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6336E" w14:textId="77777777" w:rsidR="00D637AC" w:rsidRDefault="00D637AC" w:rsidP="00D637AC">
      <w:r>
        <w:t>Supplementary Information for</w:t>
      </w:r>
    </w:p>
    <w:p w14:paraId="391FB241" w14:textId="77777777" w:rsidR="00642D2A" w:rsidRPr="007C23D4" w:rsidRDefault="00642D2A" w:rsidP="00642D2A">
      <w:pPr>
        <w:rPr>
          <w:b/>
          <w:bCs/>
          <w:sz w:val="28"/>
          <w:szCs w:val="28"/>
        </w:rPr>
      </w:pPr>
      <w:bookmarkStart w:id="0" w:name="OLE_LINK7"/>
      <w:r w:rsidRPr="00A16E85">
        <w:rPr>
          <w:b/>
          <w:bCs/>
          <w:sz w:val="28"/>
          <w:szCs w:val="28"/>
        </w:rPr>
        <w:t xml:space="preserve">Global </w:t>
      </w:r>
      <w:r>
        <w:rPr>
          <w:rFonts w:hint="eastAsia"/>
          <w:b/>
          <w:bCs/>
          <w:sz w:val="28"/>
          <w:szCs w:val="28"/>
        </w:rPr>
        <w:t>disparities</w:t>
      </w:r>
      <w:r w:rsidRPr="00A16E85">
        <w:rPr>
          <w:b/>
          <w:bCs/>
          <w:sz w:val="28"/>
          <w:szCs w:val="28"/>
        </w:rPr>
        <w:t xml:space="preserve"> in compound hazard exposure and infrastructure access </w:t>
      </w:r>
      <w:r w:rsidRPr="009F57CD">
        <w:rPr>
          <w:b/>
          <w:bCs/>
          <w:sz w:val="28"/>
          <w:szCs w:val="28"/>
        </w:rPr>
        <w:t>jeopardize</w:t>
      </w:r>
      <w:r w:rsidRPr="00A16E85">
        <w:rPr>
          <w:b/>
          <w:bCs/>
          <w:sz w:val="28"/>
          <w:szCs w:val="28"/>
        </w:rPr>
        <w:t xml:space="preserve"> health </w:t>
      </w:r>
      <w:r>
        <w:rPr>
          <w:rFonts w:hint="eastAsia"/>
          <w:b/>
          <w:bCs/>
          <w:sz w:val="28"/>
          <w:szCs w:val="28"/>
        </w:rPr>
        <w:t>equity</w:t>
      </w:r>
    </w:p>
    <w:bookmarkEnd w:id="0"/>
    <w:p w14:paraId="21F6808D" w14:textId="77777777" w:rsidR="00D637AC" w:rsidRDefault="00D637AC" w:rsidP="00D637AC"/>
    <w:p w14:paraId="08AE56A6" w14:textId="77777777" w:rsidR="00D637AC" w:rsidRPr="008B55DE" w:rsidRDefault="00D637AC" w:rsidP="00D637AC">
      <w:pPr>
        <w:spacing w:line="276" w:lineRule="auto"/>
        <w:rPr>
          <w:b/>
          <w:bCs/>
          <w:color w:val="004F88"/>
        </w:rPr>
      </w:pPr>
      <w:r w:rsidRPr="008B55DE">
        <w:rPr>
          <w:b/>
          <w:bCs/>
          <w:color w:val="004F88"/>
        </w:rPr>
        <w:t>Table of contents</w:t>
      </w:r>
    </w:p>
    <w:p w14:paraId="233EE557" w14:textId="071E28AC" w:rsidR="00D637AC" w:rsidRDefault="00D637AC" w:rsidP="00D637AC">
      <w:pPr>
        <w:spacing w:line="276" w:lineRule="auto"/>
      </w:pPr>
      <w:r>
        <w:t>Supplementary Figures</w:t>
      </w:r>
      <w:r>
        <w:rPr>
          <w:rFonts w:hint="eastAsia"/>
        </w:rPr>
        <w:t xml:space="preserve"> S</w:t>
      </w:r>
      <w:r w:rsidR="000F2687">
        <w:rPr>
          <w:rFonts w:hint="eastAsia"/>
        </w:rPr>
        <w:t>1-5</w:t>
      </w:r>
    </w:p>
    <w:p w14:paraId="3EF0F593" w14:textId="321C4254" w:rsidR="00D637AC" w:rsidRDefault="00D637AC" w:rsidP="00D637AC">
      <w:pPr>
        <w:spacing w:line="276" w:lineRule="auto"/>
      </w:pPr>
      <w:r>
        <w:t>Supplementary Tables</w:t>
      </w:r>
      <w:r>
        <w:rPr>
          <w:rFonts w:hint="eastAsia"/>
        </w:rPr>
        <w:t xml:space="preserve"> S</w:t>
      </w:r>
      <w:r w:rsidR="000F2687">
        <w:rPr>
          <w:rFonts w:hint="eastAsia"/>
        </w:rPr>
        <w:t>1-2</w:t>
      </w:r>
    </w:p>
    <w:p w14:paraId="3D09E05E" w14:textId="77777777" w:rsidR="00D637AC" w:rsidRDefault="00D637AC" w:rsidP="00D637AC">
      <w:pPr>
        <w:spacing w:line="276" w:lineRule="auto"/>
      </w:pPr>
      <w:r w:rsidRPr="00DA78A3">
        <w:t xml:space="preserve">Supplementary </w:t>
      </w:r>
      <w:r>
        <w:rPr>
          <w:rFonts w:hint="eastAsia"/>
        </w:rPr>
        <w:t>R</w:t>
      </w:r>
      <w:r w:rsidRPr="00DA78A3">
        <w:t>eferences</w:t>
      </w:r>
    </w:p>
    <w:p w14:paraId="2E04265B" w14:textId="77777777" w:rsidR="00D637AC" w:rsidRDefault="00D637AC">
      <w:pPr>
        <w:spacing w:after="160" w:line="278" w:lineRule="auto"/>
        <w:rPr>
          <w:b/>
          <w:bCs/>
        </w:rPr>
      </w:pPr>
      <w:r>
        <w:br w:type="page"/>
      </w:r>
    </w:p>
    <w:p w14:paraId="784E3805" w14:textId="208F217B" w:rsidR="00D637AC" w:rsidRPr="009B43D4" w:rsidRDefault="00D637AC" w:rsidP="00D637AC">
      <w:pPr>
        <w:pStyle w:val="Level1"/>
      </w:pPr>
      <w:r w:rsidRPr="00EE2ED5">
        <w:lastRenderedPageBreak/>
        <w:t>Supplementary Fig</w:t>
      </w:r>
      <w:r>
        <w:rPr>
          <w:rFonts w:hint="eastAsia"/>
        </w:rPr>
        <w:t>ures</w:t>
      </w:r>
    </w:p>
    <w:p w14:paraId="3C8D01F1" w14:textId="77777777" w:rsidR="00D637AC" w:rsidRDefault="00D637AC" w:rsidP="00D637AC">
      <w:pPr>
        <w:pStyle w:val="figures"/>
        <w:rPr>
          <w:iCs/>
        </w:rPr>
      </w:pPr>
      <w:r w:rsidRPr="00D637AC">
        <w:rPr>
          <w:noProof/>
        </w:rPr>
        <w:drawing>
          <wp:inline distT="0" distB="0" distL="0" distR="0" wp14:anchorId="20BAF7C4" wp14:editId="3FBFDB51">
            <wp:extent cx="5943600" cy="3907790"/>
            <wp:effectExtent l="0" t="0" r="0" b="0"/>
            <wp:docPr id="1366702400" name="Picture 1"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02400" name="Picture 1" descr="A collage of graphs&#10;&#10;AI-generated content may be incorrect."/>
                    <pic:cNvPicPr/>
                  </pic:nvPicPr>
                  <pic:blipFill>
                    <a:blip r:embed="rId6"/>
                    <a:stretch>
                      <a:fillRect/>
                    </a:stretch>
                  </pic:blipFill>
                  <pic:spPr>
                    <a:xfrm>
                      <a:off x="0" y="0"/>
                      <a:ext cx="5943600" cy="3907790"/>
                    </a:xfrm>
                    <a:prstGeom prst="rect">
                      <a:avLst/>
                    </a:prstGeom>
                  </pic:spPr>
                </pic:pic>
              </a:graphicData>
            </a:graphic>
          </wp:inline>
        </w:drawing>
      </w:r>
    </w:p>
    <w:p w14:paraId="64ACC18C" w14:textId="4EF2184F" w:rsidR="00D637AC" w:rsidRDefault="00D637AC" w:rsidP="00D637AC">
      <w:pPr>
        <w:pStyle w:val="figures"/>
      </w:pPr>
      <w:r w:rsidRPr="0002098E">
        <w:rPr>
          <w:b/>
          <w:bCs/>
        </w:rPr>
        <w:t>Supplementary Figure S</w:t>
      </w:r>
      <w:r>
        <w:rPr>
          <w:b/>
          <w:bCs/>
        </w:rPr>
        <w:t>1</w:t>
      </w:r>
      <w:r>
        <w:rPr>
          <w:rFonts w:hint="eastAsia"/>
        </w:rPr>
        <w:t>.</w:t>
      </w:r>
      <w:r w:rsidRPr="000B40AE">
        <w:t xml:space="preserve"> Scatter plots of training data comparing observed annual flood duration from GFD with predictions from the RF machine learning models based on five GCMs (a–e). Panel (f) shows the ensemble mean prediction of the five models. The red dashed line represents the 1:1 diagonal.</w:t>
      </w:r>
      <w:r w:rsidR="00B83F12">
        <w:rPr>
          <w:rFonts w:hint="eastAsia"/>
        </w:rPr>
        <w:t xml:space="preserve"> </w:t>
      </w:r>
    </w:p>
    <w:p w14:paraId="72861993" w14:textId="77777777" w:rsidR="00D637AC" w:rsidRDefault="00D637AC" w:rsidP="00D637AC">
      <w:pPr>
        <w:pStyle w:val="figures"/>
        <w:rPr>
          <w:iCs/>
        </w:rPr>
      </w:pPr>
      <w:r w:rsidRPr="00D637AC">
        <w:rPr>
          <w:noProof/>
        </w:rPr>
        <w:lastRenderedPageBreak/>
        <w:drawing>
          <wp:inline distT="0" distB="0" distL="0" distR="0" wp14:anchorId="39563E22" wp14:editId="6AA587E4">
            <wp:extent cx="5943600" cy="3913505"/>
            <wp:effectExtent l="0" t="0" r="0" b="0"/>
            <wp:docPr id="1127356784" name="Picture 1"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56784" name="Picture 1" descr="A graph of a number of numbers&#10;&#10;AI-generated content may be incorrect."/>
                    <pic:cNvPicPr/>
                  </pic:nvPicPr>
                  <pic:blipFill>
                    <a:blip r:embed="rId7"/>
                    <a:stretch>
                      <a:fillRect/>
                    </a:stretch>
                  </pic:blipFill>
                  <pic:spPr>
                    <a:xfrm>
                      <a:off x="0" y="0"/>
                      <a:ext cx="5943600" cy="3913505"/>
                    </a:xfrm>
                    <a:prstGeom prst="rect">
                      <a:avLst/>
                    </a:prstGeom>
                  </pic:spPr>
                </pic:pic>
              </a:graphicData>
            </a:graphic>
          </wp:inline>
        </w:drawing>
      </w:r>
    </w:p>
    <w:p w14:paraId="22B41B40" w14:textId="4D27567C" w:rsidR="00D637AC" w:rsidRDefault="00D637AC" w:rsidP="00D637AC">
      <w:pPr>
        <w:pStyle w:val="figures"/>
      </w:pPr>
      <w:r w:rsidRPr="0002098E">
        <w:rPr>
          <w:b/>
          <w:bCs/>
        </w:rPr>
        <w:t>Supplementary Figure S</w:t>
      </w:r>
      <w:r w:rsidRPr="0002098E">
        <w:rPr>
          <w:rFonts w:hint="eastAsia"/>
          <w:b/>
          <w:bCs/>
        </w:rPr>
        <w:t>2</w:t>
      </w:r>
      <w:r>
        <w:rPr>
          <w:rFonts w:hint="eastAsia"/>
        </w:rPr>
        <w:t>.</w:t>
      </w:r>
      <w:r w:rsidRPr="00B92C9F">
        <w:t xml:space="preserve"> </w:t>
      </w:r>
      <w:r w:rsidRPr="000B40AE">
        <w:t xml:space="preserve">Scatter plots of training data comparing observed annual </w:t>
      </w:r>
      <w:r>
        <w:rPr>
          <w:rFonts w:hint="eastAsia"/>
        </w:rPr>
        <w:t>extreme heat days</w:t>
      </w:r>
      <w:r w:rsidRPr="000B40AE">
        <w:t xml:space="preserve"> from G</w:t>
      </w:r>
      <w:r>
        <w:rPr>
          <w:rFonts w:hint="eastAsia"/>
        </w:rPr>
        <w:t>EHE</w:t>
      </w:r>
      <w:r w:rsidRPr="000B40AE">
        <w:t xml:space="preserve"> with predictions from the RF machine learning models based on five GCMs (a–e). Panel (f) shows the ensemble mean prediction of the five models. The red dashed line represents the 1:1 diagonal.</w:t>
      </w:r>
    </w:p>
    <w:p w14:paraId="66882691" w14:textId="77777777" w:rsidR="009E5B8A" w:rsidRDefault="009E5B8A">
      <w:pPr>
        <w:spacing w:after="160" w:line="278" w:lineRule="auto"/>
        <w:rPr>
          <w:rFonts w:ascii="Aptos" w:hAnsi="Aptos" w:cs="Aptos"/>
          <w:iCs/>
          <w:kern w:val="0"/>
          <w14:ligatures w14:val="none"/>
        </w:rPr>
      </w:pPr>
      <w:r>
        <w:rPr>
          <w:iCs/>
        </w:rPr>
        <w:br w:type="page"/>
      </w:r>
    </w:p>
    <w:p w14:paraId="5A407736" w14:textId="792DA10B" w:rsidR="009E5B8A" w:rsidRDefault="009E5B8A" w:rsidP="009E5B8A">
      <w:pPr>
        <w:pStyle w:val="figures"/>
        <w:rPr>
          <w:iCs/>
        </w:rPr>
      </w:pPr>
      <w:r w:rsidRPr="009E5B8A">
        <w:rPr>
          <w:noProof/>
        </w:rPr>
        <w:lastRenderedPageBreak/>
        <w:drawing>
          <wp:inline distT="0" distB="0" distL="0" distR="0" wp14:anchorId="4C17C93E" wp14:editId="479032F4">
            <wp:extent cx="5943600" cy="2533650"/>
            <wp:effectExtent l="0" t="0" r="0" b="0"/>
            <wp:docPr id="1700009162"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09162" name="Picture 1" descr="A comparison of a graph&#10;&#10;AI-generated content may be incorrect."/>
                    <pic:cNvPicPr/>
                  </pic:nvPicPr>
                  <pic:blipFill>
                    <a:blip r:embed="rId8"/>
                    <a:stretch>
                      <a:fillRect/>
                    </a:stretch>
                  </pic:blipFill>
                  <pic:spPr>
                    <a:xfrm>
                      <a:off x="0" y="0"/>
                      <a:ext cx="5943600" cy="2533650"/>
                    </a:xfrm>
                    <a:prstGeom prst="rect">
                      <a:avLst/>
                    </a:prstGeom>
                  </pic:spPr>
                </pic:pic>
              </a:graphicData>
            </a:graphic>
          </wp:inline>
        </w:drawing>
      </w:r>
    </w:p>
    <w:p w14:paraId="762A33F2" w14:textId="77777777" w:rsidR="009E5B8A" w:rsidRDefault="009E5B8A" w:rsidP="009E5B8A">
      <w:pPr>
        <w:pStyle w:val="figures"/>
      </w:pPr>
      <w:r w:rsidRPr="0002098E">
        <w:rPr>
          <w:b/>
          <w:bCs/>
        </w:rPr>
        <w:t>Supplementary Figure S</w:t>
      </w:r>
      <w:r>
        <w:rPr>
          <w:rFonts w:hint="eastAsia"/>
          <w:b/>
          <w:bCs/>
        </w:rPr>
        <w:t>3</w:t>
      </w:r>
      <w:r>
        <w:rPr>
          <w:rFonts w:hint="eastAsia"/>
        </w:rPr>
        <w:t>. Relative v</w:t>
      </w:r>
      <w:r w:rsidRPr="008B10F5">
        <w:t>ariable importance in the five GCM-based RF models for predicting annual flood duration (a) and extreme heat days (b). Error bars indicate the standard deviation across models.</w:t>
      </w:r>
    </w:p>
    <w:p w14:paraId="0F71A5B7" w14:textId="77777777" w:rsidR="009E5B8A" w:rsidRDefault="009E5B8A">
      <w:pPr>
        <w:spacing w:after="160" w:line="278" w:lineRule="auto"/>
        <w:rPr>
          <w:rFonts w:ascii="Aptos" w:hAnsi="Aptos" w:cs="Aptos"/>
          <w:kern w:val="0"/>
          <w14:ligatures w14:val="none"/>
        </w:rPr>
      </w:pPr>
      <w:r>
        <w:br w:type="page"/>
      </w:r>
    </w:p>
    <w:p w14:paraId="3962D2A8" w14:textId="7AC91683" w:rsidR="009E5B8A" w:rsidRDefault="009E5B8A" w:rsidP="009E5B8A">
      <w:pPr>
        <w:pStyle w:val="figures"/>
      </w:pPr>
      <w:r w:rsidRPr="009E5B8A">
        <w:rPr>
          <w:noProof/>
        </w:rPr>
        <w:lastRenderedPageBreak/>
        <w:drawing>
          <wp:inline distT="0" distB="0" distL="0" distR="0" wp14:anchorId="7FA07F6C" wp14:editId="4B454613">
            <wp:extent cx="5943600" cy="3903345"/>
            <wp:effectExtent l="0" t="0" r="0" b="1905"/>
            <wp:docPr id="1433454740" name="Picture 1" descr="A group of graphs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54740" name="Picture 1" descr="A group of graphs with red and blue dots&#10;&#10;AI-generated content may be incorrect."/>
                    <pic:cNvPicPr/>
                  </pic:nvPicPr>
                  <pic:blipFill>
                    <a:blip r:embed="rId9"/>
                    <a:stretch>
                      <a:fillRect/>
                    </a:stretch>
                  </pic:blipFill>
                  <pic:spPr>
                    <a:xfrm>
                      <a:off x="0" y="0"/>
                      <a:ext cx="5943600" cy="3903345"/>
                    </a:xfrm>
                    <a:prstGeom prst="rect">
                      <a:avLst/>
                    </a:prstGeom>
                  </pic:spPr>
                </pic:pic>
              </a:graphicData>
            </a:graphic>
          </wp:inline>
        </w:drawing>
      </w:r>
    </w:p>
    <w:p w14:paraId="1F384EC6" w14:textId="77777777" w:rsidR="009E5B8A" w:rsidRDefault="009E5B8A" w:rsidP="009E5B8A">
      <w:pPr>
        <w:pStyle w:val="figures"/>
      </w:pPr>
      <w:r>
        <w:rPr>
          <w:rFonts w:hint="eastAsia"/>
          <w:b/>
        </w:rPr>
        <w:t>Supplementary</w:t>
      </w:r>
      <w:r>
        <w:rPr>
          <w:b/>
        </w:rPr>
        <w:t xml:space="preserve"> </w:t>
      </w:r>
      <w:r>
        <w:rPr>
          <w:rFonts w:hint="eastAsia"/>
          <w:b/>
        </w:rPr>
        <w:t>Figure</w:t>
      </w:r>
      <w:r>
        <w:rPr>
          <w:b/>
        </w:rPr>
        <w:t xml:space="preserve"> </w:t>
      </w:r>
      <w:r>
        <w:rPr>
          <w:rFonts w:hint="eastAsia"/>
          <w:b/>
        </w:rPr>
        <w:t>S4</w:t>
      </w:r>
      <w:r>
        <w:t xml:space="preserve">. </w:t>
      </w:r>
      <w:r w:rsidRPr="00CB4575">
        <w:t>Comparisons of country-level flood exposure for 2000–2014, derived from GFD data and predicted by the RF machine learning models based on five GCMs (a–e). Panel (f) shows the ensemble mean prediction across the five models. The red line represents the linear regression fit, with the shaded area indicating the 95% confidence interval. The Pearson correlation coefficient (r) and p-value for each linear regression model are displayed in the upper left corner of each panel.</w:t>
      </w:r>
      <w:r>
        <w:rPr>
          <w:rFonts w:hint="eastAsia"/>
        </w:rPr>
        <w:t xml:space="preserve"> </w:t>
      </w:r>
    </w:p>
    <w:p w14:paraId="4E32D04E" w14:textId="77777777" w:rsidR="009E5B8A" w:rsidRDefault="009E5B8A" w:rsidP="009E5B8A">
      <w:pPr>
        <w:pStyle w:val="figures"/>
      </w:pPr>
    </w:p>
    <w:p w14:paraId="0E6E1A07" w14:textId="77777777" w:rsidR="009E5B8A" w:rsidRDefault="009E5B8A" w:rsidP="009E5B8A">
      <w:pPr>
        <w:pStyle w:val="figures"/>
      </w:pPr>
      <w:r w:rsidRPr="009E5B8A">
        <w:rPr>
          <w:noProof/>
        </w:rPr>
        <w:lastRenderedPageBreak/>
        <w:drawing>
          <wp:inline distT="0" distB="0" distL="0" distR="0" wp14:anchorId="3B9E19D9" wp14:editId="3B527698">
            <wp:extent cx="5943600" cy="3913505"/>
            <wp:effectExtent l="0" t="0" r="0" b="0"/>
            <wp:docPr id="1211410343" name="Picture 1" descr="A group of blue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10343" name="Picture 1" descr="A group of blue and red dots&#10;&#10;AI-generated content may be incorrect."/>
                    <pic:cNvPicPr/>
                  </pic:nvPicPr>
                  <pic:blipFill>
                    <a:blip r:embed="rId10"/>
                    <a:stretch>
                      <a:fillRect/>
                    </a:stretch>
                  </pic:blipFill>
                  <pic:spPr>
                    <a:xfrm>
                      <a:off x="0" y="0"/>
                      <a:ext cx="5943600" cy="3913505"/>
                    </a:xfrm>
                    <a:prstGeom prst="rect">
                      <a:avLst/>
                    </a:prstGeom>
                  </pic:spPr>
                </pic:pic>
              </a:graphicData>
            </a:graphic>
          </wp:inline>
        </w:drawing>
      </w:r>
    </w:p>
    <w:p w14:paraId="30E94248" w14:textId="77777777" w:rsidR="009E5B8A" w:rsidRDefault="009E5B8A" w:rsidP="009E5B8A">
      <w:pPr>
        <w:pStyle w:val="figures"/>
      </w:pPr>
      <w:r>
        <w:rPr>
          <w:rFonts w:hint="eastAsia"/>
          <w:b/>
        </w:rPr>
        <w:t>Supplementary</w:t>
      </w:r>
      <w:r>
        <w:rPr>
          <w:b/>
        </w:rPr>
        <w:t xml:space="preserve"> </w:t>
      </w:r>
      <w:r>
        <w:rPr>
          <w:rFonts w:hint="eastAsia"/>
          <w:b/>
        </w:rPr>
        <w:t>Figure</w:t>
      </w:r>
      <w:r>
        <w:rPr>
          <w:b/>
        </w:rPr>
        <w:t xml:space="preserve"> </w:t>
      </w:r>
      <w:r>
        <w:rPr>
          <w:rFonts w:hint="eastAsia"/>
          <w:b/>
        </w:rPr>
        <w:t>S5</w:t>
      </w:r>
      <w:r>
        <w:t xml:space="preserve">. </w:t>
      </w:r>
      <w:r w:rsidRPr="00CB4575">
        <w:t>Comparisons of country-level</w:t>
      </w:r>
      <w:r>
        <w:rPr>
          <w:rFonts w:hint="eastAsia"/>
        </w:rPr>
        <w:t xml:space="preserve"> heat</w:t>
      </w:r>
      <w:r w:rsidRPr="00CB4575">
        <w:t xml:space="preserve"> exposure for 2000–2014, derived from G</w:t>
      </w:r>
      <w:r>
        <w:rPr>
          <w:rFonts w:hint="eastAsia"/>
        </w:rPr>
        <w:t xml:space="preserve">EHE </w:t>
      </w:r>
      <w:r w:rsidRPr="00CB4575">
        <w:t>data and predicted by the RF machine learning models based on five GCMs (a–e). Panel (f) shows the ensemble mean prediction across the five models. The red line represents the linear regression fit, with the shaded area indicating the 95% confidence interval. The Pearson correlation coefficient (r) and p-value for each linear regression model are displayed in the upper left corner of each panel.</w:t>
      </w:r>
    </w:p>
    <w:p w14:paraId="5309C8A2" w14:textId="77777777" w:rsidR="009E5B8A" w:rsidRDefault="009E5B8A" w:rsidP="009E5B8A">
      <w:pPr>
        <w:pStyle w:val="figures"/>
      </w:pPr>
    </w:p>
    <w:p w14:paraId="0F8B4238" w14:textId="77777777" w:rsidR="00CE0552" w:rsidRDefault="00CE0552">
      <w:pPr>
        <w:spacing w:after="160" w:line="278" w:lineRule="auto"/>
        <w:rPr>
          <w:rFonts w:ascii="Aptos" w:hAnsi="Aptos" w:cs="Aptos"/>
          <w:b/>
          <w:bCs/>
          <w:kern w:val="0"/>
          <w14:ligatures w14:val="none"/>
        </w:rPr>
      </w:pPr>
      <w:r>
        <w:rPr>
          <w:b/>
          <w:bCs/>
        </w:rPr>
        <w:br w:type="page"/>
      </w:r>
    </w:p>
    <w:p w14:paraId="03898D2B" w14:textId="77777777" w:rsidR="00CE0552" w:rsidRPr="009B43D4" w:rsidRDefault="00CE0552" w:rsidP="00CE0552">
      <w:pPr>
        <w:pStyle w:val="Level1"/>
      </w:pPr>
      <w:r w:rsidRPr="00EE2ED5">
        <w:lastRenderedPageBreak/>
        <w:t xml:space="preserve">Supplementary </w:t>
      </w:r>
      <w:r>
        <w:rPr>
          <w:rFonts w:hint="eastAsia"/>
        </w:rPr>
        <w:t>Tables</w:t>
      </w:r>
    </w:p>
    <w:p w14:paraId="71EA02B3" w14:textId="241BFAB9" w:rsidR="00CE0552" w:rsidRPr="00CE0552" w:rsidRDefault="00CE0552" w:rsidP="00CE0552">
      <w:pPr>
        <w:pStyle w:val="figures"/>
      </w:pPr>
      <w:r w:rsidRPr="00EA590E">
        <w:rPr>
          <w:b/>
          <w:bCs/>
        </w:rPr>
        <w:t xml:space="preserve">Supplementary Table </w:t>
      </w:r>
      <w:r w:rsidRPr="00EA590E">
        <w:rPr>
          <w:rFonts w:hint="eastAsia"/>
          <w:b/>
          <w:bCs/>
        </w:rPr>
        <w:t>S</w:t>
      </w:r>
      <w:r w:rsidRPr="00EA590E">
        <w:rPr>
          <w:b/>
          <w:bCs/>
        </w:rPr>
        <w:t>1</w:t>
      </w:r>
      <w:r>
        <w:rPr>
          <w:rFonts w:hint="eastAsia"/>
          <w:lang w:val="en-HK"/>
        </w:rPr>
        <w:t xml:space="preserve">. </w:t>
      </w:r>
      <w:r>
        <w:rPr>
          <w:rFonts w:hint="eastAsia"/>
        </w:rPr>
        <w:t>Fi</w:t>
      </w:r>
      <w:r w:rsidRPr="00EA590E">
        <w:rPr>
          <w:rStyle w:val="tabletitleChar"/>
          <w:rFonts w:hint="eastAsia"/>
        </w:rPr>
        <w:t>ve</w:t>
      </w:r>
      <w:r w:rsidRPr="00EA590E">
        <w:rPr>
          <w:rStyle w:val="tabletitleChar"/>
        </w:rPr>
        <w:t xml:space="preserve"> global cli</w:t>
      </w:r>
      <w:r w:rsidRPr="00EE605D">
        <w:t xml:space="preserve">mate models (GCMs) </w:t>
      </w:r>
      <w:r>
        <w:rPr>
          <w:rFonts w:hint="eastAsia"/>
        </w:rPr>
        <w:t>from</w:t>
      </w:r>
      <w:r w:rsidRPr="00EE605D">
        <w:t xml:space="preserve"> the Coupled Model Intercomparison Project Phase 6 (CMIP6) database</w:t>
      </w:r>
      <w:r>
        <w:rPr>
          <w:rFonts w:hint="eastAsia"/>
        </w:rPr>
        <w:t xml:space="preserve"> used in this study.</w:t>
      </w:r>
    </w:p>
    <w:tbl>
      <w:tblPr>
        <w:tblStyle w:val="TableGrid"/>
        <w:tblW w:w="0" w:type="auto"/>
        <w:tblLook w:val="04A0" w:firstRow="1" w:lastRow="0" w:firstColumn="1" w:lastColumn="0" w:noHBand="0" w:noVBand="1"/>
      </w:tblPr>
      <w:tblGrid>
        <w:gridCol w:w="617"/>
        <w:gridCol w:w="1685"/>
        <w:gridCol w:w="1563"/>
        <w:gridCol w:w="1980"/>
        <w:gridCol w:w="3505"/>
      </w:tblGrid>
      <w:tr w:rsidR="00CE0552" w:rsidRPr="00AC5B18" w14:paraId="3A5E4F35" w14:textId="77777777" w:rsidTr="00781474">
        <w:trPr>
          <w:trHeight w:val="288"/>
        </w:trPr>
        <w:tc>
          <w:tcPr>
            <w:tcW w:w="617" w:type="dxa"/>
            <w:hideMark/>
          </w:tcPr>
          <w:p w14:paraId="39767148" w14:textId="77777777" w:rsidR="00CE0552" w:rsidRPr="00AC5B18" w:rsidRDefault="00CE0552" w:rsidP="00781474">
            <w:pPr>
              <w:pStyle w:val="table"/>
            </w:pPr>
            <w:r w:rsidRPr="00AC5B18">
              <w:t>No.</w:t>
            </w:r>
          </w:p>
        </w:tc>
        <w:tc>
          <w:tcPr>
            <w:tcW w:w="1685" w:type="dxa"/>
            <w:hideMark/>
          </w:tcPr>
          <w:p w14:paraId="0FE4B27F" w14:textId="77777777" w:rsidR="00CE0552" w:rsidRPr="00AC5B18" w:rsidRDefault="00CE0552" w:rsidP="00781474">
            <w:pPr>
              <w:pStyle w:val="table"/>
            </w:pPr>
            <w:r w:rsidRPr="00AC5B18">
              <w:t>Model</w:t>
            </w:r>
          </w:p>
        </w:tc>
        <w:tc>
          <w:tcPr>
            <w:tcW w:w="1563" w:type="dxa"/>
            <w:hideMark/>
          </w:tcPr>
          <w:p w14:paraId="53A075B9" w14:textId="77777777" w:rsidR="00CE0552" w:rsidRPr="00AC5B18" w:rsidRDefault="00CE0552" w:rsidP="00781474">
            <w:pPr>
              <w:pStyle w:val="table"/>
            </w:pPr>
            <w:r w:rsidRPr="00AC5B18">
              <w:t>Ensemble information</w:t>
            </w:r>
          </w:p>
        </w:tc>
        <w:tc>
          <w:tcPr>
            <w:tcW w:w="1980" w:type="dxa"/>
          </w:tcPr>
          <w:p w14:paraId="4DD10DE7" w14:textId="77777777" w:rsidR="00CE0552" w:rsidRDefault="00CE0552" w:rsidP="00781474">
            <w:pPr>
              <w:pStyle w:val="table"/>
            </w:pPr>
            <w:r>
              <w:rPr>
                <w:rFonts w:hint="eastAsia"/>
              </w:rPr>
              <w:t>Spatial</w:t>
            </w:r>
            <w:r>
              <w:t xml:space="preserve"> resolution</w:t>
            </w:r>
          </w:p>
          <w:p w14:paraId="680F2CA2" w14:textId="77777777" w:rsidR="00CE0552" w:rsidRPr="00AC5B18" w:rsidRDefault="00CE0552" w:rsidP="00781474">
            <w:pPr>
              <w:pStyle w:val="table"/>
            </w:pPr>
            <w:r>
              <w:t>(</w:t>
            </w:r>
            <w:proofErr w:type="spellStart"/>
            <w:r>
              <w:t>lon</w:t>
            </w:r>
            <w:proofErr w:type="spellEnd"/>
            <w:r>
              <w:t xml:space="preserve"> × </w:t>
            </w:r>
            <w:proofErr w:type="spellStart"/>
            <w:r>
              <w:t>lat</w:t>
            </w:r>
            <w:proofErr w:type="spellEnd"/>
            <w:r>
              <w:t>)</w:t>
            </w:r>
          </w:p>
        </w:tc>
        <w:tc>
          <w:tcPr>
            <w:tcW w:w="3505" w:type="dxa"/>
            <w:hideMark/>
          </w:tcPr>
          <w:p w14:paraId="29303B43" w14:textId="77777777" w:rsidR="00CE0552" w:rsidRPr="00AC5B18" w:rsidRDefault="00CE0552" w:rsidP="00781474">
            <w:pPr>
              <w:pStyle w:val="table"/>
            </w:pPr>
            <w:r w:rsidRPr="00AC5B18">
              <w:t>Institution</w:t>
            </w:r>
            <w:r>
              <w:rPr>
                <w:rFonts w:hint="eastAsia"/>
              </w:rPr>
              <w:t xml:space="preserve"> (country)</w:t>
            </w:r>
          </w:p>
        </w:tc>
      </w:tr>
      <w:tr w:rsidR="00CE0552" w:rsidRPr="00AC5B18" w14:paraId="547F2971" w14:textId="77777777" w:rsidTr="00781474">
        <w:trPr>
          <w:trHeight w:val="528"/>
        </w:trPr>
        <w:tc>
          <w:tcPr>
            <w:tcW w:w="617" w:type="dxa"/>
            <w:hideMark/>
          </w:tcPr>
          <w:p w14:paraId="4F11843D" w14:textId="77777777" w:rsidR="00CE0552" w:rsidRPr="00AC5B18" w:rsidRDefault="00CE0552" w:rsidP="00781474">
            <w:pPr>
              <w:pStyle w:val="table"/>
            </w:pPr>
            <w:r w:rsidRPr="00AC5B18">
              <w:t>1</w:t>
            </w:r>
          </w:p>
        </w:tc>
        <w:tc>
          <w:tcPr>
            <w:tcW w:w="1685" w:type="dxa"/>
            <w:hideMark/>
          </w:tcPr>
          <w:p w14:paraId="6E0AE5C9" w14:textId="77777777" w:rsidR="00CE0552" w:rsidRPr="00AC5B18" w:rsidRDefault="00CE0552" w:rsidP="00781474">
            <w:pPr>
              <w:pStyle w:val="table"/>
            </w:pPr>
            <w:r w:rsidRPr="00AC5B18">
              <w:t>CanESM5</w:t>
            </w:r>
          </w:p>
        </w:tc>
        <w:tc>
          <w:tcPr>
            <w:tcW w:w="1563" w:type="dxa"/>
            <w:hideMark/>
          </w:tcPr>
          <w:p w14:paraId="331E30C1" w14:textId="77777777" w:rsidR="00CE0552" w:rsidRPr="00AC5B18" w:rsidRDefault="00CE0552" w:rsidP="00781474">
            <w:pPr>
              <w:pStyle w:val="table"/>
            </w:pPr>
            <w:r w:rsidRPr="00AC5B18">
              <w:t>r1i1p1f1</w:t>
            </w:r>
          </w:p>
        </w:tc>
        <w:tc>
          <w:tcPr>
            <w:tcW w:w="1980" w:type="dxa"/>
          </w:tcPr>
          <w:p w14:paraId="284122C6" w14:textId="77777777" w:rsidR="00CE0552" w:rsidRPr="00AC5B18" w:rsidRDefault="00CE0552" w:rsidP="00781474">
            <w:pPr>
              <w:pStyle w:val="table"/>
            </w:pPr>
            <w:r w:rsidRPr="00AC5B18">
              <w:rPr>
                <w:lang w:val="en-GB"/>
              </w:rPr>
              <w:t>2.8° × 2.8°</w:t>
            </w:r>
          </w:p>
        </w:tc>
        <w:tc>
          <w:tcPr>
            <w:tcW w:w="3505" w:type="dxa"/>
            <w:hideMark/>
          </w:tcPr>
          <w:p w14:paraId="65DFC46B" w14:textId="2BBD5231" w:rsidR="00CE0552" w:rsidRPr="00AC5B18" w:rsidRDefault="00CE0552" w:rsidP="00781474">
            <w:pPr>
              <w:pStyle w:val="table"/>
            </w:pPr>
            <w:r w:rsidRPr="00AC5B18">
              <w:t>Canadian Earth System Model version 5, Canadian Center for Climate Modeling and Analysis (Canada)</w:t>
            </w:r>
            <w:r>
              <w:fldChar w:fldCharType="begin"/>
            </w:r>
            <w:r>
              <w:instrText xml:space="preserve"> ADDIN EN.CITE &lt;EndNote&gt;&lt;Cite&gt;&lt;Author&gt;Swart&lt;/Author&gt;&lt;Year&gt;2019&lt;/Year&gt;&lt;RecNum&gt;371&lt;/RecNum&gt;&lt;DisplayText&gt;&lt;style face="superscript"&gt;1&lt;/style&gt;&lt;/DisplayText&gt;&lt;record&gt;&lt;rec-number&gt;371&lt;/rec-number&gt;&lt;foreign-keys&gt;&lt;key app="EN" db-id="50ffw2tf3wfd98edfx2v9fzzswdrwdrxppr2" timestamp="1750877859"&gt;371&lt;/key&gt;&lt;/foreign-keys&gt;&lt;ref-type name="Journal Article"&gt;17&lt;/ref-type&gt;&lt;contributors&gt;&lt;authors&gt;&lt;author&gt;Swart, N. C.&lt;/author&gt;&lt;author&gt;Cole, J. N. S.&lt;/author&gt;&lt;author&gt;Kharin, V. V.&lt;/author&gt;&lt;author&gt;Lazare, M.&lt;/author&gt;&lt;author&gt;Scinocca, J. F.&lt;/author&gt;&lt;author&gt;Gillett, N. P.&lt;/author&gt;&lt;author&gt;Anstey, J.&lt;/author&gt;&lt;author&gt;Arora, V.&lt;/author&gt;&lt;author&gt;Christian, J. R.&lt;/author&gt;&lt;author&gt;Hanna, S.&lt;/author&gt;&lt;author&gt;Jiao, Y.&lt;/author&gt;&lt;author&gt;Lee, W. G.&lt;/author&gt;&lt;author&gt;Majaess, F.&lt;/author&gt;&lt;author&gt;Saenko, O. A.&lt;/author&gt;&lt;author&gt;Seiler, C.&lt;/author&gt;&lt;author&gt;Seinen, C.&lt;/author&gt;&lt;author&gt;Shao, A.&lt;/author&gt;&lt;author&gt;Sigmond, M.&lt;/author&gt;&lt;author&gt;Solheim, L.&lt;/author&gt;&lt;author&gt;von Salzen, K.&lt;/author&gt;&lt;author&gt;Yang, D.&lt;/author&gt;&lt;author&gt;Winter, B.&lt;/author&gt;&lt;/authors&gt;&lt;/contributors&gt;&lt;titles&gt;&lt;title&gt;The Canadian Earth System Model version 5 (CanESM5.0.3)&lt;/title&gt;&lt;secondary-title&gt;Geosci. Model Dev.&lt;/secondary-title&gt;&lt;/titles&gt;&lt;periodical&gt;&lt;full-title&gt;Geosci. Model Dev.&lt;/full-title&gt;&lt;/periodical&gt;&lt;pages&gt;4823-4873&lt;/pages&gt;&lt;volume&gt;12&lt;/volume&gt;&lt;number&gt;11&lt;/number&gt;&lt;dates&gt;&lt;year&gt;2019&lt;/year&gt;&lt;/dates&gt;&lt;publisher&gt;Copernicus Publications&lt;/publisher&gt;&lt;isbn&gt;1991-9603&lt;/isbn&gt;&lt;urls&gt;&lt;related-urls&gt;&lt;url&gt;https://gmd.copernicus.org/articles/12/4823/2019/&lt;/url&gt;&lt;/related-urls&gt;&lt;/urls&gt;&lt;electronic-resource-num&gt;10.5194/gmd-12-4823-2019&lt;/electronic-resource-num&gt;&lt;/record&gt;&lt;/Cite&gt;&lt;/EndNote&gt;</w:instrText>
            </w:r>
            <w:r>
              <w:fldChar w:fldCharType="separate"/>
            </w:r>
            <w:r w:rsidRPr="00CE0552">
              <w:rPr>
                <w:noProof/>
                <w:vertAlign w:val="superscript"/>
              </w:rPr>
              <w:t>1</w:t>
            </w:r>
            <w:r>
              <w:fldChar w:fldCharType="end"/>
            </w:r>
          </w:p>
        </w:tc>
      </w:tr>
      <w:tr w:rsidR="00CE0552" w:rsidRPr="00AC5B18" w14:paraId="3581C6A2" w14:textId="77777777" w:rsidTr="00781474">
        <w:trPr>
          <w:trHeight w:val="288"/>
        </w:trPr>
        <w:tc>
          <w:tcPr>
            <w:tcW w:w="617" w:type="dxa"/>
            <w:hideMark/>
          </w:tcPr>
          <w:p w14:paraId="2D65B576" w14:textId="77777777" w:rsidR="00CE0552" w:rsidRPr="00AC5B18" w:rsidRDefault="00CE0552" w:rsidP="00781474">
            <w:pPr>
              <w:pStyle w:val="table"/>
            </w:pPr>
            <w:r w:rsidRPr="00AC5B18">
              <w:t>2</w:t>
            </w:r>
          </w:p>
        </w:tc>
        <w:tc>
          <w:tcPr>
            <w:tcW w:w="1685" w:type="dxa"/>
            <w:hideMark/>
          </w:tcPr>
          <w:p w14:paraId="31EF2870" w14:textId="77777777" w:rsidR="00CE0552" w:rsidRPr="00AC5B18" w:rsidRDefault="00CE0552" w:rsidP="00781474">
            <w:pPr>
              <w:pStyle w:val="table"/>
            </w:pPr>
            <w:r w:rsidRPr="00AC5B18">
              <w:t>CNRM-ESM2-1</w:t>
            </w:r>
          </w:p>
        </w:tc>
        <w:tc>
          <w:tcPr>
            <w:tcW w:w="1563" w:type="dxa"/>
            <w:hideMark/>
          </w:tcPr>
          <w:p w14:paraId="3EEF2FD9" w14:textId="77777777" w:rsidR="00CE0552" w:rsidRPr="00AC5B18" w:rsidRDefault="00CE0552" w:rsidP="00781474">
            <w:pPr>
              <w:pStyle w:val="table"/>
            </w:pPr>
            <w:r w:rsidRPr="00AC5B18">
              <w:t>r1i1p1f2</w:t>
            </w:r>
          </w:p>
        </w:tc>
        <w:tc>
          <w:tcPr>
            <w:tcW w:w="1980" w:type="dxa"/>
          </w:tcPr>
          <w:p w14:paraId="790B6588" w14:textId="77777777" w:rsidR="00CE0552" w:rsidRPr="00AC5B18" w:rsidRDefault="00CE0552" w:rsidP="00781474">
            <w:pPr>
              <w:pStyle w:val="table"/>
            </w:pPr>
            <w:r w:rsidRPr="00AC5B18">
              <w:rPr>
                <w:lang w:val="en-GB"/>
              </w:rPr>
              <w:t>1.4° × 1.4°</w:t>
            </w:r>
          </w:p>
        </w:tc>
        <w:tc>
          <w:tcPr>
            <w:tcW w:w="3505" w:type="dxa"/>
            <w:hideMark/>
          </w:tcPr>
          <w:p w14:paraId="4542FA1B" w14:textId="2A1645C7" w:rsidR="00CE0552" w:rsidRPr="00AC5B18" w:rsidRDefault="00CE0552" w:rsidP="00781474">
            <w:pPr>
              <w:pStyle w:val="table"/>
            </w:pPr>
            <w:r w:rsidRPr="00AC5B18">
              <w:t>National Center for Meteorological Research (France)</w:t>
            </w:r>
            <w:r>
              <w:fldChar w:fldCharType="begin">
                <w:fldData xml:space="preserve">PEVuZE5vdGU+PENpdGU+PEF1dGhvcj5Tw6lmw6lyaWFuPC9BdXRob3I+PFllYXI+MjAxOTwvWWVh
cj48UmVjTnVtPjM3MjwvUmVjTnVtPjxEaXNwbGF5VGV4dD48c3R5bGUgZmFjZT0ic3VwZXJzY3Jp
cHQiPjI8L3N0eWxlPjwvRGlzcGxheVRleHQ+PHJlY29yZD48cmVjLW51bWJlcj4zNzI8L3JlYy1u
dW1iZXI+PGZvcmVpZ24ta2V5cz48a2V5IGFwcD0iRU4iIGRiLWlkPSI1MGZmdzJ0ZjN3ZmQ5OGVk
Zngydjlmenpzd2Ryd2RyeHBwcjIiIHRpbWVzdGFtcD0iMTc1MDg3Nzg4MCI+MzcyPC9rZXk+PC9m
b3JlaWduLWtleXM+PHJlZi10eXBlIG5hbWU9IkpvdXJuYWwgQXJ0aWNsZSI+MTc8L3JlZi10eXBl
Pjxjb250cmlidXRvcnM+PGF1dGhvcnM+PGF1dGhvcj5Tw6lmw6lyaWFuLCBSb2xhbmQ8L2F1dGhv
cj48YXV0aG9yPk5hYmF0LCBQaWVycmU8L2F1dGhvcj48YXV0aG9yPk1pY2hvdSwgTWFydGluZTwv
YXV0aG9yPjxhdXRob3I+U2FpbnQtTWFydGluLCBEYXZpZDwvYXV0aG9yPjxhdXRob3I+Vm9sZG9p
cmUsIEF1cm9yZTwvYXV0aG9yPjxhdXRob3I+Q29saW4sIEplYW5uZTwvYXV0aG9yPjxhdXRob3I+
RGVjaGFybWUsIEJlcnRyYW5kPC9hdXRob3I+PGF1dGhvcj5EZWxpcmUsIENocmlzdGluZTwvYXV0
aG9yPjxhdXRob3I+QmVydGhldCwgU2FyYWg8L2F1dGhvcj48YXV0aG9yPkNoZXZhbGxpZXIsIE1h
dHRoaWV1PC9hdXRob3I+PGF1dGhvcj5Tw6luw6lzaSwgU3RlcGhhbmU8L2F1dGhvcj48YXV0aG9y
PkZyYW5jaGlzdGVndXksIExhdXJlbnQ8L2F1dGhvcj48YXV0aG9yPlZpYWwsIEplc3NpY2E8L2F1
dGhvcj48YXV0aG9yPk1hbGxldCwgTWFyYzwvYXV0aG9yPjxhdXRob3I+Sm9ldHpqZXIsIEVtaWxp
ZTwvYXV0aG9yPjxhdXRob3I+R2VvZmZyb3ksIE9saXZpZXI8L2F1dGhvcj48YXV0aG9yPkd1w6ly
w6lteSwgSmVhbi1GcmFuw6dvaXM8L2F1dGhvcj48YXV0aG9yPk1vaW5lLCBNYXJpZS1QaWVycmU8
L2F1dGhvcj48YXV0aG9yPk1zYWRlaywgUnltPC9hdXRob3I+PGF1dGhvcj5SaWJlcywgQXVyw6ls
aWVuPC9hdXRob3I+PGF1dGhvcj5Sb2NoZXIsIE1hdHRoaWFzPC9hdXRob3I+PGF1dGhvcj5Sb2Vo
cmlnLCBSb21haW48L2F1dGhvcj48YXV0aG9yPlNhbGFzLXktTcOpbGlhLCBEYXZpZDwvYXV0aG9y
PjxhdXRob3I+U2FuY2hleiwgRW1pbGlhPC9hdXRob3I+PGF1dGhvcj5UZXJyYXksIExhdXJlbnQ8
L2F1dGhvcj48YXV0aG9yPlZhbGNrZSwgU29waGllPC9hdXRob3I+PGF1dGhvcj5XYWxkbWFuLCBS
b2JpbjwvYXV0aG9yPjxhdXRob3I+QXVtb250LCBPbGl2aWVyPC9hdXRob3I+PGF1dGhvcj5Cb3Bw
LCBMYXVyZW50PC9hdXRob3I+PGF1dGhvcj5EZXNoYXllcywgSnVsaWU8L2F1dGhvcj48YXV0aG9y
PsOJdGjDqSwgQ2hyaXN0aWFuPC9hdXRob3I+PGF1dGhvcj5NYWRlYywgR3VydmFuPC9hdXRob3I+
PC9hdXRob3JzPjwvY29udHJpYnV0b3JzPjx0aXRsZXM+PHRpdGxlPkV2YWx1YXRpb24gb2YgQ05S
TSBFYXJ0aCBTeXN0ZW0gTW9kZWwsIENOUk0tRVNNMi0xOiBSb2xlIG9mIEVhcnRoIFN5c3RlbSBQ
cm9jZXNzZXMgaW4gUHJlc2VudC1EYXkgYW5kIEZ1dHVyZSBDbGltYXRlPC90aXRsZT48c2Vjb25k
YXJ5LXRpdGxlPkpvdXJuYWwgb2YgQWR2YW5jZXMgaW4gTW9kZWxpbmcgRWFydGggU3lzdGVtczwv
c2Vjb25kYXJ5LXRpdGxlPjwvdGl0bGVzPjxwZXJpb2RpY2FsPjxmdWxsLXRpdGxlPkpvdXJuYWwg
b2YgQWR2YW5jZXMgaW4gTW9kZWxpbmcgRWFydGggU3lzdGVtczwvZnVsbC10aXRsZT48L3Blcmlv
ZGljYWw+PHBhZ2VzPjQxODItNDIyNzwvcGFnZXM+PHZvbHVtZT4xMTwvdm9sdW1lPjxudW1iZXI+
MTI8L251bWJlcj48a2V5d29yZHM+PGtleXdvcmQ+Y2xpbWF0ZSBtb2RlbGluZzwva2V5d29yZD48
a2V5d29yZD5FYXJ0aCBzeXN0ZW0gbW9kZWxpbmc8L2tleXdvcmQ+PGtleXdvcmQ+YmlvZ2VvY2hl
bWljYWwgY3ljbGVzPC9rZXl3b3JkPjxrZXl3b3JkPmFlcm9zb2xzPC9rZXl3b3JkPjxrZXl3b3Jk
PkNNSVA2PC9rZXl3b3JkPjxrZXl3b3JkPmZ1dHVyZSBwcm9qZWN0aW9uczwva2V5d29yZD48L2tl
eXdvcmRzPjxkYXRlcz48eWVhcj4yMDE5PC95ZWFyPjxwdWItZGF0ZXM+PGRhdGU+MjAxOS8xMi8w
MTwvZGF0ZT48L3B1Yi1kYXRlcz48L2RhdGVzPjxwdWJsaXNoZXI+Sm9obiBXaWxleSAmYW1wOyBT
b25zLCBMdGQ8L3B1Ymxpc2hlcj48dXJscz48cmVsYXRlZC11cmxzPjx1cmw+aHR0cHM6Ly9kb2ku
b3JnLzEwLjEwMjkvMjAxOU1TMDAxNzkxPC91cmw+PC9yZWxhdGVkLXVybHM+PC91cmxzPjxlbGVj
dHJvbmljLXJlc291cmNlLW51bT5odHRwczovL2RvaS5vcmcvMTAuMTAyOS8yMDE5TVMwMDE3OTE8
L2VsZWN0cm9uaWMtcmVzb3VyY2UtbnVtPjxhY2Nlc3MtZGF0ZT4yMDI1LzA2LzI1PC9hY2Nlc3Mt
ZGF0ZT48L3JlY29yZD48L0NpdGU+PC9FbmROb3RlPgB=
</w:fldData>
              </w:fldChar>
            </w:r>
            <w:r>
              <w:instrText xml:space="preserve"> ADDIN EN.CITE </w:instrText>
            </w:r>
            <w:r>
              <w:fldChar w:fldCharType="begin">
                <w:fldData xml:space="preserve">PEVuZE5vdGU+PENpdGU+PEF1dGhvcj5Tw6lmw6lyaWFuPC9BdXRob3I+PFllYXI+MjAxOTwvWWVh
cj48UmVjTnVtPjM3MjwvUmVjTnVtPjxEaXNwbGF5VGV4dD48c3R5bGUgZmFjZT0ic3VwZXJzY3Jp
cHQiPjI8L3N0eWxlPjwvRGlzcGxheVRleHQ+PHJlY29yZD48cmVjLW51bWJlcj4zNzI8L3JlYy1u
dW1iZXI+PGZvcmVpZ24ta2V5cz48a2V5IGFwcD0iRU4iIGRiLWlkPSI1MGZmdzJ0ZjN3ZmQ5OGVk
Zngydjlmenpzd2Ryd2RyeHBwcjIiIHRpbWVzdGFtcD0iMTc1MDg3Nzg4MCI+MzcyPC9rZXk+PC9m
b3JlaWduLWtleXM+PHJlZi10eXBlIG5hbWU9IkpvdXJuYWwgQXJ0aWNsZSI+MTc8L3JlZi10eXBl
Pjxjb250cmlidXRvcnM+PGF1dGhvcnM+PGF1dGhvcj5Tw6lmw6lyaWFuLCBSb2xhbmQ8L2F1dGhv
cj48YXV0aG9yPk5hYmF0LCBQaWVycmU8L2F1dGhvcj48YXV0aG9yPk1pY2hvdSwgTWFydGluZTwv
YXV0aG9yPjxhdXRob3I+U2FpbnQtTWFydGluLCBEYXZpZDwvYXV0aG9yPjxhdXRob3I+Vm9sZG9p
cmUsIEF1cm9yZTwvYXV0aG9yPjxhdXRob3I+Q29saW4sIEplYW5uZTwvYXV0aG9yPjxhdXRob3I+
RGVjaGFybWUsIEJlcnRyYW5kPC9hdXRob3I+PGF1dGhvcj5EZWxpcmUsIENocmlzdGluZTwvYXV0
aG9yPjxhdXRob3I+QmVydGhldCwgU2FyYWg8L2F1dGhvcj48YXV0aG9yPkNoZXZhbGxpZXIsIE1h
dHRoaWV1PC9hdXRob3I+PGF1dGhvcj5Tw6luw6lzaSwgU3RlcGhhbmU8L2F1dGhvcj48YXV0aG9y
PkZyYW5jaGlzdGVndXksIExhdXJlbnQ8L2F1dGhvcj48YXV0aG9yPlZpYWwsIEplc3NpY2E8L2F1
dGhvcj48YXV0aG9yPk1hbGxldCwgTWFyYzwvYXV0aG9yPjxhdXRob3I+Sm9ldHpqZXIsIEVtaWxp
ZTwvYXV0aG9yPjxhdXRob3I+R2VvZmZyb3ksIE9saXZpZXI8L2F1dGhvcj48YXV0aG9yPkd1w6ly
w6lteSwgSmVhbi1GcmFuw6dvaXM8L2F1dGhvcj48YXV0aG9yPk1vaW5lLCBNYXJpZS1QaWVycmU8
L2F1dGhvcj48YXV0aG9yPk1zYWRlaywgUnltPC9hdXRob3I+PGF1dGhvcj5SaWJlcywgQXVyw6ls
aWVuPC9hdXRob3I+PGF1dGhvcj5Sb2NoZXIsIE1hdHRoaWFzPC9hdXRob3I+PGF1dGhvcj5Sb2Vo
cmlnLCBSb21haW48L2F1dGhvcj48YXV0aG9yPlNhbGFzLXktTcOpbGlhLCBEYXZpZDwvYXV0aG9y
PjxhdXRob3I+U2FuY2hleiwgRW1pbGlhPC9hdXRob3I+PGF1dGhvcj5UZXJyYXksIExhdXJlbnQ8
L2F1dGhvcj48YXV0aG9yPlZhbGNrZSwgU29waGllPC9hdXRob3I+PGF1dGhvcj5XYWxkbWFuLCBS
b2JpbjwvYXV0aG9yPjxhdXRob3I+QXVtb250LCBPbGl2aWVyPC9hdXRob3I+PGF1dGhvcj5Cb3Bw
LCBMYXVyZW50PC9hdXRob3I+PGF1dGhvcj5EZXNoYXllcywgSnVsaWU8L2F1dGhvcj48YXV0aG9y
PsOJdGjDqSwgQ2hyaXN0aWFuPC9hdXRob3I+PGF1dGhvcj5NYWRlYywgR3VydmFuPC9hdXRob3I+
PC9hdXRob3JzPjwvY29udHJpYnV0b3JzPjx0aXRsZXM+PHRpdGxlPkV2YWx1YXRpb24gb2YgQ05S
TSBFYXJ0aCBTeXN0ZW0gTW9kZWwsIENOUk0tRVNNMi0xOiBSb2xlIG9mIEVhcnRoIFN5c3RlbSBQ
cm9jZXNzZXMgaW4gUHJlc2VudC1EYXkgYW5kIEZ1dHVyZSBDbGltYXRlPC90aXRsZT48c2Vjb25k
YXJ5LXRpdGxlPkpvdXJuYWwgb2YgQWR2YW5jZXMgaW4gTW9kZWxpbmcgRWFydGggU3lzdGVtczwv
c2Vjb25kYXJ5LXRpdGxlPjwvdGl0bGVzPjxwZXJpb2RpY2FsPjxmdWxsLXRpdGxlPkpvdXJuYWwg
b2YgQWR2YW5jZXMgaW4gTW9kZWxpbmcgRWFydGggU3lzdGVtczwvZnVsbC10aXRsZT48L3Blcmlv
ZGljYWw+PHBhZ2VzPjQxODItNDIyNzwvcGFnZXM+PHZvbHVtZT4xMTwvdm9sdW1lPjxudW1iZXI+
MTI8L251bWJlcj48a2V5d29yZHM+PGtleXdvcmQ+Y2xpbWF0ZSBtb2RlbGluZzwva2V5d29yZD48
a2V5d29yZD5FYXJ0aCBzeXN0ZW0gbW9kZWxpbmc8L2tleXdvcmQ+PGtleXdvcmQ+YmlvZ2VvY2hl
bWljYWwgY3ljbGVzPC9rZXl3b3JkPjxrZXl3b3JkPmFlcm9zb2xzPC9rZXl3b3JkPjxrZXl3b3Jk
PkNNSVA2PC9rZXl3b3JkPjxrZXl3b3JkPmZ1dHVyZSBwcm9qZWN0aW9uczwva2V5d29yZD48L2tl
eXdvcmRzPjxkYXRlcz48eWVhcj4yMDE5PC95ZWFyPjxwdWItZGF0ZXM+PGRhdGU+MjAxOS8xMi8w
MTwvZGF0ZT48L3B1Yi1kYXRlcz48L2RhdGVzPjxwdWJsaXNoZXI+Sm9obiBXaWxleSAmYW1wOyBT
b25zLCBMdGQ8L3B1Ymxpc2hlcj48dXJscz48cmVsYXRlZC11cmxzPjx1cmw+aHR0cHM6Ly9kb2ku
b3JnLzEwLjEwMjkvMjAxOU1TMDAxNzkxPC91cmw+PC9yZWxhdGVkLXVybHM+PC91cmxzPjxlbGVj
dHJvbmljLXJlc291cmNlLW51bT5odHRwczovL2RvaS5vcmcvMTAuMTAyOS8yMDE5TVMwMDE3OTE8
L2VsZWN0cm9uaWMtcmVzb3VyY2UtbnVtPjxhY2Nlc3MtZGF0ZT4yMDI1LzA2LzI1PC9hY2Nlc3Mt
ZGF0ZT48L3JlY29yZD48L0NpdGU+PC9FbmROb3RlPgB=
</w:fldData>
              </w:fldChar>
            </w:r>
            <w:r>
              <w:instrText xml:space="preserve"> ADDIN EN.CITE.DATA </w:instrText>
            </w:r>
            <w:r>
              <w:fldChar w:fldCharType="end"/>
            </w:r>
            <w:r>
              <w:fldChar w:fldCharType="separate"/>
            </w:r>
            <w:r w:rsidRPr="00CE0552">
              <w:rPr>
                <w:noProof/>
                <w:vertAlign w:val="superscript"/>
              </w:rPr>
              <w:t>2</w:t>
            </w:r>
            <w:r>
              <w:fldChar w:fldCharType="end"/>
            </w:r>
          </w:p>
        </w:tc>
      </w:tr>
      <w:tr w:rsidR="00CE0552" w:rsidRPr="00AC5B18" w14:paraId="242BD638" w14:textId="77777777" w:rsidTr="00781474">
        <w:trPr>
          <w:trHeight w:val="528"/>
        </w:trPr>
        <w:tc>
          <w:tcPr>
            <w:tcW w:w="617" w:type="dxa"/>
            <w:hideMark/>
          </w:tcPr>
          <w:p w14:paraId="4EAE131C" w14:textId="77777777" w:rsidR="00CE0552" w:rsidRPr="00AC5B18" w:rsidRDefault="00CE0552" w:rsidP="00781474">
            <w:pPr>
              <w:pStyle w:val="table"/>
            </w:pPr>
            <w:r w:rsidRPr="00AC5B18">
              <w:t>3</w:t>
            </w:r>
          </w:p>
        </w:tc>
        <w:tc>
          <w:tcPr>
            <w:tcW w:w="1685" w:type="dxa"/>
            <w:hideMark/>
          </w:tcPr>
          <w:p w14:paraId="07200659" w14:textId="77777777" w:rsidR="00CE0552" w:rsidRPr="00AC5B18" w:rsidRDefault="00CE0552" w:rsidP="00781474">
            <w:pPr>
              <w:pStyle w:val="table"/>
            </w:pPr>
            <w:r w:rsidRPr="00AC5B18">
              <w:t>GFDL-ESM4</w:t>
            </w:r>
          </w:p>
        </w:tc>
        <w:tc>
          <w:tcPr>
            <w:tcW w:w="1563" w:type="dxa"/>
            <w:hideMark/>
          </w:tcPr>
          <w:p w14:paraId="72A02A65" w14:textId="77777777" w:rsidR="00CE0552" w:rsidRPr="00AC5B18" w:rsidRDefault="00CE0552" w:rsidP="00781474">
            <w:pPr>
              <w:pStyle w:val="table"/>
            </w:pPr>
            <w:r w:rsidRPr="00AC5B18">
              <w:t>r1i1p1f1</w:t>
            </w:r>
          </w:p>
        </w:tc>
        <w:tc>
          <w:tcPr>
            <w:tcW w:w="1980" w:type="dxa"/>
          </w:tcPr>
          <w:p w14:paraId="05874906" w14:textId="77777777" w:rsidR="00CE0552" w:rsidRPr="00AC5B18" w:rsidRDefault="00CE0552" w:rsidP="00781474">
            <w:pPr>
              <w:pStyle w:val="table"/>
            </w:pPr>
            <w:r w:rsidRPr="00AC5B18">
              <w:rPr>
                <w:lang w:val="en-GB"/>
              </w:rPr>
              <w:t>1.</w:t>
            </w:r>
            <w:r>
              <w:rPr>
                <w:rFonts w:hint="eastAsia"/>
                <w:lang w:val="en-GB"/>
              </w:rPr>
              <w:t>25</w:t>
            </w:r>
            <w:r w:rsidRPr="00AC5B18">
              <w:rPr>
                <w:lang w:val="en-GB"/>
              </w:rPr>
              <w:t>° × 1°</w:t>
            </w:r>
          </w:p>
        </w:tc>
        <w:tc>
          <w:tcPr>
            <w:tcW w:w="3505" w:type="dxa"/>
            <w:hideMark/>
          </w:tcPr>
          <w:p w14:paraId="3209270C" w14:textId="633D00E6" w:rsidR="00CE0552" w:rsidRPr="00AC5B18" w:rsidRDefault="00CE0552" w:rsidP="00781474">
            <w:pPr>
              <w:pStyle w:val="table"/>
            </w:pPr>
            <w:r w:rsidRPr="00AC5B18">
              <w:t>NOAA/Geophysical Fluid Dynamics Laboratory, Earth System Model version 4 (USA)</w:t>
            </w:r>
            <w:r>
              <w:fldChar w:fldCharType="begin">
                <w:fldData xml:space="preserve">PEVuZE5vdGU+PENpdGU+PEF1dGhvcj5EdW5uZTwvQXV0aG9yPjxZZWFyPjIwMjA8L1llYXI+PFJl
Y051bT4zNzM8L1JlY051bT48RGlzcGxheVRleHQ+PHN0eWxlIGZhY2U9InN1cGVyc2NyaXB0Ij4z
PC9zdHlsZT48L0Rpc3BsYXlUZXh0PjxyZWNvcmQ+PHJlYy1udW1iZXI+MzczPC9yZWMtbnVtYmVy
Pjxmb3JlaWduLWtleXM+PGtleSBhcHA9IkVOIiBkYi1pZD0iNTBmZncydGYzd2ZkOThlZGZ4MnY5
Znp6c3dkcndkcnhwcHIyIiB0aW1lc3RhbXA9IjE3NTA4Nzc4OTciPjM3Mzwva2V5PjwvZm9yZWln
bi1rZXlzPjxyZWYtdHlwZSBuYW1lPSJKb3VybmFsIEFydGljbGUiPjE3PC9yZWYtdHlwZT48Y29u
dHJpYnV0b3JzPjxhdXRob3JzPjxhdXRob3I+RHVubmUsIEouIFAuPC9hdXRob3I+PGF1dGhvcj5I
b3Jvd2l0eiwgTC4gVy48L2F1dGhvcj48YXV0aG9yPkFkY3JvZnQsIEEuIEouPC9hdXRob3I+PGF1
dGhvcj5HaW5vdXgsIFAuPC9hdXRob3I+PGF1dGhvcj5IZWxkLCBJLiBNLjwvYXV0aG9yPjxhdXRo
b3I+Sm9obiwgSi4gRy48L2F1dGhvcj48YXV0aG9yPktyYXN0aW5nLCBKLiBQLjwvYXV0aG9yPjxh
dXRob3I+TWFseXNoZXYsIFMuPC9hdXRob3I+PGF1dGhvcj5OYWlrLCBWLjwvYXV0aG9yPjxhdXRo
b3I+UGF1bG90LCBGLjwvYXV0aG9yPjxhdXRob3I+U2hldmxpYWtvdmEsIEUuPC9hdXRob3I+PGF1
dGhvcj5TdG9jaywgQy4gQS48L2F1dGhvcj48YXV0aG9yPlphZGVoLCBOLjwvYXV0aG9yPjxhdXRo
b3I+QmFsYWppLCBWLjwvYXV0aG9yPjxhdXRob3I+QmxhbnRvbiwgQy48L2F1dGhvcj48YXV0aG9y
PkR1bm5lLCBLLiBBLjwvYXV0aG9yPjxhdXRob3I+RHVwdWlzLCBDLjwvYXV0aG9yPjxhdXRob3I+
RHVyYWNodGEsIEouPC9hdXRob3I+PGF1dGhvcj5EdXNzaW4sIFIuPC9hdXRob3I+PGF1dGhvcj5H
YXV0aGllciwgUC4gUC4gRy48L2F1dGhvcj48YXV0aG9yPkdyaWZmaWVzLCBTLiBNLjwvYXV0aG9y
PjxhdXRob3I+R3VvLCBILjwvYXV0aG9yPjxhdXRob3I+SGFsbGJlcmcsIFIuIFcuPC9hdXRob3I+
PGF1dGhvcj5IYXJyaXNvbiwgTS48L2F1dGhvcj48YXV0aG9yPkhlLCBKLjwvYXV0aG9yPjxhdXRo
b3I+SHVybGluLCBXLjwvYXV0aG9yPjxhdXRob3I+TWNIdWdoLCBDLjwvYXV0aG9yPjxhdXRob3I+
TWVuemVsLCBSLjwvYXV0aG9yPjxhdXRob3I+TWlsbHksIFAuIEMuIEQuPC9hdXRob3I+PGF1dGhv
cj5OaWtvbm92LCBTLjwvYXV0aG9yPjxhdXRob3I+UGF5bnRlciwgRC4gSi48L2F1dGhvcj48YXV0
aG9yPlBsb3NoYXksIEouPC9hdXRob3I+PGF1dGhvcj5SYWRoYWtyaXNobmFuLCBBLjwvYXV0aG9y
PjxhdXRob3I+UmFuZCwgSy48L2F1dGhvcj48YXV0aG9yPlJlaWNobCwgQi4gRy48L2F1dGhvcj48
YXV0aG9yPlJvYmluc29uLCBULjwvYXV0aG9yPjxhdXRob3I+U2Nod2FyemtvcGYsIEQuIE0uPC9h
dXRob3I+PGF1dGhvcj5TZW50bWFuLCBMLiBULjwvYXV0aG9yPjxhdXRob3I+VW5kZXJ3b29kLCBT
LjwvYXV0aG9yPjxhdXRob3I+VmFobGVua2FtcCwgSC48L2F1dGhvcj48YXV0aG9yPldpbnRvbiwg
TS48L2F1dGhvcj48YXV0aG9yPldpdHRlbmJlcmcsIEEuIFQuPC9hdXRob3I+PGF1dGhvcj5XeW1h
biwgQi48L2F1dGhvcj48YXV0aG9yPlplbmcsIFkuPC9hdXRob3I+PGF1dGhvcj5aaGFvLCBNLjwv
YXV0aG9yPjwvYXV0aG9ycz48L2NvbnRyaWJ1dG9ycz48dGl0bGVzPjx0aXRsZT5UaGUgR0ZETCBF
YXJ0aCBTeXN0ZW0gTW9kZWwgVmVyc2lvbiA0LjEgKEdGREwtRVNNIDQuMSk6IE92ZXJhbGwgQ291
cGxlZCBNb2RlbCBEZXNjcmlwdGlvbiBhbmQgU2ltdWxhdGlvbiBDaGFyYWN0ZXJpc3RpY3M8L3Rp
dGxlPjxzZWNvbmRhcnktdGl0bGU+Sm91cm5hbCBvZiBBZHZhbmNlcyBpbiBNb2RlbGluZyBFYXJ0
aCBTeXN0ZW1zPC9zZWNvbmRhcnktdGl0bGU+PC90aXRsZXM+PHBlcmlvZGljYWw+PGZ1bGwtdGl0
bGU+Sm91cm5hbCBvZiBBZHZhbmNlcyBpbiBNb2RlbGluZyBFYXJ0aCBTeXN0ZW1zPC9mdWxsLXRp
dGxlPjwvcGVyaW9kaWNhbD48cGFnZXM+ZTIwMTlNUzAwMjAxNTwvcGFnZXM+PHZvbHVtZT4xMjwv
dm9sdW1lPjxudW1iZXI+MTE8L251bWJlcj48a2V5d29yZHM+PGtleXdvcmQ+RWFydGggc3lzdGVt
IG1vZGVsPC9rZXl3b3JkPjxrZXl3b3JkPmNsaW1hdGUgbW9kZWw8L2tleXdvcmQ+PGtleXdvcmQ+
YmlvZ2VvY2hlbWlzdHJ5PC9rZXl3b3JkPjwva2V5d29yZHM+PGRhdGVzPjx5ZWFyPjIwMjA8L3ll
YXI+PHB1Yi1kYXRlcz48ZGF0ZT4yMDIwLzExLzAxPC9kYXRlPjwvcHViLWRhdGVzPjwvZGF0ZXM+
PHB1Ymxpc2hlcj5Kb2huIFdpbGV5ICZhbXA7IFNvbnMsIEx0ZDwvcHVibGlzaGVyPjx1cmxzPjxy
ZWxhdGVkLXVybHM+PHVybD5odHRwczovL2RvaS5vcmcvMTAuMTAyOS8yMDE5TVMwMDIwMTU8L3Vy
bD48L3JlbGF0ZWQtdXJscz48L3VybHM+PGVsZWN0cm9uaWMtcmVzb3VyY2UtbnVtPmh0dHBzOi8v
ZG9pLm9yZy8xMC4xMDI5LzIwMTlNUzAwMjAxNTwvZWxlY3Ryb25pYy1yZXNvdXJjZS1udW0+PGFj
Y2Vzcy1kYXRlPjIwMjUvMDYvMjU8L2FjY2Vzcy1kYXRlPjwvcmVjb3JkPjwvQ2l0ZT48L0VuZE5v
dGU+
</w:fldData>
              </w:fldChar>
            </w:r>
            <w:r>
              <w:instrText xml:space="preserve"> ADDIN EN.CITE </w:instrText>
            </w:r>
            <w:r>
              <w:fldChar w:fldCharType="begin">
                <w:fldData xml:space="preserve">PEVuZE5vdGU+PENpdGU+PEF1dGhvcj5EdW5uZTwvQXV0aG9yPjxZZWFyPjIwMjA8L1llYXI+PFJl
Y051bT4zNzM8L1JlY051bT48RGlzcGxheVRleHQ+PHN0eWxlIGZhY2U9InN1cGVyc2NyaXB0Ij4z
PC9zdHlsZT48L0Rpc3BsYXlUZXh0PjxyZWNvcmQ+PHJlYy1udW1iZXI+MzczPC9yZWMtbnVtYmVy
Pjxmb3JlaWduLWtleXM+PGtleSBhcHA9IkVOIiBkYi1pZD0iNTBmZncydGYzd2ZkOThlZGZ4MnY5
Znp6c3dkcndkcnhwcHIyIiB0aW1lc3RhbXA9IjE3NTA4Nzc4OTciPjM3Mzwva2V5PjwvZm9yZWln
bi1rZXlzPjxyZWYtdHlwZSBuYW1lPSJKb3VybmFsIEFydGljbGUiPjE3PC9yZWYtdHlwZT48Y29u
dHJpYnV0b3JzPjxhdXRob3JzPjxhdXRob3I+RHVubmUsIEouIFAuPC9hdXRob3I+PGF1dGhvcj5I
b3Jvd2l0eiwgTC4gVy48L2F1dGhvcj48YXV0aG9yPkFkY3JvZnQsIEEuIEouPC9hdXRob3I+PGF1
dGhvcj5HaW5vdXgsIFAuPC9hdXRob3I+PGF1dGhvcj5IZWxkLCBJLiBNLjwvYXV0aG9yPjxhdXRo
b3I+Sm9obiwgSi4gRy48L2F1dGhvcj48YXV0aG9yPktyYXN0aW5nLCBKLiBQLjwvYXV0aG9yPjxh
dXRob3I+TWFseXNoZXYsIFMuPC9hdXRob3I+PGF1dGhvcj5OYWlrLCBWLjwvYXV0aG9yPjxhdXRo
b3I+UGF1bG90LCBGLjwvYXV0aG9yPjxhdXRob3I+U2hldmxpYWtvdmEsIEUuPC9hdXRob3I+PGF1
dGhvcj5TdG9jaywgQy4gQS48L2F1dGhvcj48YXV0aG9yPlphZGVoLCBOLjwvYXV0aG9yPjxhdXRo
b3I+QmFsYWppLCBWLjwvYXV0aG9yPjxhdXRob3I+QmxhbnRvbiwgQy48L2F1dGhvcj48YXV0aG9y
PkR1bm5lLCBLLiBBLjwvYXV0aG9yPjxhdXRob3I+RHVwdWlzLCBDLjwvYXV0aG9yPjxhdXRob3I+
RHVyYWNodGEsIEouPC9hdXRob3I+PGF1dGhvcj5EdXNzaW4sIFIuPC9hdXRob3I+PGF1dGhvcj5H
YXV0aGllciwgUC4gUC4gRy48L2F1dGhvcj48YXV0aG9yPkdyaWZmaWVzLCBTLiBNLjwvYXV0aG9y
PjxhdXRob3I+R3VvLCBILjwvYXV0aG9yPjxhdXRob3I+SGFsbGJlcmcsIFIuIFcuPC9hdXRob3I+
PGF1dGhvcj5IYXJyaXNvbiwgTS48L2F1dGhvcj48YXV0aG9yPkhlLCBKLjwvYXV0aG9yPjxhdXRo
b3I+SHVybGluLCBXLjwvYXV0aG9yPjxhdXRob3I+TWNIdWdoLCBDLjwvYXV0aG9yPjxhdXRob3I+
TWVuemVsLCBSLjwvYXV0aG9yPjxhdXRob3I+TWlsbHksIFAuIEMuIEQuPC9hdXRob3I+PGF1dGhv
cj5OaWtvbm92LCBTLjwvYXV0aG9yPjxhdXRob3I+UGF5bnRlciwgRC4gSi48L2F1dGhvcj48YXV0
aG9yPlBsb3NoYXksIEouPC9hdXRob3I+PGF1dGhvcj5SYWRoYWtyaXNobmFuLCBBLjwvYXV0aG9y
PjxhdXRob3I+UmFuZCwgSy48L2F1dGhvcj48YXV0aG9yPlJlaWNobCwgQi4gRy48L2F1dGhvcj48
YXV0aG9yPlJvYmluc29uLCBULjwvYXV0aG9yPjxhdXRob3I+U2Nod2FyemtvcGYsIEQuIE0uPC9h
dXRob3I+PGF1dGhvcj5TZW50bWFuLCBMLiBULjwvYXV0aG9yPjxhdXRob3I+VW5kZXJ3b29kLCBT
LjwvYXV0aG9yPjxhdXRob3I+VmFobGVua2FtcCwgSC48L2F1dGhvcj48YXV0aG9yPldpbnRvbiwg
TS48L2F1dGhvcj48YXV0aG9yPldpdHRlbmJlcmcsIEEuIFQuPC9hdXRob3I+PGF1dGhvcj5XeW1h
biwgQi48L2F1dGhvcj48YXV0aG9yPlplbmcsIFkuPC9hdXRob3I+PGF1dGhvcj5aaGFvLCBNLjwv
YXV0aG9yPjwvYXV0aG9ycz48L2NvbnRyaWJ1dG9ycz48dGl0bGVzPjx0aXRsZT5UaGUgR0ZETCBF
YXJ0aCBTeXN0ZW0gTW9kZWwgVmVyc2lvbiA0LjEgKEdGREwtRVNNIDQuMSk6IE92ZXJhbGwgQ291
cGxlZCBNb2RlbCBEZXNjcmlwdGlvbiBhbmQgU2ltdWxhdGlvbiBDaGFyYWN0ZXJpc3RpY3M8L3Rp
dGxlPjxzZWNvbmRhcnktdGl0bGU+Sm91cm5hbCBvZiBBZHZhbmNlcyBpbiBNb2RlbGluZyBFYXJ0
aCBTeXN0ZW1zPC9zZWNvbmRhcnktdGl0bGU+PC90aXRsZXM+PHBlcmlvZGljYWw+PGZ1bGwtdGl0
bGU+Sm91cm5hbCBvZiBBZHZhbmNlcyBpbiBNb2RlbGluZyBFYXJ0aCBTeXN0ZW1zPC9mdWxsLXRp
dGxlPjwvcGVyaW9kaWNhbD48cGFnZXM+ZTIwMTlNUzAwMjAxNTwvcGFnZXM+PHZvbHVtZT4xMjwv
dm9sdW1lPjxudW1iZXI+MTE8L251bWJlcj48a2V5d29yZHM+PGtleXdvcmQ+RWFydGggc3lzdGVt
IG1vZGVsPC9rZXl3b3JkPjxrZXl3b3JkPmNsaW1hdGUgbW9kZWw8L2tleXdvcmQ+PGtleXdvcmQ+
YmlvZ2VvY2hlbWlzdHJ5PC9rZXl3b3JkPjwva2V5d29yZHM+PGRhdGVzPjx5ZWFyPjIwMjA8L3ll
YXI+PHB1Yi1kYXRlcz48ZGF0ZT4yMDIwLzExLzAxPC9kYXRlPjwvcHViLWRhdGVzPjwvZGF0ZXM+
PHB1Ymxpc2hlcj5Kb2huIFdpbGV5ICZhbXA7IFNvbnMsIEx0ZDwvcHVibGlzaGVyPjx1cmxzPjxy
ZWxhdGVkLXVybHM+PHVybD5odHRwczovL2RvaS5vcmcvMTAuMTAyOS8yMDE5TVMwMDIwMTU8L3Vy
bD48L3JlbGF0ZWQtdXJscz48L3VybHM+PGVsZWN0cm9uaWMtcmVzb3VyY2UtbnVtPmh0dHBzOi8v
ZG9pLm9yZy8xMC4xMDI5LzIwMTlNUzAwMjAxNTwvZWxlY3Ryb25pYy1yZXNvdXJjZS1udW0+PGFj
Y2Vzcy1kYXRlPjIwMjUvMDYvMjU8L2FjY2Vzcy1kYXRlPjwvcmVjb3JkPjwvQ2l0ZT48L0VuZE5v
dGU+
</w:fldData>
              </w:fldChar>
            </w:r>
            <w:r>
              <w:instrText xml:space="preserve"> ADDIN EN.CITE.DATA </w:instrText>
            </w:r>
            <w:r>
              <w:fldChar w:fldCharType="end"/>
            </w:r>
            <w:r>
              <w:fldChar w:fldCharType="separate"/>
            </w:r>
            <w:r w:rsidRPr="00CE0552">
              <w:rPr>
                <w:noProof/>
                <w:vertAlign w:val="superscript"/>
              </w:rPr>
              <w:t>3</w:t>
            </w:r>
            <w:r>
              <w:fldChar w:fldCharType="end"/>
            </w:r>
          </w:p>
        </w:tc>
      </w:tr>
      <w:tr w:rsidR="00CE0552" w:rsidRPr="00AC5B18" w14:paraId="5806F051" w14:textId="77777777" w:rsidTr="00781474">
        <w:trPr>
          <w:trHeight w:val="288"/>
        </w:trPr>
        <w:tc>
          <w:tcPr>
            <w:tcW w:w="617" w:type="dxa"/>
            <w:hideMark/>
          </w:tcPr>
          <w:p w14:paraId="40C5FA89" w14:textId="77777777" w:rsidR="00CE0552" w:rsidRPr="00AC5B18" w:rsidRDefault="00CE0552" w:rsidP="00781474">
            <w:pPr>
              <w:pStyle w:val="table"/>
            </w:pPr>
            <w:r w:rsidRPr="00AC5B18">
              <w:t>4</w:t>
            </w:r>
          </w:p>
        </w:tc>
        <w:tc>
          <w:tcPr>
            <w:tcW w:w="1685" w:type="dxa"/>
            <w:hideMark/>
          </w:tcPr>
          <w:p w14:paraId="06292B98" w14:textId="77777777" w:rsidR="00CE0552" w:rsidRPr="00AC5B18" w:rsidRDefault="00CE0552" w:rsidP="00781474">
            <w:pPr>
              <w:pStyle w:val="table"/>
            </w:pPr>
            <w:r w:rsidRPr="00AC5B18">
              <w:t>MPI-ESM-LR</w:t>
            </w:r>
          </w:p>
        </w:tc>
        <w:tc>
          <w:tcPr>
            <w:tcW w:w="1563" w:type="dxa"/>
            <w:hideMark/>
          </w:tcPr>
          <w:p w14:paraId="747A272E" w14:textId="77777777" w:rsidR="00CE0552" w:rsidRPr="00AC5B18" w:rsidRDefault="00CE0552" w:rsidP="00781474">
            <w:pPr>
              <w:pStyle w:val="table"/>
            </w:pPr>
            <w:r w:rsidRPr="00AC5B18">
              <w:t>r1i1p1f1</w:t>
            </w:r>
          </w:p>
        </w:tc>
        <w:tc>
          <w:tcPr>
            <w:tcW w:w="1980" w:type="dxa"/>
          </w:tcPr>
          <w:p w14:paraId="0D3DFC10" w14:textId="77777777" w:rsidR="00CE0552" w:rsidRPr="00AC5B18" w:rsidRDefault="00CE0552" w:rsidP="00781474">
            <w:pPr>
              <w:pStyle w:val="table"/>
            </w:pPr>
            <w:r w:rsidRPr="00AC5B18">
              <w:rPr>
                <w:lang w:val="en-GB"/>
              </w:rPr>
              <w:t>1.9° × 1.</w:t>
            </w:r>
            <w:r>
              <w:rPr>
                <w:rFonts w:hint="eastAsia"/>
                <w:lang w:val="en-GB"/>
              </w:rPr>
              <w:t>9</w:t>
            </w:r>
            <w:r w:rsidRPr="00AC5B18">
              <w:rPr>
                <w:lang w:val="en-GB"/>
              </w:rPr>
              <w:t>°</w:t>
            </w:r>
          </w:p>
        </w:tc>
        <w:tc>
          <w:tcPr>
            <w:tcW w:w="3505" w:type="dxa"/>
            <w:hideMark/>
          </w:tcPr>
          <w:p w14:paraId="1DFB981A" w14:textId="6AAE8DD4" w:rsidR="00CE0552" w:rsidRPr="00AC5B18" w:rsidRDefault="00CE0552" w:rsidP="00781474">
            <w:pPr>
              <w:pStyle w:val="table"/>
            </w:pPr>
            <w:r w:rsidRPr="00AC5B18">
              <w:t>Max Planck Institute for Meteorology (Germany)</w:t>
            </w:r>
            <w:r>
              <w:fldChar w:fldCharType="begin">
                <w:fldData xml:space="preserve">PEVuZE5vdGU+PENpdGU+PEF1dGhvcj5NYXVyaXRzZW48L0F1dGhvcj48WWVhcj4yMDE5PC9ZZWFy
PjxSZWNOdW0+Mzc0PC9SZWNOdW0+PERpc3BsYXlUZXh0PjxzdHlsZSBmYWNlPSJzdXBlcnNjcmlw
dCI+NDwvc3R5bGU+PC9EaXNwbGF5VGV4dD48cmVjb3JkPjxyZWMtbnVtYmVyPjM3NDwvcmVjLW51
bWJlcj48Zm9yZWlnbi1rZXlzPjxrZXkgYXBwPSJFTiIgZGItaWQ9IjUwZmZ3MnRmM3dmZDk4ZWRm
eDJ2OWZ6enN3ZHJ3ZHJ4cHByMiIgdGltZXN0YW1wPSIxNzUwODc3OTEyIj4zNzQ8L2tleT48L2Zv
cmVpZ24ta2V5cz48cmVmLXR5cGUgbmFtZT0iSm91cm5hbCBBcnRpY2xlIj4xNzwvcmVmLXR5cGU+
PGNvbnRyaWJ1dG9ycz48YXV0aG9ycz48YXV0aG9yPk1hdXJpdHNlbiwgVGhvcnN0ZW48L2F1dGhv
cj48YXV0aG9yPkJhZGVyLCBKw7xyZ2VuPC9hdXRob3I+PGF1dGhvcj5CZWNrZXIsIFRvYmlhczwv
YXV0aG9yPjxhdXRob3I+QmVocmVucywgSsO2cmc8L2F1dGhvcj48YXV0aG9yPkJpdHRuZXIsIE1h
dHRoaWFzPC9hdXRob3I+PGF1dGhvcj5Ccm9rb3BmLCBSZW5hdGU8L2F1dGhvcj48YXV0aG9yPkJy
b3ZraW4sIFZpY3RvcjwvYXV0aG9yPjxhdXRob3I+Q2xhdXNzZW4sIE1hcnRpbjwvYXV0aG9yPjxh
dXRob3I+Q3J1ZWdlciwgVHJhdXRlPC9hdXRob3I+PGF1dGhvcj5Fc2NoLCBNb25pa2E8L2F1dGhv
cj48YXV0aG9yPkZhc3QsIElyaW5hPC9hdXRob3I+PGF1dGhvcj5GaWVkbGVyLCBTdGVwaGFuaWU8
L2F1dGhvcj48YXV0aG9yPkZsw6RzY2huZXIsIERhZ21hcjwvYXV0aG9yPjxhdXRob3I+R2F5bGVy
LCBWZXJvbmlrYTwvYXV0aG9yPjxhdXRob3I+R2lvcmdldHRhLCBNYXJjbzwvYXV0aG9yPjxhdXRo
b3I+R29sbCwgRGFuaWVsIFMuPC9hdXRob3I+PGF1dGhvcj5IYWFrLCBIZWxtdXRoPC9hdXRob3I+
PGF1dGhvcj5IYWdlbWFubiwgU3RlZmFuPC9hdXRob3I+PGF1dGhvcj5IZWRlbWFubiwgQ2hyaXN0
b3BoZXI8L2F1dGhvcj48YXV0aG9yPkhvaGVuZWdnZXIsIENhdGh5PC9hdXRob3I+PGF1dGhvcj5J
bHlpbmEsIFRhdGlhbmE8L2F1dGhvcj48YXV0aG9yPkphaG5zLCBUaG9tYXM8L2F1dGhvcj48YXV0
aG9yPkppbWVuw6l6LWRlLWxhLUN1ZXN0YSwgRGllZ288L2F1dGhvcj48YXV0aG9yPkp1bmdjbGF1
cywgSm9oYW5uPC9hdXRob3I+PGF1dGhvcj5LbGVpbmVuLCBUaG9tYXM8L2F1dGhvcj48YXV0aG9y
Pktsb3N0ZXIsIFNpbHZpYTwvYXV0aG9yPjxhdXRob3I+S3JhY2hlciwgRGFuaWVsYTwvYXV0aG9y
PjxhdXRob3I+S2lubmUsIFN0ZWZhbjwvYXV0aG9yPjxhdXRob3I+S2xlYmVyZywgRGVpa2U8L2F1
dGhvcj48YXV0aG9yPkxhc3Nsb3AsIEdpdHRhPC9hdXRob3I+PGF1dGhvcj5Lb3JuYmx1ZWgsIEx1
aXM8L2F1dGhvcj48YXV0aG9yPk1hcm90emtlLCBKb2NoZW08L2F1dGhvcj48YXV0aG9yPk1hdGVp
LCBEYW5pZWxhPC9hdXRob3I+PGF1dGhvcj5NZXJhbmVyLCBLYXRoYXJpbmE8L2F1dGhvcj48YXV0
aG9yPk1pa29sYWpld2ljeiwgVXdlPC9hdXRob3I+PGF1dGhvcj5Nb2RhbGksIEthbWVzd2FycmFv
PC9hdXRob3I+PGF1dGhvcj5Nw7ZiaXMsIEJlbmphbWluPC9hdXRob3I+PGF1dGhvcj5Nw7xsbGVy
LCBXb2xmZ2FuZyBBLjwvYXV0aG9yPjxhdXRob3I+TmFiZWwsIEp1bGlhIEUuIE0uIFMuPC9hdXRo
b3I+PGF1dGhvcj5OYW0sIENocmlzdGluZSBDLiBXLjwvYXV0aG9yPjxhdXRob3I+Tm90eiwgRGly
azwvYXV0aG9yPjxhdXRob3I+Tnlhd2lyYSwgU2FyYWgtU3lsdmlhPC9hdXRob3I+PGF1dGhvcj5Q
YXVsc2VuLCBIYW5uYTwvYXV0aG9yPjxhdXRob3I+UGV0ZXJzLCBLYXJzdGVuPC9hdXRob3I+PGF1
dGhvcj5QaW5jdXMsIFJvYmVydDwvYXV0aG9yPjxhdXRob3I+UG9obG1hbm4sIEhvbGdlcjwvYXV0
aG9yPjxhdXRob3I+UG9uZ3JhdHosIEp1bGlhPC9hdXRob3I+PGF1dGhvcj5Qb3BwLCBNYXg8L2F1
dGhvcj48YXV0aG9yPlJhZGRhdHosIFRob21hcyBKw7xyZ2VuPC9hdXRob3I+PGF1dGhvcj5SYXN0
LCBTZWJhc3RpYW48L2F1dGhvcj48YXV0aG9yPlJlZGxlciwgUmVuZTwvYXV0aG9yPjxhdXRob3I+
UmVpY2ssIENocmlzdGlhbiBILjwvYXV0aG9yPjxhdXRob3I+Um9ocnNjaG5laWRlciwgVGltPC9h
dXRob3I+PGF1dGhvcj5TY2hlbWFubiwgVmVyYTwvYXV0aG9yPjxhdXRob3I+U2NobWlkdCwgSGF1
a2U8L2F1dGhvcj48YXV0aG9yPlNjaG51ciwgUmVpbmVyPC9hdXRob3I+PGF1dGhvcj5TY2h1bHp3
ZWlkYSwgVXdlPC9hdXRob3I+PGF1dGhvcj5TaXgsIEthdGhhcmluYSBELjwvYXV0aG9yPjxhdXRo
b3I+U3RlaW4sIEx1a2FzPC9hdXRob3I+PGF1dGhvcj5TdGVtbWxlciwgSXJlbmU8L2F1dGhvcj48
YXV0aG9yPlN0ZXZlbnMsIEJqb3JuPC9hdXRob3I+PGF1dGhvcj52b24gU3RvcmNoLCBKaW4tU29u
ZzwvYXV0aG9yPjxhdXRob3I+VGlhbiwgRmFuZ3hpbmc8L2F1dGhvcj48YXV0aG9yPlZvaWd0LCBB
aWtvPC9hdXRob3I+PGF1dGhvcj5WcmVzZSwgUGhpbGlwcDwvYXV0aG9yPjxhdXRob3I+V2llbmVy
cywgS2FybC1IZXJtYW5uPC9hdXRob3I+PGF1dGhvcj5XaWxrZW5za2plbGQsIFN0aWlnPC9hdXRo
b3I+PGF1dGhvcj5XaW5rbGVyLCBBbGV4YW5kZXI8L2F1dGhvcj48YXV0aG9yPlJvZWNrbmVyLCBF
cmljaDwvYXV0aG9yPjwvYXV0aG9ycz48L2NvbnRyaWJ1dG9ycz48dGl0bGVzPjx0aXRsZT5EZXZl
bG9wbWVudHMgaW4gdGhlIE1QSS1NIEVhcnRoIFN5c3RlbSBNb2RlbCB2ZXJzaW9uIDEuMiAoTVBJ
LUVTTTEuMikgYW5kIEl0cyBSZXNwb25zZSB0byBJbmNyZWFzaW5nIENPMjwvdGl0bGU+PHNlY29u
ZGFyeS10aXRsZT5Kb3VybmFsIG9mIEFkdmFuY2VzIGluIE1vZGVsaW5nIEVhcnRoIFN5c3RlbXM8
L3NlY29uZGFyeS10aXRsZT48L3RpdGxlcz48cGVyaW9kaWNhbD48ZnVsbC10aXRsZT5Kb3VybmFs
IG9mIEFkdmFuY2VzIGluIE1vZGVsaW5nIEVhcnRoIFN5c3RlbXM8L2Z1bGwtdGl0bGU+PC9wZXJp
b2RpY2FsPjxwYWdlcz45OTgtMTAzODwvcGFnZXM+PHZvbHVtZT4xMTwvdm9sdW1lPjxudW1iZXI+
NDwvbnVtYmVyPjxrZXl3b3Jkcz48a2V5d29yZD5jb3VwbGVkIGNsaW1hdGUgbW9kZWw8L2tleXdv
cmQ+PGtleXdvcmQ+bW9kZWwgZGV2ZWxvcG1lbnQ8L2tleXdvcmQ+PGtleXdvcmQ+Y2xpbWF0ZSBz
ZW5zaXRpdml0eTwva2V5d29yZD48L2tleXdvcmRzPjxkYXRlcz48eWVhcj4yMDE5PC95ZWFyPjxw
dWItZGF0ZXM+PGRhdGU+MjAxOS8wNC8wMTwvZGF0ZT48L3B1Yi1kYXRlcz48L2RhdGVzPjxwdWJs
aXNoZXI+Sm9obiBXaWxleSAmYW1wOyBTb25zLCBMdGQ8L3B1Ymxpc2hlcj48dXJscz48cmVsYXRl
ZC11cmxzPjx1cmw+aHR0cHM6Ly9kb2kub3JnLzEwLjEwMjkvMjAxOE1TMDAxNDAwPC91cmw+PC9y
ZWxhdGVkLXVybHM+PC91cmxzPjxlbGVjdHJvbmljLXJlc291cmNlLW51bT5odHRwczovL2RvaS5v
cmcvMTAuMTAyOS8yMDE4TVMwMDE0MDA8L2VsZWN0cm9uaWMtcmVzb3VyY2UtbnVtPjxhY2Nlc3Mt
ZGF0ZT4yMDI1LzA2LzI1PC9hY2Nlc3MtZGF0ZT48L3JlY29yZD48L0NpdGU+PC9FbmROb3RlPn==
</w:fldData>
              </w:fldChar>
            </w:r>
            <w:r>
              <w:instrText xml:space="preserve"> ADDIN EN.CITE </w:instrText>
            </w:r>
            <w:r>
              <w:fldChar w:fldCharType="begin">
                <w:fldData xml:space="preserve">PEVuZE5vdGU+PENpdGU+PEF1dGhvcj5NYXVyaXRzZW48L0F1dGhvcj48WWVhcj4yMDE5PC9ZZWFy
PjxSZWNOdW0+Mzc0PC9SZWNOdW0+PERpc3BsYXlUZXh0PjxzdHlsZSBmYWNlPSJzdXBlcnNjcmlw
dCI+NDwvc3R5bGU+PC9EaXNwbGF5VGV4dD48cmVjb3JkPjxyZWMtbnVtYmVyPjM3NDwvcmVjLW51
bWJlcj48Zm9yZWlnbi1rZXlzPjxrZXkgYXBwPSJFTiIgZGItaWQ9IjUwZmZ3MnRmM3dmZDk4ZWRm
eDJ2OWZ6enN3ZHJ3ZHJ4cHByMiIgdGltZXN0YW1wPSIxNzUwODc3OTEyIj4zNzQ8L2tleT48L2Zv
cmVpZ24ta2V5cz48cmVmLXR5cGUgbmFtZT0iSm91cm5hbCBBcnRpY2xlIj4xNzwvcmVmLXR5cGU+
PGNvbnRyaWJ1dG9ycz48YXV0aG9ycz48YXV0aG9yPk1hdXJpdHNlbiwgVGhvcnN0ZW48L2F1dGhv
cj48YXV0aG9yPkJhZGVyLCBKw7xyZ2VuPC9hdXRob3I+PGF1dGhvcj5CZWNrZXIsIFRvYmlhczwv
YXV0aG9yPjxhdXRob3I+QmVocmVucywgSsO2cmc8L2F1dGhvcj48YXV0aG9yPkJpdHRuZXIsIE1h
dHRoaWFzPC9hdXRob3I+PGF1dGhvcj5Ccm9rb3BmLCBSZW5hdGU8L2F1dGhvcj48YXV0aG9yPkJy
b3ZraW4sIFZpY3RvcjwvYXV0aG9yPjxhdXRob3I+Q2xhdXNzZW4sIE1hcnRpbjwvYXV0aG9yPjxh
dXRob3I+Q3J1ZWdlciwgVHJhdXRlPC9hdXRob3I+PGF1dGhvcj5Fc2NoLCBNb25pa2E8L2F1dGhv
cj48YXV0aG9yPkZhc3QsIElyaW5hPC9hdXRob3I+PGF1dGhvcj5GaWVkbGVyLCBTdGVwaGFuaWU8
L2F1dGhvcj48YXV0aG9yPkZsw6RzY2huZXIsIERhZ21hcjwvYXV0aG9yPjxhdXRob3I+R2F5bGVy
LCBWZXJvbmlrYTwvYXV0aG9yPjxhdXRob3I+R2lvcmdldHRhLCBNYXJjbzwvYXV0aG9yPjxhdXRo
b3I+R29sbCwgRGFuaWVsIFMuPC9hdXRob3I+PGF1dGhvcj5IYWFrLCBIZWxtdXRoPC9hdXRob3I+
PGF1dGhvcj5IYWdlbWFubiwgU3RlZmFuPC9hdXRob3I+PGF1dGhvcj5IZWRlbWFubiwgQ2hyaXN0
b3BoZXI8L2F1dGhvcj48YXV0aG9yPkhvaGVuZWdnZXIsIENhdGh5PC9hdXRob3I+PGF1dGhvcj5J
bHlpbmEsIFRhdGlhbmE8L2F1dGhvcj48YXV0aG9yPkphaG5zLCBUaG9tYXM8L2F1dGhvcj48YXV0
aG9yPkppbWVuw6l6LWRlLWxhLUN1ZXN0YSwgRGllZ288L2F1dGhvcj48YXV0aG9yPkp1bmdjbGF1
cywgSm9oYW5uPC9hdXRob3I+PGF1dGhvcj5LbGVpbmVuLCBUaG9tYXM8L2F1dGhvcj48YXV0aG9y
Pktsb3N0ZXIsIFNpbHZpYTwvYXV0aG9yPjxhdXRob3I+S3JhY2hlciwgRGFuaWVsYTwvYXV0aG9y
PjxhdXRob3I+S2lubmUsIFN0ZWZhbjwvYXV0aG9yPjxhdXRob3I+S2xlYmVyZywgRGVpa2U8L2F1
dGhvcj48YXV0aG9yPkxhc3Nsb3AsIEdpdHRhPC9hdXRob3I+PGF1dGhvcj5Lb3JuYmx1ZWgsIEx1
aXM8L2F1dGhvcj48YXV0aG9yPk1hcm90emtlLCBKb2NoZW08L2F1dGhvcj48YXV0aG9yPk1hdGVp
LCBEYW5pZWxhPC9hdXRob3I+PGF1dGhvcj5NZXJhbmVyLCBLYXRoYXJpbmE8L2F1dGhvcj48YXV0
aG9yPk1pa29sYWpld2ljeiwgVXdlPC9hdXRob3I+PGF1dGhvcj5Nb2RhbGksIEthbWVzd2FycmFv
PC9hdXRob3I+PGF1dGhvcj5Nw7ZiaXMsIEJlbmphbWluPC9hdXRob3I+PGF1dGhvcj5Nw7xsbGVy
LCBXb2xmZ2FuZyBBLjwvYXV0aG9yPjxhdXRob3I+TmFiZWwsIEp1bGlhIEUuIE0uIFMuPC9hdXRo
b3I+PGF1dGhvcj5OYW0sIENocmlzdGluZSBDLiBXLjwvYXV0aG9yPjxhdXRob3I+Tm90eiwgRGly
azwvYXV0aG9yPjxhdXRob3I+Tnlhd2lyYSwgU2FyYWgtU3lsdmlhPC9hdXRob3I+PGF1dGhvcj5Q
YXVsc2VuLCBIYW5uYTwvYXV0aG9yPjxhdXRob3I+UGV0ZXJzLCBLYXJzdGVuPC9hdXRob3I+PGF1
dGhvcj5QaW5jdXMsIFJvYmVydDwvYXV0aG9yPjxhdXRob3I+UG9obG1hbm4sIEhvbGdlcjwvYXV0
aG9yPjxhdXRob3I+UG9uZ3JhdHosIEp1bGlhPC9hdXRob3I+PGF1dGhvcj5Qb3BwLCBNYXg8L2F1
dGhvcj48YXV0aG9yPlJhZGRhdHosIFRob21hcyBKw7xyZ2VuPC9hdXRob3I+PGF1dGhvcj5SYXN0
LCBTZWJhc3RpYW48L2F1dGhvcj48YXV0aG9yPlJlZGxlciwgUmVuZTwvYXV0aG9yPjxhdXRob3I+
UmVpY2ssIENocmlzdGlhbiBILjwvYXV0aG9yPjxhdXRob3I+Um9ocnNjaG5laWRlciwgVGltPC9h
dXRob3I+PGF1dGhvcj5TY2hlbWFubiwgVmVyYTwvYXV0aG9yPjxhdXRob3I+U2NobWlkdCwgSGF1
a2U8L2F1dGhvcj48YXV0aG9yPlNjaG51ciwgUmVpbmVyPC9hdXRob3I+PGF1dGhvcj5TY2h1bHp3
ZWlkYSwgVXdlPC9hdXRob3I+PGF1dGhvcj5TaXgsIEthdGhhcmluYSBELjwvYXV0aG9yPjxhdXRo
b3I+U3RlaW4sIEx1a2FzPC9hdXRob3I+PGF1dGhvcj5TdGVtbWxlciwgSXJlbmU8L2F1dGhvcj48
YXV0aG9yPlN0ZXZlbnMsIEJqb3JuPC9hdXRob3I+PGF1dGhvcj52b24gU3RvcmNoLCBKaW4tU29u
ZzwvYXV0aG9yPjxhdXRob3I+VGlhbiwgRmFuZ3hpbmc8L2F1dGhvcj48YXV0aG9yPlZvaWd0LCBB
aWtvPC9hdXRob3I+PGF1dGhvcj5WcmVzZSwgUGhpbGlwcDwvYXV0aG9yPjxhdXRob3I+V2llbmVy
cywgS2FybC1IZXJtYW5uPC9hdXRob3I+PGF1dGhvcj5XaWxrZW5za2plbGQsIFN0aWlnPC9hdXRo
b3I+PGF1dGhvcj5XaW5rbGVyLCBBbGV4YW5kZXI8L2F1dGhvcj48YXV0aG9yPlJvZWNrbmVyLCBF
cmljaDwvYXV0aG9yPjwvYXV0aG9ycz48L2NvbnRyaWJ1dG9ycz48dGl0bGVzPjx0aXRsZT5EZXZl
bG9wbWVudHMgaW4gdGhlIE1QSS1NIEVhcnRoIFN5c3RlbSBNb2RlbCB2ZXJzaW9uIDEuMiAoTVBJ
LUVTTTEuMikgYW5kIEl0cyBSZXNwb25zZSB0byBJbmNyZWFzaW5nIENPMjwvdGl0bGU+PHNlY29u
ZGFyeS10aXRsZT5Kb3VybmFsIG9mIEFkdmFuY2VzIGluIE1vZGVsaW5nIEVhcnRoIFN5c3RlbXM8
L3NlY29uZGFyeS10aXRsZT48L3RpdGxlcz48cGVyaW9kaWNhbD48ZnVsbC10aXRsZT5Kb3VybmFs
IG9mIEFkdmFuY2VzIGluIE1vZGVsaW5nIEVhcnRoIFN5c3RlbXM8L2Z1bGwtdGl0bGU+PC9wZXJp
b2RpY2FsPjxwYWdlcz45OTgtMTAzODwvcGFnZXM+PHZvbHVtZT4xMTwvdm9sdW1lPjxudW1iZXI+
NDwvbnVtYmVyPjxrZXl3b3Jkcz48a2V5d29yZD5jb3VwbGVkIGNsaW1hdGUgbW9kZWw8L2tleXdv
cmQ+PGtleXdvcmQ+bW9kZWwgZGV2ZWxvcG1lbnQ8L2tleXdvcmQ+PGtleXdvcmQ+Y2xpbWF0ZSBz
ZW5zaXRpdml0eTwva2V5d29yZD48L2tleXdvcmRzPjxkYXRlcz48eWVhcj4yMDE5PC95ZWFyPjxw
dWItZGF0ZXM+PGRhdGU+MjAxOS8wNC8wMTwvZGF0ZT48L3B1Yi1kYXRlcz48L2RhdGVzPjxwdWJs
aXNoZXI+Sm9obiBXaWxleSAmYW1wOyBTb25zLCBMdGQ8L3B1Ymxpc2hlcj48dXJscz48cmVsYXRl
ZC11cmxzPjx1cmw+aHR0cHM6Ly9kb2kub3JnLzEwLjEwMjkvMjAxOE1TMDAxNDAwPC91cmw+PC9y
ZWxhdGVkLXVybHM+PC91cmxzPjxlbGVjdHJvbmljLXJlc291cmNlLW51bT5odHRwczovL2RvaS5v
cmcvMTAuMTAyOS8yMDE4TVMwMDE0MDA8L2VsZWN0cm9uaWMtcmVzb3VyY2UtbnVtPjxhY2Nlc3Mt
ZGF0ZT4yMDI1LzA2LzI1PC9hY2Nlc3MtZGF0ZT48L3JlY29yZD48L0NpdGU+PC9FbmROb3RlPn==
</w:fldData>
              </w:fldChar>
            </w:r>
            <w:r>
              <w:instrText xml:space="preserve"> ADDIN EN.CITE.DATA </w:instrText>
            </w:r>
            <w:r>
              <w:fldChar w:fldCharType="end"/>
            </w:r>
            <w:r>
              <w:fldChar w:fldCharType="separate"/>
            </w:r>
            <w:r w:rsidRPr="00CE0552">
              <w:rPr>
                <w:noProof/>
                <w:vertAlign w:val="superscript"/>
              </w:rPr>
              <w:t>4</w:t>
            </w:r>
            <w:r>
              <w:fldChar w:fldCharType="end"/>
            </w:r>
          </w:p>
        </w:tc>
      </w:tr>
      <w:tr w:rsidR="00CE0552" w:rsidRPr="00AC5B18" w14:paraId="4A1619E6" w14:textId="77777777" w:rsidTr="00781474">
        <w:trPr>
          <w:trHeight w:val="288"/>
        </w:trPr>
        <w:tc>
          <w:tcPr>
            <w:tcW w:w="617" w:type="dxa"/>
            <w:hideMark/>
          </w:tcPr>
          <w:p w14:paraId="1D3E2939" w14:textId="77777777" w:rsidR="00CE0552" w:rsidRPr="00AC5B18" w:rsidRDefault="00CE0552" w:rsidP="00781474">
            <w:pPr>
              <w:pStyle w:val="table"/>
            </w:pPr>
            <w:r w:rsidRPr="00AC5B18">
              <w:t>5</w:t>
            </w:r>
          </w:p>
        </w:tc>
        <w:tc>
          <w:tcPr>
            <w:tcW w:w="1685" w:type="dxa"/>
            <w:hideMark/>
          </w:tcPr>
          <w:p w14:paraId="74C0225B" w14:textId="77777777" w:rsidR="00CE0552" w:rsidRPr="00AC5B18" w:rsidRDefault="00CE0552" w:rsidP="00781474">
            <w:pPr>
              <w:pStyle w:val="table"/>
            </w:pPr>
            <w:r w:rsidRPr="00AC5B18">
              <w:t>UKESM1-0-LL</w:t>
            </w:r>
          </w:p>
        </w:tc>
        <w:tc>
          <w:tcPr>
            <w:tcW w:w="1563" w:type="dxa"/>
            <w:hideMark/>
          </w:tcPr>
          <w:p w14:paraId="09F2F52C" w14:textId="77777777" w:rsidR="00CE0552" w:rsidRPr="00AC5B18" w:rsidRDefault="00CE0552" w:rsidP="00781474">
            <w:pPr>
              <w:pStyle w:val="table"/>
            </w:pPr>
            <w:r w:rsidRPr="00AC5B18">
              <w:t>r1i1p1f2</w:t>
            </w:r>
          </w:p>
        </w:tc>
        <w:tc>
          <w:tcPr>
            <w:tcW w:w="1980" w:type="dxa"/>
          </w:tcPr>
          <w:p w14:paraId="48B4530E" w14:textId="77777777" w:rsidR="00CE0552" w:rsidRPr="00AC5B18" w:rsidRDefault="00CE0552" w:rsidP="00781474">
            <w:pPr>
              <w:pStyle w:val="table"/>
            </w:pPr>
            <w:r w:rsidRPr="00AC5B18">
              <w:rPr>
                <w:lang w:val="en-GB"/>
              </w:rPr>
              <w:t>1.9° × 1.</w:t>
            </w:r>
            <w:r>
              <w:rPr>
                <w:rFonts w:hint="eastAsia"/>
                <w:lang w:val="en-GB"/>
              </w:rPr>
              <w:t>25</w:t>
            </w:r>
            <w:r w:rsidRPr="00AC5B18">
              <w:rPr>
                <w:lang w:val="en-GB"/>
              </w:rPr>
              <w:t>°</w:t>
            </w:r>
          </w:p>
        </w:tc>
        <w:tc>
          <w:tcPr>
            <w:tcW w:w="3505" w:type="dxa"/>
            <w:hideMark/>
          </w:tcPr>
          <w:p w14:paraId="48E31128" w14:textId="57D535D5" w:rsidR="00CE0552" w:rsidRPr="00AC5B18" w:rsidRDefault="00CE0552" w:rsidP="00781474">
            <w:pPr>
              <w:pStyle w:val="table"/>
            </w:pPr>
            <w:r w:rsidRPr="00AC5B18">
              <w:t>Met Office Hadley Center (UK)</w:t>
            </w:r>
            <w:r>
              <w:fldChar w:fldCharType="begin">
                <w:fldData xml:space="preserve">PEVuZE5vdGU+PENpdGU+PEF1dGhvcj5TZWxsYXI8L0F1dGhvcj48WWVhcj4yMDE5PC9ZZWFyPjxS
ZWNOdW0+Mzc1PC9SZWNOdW0+PERpc3BsYXlUZXh0PjxzdHlsZSBmYWNlPSJzdXBlcnNjcmlwdCI+
NTwvc3R5bGU+PC9EaXNwbGF5VGV4dD48cmVjb3JkPjxyZWMtbnVtYmVyPjM3NTwvcmVjLW51bWJl
cj48Zm9yZWlnbi1rZXlzPjxrZXkgYXBwPSJFTiIgZGItaWQ9IjUwZmZ3MnRmM3dmZDk4ZWRmeDJ2
OWZ6enN3ZHJ3ZHJ4cHByMiIgdGltZXN0YW1wPSIxNzUwODc3OTI3Ij4zNzU8L2tleT48L2ZvcmVp
Z24ta2V5cz48cmVmLXR5cGUgbmFtZT0iSm91cm5hbCBBcnRpY2xlIj4xNzwvcmVmLXR5cGU+PGNv
bnRyaWJ1dG9ycz48YXV0aG9ycz48YXV0aG9yPlNlbGxhciwgQWxpc3RhaXIgQS48L2F1dGhvcj48
YXV0aG9yPkpvbmVzLCBDb2xpbiBHLjwvYXV0aG9yPjxhdXRob3I+TXVsY2FoeSwgSmFuZSBQLjwv
YXV0aG9yPjxhdXRob3I+VGFuZywgWW9uZ21pbmc8L2F1dGhvcj48YXV0aG9yPllvb2wsIEFuZHJl
dzwvYXV0aG9yPjxhdXRob3I+V2lsdHNoaXJlLCBBbmR5PC9hdXRob3I+PGF1dGhvcj5PJmFwb3M7
Q29ubm9yLCBGaW9uYSBNLjwvYXV0aG9yPjxhdXRob3I+U3RyaW5nZXIsIE1hcmM8L2F1dGhvcj48
YXV0aG9yPkhpbGwsIFJpY2hhcmQ8L2F1dGhvcj48YXV0aG9yPlBhbG1pZXJpLCBKdWxpZW48L2F1
dGhvcj48YXV0aG9yPldvb2R3YXJkLCBTdGVwaGFuaWU8L2F1dGhvcj48YXV0aG9yPmRlIE1vcmEs
IExlZTwvYXV0aG9yPjxhdXRob3I+S3VobGJyb2R0LCBUaWxsPC9hdXRob3I+PGF1dGhvcj5SdW1i
b2xkLCBTdGV2ZW4gVC48L2F1dGhvcj48YXV0aG9yPktlbGxleSwgRG91Z2xhcyBJLjwvYXV0aG9y
PjxhdXRob3I+RWxsaXMsIFJpY2g8L2F1dGhvcj48YXV0aG9yPkpvaG5zb24sIENvbGluIEUuPC9h
dXRob3I+PGF1dGhvcj5XYWx0b24sIEplcmVteTwvYXV0aG9yPjxhdXRob3I+QWJyYWhhbSwgTmF0
aGFuIEx1a2U8L2F1dGhvcj48YXV0aG9yPkFuZHJld3MsIE1hcnRpbiBCLjwvYXV0aG9yPjxhdXRo
b3I+QW5kcmV3cywgVGltb3RoeTwvYXV0aG9yPjxhdXRob3I+QXJjaGliYWxkLCBBbGV4IFQuPC9h
dXRob3I+PGF1dGhvcj5CZXJ0aG91LCBTw6lnb2zDqG5lPC9hdXRob3I+PGF1dGhvcj5CdXJrZSwg
RWxlYW5vcjwvYXV0aG9yPjxhdXRob3I+QmxvY2tsZXksIEVkPC9hdXRob3I+PGF1dGhvcj5DYXJz
bGF3LCBLZW48L2F1dGhvcj48YXV0aG9yPkRhbHZpLCBNb2hpdDwvYXV0aG9yPjxhdXRob3I+RWR3
YXJkcywgSm9objwvYXV0aG9yPjxhdXRob3I+Rm9sYmVydGgsIEdlcmQgQS48L2F1dGhvcj48YXV0
aG9yPkdlZG5leSwgTmljb2xhPC9hdXRob3I+PGF1dGhvcj5HcmlmZml0aHMsIFBhdWwgVC48L2F1
dGhvcj48YXV0aG9yPkhhcnBlciwgQW5uYSBCLjwvYXV0aG9yPjxhdXRob3I+SGVuZHJ5LCBNYWdn
aWUgQS48L2F1dGhvcj48YXV0aG9yPkhld2l0dCwgQWxhbiBKLjwvYXV0aG9yPjxhdXRob3I+Sm9o
bnNvbiwgQmVuPC9hdXRob3I+PGF1dGhvcj5Kb25lcywgQW5keTwvYXV0aG9yPjxhdXRob3I+Sm9u
ZXMsIENocmlzIEQuPC9hdXRob3I+PGF1dGhvcj5LZWVibGUsIEphbWVzPC9hdXRob3I+PGF1dGhv
cj5MaWRkaWNvYXQsIFNwZW5jZXI8L2F1dGhvcj48YXV0aG9yPk1vcmdlbnN0ZXJuLCBPbGFmPC9h
dXRob3I+PGF1dGhvcj5QYXJrZXIsIFJvYmVydCBKLjwvYXV0aG9yPjxhdXRob3I+UHJlZG9pLCBW
YWxlcml1PC9hdXRob3I+PGF1dGhvcj5Sb2JlcnRzb24sIEVkZHk8L2F1dGhvcj48YXV0aG9yPlNp
YWhhYW4sIEFudG9ueTwvYXV0aG9yPjxhdXRob3I+U21pdGgsIFJvYmluIFMuPC9hdXRob3I+PGF1
dGhvcj5Td2FtaW5hdGhhbiwgUmFuamluaTwvYXV0aG9yPjxhdXRob3I+V29vZGhvdXNlLCBNYXR0
aGV3IFQuPC9hdXRob3I+PGF1dGhvcj5aZW5nLCBHdWFuZzwvYXV0aG9yPjxhdXRob3I+WmVycm91
a2F0LCBNb2hhbWVkPC9hdXRob3I+PC9hdXRob3JzPjwvY29udHJpYnV0b3JzPjx0aXRsZXM+PHRp
dGxlPlVLRVNNMTogRGVzY3JpcHRpb24gYW5kIEV2YWx1YXRpb24gb2YgdGhlIFUuSy4gRWFydGgg
U3lzdGVtIE1vZGVsPC90aXRsZT48c2Vjb25kYXJ5LXRpdGxlPkpvdXJuYWwgb2YgQWR2YW5jZXMg
aW4gTW9kZWxpbmcgRWFydGggU3lzdGVtczwvc2Vjb25kYXJ5LXRpdGxlPjwvdGl0bGVzPjxwZXJp
b2RpY2FsPjxmdWxsLXRpdGxlPkpvdXJuYWwgb2YgQWR2YW5jZXMgaW4gTW9kZWxpbmcgRWFydGgg
U3lzdGVtczwvZnVsbC10aXRsZT48L3BlcmlvZGljYWw+PHBhZ2VzPjQ1MTMtNDU1ODwvcGFnZXM+
PHZvbHVtZT4xMTwvdm9sdW1lPjxudW1iZXI+MTI8L251bWJlcj48ZGF0ZXM+PHllYXI+MjAxOTwv
eWVhcj48cHViLWRhdGVzPjxkYXRlPjIwMTkvMTIvMDE8L2RhdGU+PC9wdWItZGF0ZXM+PC9kYXRl
cz48cHVibGlzaGVyPkpvaG4gV2lsZXkgJmFtcDsgU29ucywgTHRkPC9wdWJsaXNoZXI+PHVybHM+
PHJlbGF0ZWQtdXJscz48dXJsPmh0dHBzOi8vZG9pLm9yZy8xMC4xMDI5LzIwMTlNUzAwMTczOTwv
dXJsPjwvcmVsYXRlZC11cmxzPjwvdXJscz48ZWxlY3Ryb25pYy1yZXNvdXJjZS1udW0+aHR0cHM6
Ly9kb2kub3JnLzEwLjEwMjkvMjAxOU1TMDAxNzM5PC9lbGVjdHJvbmljLXJlc291cmNlLW51bT48
YWNjZXNzLWRhdGU+MjAyNS8wNi8yNTwvYWNjZXNzLWRhdGU+PC9yZWNvcmQ+PC9DaXRlPjwvRW5k
Tm90ZT5=
</w:fldData>
              </w:fldChar>
            </w:r>
            <w:r>
              <w:instrText xml:space="preserve"> ADDIN EN.CITE </w:instrText>
            </w:r>
            <w:r>
              <w:fldChar w:fldCharType="begin">
                <w:fldData xml:space="preserve">PEVuZE5vdGU+PENpdGU+PEF1dGhvcj5TZWxsYXI8L0F1dGhvcj48WWVhcj4yMDE5PC9ZZWFyPjxS
ZWNOdW0+Mzc1PC9SZWNOdW0+PERpc3BsYXlUZXh0PjxzdHlsZSBmYWNlPSJzdXBlcnNjcmlwdCI+
NTwvc3R5bGU+PC9EaXNwbGF5VGV4dD48cmVjb3JkPjxyZWMtbnVtYmVyPjM3NTwvcmVjLW51bWJl
cj48Zm9yZWlnbi1rZXlzPjxrZXkgYXBwPSJFTiIgZGItaWQ9IjUwZmZ3MnRmM3dmZDk4ZWRmeDJ2
OWZ6enN3ZHJ3ZHJ4cHByMiIgdGltZXN0YW1wPSIxNzUwODc3OTI3Ij4zNzU8L2tleT48L2ZvcmVp
Z24ta2V5cz48cmVmLXR5cGUgbmFtZT0iSm91cm5hbCBBcnRpY2xlIj4xNzwvcmVmLXR5cGU+PGNv
bnRyaWJ1dG9ycz48YXV0aG9ycz48YXV0aG9yPlNlbGxhciwgQWxpc3RhaXIgQS48L2F1dGhvcj48
YXV0aG9yPkpvbmVzLCBDb2xpbiBHLjwvYXV0aG9yPjxhdXRob3I+TXVsY2FoeSwgSmFuZSBQLjwv
YXV0aG9yPjxhdXRob3I+VGFuZywgWW9uZ21pbmc8L2F1dGhvcj48YXV0aG9yPllvb2wsIEFuZHJl
dzwvYXV0aG9yPjxhdXRob3I+V2lsdHNoaXJlLCBBbmR5PC9hdXRob3I+PGF1dGhvcj5PJmFwb3M7
Q29ubm9yLCBGaW9uYSBNLjwvYXV0aG9yPjxhdXRob3I+U3RyaW5nZXIsIE1hcmM8L2F1dGhvcj48
YXV0aG9yPkhpbGwsIFJpY2hhcmQ8L2F1dGhvcj48YXV0aG9yPlBhbG1pZXJpLCBKdWxpZW48L2F1
dGhvcj48YXV0aG9yPldvb2R3YXJkLCBTdGVwaGFuaWU8L2F1dGhvcj48YXV0aG9yPmRlIE1vcmEs
IExlZTwvYXV0aG9yPjxhdXRob3I+S3VobGJyb2R0LCBUaWxsPC9hdXRob3I+PGF1dGhvcj5SdW1i
b2xkLCBTdGV2ZW4gVC48L2F1dGhvcj48YXV0aG9yPktlbGxleSwgRG91Z2xhcyBJLjwvYXV0aG9y
PjxhdXRob3I+RWxsaXMsIFJpY2g8L2F1dGhvcj48YXV0aG9yPkpvaG5zb24sIENvbGluIEUuPC9h
dXRob3I+PGF1dGhvcj5XYWx0b24sIEplcmVteTwvYXV0aG9yPjxhdXRob3I+QWJyYWhhbSwgTmF0
aGFuIEx1a2U8L2F1dGhvcj48YXV0aG9yPkFuZHJld3MsIE1hcnRpbiBCLjwvYXV0aG9yPjxhdXRo
b3I+QW5kcmV3cywgVGltb3RoeTwvYXV0aG9yPjxhdXRob3I+QXJjaGliYWxkLCBBbGV4IFQuPC9h
dXRob3I+PGF1dGhvcj5CZXJ0aG91LCBTw6lnb2zDqG5lPC9hdXRob3I+PGF1dGhvcj5CdXJrZSwg
RWxlYW5vcjwvYXV0aG9yPjxhdXRob3I+QmxvY2tsZXksIEVkPC9hdXRob3I+PGF1dGhvcj5DYXJz
bGF3LCBLZW48L2F1dGhvcj48YXV0aG9yPkRhbHZpLCBNb2hpdDwvYXV0aG9yPjxhdXRob3I+RWR3
YXJkcywgSm9objwvYXV0aG9yPjxhdXRob3I+Rm9sYmVydGgsIEdlcmQgQS48L2F1dGhvcj48YXV0
aG9yPkdlZG5leSwgTmljb2xhPC9hdXRob3I+PGF1dGhvcj5HcmlmZml0aHMsIFBhdWwgVC48L2F1
dGhvcj48YXV0aG9yPkhhcnBlciwgQW5uYSBCLjwvYXV0aG9yPjxhdXRob3I+SGVuZHJ5LCBNYWdn
aWUgQS48L2F1dGhvcj48YXV0aG9yPkhld2l0dCwgQWxhbiBKLjwvYXV0aG9yPjxhdXRob3I+Sm9o
bnNvbiwgQmVuPC9hdXRob3I+PGF1dGhvcj5Kb25lcywgQW5keTwvYXV0aG9yPjxhdXRob3I+Sm9u
ZXMsIENocmlzIEQuPC9hdXRob3I+PGF1dGhvcj5LZWVibGUsIEphbWVzPC9hdXRob3I+PGF1dGhv
cj5MaWRkaWNvYXQsIFNwZW5jZXI8L2F1dGhvcj48YXV0aG9yPk1vcmdlbnN0ZXJuLCBPbGFmPC9h
dXRob3I+PGF1dGhvcj5QYXJrZXIsIFJvYmVydCBKLjwvYXV0aG9yPjxhdXRob3I+UHJlZG9pLCBW
YWxlcml1PC9hdXRob3I+PGF1dGhvcj5Sb2JlcnRzb24sIEVkZHk8L2F1dGhvcj48YXV0aG9yPlNp
YWhhYW4sIEFudG9ueTwvYXV0aG9yPjxhdXRob3I+U21pdGgsIFJvYmluIFMuPC9hdXRob3I+PGF1
dGhvcj5Td2FtaW5hdGhhbiwgUmFuamluaTwvYXV0aG9yPjxhdXRob3I+V29vZGhvdXNlLCBNYXR0
aGV3IFQuPC9hdXRob3I+PGF1dGhvcj5aZW5nLCBHdWFuZzwvYXV0aG9yPjxhdXRob3I+WmVycm91
a2F0LCBNb2hhbWVkPC9hdXRob3I+PC9hdXRob3JzPjwvY29udHJpYnV0b3JzPjx0aXRsZXM+PHRp
dGxlPlVLRVNNMTogRGVzY3JpcHRpb24gYW5kIEV2YWx1YXRpb24gb2YgdGhlIFUuSy4gRWFydGgg
U3lzdGVtIE1vZGVsPC90aXRsZT48c2Vjb25kYXJ5LXRpdGxlPkpvdXJuYWwgb2YgQWR2YW5jZXMg
aW4gTW9kZWxpbmcgRWFydGggU3lzdGVtczwvc2Vjb25kYXJ5LXRpdGxlPjwvdGl0bGVzPjxwZXJp
b2RpY2FsPjxmdWxsLXRpdGxlPkpvdXJuYWwgb2YgQWR2YW5jZXMgaW4gTW9kZWxpbmcgRWFydGgg
U3lzdGVtczwvZnVsbC10aXRsZT48L3BlcmlvZGljYWw+PHBhZ2VzPjQ1MTMtNDU1ODwvcGFnZXM+
PHZvbHVtZT4xMTwvdm9sdW1lPjxudW1iZXI+MTI8L251bWJlcj48ZGF0ZXM+PHllYXI+MjAxOTwv
eWVhcj48cHViLWRhdGVzPjxkYXRlPjIwMTkvMTIvMDE8L2RhdGU+PC9wdWItZGF0ZXM+PC9kYXRl
cz48cHVibGlzaGVyPkpvaG4gV2lsZXkgJmFtcDsgU29ucywgTHRkPC9wdWJsaXNoZXI+PHVybHM+
PHJlbGF0ZWQtdXJscz48dXJsPmh0dHBzOi8vZG9pLm9yZy8xMC4xMDI5LzIwMTlNUzAwMTczOTwv
dXJsPjwvcmVsYXRlZC11cmxzPjwvdXJscz48ZWxlY3Ryb25pYy1yZXNvdXJjZS1udW0+aHR0cHM6
Ly9kb2kub3JnLzEwLjEwMjkvMjAxOU1TMDAxNzM5PC9lbGVjdHJvbmljLXJlc291cmNlLW51bT48
YWNjZXNzLWRhdGU+MjAyNS8wNi8yNTwvYWNjZXNzLWRhdGU+PC9yZWNvcmQ+PC9DaXRlPjwvRW5k
Tm90ZT5=
</w:fldData>
              </w:fldChar>
            </w:r>
            <w:r>
              <w:instrText xml:space="preserve"> ADDIN EN.CITE.DATA </w:instrText>
            </w:r>
            <w:r>
              <w:fldChar w:fldCharType="end"/>
            </w:r>
            <w:r>
              <w:fldChar w:fldCharType="separate"/>
            </w:r>
            <w:r w:rsidRPr="00CE0552">
              <w:rPr>
                <w:noProof/>
                <w:vertAlign w:val="superscript"/>
              </w:rPr>
              <w:t>5</w:t>
            </w:r>
            <w:r>
              <w:fldChar w:fldCharType="end"/>
            </w:r>
          </w:p>
        </w:tc>
      </w:tr>
    </w:tbl>
    <w:p w14:paraId="4CEC7BBF" w14:textId="77777777" w:rsidR="00CE0552" w:rsidRDefault="00CE0552" w:rsidP="00CE0552"/>
    <w:p w14:paraId="5F9EB4FD" w14:textId="77777777" w:rsidR="00CE0552" w:rsidRDefault="00CE0552">
      <w:pPr>
        <w:spacing w:after="160" w:line="278" w:lineRule="auto"/>
        <w:rPr>
          <w:rFonts w:ascii="Aptos" w:hAnsi="Aptos" w:cs="Aptos"/>
          <w:b/>
          <w:bCs/>
          <w:kern w:val="0"/>
          <w14:ligatures w14:val="none"/>
        </w:rPr>
      </w:pPr>
      <w:r>
        <w:rPr>
          <w:b/>
          <w:bCs/>
        </w:rPr>
        <w:br w:type="page"/>
      </w:r>
    </w:p>
    <w:p w14:paraId="27543D82" w14:textId="0DC3141D" w:rsidR="00CE0552" w:rsidRPr="00CE0552" w:rsidRDefault="00CE0552" w:rsidP="00CE0552">
      <w:pPr>
        <w:pStyle w:val="figures"/>
      </w:pPr>
      <w:r w:rsidRPr="00EA590E">
        <w:rPr>
          <w:b/>
          <w:bCs/>
        </w:rPr>
        <w:lastRenderedPageBreak/>
        <w:t xml:space="preserve">Supplementary Table </w:t>
      </w:r>
      <w:r w:rsidRPr="00EA590E">
        <w:rPr>
          <w:rFonts w:hint="eastAsia"/>
          <w:b/>
          <w:bCs/>
        </w:rPr>
        <w:t>S</w:t>
      </w:r>
      <w:r>
        <w:rPr>
          <w:rFonts w:hint="eastAsia"/>
          <w:b/>
          <w:bCs/>
        </w:rPr>
        <w:t>2</w:t>
      </w:r>
      <w:r>
        <w:rPr>
          <w:rFonts w:hint="eastAsia"/>
          <w:lang w:val="en-HK"/>
        </w:rPr>
        <w:t xml:space="preserve">. </w:t>
      </w:r>
      <w:r w:rsidRPr="008A7434">
        <w:t xml:space="preserve">Eight </w:t>
      </w:r>
      <w:r>
        <w:rPr>
          <w:rFonts w:hint="eastAsia"/>
        </w:rPr>
        <w:t xml:space="preserve">CMIP6 </w:t>
      </w:r>
      <w:r w:rsidRPr="008A7434">
        <w:t>climate variables</w:t>
      </w:r>
      <w:r>
        <w:rPr>
          <w:rFonts w:hint="eastAsia"/>
        </w:rPr>
        <w:t xml:space="preserve"> </w:t>
      </w:r>
      <w:r w:rsidRPr="008A7434">
        <w:t xml:space="preserve">used as predictors in the </w:t>
      </w:r>
      <w:r w:rsidR="00907AA1">
        <w:t xml:space="preserve">RF </w:t>
      </w:r>
      <w:r w:rsidRPr="008A7434">
        <w:t>machine learning model to estimate future flooding and extreme heat</w:t>
      </w:r>
      <w:r>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1"/>
        <w:gridCol w:w="1513"/>
        <w:gridCol w:w="6020"/>
      </w:tblGrid>
      <w:tr w:rsidR="00CE0552" w:rsidRPr="00C60A2A" w14:paraId="76AE0420" w14:textId="77777777" w:rsidTr="00781474">
        <w:trPr>
          <w:trHeight w:val="288"/>
        </w:trPr>
        <w:tc>
          <w:tcPr>
            <w:tcW w:w="330" w:type="pct"/>
            <w:noWrap/>
            <w:vAlign w:val="center"/>
            <w:hideMark/>
          </w:tcPr>
          <w:p w14:paraId="65C86603" w14:textId="77777777" w:rsidR="00CE0552" w:rsidRPr="00C60A2A" w:rsidRDefault="00CE0552" w:rsidP="00781474">
            <w:pPr>
              <w:pStyle w:val="table"/>
            </w:pPr>
            <w:r w:rsidRPr="00C60A2A">
              <w:t>No.</w:t>
            </w:r>
          </w:p>
        </w:tc>
        <w:tc>
          <w:tcPr>
            <w:tcW w:w="642" w:type="pct"/>
            <w:noWrap/>
            <w:vAlign w:val="center"/>
            <w:hideMark/>
          </w:tcPr>
          <w:p w14:paraId="53FE6D5C" w14:textId="77777777" w:rsidR="00CE0552" w:rsidRPr="00C60A2A" w:rsidRDefault="00CE0552" w:rsidP="00781474">
            <w:pPr>
              <w:pStyle w:val="table"/>
            </w:pPr>
            <w:r w:rsidRPr="00C60A2A">
              <w:t>Name</w:t>
            </w:r>
          </w:p>
        </w:tc>
        <w:tc>
          <w:tcPr>
            <w:tcW w:w="809" w:type="pct"/>
            <w:noWrap/>
            <w:vAlign w:val="center"/>
            <w:hideMark/>
          </w:tcPr>
          <w:p w14:paraId="62B64E51" w14:textId="77777777" w:rsidR="00CE0552" w:rsidRPr="00C60A2A" w:rsidRDefault="00CE0552" w:rsidP="00781474">
            <w:pPr>
              <w:pStyle w:val="table"/>
            </w:pPr>
            <w:r w:rsidRPr="00C60A2A">
              <w:t>Units</w:t>
            </w:r>
          </w:p>
        </w:tc>
        <w:tc>
          <w:tcPr>
            <w:tcW w:w="3218" w:type="pct"/>
            <w:noWrap/>
            <w:vAlign w:val="center"/>
            <w:hideMark/>
          </w:tcPr>
          <w:p w14:paraId="06E768D9" w14:textId="77777777" w:rsidR="00CE0552" w:rsidRPr="00C60A2A" w:rsidRDefault="00CE0552" w:rsidP="00781474">
            <w:pPr>
              <w:pStyle w:val="table"/>
            </w:pPr>
            <w:r w:rsidRPr="00C60A2A">
              <w:t>Description</w:t>
            </w:r>
          </w:p>
        </w:tc>
      </w:tr>
      <w:tr w:rsidR="00CE0552" w:rsidRPr="00C60A2A" w14:paraId="3909E693" w14:textId="77777777" w:rsidTr="00781474">
        <w:trPr>
          <w:trHeight w:val="288"/>
        </w:trPr>
        <w:tc>
          <w:tcPr>
            <w:tcW w:w="330" w:type="pct"/>
            <w:noWrap/>
            <w:vAlign w:val="center"/>
            <w:hideMark/>
          </w:tcPr>
          <w:p w14:paraId="0CE141C7" w14:textId="77777777" w:rsidR="00CE0552" w:rsidRPr="00C60A2A" w:rsidRDefault="00CE0552" w:rsidP="00781474">
            <w:pPr>
              <w:pStyle w:val="table"/>
            </w:pPr>
            <w:r w:rsidRPr="00C60A2A">
              <w:t>1</w:t>
            </w:r>
          </w:p>
        </w:tc>
        <w:tc>
          <w:tcPr>
            <w:tcW w:w="642" w:type="pct"/>
            <w:noWrap/>
            <w:vAlign w:val="center"/>
            <w:hideMark/>
          </w:tcPr>
          <w:p w14:paraId="38A53667" w14:textId="77777777" w:rsidR="00CE0552" w:rsidRPr="00C60A2A" w:rsidRDefault="00CE0552" w:rsidP="00781474">
            <w:pPr>
              <w:pStyle w:val="table"/>
            </w:pPr>
            <w:proofErr w:type="spellStart"/>
            <w:r w:rsidRPr="00C60A2A">
              <w:t>hurs</w:t>
            </w:r>
            <w:proofErr w:type="spellEnd"/>
          </w:p>
        </w:tc>
        <w:tc>
          <w:tcPr>
            <w:tcW w:w="809" w:type="pct"/>
            <w:noWrap/>
            <w:vAlign w:val="center"/>
            <w:hideMark/>
          </w:tcPr>
          <w:p w14:paraId="3524CF5B" w14:textId="77777777" w:rsidR="00CE0552" w:rsidRPr="00C60A2A" w:rsidRDefault="00CE0552" w:rsidP="00781474">
            <w:pPr>
              <w:pStyle w:val="table"/>
            </w:pPr>
            <w:r w:rsidRPr="00C60A2A">
              <w:t>%</w:t>
            </w:r>
          </w:p>
        </w:tc>
        <w:tc>
          <w:tcPr>
            <w:tcW w:w="3218" w:type="pct"/>
            <w:noWrap/>
            <w:vAlign w:val="center"/>
            <w:hideMark/>
          </w:tcPr>
          <w:p w14:paraId="6033A9E7" w14:textId="77777777" w:rsidR="00CE0552" w:rsidRPr="00C60A2A" w:rsidRDefault="00CE0552" w:rsidP="00781474">
            <w:pPr>
              <w:pStyle w:val="table"/>
            </w:pPr>
            <w:r w:rsidRPr="00C60A2A">
              <w:t>Near-surface relative humidity</w:t>
            </w:r>
          </w:p>
        </w:tc>
      </w:tr>
      <w:tr w:rsidR="00CE0552" w:rsidRPr="00C60A2A" w14:paraId="43CC095A" w14:textId="77777777" w:rsidTr="00781474">
        <w:trPr>
          <w:trHeight w:val="288"/>
        </w:trPr>
        <w:tc>
          <w:tcPr>
            <w:tcW w:w="330" w:type="pct"/>
            <w:noWrap/>
            <w:vAlign w:val="center"/>
            <w:hideMark/>
          </w:tcPr>
          <w:p w14:paraId="4BDF5F35" w14:textId="77777777" w:rsidR="00CE0552" w:rsidRPr="00C60A2A" w:rsidRDefault="00CE0552" w:rsidP="00781474">
            <w:pPr>
              <w:pStyle w:val="table"/>
            </w:pPr>
            <w:r w:rsidRPr="00C60A2A">
              <w:t>2</w:t>
            </w:r>
          </w:p>
        </w:tc>
        <w:tc>
          <w:tcPr>
            <w:tcW w:w="642" w:type="pct"/>
            <w:noWrap/>
            <w:vAlign w:val="center"/>
            <w:hideMark/>
          </w:tcPr>
          <w:p w14:paraId="53544ADF" w14:textId="77777777" w:rsidR="00CE0552" w:rsidRPr="00C60A2A" w:rsidRDefault="00CE0552" w:rsidP="00781474">
            <w:pPr>
              <w:pStyle w:val="table"/>
            </w:pPr>
            <w:r w:rsidRPr="00C60A2A">
              <w:t>huss</w:t>
            </w:r>
          </w:p>
        </w:tc>
        <w:tc>
          <w:tcPr>
            <w:tcW w:w="809" w:type="pct"/>
            <w:noWrap/>
            <w:vAlign w:val="center"/>
            <w:hideMark/>
          </w:tcPr>
          <w:p w14:paraId="63C925F3" w14:textId="77777777" w:rsidR="00CE0552" w:rsidRPr="00C60A2A" w:rsidRDefault="00CE0552" w:rsidP="00781474">
            <w:pPr>
              <w:pStyle w:val="table"/>
            </w:pPr>
            <w:r w:rsidRPr="00C60A2A">
              <w:t>Mass fraction</w:t>
            </w:r>
          </w:p>
        </w:tc>
        <w:tc>
          <w:tcPr>
            <w:tcW w:w="3218" w:type="pct"/>
            <w:noWrap/>
            <w:vAlign w:val="center"/>
            <w:hideMark/>
          </w:tcPr>
          <w:p w14:paraId="36C1CC6C" w14:textId="77777777" w:rsidR="00CE0552" w:rsidRPr="00C60A2A" w:rsidRDefault="00CE0552" w:rsidP="00781474">
            <w:pPr>
              <w:pStyle w:val="table"/>
            </w:pPr>
            <w:r w:rsidRPr="00C60A2A">
              <w:t>Near-surface specific humidity</w:t>
            </w:r>
          </w:p>
        </w:tc>
      </w:tr>
      <w:tr w:rsidR="00CE0552" w:rsidRPr="00C60A2A" w14:paraId="6EB747F3" w14:textId="77777777" w:rsidTr="00781474">
        <w:trPr>
          <w:trHeight w:val="288"/>
        </w:trPr>
        <w:tc>
          <w:tcPr>
            <w:tcW w:w="330" w:type="pct"/>
            <w:noWrap/>
            <w:vAlign w:val="center"/>
            <w:hideMark/>
          </w:tcPr>
          <w:p w14:paraId="058F8B6E" w14:textId="77777777" w:rsidR="00CE0552" w:rsidRPr="00C60A2A" w:rsidRDefault="00CE0552" w:rsidP="00781474">
            <w:pPr>
              <w:pStyle w:val="table"/>
            </w:pPr>
            <w:r w:rsidRPr="00C60A2A">
              <w:t>3</w:t>
            </w:r>
          </w:p>
        </w:tc>
        <w:tc>
          <w:tcPr>
            <w:tcW w:w="642" w:type="pct"/>
            <w:noWrap/>
            <w:vAlign w:val="center"/>
            <w:hideMark/>
          </w:tcPr>
          <w:p w14:paraId="6EE4A43E" w14:textId="77777777" w:rsidR="00CE0552" w:rsidRPr="00C60A2A" w:rsidRDefault="00CE0552" w:rsidP="00781474">
            <w:pPr>
              <w:pStyle w:val="table"/>
            </w:pPr>
            <w:r w:rsidRPr="00C60A2A">
              <w:t>pr</w:t>
            </w:r>
          </w:p>
        </w:tc>
        <w:tc>
          <w:tcPr>
            <w:tcW w:w="809" w:type="pct"/>
            <w:noWrap/>
            <w:vAlign w:val="center"/>
            <w:hideMark/>
          </w:tcPr>
          <w:p w14:paraId="547DE1F2" w14:textId="77777777" w:rsidR="00CE0552" w:rsidRPr="00C60A2A" w:rsidRDefault="00CE0552" w:rsidP="00781474">
            <w:pPr>
              <w:pStyle w:val="table"/>
            </w:pPr>
            <w:r w:rsidRPr="00C60A2A">
              <w:t>kg/m^2/s</w:t>
            </w:r>
          </w:p>
        </w:tc>
        <w:tc>
          <w:tcPr>
            <w:tcW w:w="3218" w:type="pct"/>
            <w:noWrap/>
            <w:vAlign w:val="center"/>
            <w:hideMark/>
          </w:tcPr>
          <w:p w14:paraId="7C51F1D4" w14:textId="77777777" w:rsidR="00CE0552" w:rsidRPr="00C60A2A" w:rsidRDefault="00CE0552" w:rsidP="00781474">
            <w:pPr>
              <w:pStyle w:val="table"/>
            </w:pPr>
            <w:r w:rsidRPr="00C60A2A">
              <w:t>Precipitation (</w:t>
            </w:r>
            <w:proofErr w:type="gramStart"/>
            <w:r w:rsidRPr="00C60A2A">
              <w:t>mean of</w:t>
            </w:r>
            <w:proofErr w:type="gramEnd"/>
            <w:r w:rsidRPr="00C60A2A">
              <w:t xml:space="preserve"> the daily precipitation rate)</w:t>
            </w:r>
          </w:p>
        </w:tc>
      </w:tr>
      <w:tr w:rsidR="00CE0552" w:rsidRPr="00C60A2A" w14:paraId="6958639B" w14:textId="77777777" w:rsidTr="00781474">
        <w:trPr>
          <w:trHeight w:val="288"/>
        </w:trPr>
        <w:tc>
          <w:tcPr>
            <w:tcW w:w="330" w:type="pct"/>
            <w:noWrap/>
            <w:vAlign w:val="center"/>
            <w:hideMark/>
          </w:tcPr>
          <w:p w14:paraId="085031E3" w14:textId="77777777" w:rsidR="00CE0552" w:rsidRPr="00C60A2A" w:rsidRDefault="00CE0552" w:rsidP="00781474">
            <w:pPr>
              <w:pStyle w:val="table"/>
            </w:pPr>
            <w:r w:rsidRPr="00C60A2A">
              <w:t>4</w:t>
            </w:r>
          </w:p>
        </w:tc>
        <w:tc>
          <w:tcPr>
            <w:tcW w:w="642" w:type="pct"/>
            <w:noWrap/>
            <w:vAlign w:val="center"/>
            <w:hideMark/>
          </w:tcPr>
          <w:p w14:paraId="079687A4" w14:textId="77777777" w:rsidR="00CE0552" w:rsidRPr="00C60A2A" w:rsidRDefault="00CE0552" w:rsidP="00781474">
            <w:pPr>
              <w:pStyle w:val="table"/>
            </w:pPr>
            <w:proofErr w:type="spellStart"/>
            <w:r w:rsidRPr="00C60A2A">
              <w:t>rlds</w:t>
            </w:r>
            <w:proofErr w:type="spellEnd"/>
          </w:p>
        </w:tc>
        <w:tc>
          <w:tcPr>
            <w:tcW w:w="809" w:type="pct"/>
            <w:noWrap/>
            <w:vAlign w:val="center"/>
            <w:hideMark/>
          </w:tcPr>
          <w:p w14:paraId="34DE5E91" w14:textId="77777777" w:rsidR="00CE0552" w:rsidRPr="00C60A2A" w:rsidRDefault="00CE0552" w:rsidP="00781474">
            <w:pPr>
              <w:pStyle w:val="table"/>
            </w:pPr>
            <w:r w:rsidRPr="00C60A2A">
              <w:t>W/m^2</w:t>
            </w:r>
          </w:p>
        </w:tc>
        <w:tc>
          <w:tcPr>
            <w:tcW w:w="3218" w:type="pct"/>
            <w:noWrap/>
            <w:vAlign w:val="center"/>
            <w:hideMark/>
          </w:tcPr>
          <w:p w14:paraId="51DEBF29" w14:textId="77777777" w:rsidR="00CE0552" w:rsidRPr="00C60A2A" w:rsidRDefault="00CE0552" w:rsidP="00781474">
            <w:pPr>
              <w:pStyle w:val="table"/>
            </w:pPr>
            <w:r w:rsidRPr="00C60A2A">
              <w:t>Surface downwelling longwave radiation</w:t>
            </w:r>
          </w:p>
        </w:tc>
      </w:tr>
      <w:tr w:rsidR="00CE0552" w:rsidRPr="00C60A2A" w14:paraId="6445DC7E" w14:textId="77777777" w:rsidTr="00781474">
        <w:trPr>
          <w:trHeight w:val="288"/>
        </w:trPr>
        <w:tc>
          <w:tcPr>
            <w:tcW w:w="330" w:type="pct"/>
            <w:noWrap/>
            <w:vAlign w:val="center"/>
            <w:hideMark/>
          </w:tcPr>
          <w:p w14:paraId="7EF217BB" w14:textId="77777777" w:rsidR="00CE0552" w:rsidRPr="00C60A2A" w:rsidRDefault="00CE0552" w:rsidP="00781474">
            <w:pPr>
              <w:pStyle w:val="table"/>
            </w:pPr>
            <w:r w:rsidRPr="00C60A2A">
              <w:t>5</w:t>
            </w:r>
          </w:p>
        </w:tc>
        <w:tc>
          <w:tcPr>
            <w:tcW w:w="642" w:type="pct"/>
            <w:noWrap/>
            <w:vAlign w:val="center"/>
            <w:hideMark/>
          </w:tcPr>
          <w:p w14:paraId="28856CC0" w14:textId="77777777" w:rsidR="00CE0552" w:rsidRPr="00C60A2A" w:rsidRDefault="00CE0552" w:rsidP="00781474">
            <w:pPr>
              <w:pStyle w:val="table"/>
            </w:pPr>
            <w:proofErr w:type="spellStart"/>
            <w:r w:rsidRPr="00C60A2A">
              <w:t>rsds</w:t>
            </w:r>
            <w:proofErr w:type="spellEnd"/>
          </w:p>
        </w:tc>
        <w:tc>
          <w:tcPr>
            <w:tcW w:w="809" w:type="pct"/>
            <w:noWrap/>
            <w:vAlign w:val="center"/>
            <w:hideMark/>
          </w:tcPr>
          <w:p w14:paraId="21A9D97E" w14:textId="77777777" w:rsidR="00CE0552" w:rsidRPr="00C60A2A" w:rsidRDefault="00CE0552" w:rsidP="00781474">
            <w:pPr>
              <w:pStyle w:val="table"/>
            </w:pPr>
            <w:r w:rsidRPr="00C60A2A">
              <w:t>W/m^2</w:t>
            </w:r>
          </w:p>
        </w:tc>
        <w:tc>
          <w:tcPr>
            <w:tcW w:w="3218" w:type="pct"/>
            <w:noWrap/>
            <w:vAlign w:val="center"/>
            <w:hideMark/>
          </w:tcPr>
          <w:p w14:paraId="0C098527" w14:textId="77777777" w:rsidR="00CE0552" w:rsidRPr="00C60A2A" w:rsidRDefault="00CE0552" w:rsidP="00781474">
            <w:pPr>
              <w:pStyle w:val="table"/>
            </w:pPr>
            <w:r w:rsidRPr="00C60A2A">
              <w:t>Surface downwelling shortwave radiation</w:t>
            </w:r>
          </w:p>
        </w:tc>
      </w:tr>
      <w:tr w:rsidR="00CE0552" w:rsidRPr="00C60A2A" w14:paraId="4C6BE005" w14:textId="77777777" w:rsidTr="00781474">
        <w:trPr>
          <w:trHeight w:val="288"/>
        </w:trPr>
        <w:tc>
          <w:tcPr>
            <w:tcW w:w="330" w:type="pct"/>
            <w:noWrap/>
            <w:vAlign w:val="center"/>
            <w:hideMark/>
          </w:tcPr>
          <w:p w14:paraId="6728B7DF" w14:textId="77777777" w:rsidR="00CE0552" w:rsidRPr="00C60A2A" w:rsidRDefault="00CE0552" w:rsidP="00781474">
            <w:pPr>
              <w:pStyle w:val="table"/>
            </w:pPr>
            <w:r w:rsidRPr="00C60A2A">
              <w:t>6</w:t>
            </w:r>
          </w:p>
        </w:tc>
        <w:tc>
          <w:tcPr>
            <w:tcW w:w="642" w:type="pct"/>
            <w:noWrap/>
            <w:vAlign w:val="center"/>
            <w:hideMark/>
          </w:tcPr>
          <w:p w14:paraId="2022C7A5" w14:textId="77777777" w:rsidR="00CE0552" w:rsidRPr="00C60A2A" w:rsidRDefault="00CE0552" w:rsidP="00781474">
            <w:pPr>
              <w:pStyle w:val="table"/>
            </w:pPr>
            <w:proofErr w:type="spellStart"/>
            <w:r w:rsidRPr="00C60A2A">
              <w:t>tas</w:t>
            </w:r>
            <w:proofErr w:type="spellEnd"/>
          </w:p>
        </w:tc>
        <w:tc>
          <w:tcPr>
            <w:tcW w:w="809" w:type="pct"/>
            <w:noWrap/>
            <w:vAlign w:val="center"/>
            <w:hideMark/>
          </w:tcPr>
          <w:p w14:paraId="7151D26A" w14:textId="77777777" w:rsidR="00CE0552" w:rsidRPr="00C60A2A" w:rsidRDefault="00CE0552" w:rsidP="00781474">
            <w:pPr>
              <w:pStyle w:val="table"/>
            </w:pPr>
            <w:r w:rsidRPr="00C60A2A">
              <w:t>K</w:t>
            </w:r>
          </w:p>
        </w:tc>
        <w:tc>
          <w:tcPr>
            <w:tcW w:w="3218" w:type="pct"/>
            <w:noWrap/>
            <w:vAlign w:val="center"/>
            <w:hideMark/>
          </w:tcPr>
          <w:p w14:paraId="6B0225AA" w14:textId="77777777" w:rsidR="00CE0552" w:rsidRPr="00C60A2A" w:rsidRDefault="00CE0552" w:rsidP="00781474">
            <w:pPr>
              <w:pStyle w:val="table"/>
            </w:pPr>
            <w:r w:rsidRPr="00C60A2A">
              <w:t>Daily near-surface air temperature</w:t>
            </w:r>
          </w:p>
        </w:tc>
      </w:tr>
      <w:tr w:rsidR="00CE0552" w:rsidRPr="00C60A2A" w14:paraId="4353D1C7" w14:textId="77777777" w:rsidTr="00781474">
        <w:trPr>
          <w:trHeight w:val="288"/>
        </w:trPr>
        <w:tc>
          <w:tcPr>
            <w:tcW w:w="330" w:type="pct"/>
            <w:noWrap/>
            <w:vAlign w:val="center"/>
            <w:hideMark/>
          </w:tcPr>
          <w:p w14:paraId="617E03FE" w14:textId="77777777" w:rsidR="00CE0552" w:rsidRPr="00C60A2A" w:rsidRDefault="00CE0552" w:rsidP="00781474">
            <w:pPr>
              <w:pStyle w:val="table"/>
            </w:pPr>
            <w:r w:rsidRPr="00C60A2A">
              <w:t>7</w:t>
            </w:r>
          </w:p>
        </w:tc>
        <w:tc>
          <w:tcPr>
            <w:tcW w:w="642" w:type="pct"/>
            <w:noWrap/>
            <w:vAlign w:val="center"/>
            <w:hideMark/>
          </w:tcPr>
          <w:p w14:paraId="3A6C21DB" w14:textId="77777777" w:rsidR="00CE0552" w:rsidRPr="00C60A2A" w:rsidRDefault="00CE0552" w:rsidP="00781474">
            <w:pPr>
              <w:pStyle w:val="table"/>
            </w:pPr>
            <w:proofErr w:type="spellStart"/>
            <w:r w:rsidRPr="00C60A2A">
              <w:t>tasmin</w:t>
            </w:r>
            <w:proofErr w:type="spellEnd"/>
          </w:p>
        </w:tc>
        <w:tc>
          <w:tcPr>
            <w:tcW w:w="809" w:type="pct"/>
            <w:noWrap/>
            <w:vAlign w:val="center"/>
            <w:hideMark/>
          </w:tcPr>
          <w:p w14:paraId="615BAEB1" w14:textId="77777777" w:rsidR="00CE0552" w:rsidRPr="00C60A2A" w:rsidRDefault="00CE0552" w:rsidP="00781474">
            <w:pPr>
              <w:pStyle w:val="table"/>
            </w:pPr>
            <w:r w:rsidRPr="00C60A2A">
              <w:t>K</w:t>
            </w:r>
          </w:p>
        </w:tc>
        <w:tc>
          <w:tcPr>
            <w:tcW w:w="3218" w:type="pct"/>
            <w:noWrap/>
            <w:vAlign w:val="center"/>
            <w:hideMark/>
          </w:tcPr>
          <w:p w14:paraId="154997DE" w14:textId="77777777" w:rsidR="00CE0552" w:rsidRPr="00C60A2A" w:rsidRDefault="00CE0552" w:rsidP="00781474">
            <w:pPr>
              <w:pStyle w:val="table"/>
            </w:pPr>
            <w:r w:rsidRPr="00C60A2A">
              <w:t>Daily minimum near-surface air temperature</w:t>
            </w:r>
          </w:p>
        </w:tc>
      </w:tr>
      <w:tr w:rsidR="00CE0552" w:rsidRPr="00C60A2A" w14:paraId="4B4BE179" w14:textId="77777777" w:rsidTr="00781474">
        <w:trPr>
          <w:trHeight w:val="288"/>
        </w:trPr>
        <w:tc>
          <w:tcPr>
            <w:tcW w:w="330" w:type="pct"/>
            <w:noWrap/>
            <w:vAlign w:val="center"/>
            <w:hideMark/>
          </w:tcPr>
          <w:p w14:paraId="01A386A1" w14:textId="77777777" w:rsidR="00CE0552" w:rsidRPr="00C60A2A" w:rsidRDefault="00CE0552" w:rsidP="00781474">
            <w:pPr>
              <w:pStyle w:val="table"/>
            </w:pPr>
            <w:r w:rsidRPr="00C60A2A">
              <w:t>8</w:t>
            </w:r>
          </w:p>
        </w:tc>
        <w:tc>
          <w:tcPr>
            <w:tcW w:w="642" w:type="pct"/>
            <w:noWrap/>
            <w:vAlign w:val="center"/>
            <w:hideMark/>
          </w:tcPr>
          <w:p w14:paraId="79707EF7" w14:textId="77777777" w:rsidR="00CE0552" w:rsidRPr="00C60A2A" w:rsidRDefault="00CE0552" w:rsidP="00781474">
            <w:pPr>
              <w:pStyle w:val="table"/>
            </w:pPr>
            <w:proofErr w:type="spellStart"/>
            <w:r w:rsidRPr="00C60A2A">
              <w:t>tasmax</w:t>
            </w:r>
            <w:proofErr w:type="spellEnd"/>
          </w:p>
        </w:tc>
        <w:tc>
          <w:tcPr>
            <w:tcW w:w="809" w:type="pct"/>
            <w:noWrap/>
            <w:vAlign w:val="center"/>
            <w:hideMark/>
          </w:tcPr>
          <w:p w14:paraId="6BC3B793" w14:textId="77777777" w:rsidR="00CE0552" w:rsidRPr="00C60A2A" w:rsidRDefault="00CE0552" w:rsidP="00781474">
            <w:pPr>
              <w:pStyle w:val="table"/>
            </w:pPr>
            <w:r w:rsidRPr="00C60A2A">
              <w:t>K</w:t>
            </w:r>
          </w:p>
        </w:tc>
        <w:tc>
          <w:tcPr>
            <w:tcW w:w="3218" w:type="pct"/>
            <w:noWrap/>
            <w:vAlign w:val="center"/>
            <w:hideMark/>
          </w:tcPr>
          <w:p w14:paraId="4E6672B8" w14:textId="77777777" w:rsidR="00CE0552" w:rsidRPr="00C60A2A" w:rsidRDefault="00CE0552" w:rsidP="00781474">
            <w:pPr>
              <w:pStyle w:val="table"/>
            </w:pPr>
            <w:r w:rsidRPr="00C60A2A">
              <w:t>Daily maximum near-surface air temperature</w:t>
            </w:r>
          </w:p>
        </w:tc>
      </w:tr>
    </w:tbl>
    <w:p w14:paraId="3915B6A0" w14:textId="77777777" w:rsidR="00CE0552" w:rsidRPr="00C60A2A" w:rsidRDefault="00CE0552" w:rsidP="00CE0552"/>
    <w:p w14:paraId="77E2C91B" w14:textId="77777777" w:rsidR="00CE0552" w:rsidRDefault="00CE0552">
      <w:pPr>
        <w:spacing w:after="160" w:line="278" w:lineRule="auto"/>
        <w:rPr>
          <w:b/>
          <w:bCs/>
        </w:rPr>
      </w:pPr>
      <w:r>
        <w:br w:type="page"/>
      </w:r>
    </w:p>
    <w:p w14:paraId="10ECA45D" w14:textId="54EF3576" w:rsidR="00CE0552" w:rsidRPr="00DA78A3" w:rsidRDefault="00CE0552" w:rsidP="00CE0552">
      <w:pPr>
        <w:pStyle w:val="Level1"/>
      </w:pPr>
      <w:r w:rsidRPr="00DA78A3">
        <w:lastRenderedPageBreak/>
        <w:t xml:space="preserve">Supplementary </w:t>
      </w:r>
      <w:r>
        <w:rPr>
          <w:rFonts w:hint="eastAsia"/>
        </w:rPr>
        <w:t>R</w:t>
      </w:r>
      <w:r w:rsidRPr="00DA78A3">
        <w:t>eferences</w:t>
      </w:r>
    </w:p>
    <w:p w14:paraId="0335EA54" w14:textId="77777777" w:rsidR="00CE0552" w:rsidRPr="00CE0552" w:rsidRDefault="00CE0552" w:rsidP="00CE0552">
      <w:pPr>
        <w:pStyle w:val="ref"/>
      </w:pPr>
      <w:r>
        <w:fldChar w:fldCharType="begin"/>
      </w:r>
      <w:r>
        <w:instrText xml:space="preserve"> ADDIN EN.REFLIST </w:instrText>
      </w:r>
      <w:r>
        <w:fldChar w:fldCharType="separate"/>
      </w:r>
      <w:r w:rsidRPr="00CE0552">
        <w:t>1.</w:t>
      </w:r>
      <w:r w:rsidRPr="00CE0552">
        <w:tab/>
        <w:t>Swart NC</w:t>
      </w:r>
      <w:r w:rsidRPr="00CE0552">
        <w:rPr>
          <w:i/>
        </w:rPr>
        <w:t>, et al.</w:t>
      </w:r>
      <w:r w:rsidRPr="00CE0552">
        <w:t xml:space="preserve"> The Canadian Earth System Model version 5 (CanESM5.0.3). </w:t>
      </w:r>
      <w:r w:rsidRPr="00CE0552">
        <w:rPr>
          <w:i/>
        </w:rPr>
        <w:t>Geosci Model Dev</w:t>
      </w:r>
      <w:r w:rsidRPr="00CE0552">
        <w:t xml:space="preserve"> </w:t>
      </w:r>
      <w:r w:rsidRPr="00CE0552">
        <w:rPr>
          <w:b/>
        </w:rPr>
        <w:t>12</w:t>
      </w:r>
      <w:r w:rsidRPr="00CE0552">
        <w:t>, 4823-4873 (2019).</w:t>
      </w:r>
    </w:p>
    <w:p w14:paraId="65BF1C68" w14:textId="77777777" w:rsidR="00CE0552" w:rsidRPr="00CE0552" w:rsidRDefault="00CE0552" w:rsidP="00CE0552">
      <w:pPr>
        <w:pStyle w:val="ref"/>
      </w:pPr>
      <w:r w:rsidRPr="00CE0552">
        <w:t>2.</w:t>
      </w:r>
      <w:r w:rsidRPr="00CE0552">
        <w:tab/>
        <w:t>Séférian R</w:t>
      </w:r>
      <w:r w:rsidRPr="00CE0552">
        <w:rPr>
          <w:i/>
        </w:rPr>
        <w:t>, et al.</w:t>
      </w:r>
      <w:r w:rsidRPr="00CE0552">
        <w:t xml:space="preserve"> Evaluation of CNRM Earth System Model, CNRM-ESM2-1: Role of Earth System Processes in Present-Day and Future Climate. </w:t>
      </w:r>
      <w:r w:rsidRPr="00CE0552">
        <w:rPr>
          <w:i/>
        </w:rPr>
        <w:t>Journal of Advances in Modeling Earth Systems</w:t>
      </w:r>
      <w:r w:rsidRPr="00CE0552">
        <w:t xml:space="preserve"> </w:t>
      </w:r>
      <w:r w:rsidRPr="00CE0552">
        <w:rPr>
          <w:b/>
        </w:rPr>
        <w:t>11</w:t>
      </w:r>
      <w:r w:rsidRPr="00CE0552">
        <w:t>, 4182-4227 (2019).</w:t>
      </w:r>
    </w:p>
    <w:p w14:paraId="6C5B965F" w14:textId="77777777" w:rsidR="00CE0552" w:rsidRPr="00CE0552" w:rsidRDefault="00CE0552" w:rsidP="00CE0552">
      <w:pPr>
        <w:pStyle w:val="ref"/>
      </w:pPr>
      <w:r w:rsidRPr="00CE0552">
        <w:t>3.</w:t>
      </w:r>
      <w:r w:rsidRPr="00CE0552">
        <w:tab/>
        <w:t>Dunne JP</w:t>
      </w:r>
      <w:r w:rsidRPr="00CE0552">
        <w:rPr>
          <w:i/>
        </w:rPr>
        <w:t>, et al.</w:t>
      </w:r>
      <w:r w:rsidRPr="00CE0552">
        <w:t xml:space="preserve"> The GFDL Earth System Model Version 4.1 (GFDL-ESM 4.1): Overall Coupled Model Description and Simulation Characteristics. </w:t>
      </w:r>
      <w:r w:rsidRPr="00CE0552">
        <w:rPr>
          <w:i/>
        </w:rPr>
        <w:t>Journal of Advances in Modeling Earth Systems</w:t>
      </w:r>
      <w:r w:rsidRPr="00CE0552">
        <w:t xml:space="preserve"> </w:t>
      </w:r>
      <w:r w:rsidRPr="00CE0552">
        <w:rPr>
          <w:b/>
        </w:rPr>
        <w:t>12</w:t>
      </w:r>
      <w:r w:rsidRPr="00CE0552">
        <w:t>, e2019MS002015 (2020).</w:t>
      </w:r>
    </w:p>
    <w:p w14:paraId="19F7F7AD" w14:textId="77777777" w:rsidR="00CE0552" w:rsidRPr="00CE0552" w:rsidRDefault="00CE0552" w:rsidP="00CE0552">
      <w:pPr>
        <w:pStyle w:val="ref"/>
      </w:pPr>
      <w:r w:rsidRPr="00CE0552">
        <w:t>4.</w:t>
      </w:r>
      <w:r w:rsidRPr="00CE0552">
        <w:tab/>
        <w:t>Mauritsen T</w:t>
      </w:r>
      <w:r w:rsidRPr="00CE0552">
        <w:rPr>
          <w:i/>
        </w:rPr>
        <w:t>, et al.</w:t>
      </w:r>
      <w:r w:rsidRPr="00CE0552">
        <w:t xml:space="preserve"> Developments in the MPI-M Earth System Model version 1.2 (MPI-ESM1.2) and Its Response to Increasing CO2. </w:t>
      </w:r>
      <w:r w:rsidRPr="00CE0552">
        <w:rPr>
          <w:i/>
        </w:rPr>
        <w:t>Journal of Advances in Modeling Earth Systems</w:t>
      </w:r>
      <w:r w:rsidRPr="00CE0552">
        <w:t xml:space="preserve"> </w:t>
      </w:r>
      <w:r w:rsidRPr="00CE0552">
        <w:rPr>
          <w:b/>
        </w:rPr>
        <w:t>11</w:t>
      </w:r>
      <w:r w:rsidRPr="00CE0552">
        <w:t>, 998-1038 (2019).</w:t>
      </w:r>
    </w:p>
    <w:p w14:paraId="65190B79" w14:textId="77777777" w:rsidR="00CE0552" w:rsidRPr="00CE0552" w:rsidRDefault="00CE0552" w:rsidP="00CE0552">
      <w:pPr>
        <w:pStyle w:val="ref"/>
      </w:pPr>
      <w:r w:rsidRPr="00CE0552">
        <w:t>5.</w:t>
      </w:r>
      <w:r w:rsidRPr="00CE0552">
        <w:tab/>
        <w:t>Sellar AA</w:t>
      </w:r>
      <w:r w:rsidRPr="00CE0552">
        <w:rPr>
          <w:i/>
        </w:rPr>
        <w:t>, et al.</w:t>
      </w:r>
      <w:r w:rsidRPr="00CE0552">
        <w:t xml:space="preserve"> UKESM1: Description and Evaluation of the U.K. Earth System Model. </w:t>
      </w:r>
      <w:r w:rsidRPr="00CE0552">
        <w:rPr>
          <w:i/>
        </w:rPr>
        <w:t>Journal of Advances in Modeling Earth Systems</w:t>
      </w:r>
      <w:r w:rsidRPr="00CE0552">
        <w:t xml:space="preserve"> </w:t>
      </w:r>
      <w:r w:rsidRPr="00CE0552">
        <w:rPr>
          <w:b/>
        </w:rPr>
        <w:t>11</w:t>
      </w:r>
      <w:r w:rsidRPr="00CE0552">
        <w:t>, 4513-4558 (2019).</w:t>
      </w:r>
    </w:p>
    <w:p w14:paraId="5DFD5205" w14:textId="74A7D165" w:rsidR="009E5B8A" w:rsidRDefault="00CE0552" w:rsidP="00CE0552">
      <w:pPr>
        <w:pStyle w:val="ref"/>
      </w:pPr>
      <w:r>
        <w:fldChar w:fldCharType="end"/>
      </w:r>
    </w:p>
    <w:sectPr w:rsidR="009E5B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2A361" w14:textId="77777777" w:rsidR="00887C6C" w:rsidRDefault="00887C6C" w:rsidP="00396C37">
      <w:pPr>
        <w:spacing w:after="0" w:line="240" w:lineRule="auto"/>
      </w:pPr>
      <w:r>
        <w:separator/>
      </w:r>
    </w:p>
  </w:endnote>
  <w:endnote w:type="continuationSeparator" w:id="0">
    <w:p w14:paraId="4135AC02" w14:textId="77777777" w:rsidR="00887C6C" w:rsidRDefault="00887C6C" w:rsidP="00396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02842" w14:textId="77777777" w:rsidR="00887C6C" w:rsidRDefault="00887C6C" w:rsidP="00396C37">
      <w:pPr>
        <w:spacing w:after="0" w:line="240" w:lineRule="auto"/>
      </w:pPr>
      <w:r>
        <w:separator/>
      </w:r>
    </w:p>
  </w:footnote>
  <w:footnote w:type="continuationSeparator" w:id="0">
    <w:p w14:paraId="53A0FF9C" w14:textId="77777777" w:rsidR="00887C6C" w:rsidRDefault="00887C6C" w:rsidP="00396C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 Communications Cop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ffw2tf3wfd98edfx2v9fzzswdrwdrxppr2&quot;&gt;My EndNote Library&lt;record-ids&gt;&lt;item&gt;371&lt;/item&gt;&lt;item&gt;372&lt;/item&gt;&lt;item&gt;373&lt;/item&gt;&lt;item&gt;374&lt;/item&gt;&lt;item&gt;375&lt;/item&gt;&lt;/record-ids&gt;&lt;/item&gt;&lt;/Libraries&gt;"/>
  </w:docVars>
  <w:rsids>
    <w:rsidRoot w:val="00D637AC"/>
    <w:rsid w:val="000F2687"/>
    <w:rsid w:val="00204105"/>
    <w:rsid w:val="00270023"/>
    <w:rsid w:val="002B1368"/>
    <w:rsid w:val="00396C37"/>
    <w:rsid w:val="00462E3F"/>
    <w:rsid w:val="004C5E41"/>
    <w:rsid w:val="004D2812"/>
    <w:rsid w:val="005520A4"/>
    <w:rsid w:val="00642D2A"/>
    <w:rsid w:val="0076673C"/>
    <w:rsid w:val="007731B0"/>
    <w:rsid w:val="007957C2"/>
    <w:rsid w:val="00887C6C"/>
    <w:rsid w:val="00907AA1"/>
    <w:rsid w:val="009E5B8A"/>
    <w:rsid w:val="00A12997"/>
    <w:rsid w:val="00A22406"/>
    <w:rsid w:val="00B83F12"/>
    <w:rsid w:val="00B90A96"/>
    <w:rsid w:val="00CE0552"/>
    <w:rsid w:val="00D637AC"/>
    <w:rsid w:val="00EC421A"/>
    <w:rsid w:val="00F33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E85A0"/>
  <w15:chartTrackingRefBased/>
  <w15:docId w15:val="{CC944EB6-24C8-4114-8EEE-2D2891AFA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7AC"/>
    <w:pPr>
      <w:spacing w:after="120" w:line="360" w:lineRule="auto"/>
    </w:pPr>
  </w:style>
  <w:style w:type="paragraph" w:styleId="Heading1">
    <w:name w:val="heading 1"/>
    <w:basedOn w:val="Normal"/>
    <w:next w:val="Normal"/>
    <w:link w:val="Heading1Char"/>
    <w:uiPriority w:val="9"/>
    <w:qFormat/>
    <w:rsid w:val="00D637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37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37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37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37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37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37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37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37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7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37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37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37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37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37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37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37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37AC"/>
    <w:rPr>
      <w:rFonts w:eastAsiaTheme="majorEastAsia" w:cstheme="majorBidi"/>
      <w:color w:val="272727" w:themeColor="text1" w:themeTint="D8"/>
    </w:rPr>
  </w:style>
  <w:style w:type="paragraph" w:styleId="Title">
    <w:name w:val="Title"/>
    <w:basedOn w:val="Normal"/>
    <w:next w:val="Normal"/>
    <w:link w:val="TitleChar"/>
    <w:uiPriority w:val="10"/>
    <w:qFormat/>
    <w:rsid w:val="00D637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37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37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37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37AC"/>
    <w:pPr>
      <w:spacing w:before="160"/>
      <w:jc w:val="center"/>
    </w:pPr>
    <w:rPr>
      <w:i/>
      <w:iCs/>
      <w:color w:val="404040" w:themeColor="text1" w:themeTint="BF"/>
    </w:rPr>
  </w:style>
  <w:style w:type="character" w:customStyle="1" w:styleId="QuoteChar">
    <w:name w:val="Quote Char"/>
    <w:basedOn w:val="DefaultParagraphFont"/>
    <w:link w:val="Quote"/>
    <w:uiPriority w:val="29"/>
    <w:rsid w:val="00D637AC"/>
    <w:rPr>
      <w:i/>
      <w:iCs/>
      <w:color w:val="404040" w:themeColor="text1" w:themeTint="BF"/>
    </w:rPr>
  </w:style>
  <w:style w:type="paragraph" w:styleId="ListParagraph">
    <w:name w:val="List Paragraph"/>
    <w:basedOn w:val="Normal"/>
    <w:uiPriority w:val="34"/>
    <w:qFormat/>
    <w:rsid w:val="00D637AC"/>
    <w:pPr>
      <w:ind w:left="720"/>
      <w:contextualSpacing/>
    </w:pPr>
  </w:style>
  <w:style w:type="character" w:styleId="IntenseEmphasis">
    <w:name w:val="Intense Emphasis"/>
    <w:basedOn w:val="DefaultParagraphFont"/>
    <w:uiPriority w:val="21"/>
    <w:qFormat/>
    <w:rsid w:val="00D637AC"/>
    <w:rPr>
      <w:i/>
      <w:iCs/>
      <w:color w:val="0F4761" w:themeColor="accent1" w:themeShade="BF"/>
    </w:rPr>
  </w:style>
  <w:style w:type="paragraph" w:styleId="IntenseQuote">
    <w:name w:val="Intense Quote"/>
    <w:basedOn w:val="Normal"/>
    <w:next w:val="Normal"/>
    <w:link w:val="IntenseQuoteChar"/>
    <w:uiPriority w:val="30"/>
    <w:qFormat/>
    <w:rsid w:val="00D637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37AC"/>
    <w:rPr>
      <w:i/>
      <w:iCs/>
      <w:color w:val="0F4761" w:themeColor="accent1" w:themeShade="BF"/>
    </w:rPr>
  </w:style>
  <w:style w:type="character" w:styleId="IntenseReference">
    <w:name w:val="Intense Reference"/>
    <w:basedOn w:val="DefaultParagraphFont"/>
    <w:uiPriority w:val="32"/>
    <w:qFormat/>
    <w:rsid w:val="00D637AC"/>
    <w:rPr>
      <w:b/>
      <w:bCs/>
      <w:smallCaps/>
      <w:color w:val="0F4761" w:themeColor="accent1" w:themeShade="BF"/>
      <w:spacing w:val="5"/>
    </w:rPr>
  </w:style>
  <w:style w:type="paragraph" w:customStyle="1" w:styleId="Level1">
    <w:name w:val="Level1"/>
    <w:basedOn w:val="Normal"/>
    <w:next w:val="Normal"/>
    <w:link w:val="Level1Char"/>
    <w:qFormat/>
    <w:rsid w:val="00D637AC"/>
    <w:pPr>
      <w:spacing w:after="0"/>
      <w:outlineLvl w:val="0"/>
    </w:pPr>
    <w:rPr>
      <w:b/>
      <w:bCs/>
    </w:rPr>
  </w:style>
  <w:style w:type="character" w:customStyle="1" w:styleId="Level1Char">
    <w:name w:val="Level1 Char"/>
    <w:basedOn w:val="DefaultParagraphFont"/>
    <w:link w:val="Level1"/>
    <w:rsid w:val="00D637AC"/>
    <w:rPr>
      <w:b/>
      <w:bCs/>
    </w:rPr>
  </w:style>
  <w:style w:type="paragraph" w:customStyle="1" w:styleId="figures">
    <w:name w:val="figures"/>
    <w:basedOn w:val="Normal"/>
    <w:link w:val="figuresChar"/>
    <w:qFormat/>
    <w:rsid w:val="00D637AC"/>
    <w:pPr>
      <w:spacing w:after="60" w:line="240" w:lineRule="auto"/>
    </w:pPr>
    <w:rPr>
      <w:rFonts w:ascii="Aptos" w:hAnsi="Aptos" w:cs="Aptos"/>
      <w:kern w:val="0"/>
      <w14:ligatures w14:val="none"/>
    </w:rPr>
  </w:style>
  <w:style w:type="character" w:customStyle="1" w:styleId="figuresChar">
    <w:name w:val="figures Char"/>
    <w:basedOn w:val="DefaultParagraphFont"/>
    <w:link w:val="figures"/>
    <w:rsid w:val="00D637AC"/>
    <w:rPr>
      <w:rFonts w:ascii="Aptos" w:hAnsi="Aptos" w:cs="Aptos"/>
      <w:kern w:val="0"/>
      <w14:ligatures w14:val="none"/>
    </w:rPr>
  </w:style>
  <w:style w:type="table" w:styleId="TableGrid">
    <w:name w:val="Table Grid"/>
    <w:basedOn w:val="TableNormal"/>
    <w:uiPriority w:val="39"/>
    <w:rsid w:val="00CE0552"/>
    <w:pPr>
      <w:spacing w:after="0" w:line="240" w:lineRule="auto"/>
    </w:pPr>
    <w:rPr>
      <w:rFonts w:ascii="Aptos" w:hAnsi="Aptos" w:cs="Aptos"/>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CE0552"/>
    <w:pPr>
      <w:spacing w:after="0" w:line="240" w:lineRule="auto"/>
    </w:pPr>
    <w:rPr>
      <w:rFonts w:ascii="Aptos" w:hAnsi="Aptos" w:cs="Aptos"/>
      <w:kern w:val="0"/>
      <w:sz w:val="20"/>
      <w14:ligatures w14:val="none"/>
    </w:rPr>
  </w:style>
  <w:style w:type="character" w:customStyle="1" w:styleId="tableChar">
    <w:name w:val="table Char"/>
    <w:basedOn w:val="DefaultParagraphFont"/>
    <w:link w:val="table"/>
    <w:rsid w:val="00CE0552"/>
    <w:rPr>
      <w:rFonts w:ascii="Aptos" w:hAnsi="Aptos" w:cs="Aptos"/>
      <w:kern w:val="0"/>
      <w:sz w:val="20"/>
      <w14:ligatures w14:val="none"/>
    </w:rPr>
  </w:style>
  <w:style w:type="paragraph" w:customStyle="1" w:styleId="tabletitle">
    <w:name w:val="table_title"/>
    <w:basedOn w:val="figures"/>
    <w:link w:val="tabletitleChar"/>
    <w:qFormat/>
    <w:rsid w:val="00CE0552"/>
    <w:pPr>
      <w:spacing w:after="120"/>
    </w:pPr>
  </w:style>
  <w:style w:type="character" w:customStyle="1" w:styleId="tabletitleChar">
    <w:name w:val="table_title Char"/>
    <w:basedOn w:val="figuresChar"/>
    <w:link w:val="tabletitle"/>
    <w:rsid w:val="00CE0552"/>
    <w:rPr>
      <w:rFonts w:ascii="Aptos" w:hAnsi="Aptos" w:cs="Aptos"/>
      <w:kern w:val="0"/>
      <w14:ligatures w14:val="none"/>
    </w:rPr>
  </w:style>
  <w:style w:type="paragraph" w:customStyle="1" w:styleId="EndNoteBibliographyTitle">
    <w:name w:val="EndNote Bibliography Title"/>
    <w:basedOn w:val="Normal"/>
    <w:link w:val="EndNoteBibliographyTitleChar"/>
    <w:rsid w:val="00CE0552"/>
    <w:pPr>
      <w:spacing w:after="0"/>
      <w:jc w:val="center"/>
    </w:pPr>
    <w:rPr>
      <w:rFonts w:ascii="Aptos" w:hAnsi="Aptos"/>
      <w:noProof/>
    </w:rPr>
  </w:style>
  <w:style w:type="character" w:customStyle="1" w:styleId="EndNoteBibliographyTitleChar">
    <w:name w:val="EndNote Bibliography Title Char"/>
    <w:basedOn w:val="Level1Char"/>
    <w:link w:val="EndNoteBibliographyTitle"/>
    <w:rsid w:val="00CE0552"/>
    <w:rPr>
      <w:rFonts w:ascii="Aptos" w:hAnsi="Aptos"/>
      <w:b w:val="0"/>
      <w:bCs w:val="0"/>
      <w:noProof/>
    </w:rPr>
  </w:style>
  <w:style w:type="paragraph" w:customStyle="1" w:styleId="EndNoteBibliography">
    <w:name w:val="EndNote Bibliography"/>
    <w:basedOn w:val="Normal"/>
    <w:link w:val="EndNoteBibliographyChar"/>
    <w:rsid w:val="00CE0552"/>
    <w:pPr>
      <w:spacing w:line="240" w:lineRule="auto"/>
    </w:pPr>
    <w:rPr>
      <w:rFonts w:ascii="Aptos" w:hAnsi="Aptos"/>
      <w:noProof/>
    </w:rPr>
  </w:style>
  <w:style w:type="character" w:customStyle="1" w:styleId="EndNoteBibliographyChar">
    <w:name w:val="EndNote Bibliography Char"/>
    <w:basedOn w:val="Level1Char"/>
    <w:link w:val="EndNoteBibliography"/>
    <w:rsid w:val="00CE0552"/>
    <w:rPr>
      <w:rFonts w:ascii="Aptos" w:hAnsi="Aptos"/>
      <w:b w:val="0"/>
      <w:bCs w:val="0"/>
      <w:noProof/>
    </w:rPr>
  </w:style>
  <w:style w:type="paragraph" w:customStyle="1" w:styleId="ref">
    <w:name w:val="ref"/>
    <w:basedOn w:val="EndNoteBibliography"/>
    <w:link w:val="refChar"/>
    <w:qFormat/>
    <w:rsid w:val="00CE0552"/>
    <w:pPr>
      <w:spacing w:after="0"/>
      <w:ind w:left="432" w:hanging="432"/>
    </w:pPr>
  </w:style>
  <w:style w:type="character" w:customStyle="1" w:styleId="refChar">
    <w:name w:val="ref Char"/>
    <w:basedOn w:val="EndNoteBibliographyChar"/>
    <w:link w:val="ref"/>
    <w:rsid w:val="00CE0552"/>
    <w:rPr>
      <w:rFonts w:ascii="Aptos" w:hAnsi="Aptos"/>
      <w:b w:val="0"/>
      <w:bCs w:val="0"/>
      <w:noProof/>
    </w:rPr>
  </w:style>
  <w:style w:type="paragraph" w:styleId="Header">
    <w:name w:val="header"/>
    <w:basedOn w:val="Normal"/>
    <w:link w:val="HeaderChar"/>
    <w:uiPriority w:val="99"/>
    <w:unhideWhenUsed/>
    <w:rsid w:val="00396C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C37"/>
  </w:style>
  <w:style w:type="paragraph" w:styleId="Footer">
    <w:name w:val="footer"/>
    <w:basedOn w:val="Normal"/>
    <w:link w:val="FooterChar"/>
    <w:uiPriority w:val="99"/>
    <w:unhideWhenUsed/>
    <w:rsid w:val="00396C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891</Words>
  <Characters>5244</Characters>
  <Application>Microsoft Office Word</Application>
  <DocSecurity>0</DocSecurity>
  <Lines>95</Lines>
  <Paragraphs>34</Paragraphs>
  <ScaleCrop>false</ScaleCrop>
  <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Tu</dc:creator>
  <cp:keywords/>
  <dc:description/>
  <cp:lastModifiedBy>Ying Tu</cp:lastModifiedBy>
  <cp:revision>2</cp:revision>
  <cp:lastPrinted>2025-07-03T19:17:00Z</cp:lastPrinted>
  <dcterms:created xsi:type="dcterms:W3CDTF">2025-10-16T01:13:00Z</dcterms:created>
  <dcterms:modified xsi:type="dcterms:W3CDTF">2025-10-16T01:13:00Z</dcterms:modified>
</cp:coreProperties>
</file>