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B19693F" w:rsidR="00486C9D" w:rsidRDefault="00104128">
      <w:pPr>
        <w:rPr>
          <w:rFonts w:ascii="Times New Roman" w:hAnsi="Times New Roman" w:cs="Times New Roman"/>
          <w:b/>
          <w:bCs/>
        </w:rPr>
      </w:pPr>
      <w:r w:rsidRPr="00104128">
        <w:rPr>
          <w:rFonts w:ascii="Times New Roman" w:hAnsi="Times New Roman" w:cs="Times New Roman"/>
          <w:b/>
          <w:bCs/>
        </w:rPr>
        <w:t>Supplementary material</w:t>
      </w:r>
    </w:p>
    <w:p w14:paraId="69B45D5A" w14:textId="58B2388C" w:rsidR="3AF2D82A" w:rsidRPr="00F67249" w:rsidRDefault="00280EFF" w:rsidP="6404805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67249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3AF2D82A" w:rsidRPr="00F67249">
        <w:rPr>
          <w:rFonts w:ascii="Times New Roman" w:hAnsi="Times New Roman" w:cs="Times New Roman"/>
          <w:b/>
          <w:bCs/>
          <w:sz w:val="22"/>
          <w:szCs w:val="22"/>
        </w:rPr>
        <w:t>S1: Characteristics of participants by service</w:t>
      </w:r>
    </w:p>
    <w:tbl>
      <w:tblPr>
        <w:tblStyle w:val="TableGrid"/>
        <w:tblW w:w="10484" w:type="dxa"/>
        <w:tblInd w:w="-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94"/>
        <w:gridCol w:w="1717"/>
        <w:gridCol w:w="1717"/>
        <w:gridCol w:w="1720"/>
        <w:gridCol w:w="1976"/>
      </w:tblGrid>
      <w:tr w:rsidR="64048059" w:rsidRPr="00DF0B8C" w14:paraId="41DBCFB0" w14:textId="77777777" w:rsidTr="005217DD">
        <w:trPr>
          <w:trHeight w:val="300"/>
        </w:trPr>
        <w:tc>
          <w:tcPr>
            <w:tcW w:w="1560" w:type="dxa"/>
            <w:shd w:val="clear" w:color="auto" w:fill="E8E8E8" w:themeFill="background2"/>
          </w:tcPr>
          <w:p w14:paraId="43CDC6F3" w14:textId="01E00411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shd w:val="clear" w:color="auto" w:fill="E8E8E8" w:themeFill="background2"/>
          </w:tcPr>
          <w:p w14:paraId="79D1A9A3" w14:textId="7930EE5C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 A</w:t>
            </w:r>
          </w:p>
        </w:tc>
        <w:tc>
          <w:tcPr>
            <w:tcW w:w="1717" w:type="dxa"/>
            <w:shd w:val="clear" w:color="auto" w:fill="E8E8E8" w:themeFill="background2"/>
          </w:tcPr>
          <w:p w14:paraId="6C5F2C4A" w14:textId="57A1FC20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 B</w:t>
            </w:r>
          </w:p>
        </w:tc>
        <w:tc>
          <w:tcPr>
            <w:tcW w:w="1717" w:type="dxa"/>
            <w:shd w:val="clear" w:color="auto" w:fill="E8E8E8" w:themeFill="background2"/>
          </w:tcPr>
          <w:p w14:paraId="388926A6" w14:textId="4E5AD572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 C</w:t>
            </w:r>
          </w:p>
        </w:tc>
        <w:tc>
          <w:tcPr>
            <w:tcW w:w="1720" w:type="dxa"/>
            <w:shd w:val="clear" w:color="auto" w:fill="E8E8E8" w:themeFill="background2"/>
          </w:tcPr>
          <w:p w14:paraId="60FD97C7" w14:textId="10E3D8D9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 D</w:t>
            </w:r>
          </w:p>
        </w:tc>
        <w:tc>
          <w:tcPr>
            <w:tcW w:w="1976" w:type="dxa"/>
            <w:shd w:val="clear" w:color="auto" w:fill="E8E8E8" w:themeFill="background2"/>
          </w:tcPr>
          <w:p w14:paraId="1DC8AE63" w14:textId="43A6B60E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Service E (not included </w:t>
            </w:r>
            <w:r w:rsidR="00DF0B8C"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 a</w:t>
            </w: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case)</w:t>
            </w:r>
          </w:p>
        </w:tc>
      </w:tr>
      <w:tr w:rsidR="64048059" w:rsidRPr="00DF0B8C" w14:paraId="73670C26" w14:textId="77777777" w:rsidTr="005217DD">
        <w:trPr>
          <w:trHeight w:val="300"/>
        </w:trPr>
        <w:tc>
          <w:tcPr>
            <w:tcW w:w="1560" w:type="dxa"/>
          </w:tcPr>
          <w:p w14:paraId="5558A330" w14:textId="12BBA6F8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 of participants</w:t>
            </w:r>
          </w:p>
        </w:tc>
        <w:tc>
          <w:tcPr>
            <w:tcW w:w="1794" w:type="dxa"/>
          </w:tcPr>
          <w:p w14:paraId="25C75888" w14:textId="0574A038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</w:tcPr>
          <w:p w14:paraId="524E031D" w14:textId="5D64EF3C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14:paraId="38E3AD21" w14:textId="1673B329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5AF1BE68" w14:textId="237A5F42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</w:tcPr>
          <w:p w14:paraId="47D67868" w14:textId="1DAA5AD4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64048059" w:rsidRPr="00DF0B8C" w14:paraId="4BC6B0F3" w14:textId="77777777" w:rsidTr="005217DD">
        <w:trPr>
          <w:trHeight w:val="300"/>
        </w:trPr>
        <w:tc>
          <w:tcPr>
            <w:tcW w:w="1560" w:type="dxa"/>
          </w:tcPr>
          <w:p w14:paraId="42D3E91E" w14:textId="4BFD4983" w:rsidR="64048059" w:rsidRPr="005E0070" w:rsidRDefault="64048059" w:rsidP="64048059">
            <w:pPr>
              <w:rPr>
                <w:b/>
                <w:bCs/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Roles of participants</w:t>
            </w:r>
            <w:r w:rsidR="00DF0B8C" w:rsidRPr="005E0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(years in role)</w:t>
            </w:r>
          </w:p>
        </w:tc>
        <w:tc>
          <w:tcPr>
            <w:tcW w:w="1794" w:type="dxa"/>
          </w:tcPr>
          <w:p w14:paraId="62777D34" w14:textId="31C1AB91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 in neurological rehabilitation medicine</w:t>
            </w:r>
            <w:r w:rsidR="00226B38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(21)</w:t>
            </w: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Consultant </w:t>
            </w:r>
            <w:r w:rsidR="00FF63A9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eurologist</w:t>
            </w:r>
            <w:r w:rsidR="00226B38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1717" w:type="dxa"/>
          </w:tcPr>
          <w:p w14:paraId="6E943D26" w14:textId="6D328C3C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6B38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 Neurologist</w:t>
            </w:r>
            <w:r w:rsidR="0098051F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(14)</w:t>
            </w:r>
            <w:r w:rsidR="00A32B3D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, ESP Physiotherapist in MS (</w:t>
            </w:r>
            <w:r w:rsidR="0098051F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32B3D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), MS Nurse (10</w:t>
            </w:r>
            <w:r w:rsidR="0098051F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, 6</w:t>
            </w:r>
            <w:r w:rsidR="00A32B3D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7" w:type="dxa"/>
          </w:tcPr>
          <w:p w14:paraId="0E8DB6A6" w14:textId="5FD11D14" w:rsidR="64048059" w:rsidRPr="005E0070" w:rsidRDefault="64048059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051F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 Neurologist (10</w:t>
            </w:r>
            <w:r w:rsidR="003A108E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, 5</w:t>
            </w:r>
            <w:r w:rsidR="0098051F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), MS nurse (5 months)</w:t>
            </w:r>
          </w:p>
        </w:tc>
        <w:tc>
          <w:tcPr>
            <w:tcW w:w="1720" w:type="dxa"/>
          </w:tcPr>
          <w:p w14:paraId="0DFC6535" w14:textId="72834998" w:rsidR="64048059" w:rsidRPr="005E0070" w:rsidRDefault="003A108E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 Neurologist (12), Clinical researcher (8)</w:t>
            </w:r>
            <w:r w:rsidR="64048059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</w:tcPr>
          <w:p w14:paraId="76D2C548" w14:textId="58781511" w:rsidR="64048059" w:rsidRPr="005E0070" w:rsidRDefault="003A108E" w:rsidP="64048059">
            <w:pPr>
              <w:rPr>
                <w:sz w:val="20"/>
                <w:szCs w:val="20"/>
              </w:rPr>
            </w:pPr>
            <w:r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>Neuroinflammation clinic coordinator (21 months)</w:t>
            </w:r>
            <w:r w:rsidR="64048059" w:rsidRPr="005E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E5BDBD9" w14:textId="270E4150" w:rsidR="64048059" w:rsidRDefault="41B899B5" w:rsidP="64048059">
      <w:pPr>
        <w:rPr>
          <w:rFonts w:ascii="Times New Roman" w:hAnsi="Times New Roman" w:cs="Times New Roman"/>
        </w:rPr>
      </w:pPr>
      <w:r w:rsidRPr="3354880F">
        <w:rPr>
          <w:rFonts w:ascii="Times New Roman" w:hAnsi="Times New Roman" w:cs="Times New Roman"/>
        </w:rPr>
        <w:t>ESP=</w:t>
      </w:r>
    </w:p>
    <w:p w14:paraId="7215D7E6" w14:textId="0860CD22" w:rsidR="00280EFF" w:rsidRPr="00104128" w:rsidRDefault="00280EFF" w:rsidP="00280EFF">
      <w:pPr>
        <w:spacing w:line="257" w:lineRule="auto"/>
        <w:rPr>
          <w:rFonts w:ascii="Times New Roman" w:hAnsi="Times New Roman" w:cs="Times New Roman"/>
        </w:rPr>
      </w:pPr>
      <w:r w:rsidRPr="64048059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Table </w:t>
      </w:r>
      <w:r w:rsidR="00F67249">
        <w:rPr>
          <w:rFonts w:ascii="Times New Roman" w:eastAsia="Aptos" w:hAnsi="Times New Roman" w:cs="Times New Roman"/>
          <w:b/>
          <w:bCs/>
          <w:sz w:val="22"/>
          <w:szCs w:val="22"/>
        </w:rPr>
        <w:t>S2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: Coding framework for responses to question regarding </w:t>
      </w:r>
      <w:r w:rsidR="00242A97"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Future proofing DMT services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, with examples of items coded in each category</w:t>
      </w:r>
    </w:p>
    <w:tbl>
      <w:tblPr>
        <w:tblStyle w:val="TableGrid"/>
        <w:tblW w:w="9984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2402"/>
        <w:gridCol w:w="661"/>
        <w:gridCol w:w="6921"/>
      </w:tblGrid>
      <w:tr w:rsidR="00280EFF" w:rsidRPr="00104128" w14:paraId="269B9165" w14:textId="77777777" w:rsidTr="00A00708">
        <w:trPr>
          <w:trHeight w:val="300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4B08887E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Code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21692005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6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58FE15EA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Example of items coded</w:t>
            </w:r>
          </w:p>
        </w:tc>
      </w:tr>
      <w:tr w:rsidR="00A00708" w:rsidRPr="00104128" w14:paraId="56ED6E09" w14:textId="77777777" w:rsidTr="00A00708">
        <w:trPr>
          <w:trHeight w:val="300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2ADD9" w14:textId="3001F7ED" w:rsidR="00A00708" w:rsidRPr="00104128" w:rsidRDefault="00A00708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Increasing resources</w:t>
            </w: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40B50" w14:textId="0BDA24B3" w:rsidR="00A00708" w:rsidRPr="00104128" w:rsidRDefault="00056DE0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D1E68" w14:textId="77777777" w:rsidR="00A00708" w:rsidRPr="00104128" w:rsidRDefault="00A00708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increasing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staff numbers, clinic availability in terms of time and space”</w:t>
            </w:r>
          </w:p>
          <w:p w14:paraId="67742D3B" w14:textId="699B8CAE" w:rsidR="00A00708" w:rsidRPr="00104128" w:rsidRDefault="00A00708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“Expand role MSSN </w:t>
            </w:r>
            <w:r w:rsidR="00D8683D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[] 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and have MS co-ordinator”</w:t>
            </w:r>
          </w:p>
          <w:p w14:paraId="41DC94CF" w14:textId="77777777" w:rsidR="00A00708" w:rsidRDefault="00A00708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more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money, staff and MDT coordinators”</w:t>
            </w:r>
          </w:p>
          <w:p w14:paraId="6A22DFB7" w14:textId="09C57565" w:rsidR="00056DE0" w:rsidRPr="00104128" w:rsidRDefault="00056DE0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we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need successful business case for MS coordinator”</w:t>
            </w:r>
          </w:p>
        </w:tc>
      </w:tr>
      <w:tr w:rsidR="00A00708" w:rsidRPr="00104128" w14:paraId="0CF0761D" w14:textId="77777777" w:rsidTr="00A0070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F87F7" w14:textId="78C6EE66" w:rsidR="00A00708" w:rsidRPr="00104128" w:rsidRDefault="778997C0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Innovation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FF89A" w14:textId="5D43A1ED" w:rsidR="00A00708" w:rsidRPr="00104128" w:rsidRDefault="00A00708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11F09" w14:textId="06A7DDA3" w:rsidR="00A00708" w:rsidRPr="00104128" w:rsidRDefault="00A00708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“Use of innovative AI models to help with the admin burden of the work </w:t>
            </w:r>
            <w:proofErr w:type="spell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e.g</w:t>
            </w:r>
            <w:proofErr w:type="spell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DMT blood monitoring, chasing patients for infusions”</w:t>
            </w:r>
          </w:p>
        </w:tc>
      </w:tr>
      <w:tr w:rsidR="00A00708" w:rsidRPr="00104128" w14:paraId="2F1A5BB2" w14:textId="77777777" w:rsidTr="00A0070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5C5CA" w14:textId="4D4AE395" w:rsidR="00A00708" w:rsidRPr="00104128" w:rsidRDefault="48251EDD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Change in </w:t>
            </w:r>
            <w:r w:rsidR="00A71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the </w:t>
            </w:r>
            <w:r w:rsidR="380944EC" w:rsidRPr="3354880F">
              <w:rPr>
                <w:rFonts w:ascii="Times New Roman" w:eastAsia="Aptos" w:hAnsi="Times New Roman" w:cs="Times New Roman"/>
                <w:sz w:val="20"/>
                <w:szCs w:val="20"/>
              </w:rPr>
              <w:t>service model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1B7B7" w14:textId="2A603D22" w:rsidR="00A00708" w:rsidRPr="00104128" w:rsidRDefault="00A00708" w:rsidP="00A00708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BF73" w14:textId="4916186B" w:rsidR="00A00708" w:rsidRPr="00104128" w:rsidRDefault="00A00708" w:rsidP="00A0070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“Neurology need to have a realistic decision about long-term neurological disorders 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management, and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be willing to discharge more patients to </w:t>
            </w:r>
            <w:proofErr w:type="spell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neurorehab</w:t>
            </w:r>
            <w:proofErr w:type="spell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services and not insist on dual follow-up, so that they have capacity to see patients in a timely manner!”</w:t>
            </w:r>
          </w:p>
        </w:tc>
      </w:tr>
    </w:tbl>
    <w:p w14:paraId="0065A0E1" w14:textId="77777777" w:rsidR="0032009B" w:rsidRDefault="0032009B" w:rsidP="00280EFF">
      <w:pPr>
        <w:spacing w:line="257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3F346139" w14:textId="45115CE6" w:rsidR="00280EFF" w:rsidRPr="00104128" w:rsidRDefault="00280EFF" w:rsidP="00280EFF">
      <w:pPr>
        <w:spacing w:line="257" w:lineRule="auto"/>
        <w:rPr>
          <w:rFonts w:ascii="Times New Roman" w:hAnsi="Times New Roman" w:cs="Times New Roman"/>
        </w:rPr>
      </w:pP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Table </w:t>
      </w:r>
      <w:r w:rsidR="00FA5368">
        <w:rPr>
          <w:rFonts w:ascii="Times New Roman" w:eastAsia="Aptos" w:hAnsi="Times New Roman" w:cs="Times New Roman"/>
          <w:b/>
          <w:bCs/>
          <w:sz w:val="22"/>
          <w:szCs w:val="22"/>
        </w:rPr>
        <w:t>S3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: Coding framework for responses to question regarding </w:t>
      </w:r>
      <w:r w:rsidR="00975329"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major</w:t>
      </w:r>
      <w:r w:rsidR="005A553D"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challenges in the service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, with examples of items coded in each category</w:t>
      </w:r>
    </w:p>
    <w:tbl>
      <w:tblPr>
        <w:tblStyle w:val="TableGrid"/>
        <w:tblW w:w="9650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2166"/>
        <w:gridCol w:w="537"/>
        <w:gridCol w:w="6947"/>
      </w:tblGrid>
      <w:tr w:rsidR="00280EFF" w:rsidRPr="00104128" w14:paraId="5A38B3F1" w14:textId="77777777" w:rsidTr="00747A67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5782A1C5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Code 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4984E925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0AF0FD79" w14:textId="77777777" w:rsidR="00280EFF" w:rsidRPr="00104128" w:rsidRDefault="00280EFF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Example of items coded</w:t>
            </w:r>
          </w:p>
        </w:tc>
      </w:tr>
      <w:tr w:rsidR="00280EFF" w:rsidRPr="00104128" w14:paraId="2DDC33C3" w14:textId="77777777" w:rsidTr="00747A67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0CF61" w14:textId="0DAF0229" w:rsidR="00280EFF" w:rsidRPr="00104128" w:rsidRDefault="7CF2B33E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Challenges to quality of care</w:t>
            </w:r>
            <w:r w:rsidR="1D6E1BCA"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: insufficient resources for growing needs</w:t>
            </w: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0A8A9" w14:textId="4864E0B4" w:rsidR="00280EFF" w:rsidRPr="00104128" w:rsidRDefault="56165D89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 w:rsidR="00D42D95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8897A" w14:textId="77777777" w:rsidR="004D0077" w:rsidRPr="00104128" w:rsidRDefault="004D0077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="00C7310B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time</w:t>
            </w:r>
            <w:proofErr w:type="gramEnd"/>
            <w:r w:rsidR="00C7310B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to respond to calls and emails from patients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195A0239" w14:textId="77777777" w:rsidR="00BE5FD6" w:rsidRDefault="00C7310B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bookmarkStart w:id="0" w:name="_Int_Gseh9MzA"/>
            <w:proofErr w:type="gramStart"/>
            <w:r w:rsidR="008C746C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not</w:t>
            </w:r>
            <w:bookmarkEnd w:id="0"/>
            <w:proofErr w:type="gramEnd"/>
            <w:r w:rsidR="008C746C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having enough MS </w:t>
            </w:r>
            <w:proofErr w:type="gramStart"/>
            <w:r w:rsidR="008C746C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specialists</w:t>
            </w:r>
            <w:proofErr w:type="gramEnd"/>
            <w:r w:rsidR="008C746C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neurologists with the increasing number of patients.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164345DF" w14:textId="68BDC177" w:rsidR="00C07780" w:rsidRPr="00104128" w:rsidRDefault="016DB5D2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coordination</w:t>
            </w:r>
            <w:proofErr w:type="gramEnd"/>
            <w:r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of so many DMTs now, staffing with an increased number of patients that are living longer and more active.”</w:t>
            </w:r>
          </w:p>
        </w:tc>
      </w:tr>
      <w:tr w:rsidR="00280EFF" w:rsidRPr="00104128" w14:paraId="371F6ABC" w14:textId="77777777" w:rsidTr="00747A67">
        <w:trPr>
          <w:trHeight w:val="315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B7154" w14:textId="51C5FE38" w:rsidR="00280EFF" w:rsidRPr="00104128" w:rsidRDefault="5985BC28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Accessibility</w:t>
            </w:r>
            <w:r w:rsidR="18FD0D60"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/ equity</w:t>
            </w: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(chall</w:t>
            </w:r>
            <w:r w:rsidR="67907188"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e</w:t>
            </w: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nges)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76467" w14:textId="7655C179" w:rsidR="00280EFF" w:rsidRPr="00104128" w:rsidRDefault="00056DE0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1CEF" w14:textId="1514E678" w:rsidR="00280EFF" w:rsidRPr="00104128" w:rsidRDefault="1AE5340C" w:rsidP="3354880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“We have very limited access to the community, a MS nurse in the community trust would be beneficial”</w:t>
            </w:r>
          </w:p>
          <w:p w14:paraId="2C33C93B" w14:textId="0E26BEE9" w:rsidR="00280EFF" w:rsidRPr="00104128" w:rsidRDefault="0B46EC38" w:rsidP="11D7387A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holistic</w:t>
            </w:r>
            <w:proofErr w:type="gramEnd"/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care of non-DMT patients so they </w:t>
            </w:r>
            <w:r w:rsidR="0BE6620D"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don't</w:t>
            </w:r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have </w:t>
            </w:r>
            <w:r w:rsidR="7E76D039"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capacity</w:t>
            </w:r>
            <w:r w:rsidRPr="3354880F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to deal with complex and advanced MS patients” </w:t>
            </w:r>
          </w:p>
          <w:p w14:paraId="7373A8CB" w14:textId="204D857C" w:rsidR="00280EFF" w:rsidRPr="00104128" w:rsidRDefault="2C91B445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“Lack of resources and delivery of DMT closer to home which set up inequity”</w:t>
            </w:r>
          </w:p>
        </w:tc>
      </w:tr>
      <w:tr w:rsidR="11D7387A" w14:paraId="0C61B18B" w14:textId="77777777" w:rsidTr="11D7387A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AA748" w14:textId="558E97ED" w:rsidR="7DF97E24" w:rsidRDefault="7DF97E24" w:rsidP="11D7387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sz w:val="20"/>
                <w:szCs w:val="20"/>
              </w:rPr>
              <w:t>Innovation (challenges)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7F588" w14:textId="73D46841" w:rsidR="11D7387A" w:rsidRDefault="11D7387A" w:rsidP="11D7387A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4CD86" w14:textId="3BE1B8BB" w:rsidR="11D7387A" w:rsidRDefault="7DF97E24" w:rsidP="11D7387A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11D7387A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“Workforce pressures, staff overworked, little scope for innovation due to lack of funding”</w:t>
            </w:r>
          </w:p>
        </w:tc>
      </w:tr>
    </w:tbl>
    <w:p w14:paraId="5F2F9357" w14:textId="77777777" w:rsidR="00280EFF" w:rsidRPr="00104128" w:rsidRDefault="00280EFF">
      <w:pPr>
        <w:rPr>
          <w:rFonts w:ascii="Times New Roman" w:hAnsi="Times New Roman" w:cs="Times New Roman"/>
        </w:rPr>
      </w:pPr>
    </w:p>
    <w:p w14:paraId="2114CC2E" w14:textId="36AD8D7B" w:rsidR="005A553D" w:rsidRPr="00104128" w:rsidRDefault="005A553D" w:rsidP="005A553D">
      <w:pPr>
        <w:spacing w:line="257" w:lineRule="auto"/>
        <w:rPr>
          <w:rFonts w:ascii="Times New Roman" w:hAnsi="Times New Roman" w:cs="Times New Roman"/>
        </w:rPr>
      </w:pP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Table </w:t>
      </w:r>
      <w:r w:rsidR="00FA5368">
        <w:rPr>
          <w:rFonts w:ascii="Times New Roman" w:eastAsia="Aptos" w:hAnsi="Times New Roman" w:cs="Times New Roman"/>
          <w:b/>
          <w:bCs/>
          <w:sz w:val="22"/>
          <w:szCs w:val="22"/>
        </w:rPr>
        <w:t>S4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: Coding framework for responses to question regarding </w:t>
      </w:r>
      <w:r w:rsidR="00C1658B"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what the respondent is proud of in the service</w:t>
      </w:r>
      <w:r w:rsidRPr="00104128">
        <w:rPr>
          <w:rFonts w:ascii="Times New Roman" w:eastAsia="Aptos" w:hAnsi="Times New Roman" w:cs="Times New Roman"/>
          <w:b/>
          <w:bCs/>
          <w:sz w:val="22"/>
          <w:szCs w:val="22"/>
        </w:rPr>
        <w:t>, with examples of items coded in each category</w:t>
      </w:r>
    </w:p>
    <w:tbl>
      <w:tblPr>
        <w:tblStyle w:val="TableGrid"/>
        <w:tblW w:w="9511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2166"/>
        <w:gridCol w:w="398"/>
        <w:gridCol w:w="6947"/>
      </w:tblGrid>
      <w:tr w:rsidR="005A553D" w:rsidRPr="00104128" w14:paraId="621021D4" w14:textId="77777777" w:rsidTr="00912759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35E9CC51" w14:textId="77777777" w:rsidR="005A553D" w:rsidRPr="00104128" w:rsidRDefault="005A553D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Code 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654FFD77" w14:textId="77777777" w:rsidR="005A553D" w:rsidRPr="00104128" w:rsidRDefault="005A553D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48BBA75B" w14:textId="77777777" w:rsidR="005A553D" w:rsidRPr="00104128" w:rsidRDefault="005A553D" w:rsidP="00E167DF">
            <w:pPr>
              <w:rPr>
                <w:rFonts w:ascii="Times New Roman" w:hAnsi="Times New Roman" w:cs="Times New Roman"/>
              </w:rPr>
            </w:pPr>
            <w:r w:rsidRPr="00104128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Example of items coded</w:t>
            </w:r>
          </w:p>
        </w:tc>
      </w:tr>
      <w:tr w:rsidR="005A553D" w:rsidRPr="00104128" w14:paraId="70C4C0EF" w14:textId="77777777" w:rsidTr="00912759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652AA" w14:textId="231E1912" w:rsidR="005A553D" w:rsidRPr="00104128" w:rsidRDefault="72A039EE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sz w:val="20"/>
                <w:szCs w:val="20"/>
              </w:rPr>
              <w:t>Quality of care provided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E4696" w14:textId="11A54DD1" w:rsidR="005A553D" w:rsidRPr="00104128" w:rsidRDefault="700F94CD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3728A628">
              <w:rPr>
                <w:rFonts w:ascii="Times New Roman" w:eastAsia="Aptos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AF19D" w14:textId="77777777" w:rsidR="005A553D" w:rsidRPr="00104128" w:rsidRDefault="005041E4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="009461E8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nurses</w:t>
            </w:r>
            <w:proofErr w:type="gramEnd"/>
            <w:r w:rsidR="009461E8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and team as they do very hard work and resolve all troubles, very low number of complaints and very supportive.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704884CC" w14:textId="77777777" w:rsidR="002B51D8" w:rsidRDefault="009461E8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="00026FFE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excellent</w:t>
            </w:r>
            <w:proofErr w:type="gramEnd"/>
            <w:r w:rsidR="00026FFE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team and how cohesive.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5AC4B93A" w14:textId="77777777" w:rsidR="00A061CA" w:rsidRPr="00104128" w:rsidRDefault="00A061CA" w:rsidP="00A061CA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the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quality of reviews and interventions, making every contact count.”</w:t>
            </w:r>
          </w:p>
          <w:p w14:paraId="78A09441" w14:textId="5A9FE695" w:rsidR="00A061CA" w:rsidRPr="00104128" w:rsidRDefault="00A061CA" w:rsidP="3728A628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lastRenderedPageBreak/>
              <w:t>“The expert service provided despite all the challenges within the NHS”</w:t>
            </w:r>
          </w:p>
          <w:p w14:paraId="1F96A1AA" w14:textId="5FDC5140" w:rsidR="00A061CA" w:rsidRPr="00104128" w:rsidRDefault="232DD465" w:rsidP="00A061CA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3728A6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3728A6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we</w:t>
            </w:r>
            <w:proofErr w:type="gramEnd"/>
            <w:r w:rsidRPr="3728A6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try to manage risk, we work as a team and mostly meet NICE guidelines”</w:t>
            </w:r>
          </w:p>
        </w:tc>
      </w:tr>
      <w:tr w:rsidR="005A553D" w:rsidRPr="00104128" w14:paraId="1D86C062" w14:textId="77777777" w:rsidTr="00912759">
        <w:trPr>
          <w:trHeight w:val="300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A8A48" w14:textId="54B48C8C" w:rsidR="005A553D" w:rsidRPr="00104128" w:rsidRDefault="2303C1D5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3354880F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I</w:t>
            </w:r>
            <w:r w:rsidR="007E34A9"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nnovation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7D6EE" w14:textId="5DDFA48E" w:rsidR="005A553D" w:rsidRPr="00104128" w:rsidRDefault="007E34A9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F099E" w14:textId="77777777" w:rsidR="005A553D" w:rsidRDefault="007E34A9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the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innovative ways of working that have been implemented recently to improve patient experience”</w:t>
            </w:r>
          </w:p>
          <w:p w14:paraId="35CD3C15" w14:textId="0FB2C720" w:rsidR="00687149" w:rsidRPr="00104128" w:rsidRDefault="00687149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innovative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service and meet needs of most of their patients”</w:t>
            </w:r>
          </w:p>
        </w:tc>
      </w:tr>
      <w:tr w:rsidR="005A553D" w:rsidRPr="00104128" w14:paraId="0D41310F" w14:textId="77777777" w:rsidTr="00912759">
        <w:trPr>
          <w:trHeight w:val="315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F1F68" w14:textId="1F81C5B5" w:rsidR="005A553D" w:rsidRPr="00104128" w:rsidRDefault="003C301F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sz w:val="20"/>
                <w:szCs w:val="20"/>
              </w:rPr>
              <w:t>Access</w:t>
            </w:r>
            <w:r w:rsidR="00422677">
              <w:rPr>
                <w:rFonts w:ascii="Times New Roman" w:eastAsia="Aptos" w:hAnsi="Times New Roman" w:cs="Times New Roman"/>
                <w:sz w:val="20"/>
                <w:szCs w:val="20"/>
              </w:rPr>
              <w:t>ibility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4AE46" w14:textId="166F91A4" w:rsidR="005A553D" w:rsidRPr="00104128" w:rsidRDefault="00A061CA" w:rsidP="00E167DF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ACF1A" w14:textId="77777777" w:rsidR="005A553D" w:rsidRPr="00104128" w:rsidRDefault="00C63123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="002B7AB2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lots</w:t>
            </w:r>
            <w:proofErr w:type="gramEnd"/>
            <w:r w:rsidR="002B7AB2"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of access to most new meds for patients and research active.</w:t>
            </w: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3616578D" w14:textId="77777777" w:rsidR="002A4B8D" w:rsidRDefault="002A4B8D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provision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of DMTs in DGH settings”</w:t>
            </w:r>
          </w:p>
          <w:p w14:paraId="2E92432D" w14:textId="77777777" w:rsidR="00422677" w:rsidRDefault="00422677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</w:t>
            </w:r>
            <w:proofErr w:type="gramStart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maintaining</w:t>
            </w:r>
            <w:proofErr w:type="gramEnd"/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 xml:space="preserve"> access targets and being able to see patients in community”</w:t>
            </w:r>
          </w:p>
          <w:p w14:paraId="248E96F0" w14:textId="51140783" w:rsidR="00A061CA" w:rsidRPr="00104128" w:rsidRDefault="00A061CA" w:rsidP="00E167DF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104128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“The quickness people are seen if they are having a relapse.”</w:t>
            </w:r>
          </w:p>
        </w:tc>
      </w:tr>
    </w:tbl>
    <w:p w14:paraId="28520312" w14:textId="08CA968E" w:rsidR="3728A628" w:rsidRDefault="3728A628"/>
    <w:p w14:paraId="3501CCA6" w14:textId="77777777" w:rsidR="005A553D" w:rsidRPr="00104128" w:rsidRDefault="005A553D">
      <w:pPr>
        <w:rPr>
          <w:rFonts w:ascii="Times New Roman" w:hAnsi="Times New Roman" w:cs="Times New Roman"/>
        </w:rPr>
      </w:pPr>
    </w:p>
    <w:sectPr w:rsidR="005A553D" w:rsidRPr="001041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seh9MzA" int2:invalidationBookmarkName="" int2:hashCode="VX8lVRZxnqFvj0" int2:id="cRWjaEh4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BDFB66"/>
    <w:rsid w:val="00026FFE"/>
    <w:rsid w:val="00056DE0"/>
    <w:rsid w:val="00085453"/>
    <w:rsid w:val="00090710"/>
    <w:rsid w:val="00104128"/>
    <w:rsid w:val="001E7417"/>
    <w:rsid w:val="001F046E"/>
    <w:rsid w:val="00206BBE"/>
    <w:rsid w:val="00212CEB"/>
    <w:rsid w:val="00226B38"/>
    <w:rsid w:val="00242A97"/>
    <w:rsid w:val="00280EFF"/>
    <w:rsid w:val="00284630"/>
    <w:rsid w:val="002851C2"/>
    <w:rsid w:val="002A4B8D"/>
    <w:rsid w:val="002B51D8"/>
    <w:rsid w:val="002B7AB2"/>
    <w:rsid w:val="0032009B"/>
    <w:rsid w:val="00343AFA"/>
    <w:rsid w:val="00343DB6"/>
    <w:rsid w:val="0036661C"/>
    <w:rsid w:val="00384B98"/>
    <w:rsid w:val="003A108E"/>
    <w:rsid w:val="003B2EC3"/>
    <w:rsid w:val="003C301F"/>
    <w:rsid w:val="0041768F"/>
    <w:rsid w:val="00422677"/>
    <w:rsid w:val="00430833"/>
    <w:rsid w:val="004600A7"/>
    <w:rsid w:val="004652BD"/>
    <w:rsid w:val="0047556E"/>
    <w:rsid w:val="00486C9D"/>
    <w:rsid w:val="004D0077"/>
    <w:rsid w:val="005041E4"/>
    <w:rsid w:val="00515C3A"/>
    <w:rsid w:val="005217DD"/>
    <w:rsid w:val="00555CE4"/>
    <w:rsid w:val="005A553D"/>
    <w:rsid w:val="005B55DB"/>
    <w:rsid w:val="005B7E3C"/>
    <w:rsid w:val="005C26BD"/>
    <w:rsid w:val="005D66BC"/>
    <w:rsid w:val="005E0070"/>
    <w:rsid w:val="00687149"/>
    <w:rsid w:val="00707755"/>
    <w:rsid w:val="00736B1F"/>
    <w:rsid w:val="00747A67"/>
    <w:rsid w:val="007E01F0"/>
    <w:rsid w:val="007E34A9"/>
    <w:rsid w:val="00803EB3"/>
    <w:rsid w:val="00850C99"/>
    <w:rsid w:val="00856AE3"/>
    <w:rsid w:val="00875B9C"/>
    <w:rsid w:val="008C746C"/>
    <w:rsid w:val="008F275F"/>
    <w:rsid w:val="00912759"/>
    <w:rsid w:val="009461E8"/>
    <w:rsid w:val="00975329"/>
    <w:rsid w:val="0098051F"/>
    <w:rsid w:val="009D2838"/>
    <w:rsid w:val="009F49D4"/>
    <w:rsid w:val="00A00708"/>
    <w:rsid w:val="00A061CA"/>
    <w:rsid w:val="00A1756F"/>
    <w:rsid w:val="00A323E3"/>
    <w:rsid w:val="00A32B3D"/>
    <w:rsid w:val="00A715A9"/>
    <w:rsid w:val="00A96670"/>
    <w:rsid w:val="00AE5A92"/>
    <w:rsid w:val="00AF0CCA"/>
    <w:rsid w:val="00B11B06"/>
    <w:rsid w:val="00B15B60"/>
    <w:rsid w:val="00B30352"/>
    <w:rsid w:val="00B66558"/>
    <w:rsid w:val="00BA5088"/>
    <w:rsid w:val="00BE5FD6"/>
    <w:rsid w:val="00BF3718"/>
    <w:rsid w:val="00C07780"/>
    <w:rsid w:val="00C1658B"/>
    <w:rsid w:val="00C2514D"/>
    <w:rsid w:val="00C63123"/>
    <w:rsid w:val="00C65C6D"/>
    <w:rsid w:val="00C7310B"/>
    <w:rsid w:val="00C76CC2"/>
    <w:rsid w:val="00CA1586"/>
    <w:rsid w:val="00CF363A"/>
    <w:rsid w:val="00D42D95"/>
    <w:rsid w:val="00D8683D"/>
    <w:rsid w:val="00D92C4C"/>
    <w:rsid w:val="00DB78E9"/>
    <w:rsid w:val="00DF0B8C"/>
    <w:rsid w:val="00E167DF"/>
    <w:rsid w:val="00E268DB"/>
    <w:rsid w:val="00E328A6"/>
    <w:rsid w:val="00E42736"/>
    <w:rsid w:val="00E51B06"/>
    <w:rsid w:val="00E758F8"/>
    <w:rsid w:val="00E91B25"/>
    <w:rsid w:val="00EB56B5"/>
    <w:rsid w:val="00ED44CD"/>
    <w:rsid w:val="00ED4C43"/>
    <w:rsid w:val="00F67249"/>
    <w:rsid w:val="00FA5368"/>
    <w:rsid w:val="00FF63A9"/>
    <w:rsid w:val="016DB5D2"/>
    <w:rsid w:val="04292F08"/>
    <w:rsid w:val="05875E8B"/>
    <w:rsid w:val="08594A9B"/>
    <w:rsid w:val="08BDFB66"/>
    <w:rsid w:val="0B46EC38"/>
    <w:rsid w:val="0B61688A"/>
    <w:rsid w:val="0BE6620D"/>
    <w:rsid w:val="0BFF8607"/>
    <w:rsid w:val="0DB20ED5"/>
    <w:rsid w:val="0EC76371"/>
    <w:rsid w:val="1070D886"/>
    <w:rsid w:val="11CEBADF"/>
    <w:rsid w:val="11D7387A"/>
    <w:rsid w:val="18F9319B"/>
    <w:rsid w:val="18FD0D60"/>
    <w:rsid w:val="1AE5340C"/>
    <w:rsid w:val="1D174D5E"/>
    <w:rsid w:val="1D6E1BCA"/>
    <w:rsid w:val="20436876"/>
    <w:rsid w:val="214F3FDD"/>
    <w:rsid w:val="229D650D"/>
    <w:rsid w:val="22E55B21"/>
    <w:rsid w:val="2303C1D5"/>
    <w:rsid w:val="232DD465"/>
    <w:rsid w:val="23A70D8A"/>
    <w:rsid w:val="2579E4EA"/>
    <w:rsid w:val="26AC62C3"/>
    <w:rsid w:val="2785B3CC"/>
    <w:rsid w:val="280A078F"/>
    <w:rsid w:val="29E06068"/>
    <w:rsid w:val="2BF68965"/>
    <w:rsid w:val="2C91B445"/>
    <w:rsid w:val="2E91ED78"/>
    <w:rsid w:val="2EF4A5C0"/>
    <w:rsid w:val="31C5FCBF"/>
    <w:rsid w:val="3354880F"/>
    <w:rsid w:val="337535A7"/>
    <w:rsid w:val="360783A0"/>
    <w:rsid w:val="36E553E7"/>
    <w:rsid w:val="3728A628"/>
    <w:rsid w:val="380944EC"/>
    <w:rsid w:val="3A03669B"/>
    <w:rsid w:val="3AF2D82A"/>
    <w:rsid w:val="3BB9C1FA"/>
    <w:rsid w:val="3C8BC69F"/>
    <w:rsid w:val="3CFF20F9"/>
    <w:rsid w:val="3D18167D"/>
    <w:rsid w:val="3EBF51B2"/>
    <w:rsid w:val="41B899B5"/>
    <w:rsid w:val="41C81E34"/>
    <w:rsid w:val="4819DE2F"/>
    <w:rsid w:val="48251EDD"/>
    <w:rsid w:val="4AD52B5A"/>
    <w:rsid w:val="4B21114B"/>
    <w:rsid w:val="524E9269"/>
    <w:rsid w:val="525C5AD2"/>
    <w:rsid w:val="52FDD4EF"/>
    <w:rsid w:val="54A0C19A"/>
    <w:rsid w:val="56165D89"/>
    <w:rsid w:val="568210B3"/>
    <w:rsid w:val="58763A39"/>
    <w:rsid w:val="5985BC28"/>
    <w:rsid w:val="5D9C2590"/>
    <w:rsid w:val="5E8FFA7F"/>
    <w:rsid w:val="5FF1FFC6"/>
    <w:rsid w:val="6080B614"/>
    <w:rsid w:val="61E5DFCE"/>
    <w:rsid w:val="64048059"/>
    <w:rsid w:val="67907188"/>
    <w:rsid w:val="6BA2DE00"/>
    <w:rsid w:val="6FBE3C2B"/>
    <w:rsid w:val="700F94CD"/>
    <w:rsid w:val="71DC3E99"/>
    <w:rsid w:val="72A039EE"/>
    <w:rsid w:val="762A7F35"/>
    <w:rsid w:val="778997C0"/>
    <w:rsid w:val="78B0A397"/>
    <w:rsid w:val="792EC4E8"/>
    <w:rsid w:val="798329D8"/>
    <w:rsid w:val="79AD0F8C"/>
    <w:rsid w:val="7A140530"/>
    <w:rsid w:val="7ACCDC44"/>
    <w:rsid w:val="7BD6804A"/>
    <w:rsid w:val="7CBD2D84"/>
    <w:rsid w:val="7CF2B33E"/>
    <w:rsid w:val="7D04A82F"/>
    <w:rsid w:val="7D2015F1"/>
    <w:rsid w:val="7DF97E24"/>
    <w:rsid w:val="7E4358E3"/>
    <w:rsid w:val="7E76D039"/>
    <w:rsid w:val="7FD29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FB66"/>
  <w15:chartTrackingRefBased/>
  <w15:docId w15:val="{700888C8-5075-41E0-9351-1FD81DDC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9F49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F49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49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9F49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251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FF63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2C4C"/>
    <w:rPr>
      <w:sz w:val="16"/>
      <w:szCs w:val="16"/>
    </w:rPr>
  </w:style>
  <w:style w:type="paragraph" w:styleId="Revision">
    <w:name w:val="Revision"/>
    <w:hidden/>
    <w:uiPriority w:val="99"/>
    <w:semiHidden/>
    <w:rsid w:val="00C65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1737f-8eb7-4365-8042-775d406a2409" xsi:nil="true"/>
    <lcf76f155ced4ddcb4097134ff3c332f xmlns="78186487-df3f-4bae-8f89-feb8c52faa6e">
      <Terms xmlns="http://schemas.microsoft.com/office/infopath/2007/PartnerControls"/>
    </lcf76f155ced4ddcb4097134ff3c332f>
    <AdditonalInfomation xmlns="78186487-df3f-4bae-8f89-feb8c52fa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65F0AF0FA5941A2B3275AAD195929" ma:contentTypeVersion="16" ma:contentTypeDescription="Create a new document." ma:contentTypeScope="" ma:versionID="b8a2df524168de37d757fec47898d8d8">
  <xsd:schema xmlns:xsd="http://www.w3.org/2001/XMLSchema" xmlns:xs="http://www.w3.org/2001/XMLSchema" xmlns:p="http://schemas.microsoft.com/office/2006/metadata/properties" xmlns:ns2="78186487-df3f-4bae-8f89-feb8c52faa6e" xmlns:ns3="08a1737f-8eb7-4365-8042-775d406a2409" targetNamespace="http://schemas.microsoft.com/office/2006/metadata/properties" ma:root="true" ma:fieldsID="4a2e35864a14bcb0663cf2a4e637bb09" ns2:_="" ns3:_="">
    <xsd:import namespace="78186487-df3f-4bae-8f89-feb8c52faa6e"/>
    <xsd:import namespace="08a1737f-8eb7-4365-8042-775d406a2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AdditonalInfo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86487-df3f-4bae-8f89-feb8c52f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dditonalInfomation" ma:index="23" nillable="true" ma:displayName="Additonal Infomation" ma:format="Dropdown" ma:internalName="AdditonalInfo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737f-8eb7-4365-8042-775d406a24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d36bd1-6397-4785-88e2-778afc48b9ab}" ma:internalName="TaxCatchAll" ma:showField="CatchAllData" ma:web="08a1737f-8eb7-4365-8042-775d406a2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10BDE-E511-484B-A4C7-7F5FF73E9C9A}">
  <ds:schemaRefs>
    <ds:schemaRef ds:uri="http://purl.org/dc/elements/1.1/"/>
    <ds:schemaRef ds:uri="http://purl.org/dc/dcmitype/"/>
    <ds:schemaRef ds:uri="http://schemas.microsoft.com/office/2006/documentManagement/types"/>
    <ds:schemaRef ds:uri="08a1737f-8eb7-4365-8042-775d406a2409"/>
    <ds:schemaRef ds:uri="http://schemas.openxmlformats.org/package/2006/metadata/core-properties"/>
    <ds:schemaRef ds:uri="http://purl.org/dc/terms/"/>
    <ds:schemaRef ds:uri="78186487-df3f-4bae-8f89-feb8c52faa6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DB5188-AF58-491C-9AF8-5EBB35804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67915-2FCB-4D19-880A-D8485B38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86487-df3f-4bae-8f89-feb8c52faa6e"/>
    <ds:schemaRef ds:uri="08a1737f-8eb7-4365-8042-775d406a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2897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Sedigheh Zabihi</dc:creator>
  <cp:keywords/>
  <dc:description/>
  <cp:lastModifiedBy>Claudia Cooper</cp:lastModifiedBy>
  <cp:revision>2</cp:revision>
  <dcterms:created xsi:type="dcterms:W3CDTF">2025-10-22T14:28:00Z</dcterms:created>
  <dcterms:modified xsi:type="dcterms:W3CDTF">2025-10-22T14:28:00Z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0x0101006BE65F0AF0FA5941A2B3275AAD195929</vt:lpwstr>
  </property>
  <property fmtid="{D5CDD505-2E9C-101B-9397-08002B2CF9AE}" pid="3" name="MediaServiceImageTags">
    <vt:lpwstr/>
  </property>
</Properties>
</file>