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820E8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Supplementary Material</w:t>
      </w:r>
    </w:p>
    <w:p w14:paraId="5DA31CB3" w14:textId="77777777" w:rsidR="00B2492E" w:rsidRPr="00174BC6" w:rsidRDefault="00B2492E" w:rsidP="00B2492E">
      <w:pPr>
        <w:tabs>
          <w:tab w:val="left" w:pos="3680"/>
        </w:tabs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Table S</w:t>
      </w:r>
      <w:r>
        <w:rPr>
          <w:rFonts w:ascii="Calibri" w:hAnsi="Calibri" w:cs="Calibri"/>
        </w:rPr>
        <w:t>1</w:t>
      </w:r>
      <w:r w:rsidRPr="00174BC6">
        <w:rPr>
          <w:rFonts w:ascii="Calibri" w:hAnsi="Calibri" w:cs="Calibri"/>
        </w:rPr>
        <w:t>: Abstract Screening Tools Evaluated Across Included Studies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365"/>
        <w:gridCol w:w="794"/>
        <w:gridCol w:w="772"/>
        <w:gridCol w:w="949"/>
        <w:gridCol w:w="948"/>
        <w:gridCol w:w="772"/>
        <w:gridCol w:w="772"/>
        <w:gridCol w:w="772"/>
        <w:gridCol w:w="961"/>
        <w:gridCol w:w="911"/>
      </w:tblGrid>
      <w:tr w:rsidR="00B2492E" w:rsidRPr="00174BC6" w14:paraId="3BB9A2E9" w14:textId="77777777" w:rsidTr="00D878C9">
        <w:trPr>
          <w:trHeight w:val="1290"/>
        </w:trPr>
        <w:tc>
          <w:tcPr>
            <w:tcW w:w="757" w:type="pct"/>
            <w:shd w:val="clear" w:color="auto" w:fill="FFFFFF" w:themeFill="background1"/>
            <w:hideMark/>
          </w:tcPr>
          <w:p w14:paraId="5590F69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Tools</w:t>
            </w:r>
          </w:p>
          <w:p w14:paraId="3551BAF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440" w:type="pct"/>
            <w:shd w:val="clear" w:color="auto" w:fill="FFFFFF" w:themeFill="background1"/>
            <w:hideMark/>
          </w:tcPr>
          <w:p w14:paraId="1B7EEFC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Blaizot et al (2022)</w:t>
            </w:r>
          </w:p>
        </w:tc>
        <w:tc>
          <w:tcPr>
            <w:tcW w:w="428" w:type="pct"/>
            <w:shd w:val="clear" w:color="auto" w:fill="FFFFFF" w:themeFill="background1"/>
            <w:hideMark/>
          </w:tcPr>
          <w:p w14:paraId="6FC1486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Cowie et al (2022)</w:t>
            </w:r>
          </w:p>
        </w:tc>
        <w:tc>
          <w:tcPr>
            <w:tcW w:w="526" w:type="pct"/>
            <w:shd w:val="clear" w:color="auto" w:fill="FFFFFF" w:themeFill="background1"/>
            <w:hideMark/>
          </w:tcPr>
          <w:p w14:paraId="6504AB6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Van der Mierden et al (2019)</w:t>
            </w:r>
          </w:p>
        </w:tc>
        <w:tc>
          <w:tcPr>
            <w:tcW w:w="526" w:type="pct"/>
            <w:shd w:val="clear" w:color="auto" w:fill="FFFFFF" w:themeFill="background1"/>
            <w:hideMark/>
          </w:tcPr>
          <w:p w14:paraId="7F31846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Harrison et al (2020)</w:t>
            </w:r>
          </w:p>
        </w:tc>
        <w:tc>
          <w:tcPr>
            <w:tcW w:w="428" w:type="pct"/>
            <w:shd w:val="clear" w:color="auto" w:fill="FFFFFF" w:themeFill="background1"/>
            <w:hideMark/>
          </w:tcPr>
          <w:p w14:paraId="29B0933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Kohl et al (2018)</w:t>
            </w:r>
          </w:p>
        </w:tc>
        <w:tc>
          <w:tcPr>
            <w:tcW w:w="428" w:type="pct"/>
            <w:shd w:val="clear" w:color="auto" w:fill="FFFFFF" w:themeFill="background1"/>
            <w:hideMark/>
          </w:tcPr>
          <w:p w14:paraId="760DA43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Reis et al (2023)</w:t>
            </w:r>
          </w:p>
        </w:tc>
        <w:tc>
          <w:tcPr>
            <w:tcW w:w="428" w:type="pct"/>
            <w:shd w:val="clear" w:color="auto" w:fill="FFFFFF" w:themeFill="background1"/>
            <w:hideMark/>
          </w:tcPr>
          <w:p w14:paraId="0462958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Khalil et al (2022)</w:t>
            </w:r>
          </w:p>
        </w:tc>
        <w:tc>
          <w:tcPr>
            <w:tcW w:w="533" w:type="pct"/>
            <w:shd w:val="clear" w:color="auto" w:fill="FFFFFF" w:themeFill="background1"/>
            <w:hideMark/>
          </w:tcPr>
          <w:p w14:paraId="550EF5B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Marshall et al (2019) </w:t>
            </w:r>
          </w:p>
        </w:tc>
        <w:tc>
          <w:tcPr>
            <w:tcW w:w="505" w:type="pct"/>
            <w:shd w:val="clear" w:color="auto" w:fill="FFFFFF" w:themeFill="background1"/>
          </w:tcPr>
          <w:p w14:paraId="39F65F7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Schmidt a et al (2023)</w:t>
            </w:r>
          </w:p>
        </w:tc>
      </w:tr>
      <w:tr w:rsidR="00B2492E" w:rsidRPr="00174BC6" w14:paraId="1E1A4308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5BABAB7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Abstrackr®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63DD165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3AF175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  <w:p w14:paraId="5F1E671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C6620C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6503F49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3CC1D1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8844D4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6955B6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5AE1857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05" w:type="pct"/>
            <w:shd w:val="clear" w:color="auto" w:fill="FFFFFF" w:themeFill="background1"/>
          </w:tcPr>
          <w:p w14:paraId="18CA25D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2900E302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708A5DE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CADIMA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0741322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B2D9D5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FFAF68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69CFF7F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A69EDD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CD73DA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8643D7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6897520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1033A9A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100960B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22118E0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Colandr®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1683901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03CB15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36CBD7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DAD23B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63F369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21EDB6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4D5063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5B5C647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05" w:type="pct"/>
            <w:shd w:val="clear" w:color="auto" w:fill="FFFFFF" w:themeFill="background1"/>
          </w:tcPr>
          <w:p w14:paraId="0287061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4508CD72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5E88CBA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Covidence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40F8FA1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A9E2D7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142755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D9D296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14B471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FF306E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95DE6E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626FEAD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7A91C39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B1250B6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7DBE6FB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DistillerSR®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0DD1CA5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44CC22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FC020E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8BA877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6EAF83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F41C4C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926DBD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42CD716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5E840DC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</w:tr>
      <w:tr w:rsidR="00B2492E" w:rsidRPr="00174BC6" w14:paraId="2B057476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58AF046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EPPI reviewer 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4D4986D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+ 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8C5C2C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5CD8D9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69BD3F5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C336E5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C1C6D2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99516F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179EBD7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3FD6B5B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</w:tr>
      <w:tr w:rsidR="00B2492E" w:rsidRPr="00174BC6" w14:paraId="5EB57EA2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0B51A3F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EROS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560B1C8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35362C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1015B6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C1CB34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417478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C1F9C2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3B627A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3E1D422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37FF3B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B632704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73C7EDC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Giotto Compliance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57FAF9A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249A68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6E86A83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EEF322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963A74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F14657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C84919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14D148B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3BDF2A3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5710ADD5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25DCB6A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HAWC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1F57AAE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143A33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AD9BCF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E3321D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AA6908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3039BE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C8154D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289FDCF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17EC15E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6B2E1EC" w14:textId="77777777" w:rsidTr="00D878C9">
        <w:trPr>
          <w:trHeight w:val="9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35E9B4B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JBI SUMARI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61C5F53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25D360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CEF0F8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A33651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0BB0DC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30CA25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6BD115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3E4FFF3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1DFFBAE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309F730" w14:textId="77777777" w:rsidTr="00D878C9">
        <w:trPr>
          <w:trHeight w:val="64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4792140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K-means clustering algorithm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4A17C6D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D33B53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3BCD98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EF1C6E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C67F12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A9BDE6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8AF0E5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2EC54CE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622365E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025C83E" w14:textId="77777777" w:rsidTr="00D878C9">
        <w:trPr>
          <w:trHeight w:val="64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305CA7D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LibSVM classifier (RCT tagger)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6DA057F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B5BCD0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BD4D91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F99EC0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F008EC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3713D2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A44067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2EB8E26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5D1E40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2713DDC6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247FDB5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LitStream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580EC39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972650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49A89F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7ABD36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5DAB86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2E0AC5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0417C6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6B4E1E4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2EEBCC9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8D22D7A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402FBB8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PARSIFAL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02396E7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05008A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968A95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F3541B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9265AB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F735E3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7F2839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5DAE9A8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E6C38F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5A87F930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622781A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PICO Portal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20A6BA5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746818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6E4ED0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7668B4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3F9D2D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219ACB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E02B31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089CE9A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6BB4D0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29DE1013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2D6F7DE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Rayyan®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293CF99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340731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A8D2E7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53DADD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A437DC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A3E1A1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B7C68B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3ECAAF7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05" w:type="pct"/>
            <w:shd w:val="clear" w:color="auto" w:fill="FFFFFF" w:themeFill="background1"/>
          </w:tcPr>
          <w:p w14:paraId="00BB3B4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47613EA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471B775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REviewER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03BEA3D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3A0D6C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C5CA8C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59C37FE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C0EC82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E21C7C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0F9F2F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5FE9AC4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228286B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6C0EF98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40E6A2C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Revman Web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6B0014B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D27C1E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9471D9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8467C1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312BF7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1490F6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AE0B8F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4A249E5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79DB225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2A232580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12B4767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Robot reviewer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303130F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A30FC2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4463E6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5D403C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1A0C7F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024728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14A5B3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2C9A335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32B0225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</w:tr>
      <w:tr w:rsidR="00B2492E" w:rsidRPr="00174BC6" w14:paraId="16DD0A8F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21625F9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RobotAnalyst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55F8FCC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C05C2C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40ECC8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6C9F8C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D5A46B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B585C9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7E59CF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7EC4B1A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05" w:type="pct"/>
            <w:shd w:val="clear" w:color="auto" w:fill="FFFFFF" w:themeFill="background1"/>
          </w:tcPr>
          <w:p w14:paraId="5AE1789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A9DCC7E" w14:textId="77777777" w:rsidTr="00D878C9">
        <w:trPr>
          <w:trHeight w:val="97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38EADC8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Semi-automated natural language processing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251AF2F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5E707D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5B2428A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5388A4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51E7A9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D5121A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C84219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54095A5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5DAEC0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1FDDFB7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52BAD29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SESRA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642DDC5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E6C097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1B41C1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5A6232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19F5A9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9645C3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A330E7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33BDB1C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F5A305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6929A7F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537C1BF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SLR-Tool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5B4A8EB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651686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C1F2F8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36F2E6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B53EF8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E18B3C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4B6D4A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2508FD4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64EA963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59A917AE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113DC90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SLuRp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0A56426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A3D2A2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785F1E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89D1FE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EDEA31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E24451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07C183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03B9D60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B55123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DEF20CC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46FE5B8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SR Accelerator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270A4AC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0E343A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9A7409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6065184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16028B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106C9A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C73B97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7E9F700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4599F23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CF8EB65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19C9F7A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SRA Helper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742E3DF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D0D3D4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6FF5688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4B897D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8A5794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F29994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9E999B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01BA335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5F500C6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5C9BC7A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146B449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SRDB.PRO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7233A9A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300401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BA8674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68F31B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E72029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6D9D93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E6EA03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55064A2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6D56CB7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EF48DDE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1750592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SRDR+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007A10C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5E27EA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D22B1A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705395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E74AB6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CDF385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A818A3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769F6E5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5D57DE3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372D7B0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56F345B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StArt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4DC6E6B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28E7EE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FA858F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86AA44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E2DCEE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E673ED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9E2D6E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6E5A840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2187D7E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4454060" w14:textId="77777777" w:rsidTr="00D878C9">
        <w:trPr>
          <w:trHeight w:val="64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17C9772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SWIFT-Active Screener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26ED8CC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23DA3A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1BCFC5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A295CF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FDF510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53484A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AD3132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0E938AE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4D43920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</w:tr>
      <w:tr w:rsidR="00B2492E" w:rsidRPr="00174BC6" w14:paraId="68A6D18F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5FC3810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SWIFT-review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6A3B02A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4E1913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C8CCEF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0EB8CA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77FB6B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99242D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B1BAF5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30235A8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05" w:type="pct"/>
            <w:shd w:val="clear" w:color="auto" w:fill="FFFFFF" w:themeFill="background1"/>
          </w:tcPr>
          <w:p w14:paraId="5754BB6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8CA4998" w14:textId="77777777" w:rsidTr="00D878C9">
        <w:trPr>
          <w:trHeight w:val="6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62C2450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SyRF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51DFBEF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FAEE3C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43640F8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0B53CA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3E5E2B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537319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1754C3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4BFA7B5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635B189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46E5F9CB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43761AA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SysRev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24E9F2C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E13A24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245131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EF989D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62A7B1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6C1D86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597011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7D10BE5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6640A2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D728885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7FACBE1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Wordstat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2105F81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D0B3B9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2F9A9E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EF8F16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F5172A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2A93F8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1F6C80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73639D6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4F9AB73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1F01836" w14:textId="77777777" w:rsidTr="00D878C9">
        <w:trPr>
          <w:trHeight w:val="31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2DEC5F9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QDA Miner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601BCE5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+</w:t>
            </w: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5C7B91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A13BCB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623C3FE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C6D59D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A1B5DE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6EF0D0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6BD3039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193E312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80EF948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72DD72D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Research Screener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348B3D7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CC1877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776075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56056AA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8D969C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7BBBA5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7E8FE5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00721BD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34A1A3A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3A04F61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317E216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Robot screener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4ED521B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17B88D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5B3DFA7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3BDCCC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366585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858F91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858091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5461CA9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46A5D9C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E23F899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18121CE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LitSuggest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09EB632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6484AA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3E63CC7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15A6EF9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042DE0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04BBE4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4CEA10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1605369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610CABB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A21E11E" w14:textId="77777777" w:rsidTr="00D878C9">
        <w:trPr>
          <w:trHeight w:val="87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0504E81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ExaCT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284974E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516AFF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26A503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394C0A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CB06D3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75A8BA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37AC7A1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6ED541F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06515B2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482470B3" w14:textId="77777777" w:rsidTr="00D878C9">
        <w:trPr>
          <w:trHeight w:val="33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00C63DD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LiteRev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503EA04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0D98328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2D6CC0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55D9C0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1337ABF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9CBBF2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7871E28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440C7CA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2E171F9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DCECF2A" w14:textId="77777777" w:rsidTr="00D878C9">
        <w:trPr>
          <w:trHeight w:val="870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3904526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NetMetaXL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75D9146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3F1747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10E9FA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290E8A2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DD6C98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3FDC00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58BBCFE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3823917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479081C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D2EFD2C" w14:textId="77777777" w:rsidTr="00D878C9">
        <w:trPr>
          <w:trHeight w:val="58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51EE300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AsReview 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39B4ADF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381E1F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08C7DF9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76DA33B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BFE0D3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C4D602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F6D9C7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3B18703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33952EB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CBEBDC1" w14:textId="77777777" w:rsidTr="00D878C9">
        <w:trPr>
          <w:trHeight w:val="645"/>
        </w:trPr>
        <w:tc>
          <w:tcPr>
            <w:tcW w:w="757" w:type="pct"/>
            <w:shd w:val="clear" w:color="auto" w:fill="FFFFFF" w:themeFill="background1"/>
            <w:vAlign w:val="bottom"/>
            <w:hideMark/>
          </w:tcPr>
          <w:p w14:paraId="0EB36C2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Pitts Web application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bottom"/>
            <w:hideMark/>
          </w:tcPr>
          <w:p w14:paraId="1448249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2EB0F00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54F50C5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26" w:type="pct"/>
            <w:shd w:val="clear" w:color="auto" w:fill="FFFFFF" w:themeFill="background1"/>
            <w:noWrap/>
            <w:vAlign w:val="bottom"/>
            <w:hideMark/>
          </w:tcPr>
          <w:p w14:paraId="57E7509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600C0C7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947405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28" w:type="pct"/>
            <w:shd w:val="clear" w:color="auto" w:fill="FFFFFF" w:themeFill="background1"/>
            <w:noWrap/>
            <w:vAlign w:val="bottom"/>
            <w:hideMark/>
          </w:tcPr>
          <w:p w14:paraId="4D7C474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33" w:type="pct"/>
            <w:shd w:val="clear" w:color="auto" w:fill="FFFFFF" w:themeFill="background1"/>
            <w:noWrap/>
            <w:vAlign w:val="bottom"/>
            <w:hideMark/>
          </w:tcPr>
          <w:p w14:paraId="33C6A04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505" w:type="pct"/>
            <w:shd w:val="clear" w:color="auto" w:fill="FFFFFF" w:themeFill="background1"/>
          </w:tcPr>
          <w:p w14:paraId="65FF431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</w:tbl>
    <w:p w14:paraId="0C823F27" w14:textId="77777777" w:rsidR="00B2492E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*“+” indicates that the tool was assessed in the given study</w:t>
      </w:r>
    </w:p>
    <w:p w14:paraId="7BBD6AD2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7A67F7AD">
        <w:rPr>
          <w:rFonts w:ascii="Calibri" w:hAnsi="Calibri" w:cs="Calibri"/>
        </w:rPr>
        <w:t>Table S2:  Compliance of Identified Abstract Screening Tools with Eligibility Criteria</w:t>
      </w:r>
    </w:p>
    <w:p w14:paraId="2CB7E836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</w:p>
    <w:tbl>
      <w:tblPr>
        <w:tblW w:w="90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8"/>
        <w:gridCol w:w="1322"/>
        <w:gridCol w:w="5049"/>
        <w:gridCol w:w="1001"/>
      </w:tblGrid>
      <w:tr w:rsidR="00B2492E" w:rsidRPr="00174BC6" w14:paraId="247075DA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542514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bookmarkStart w:id="0" w:name="_Hlk203555235"/>
            <w:r w:rsidRPr="00174BC6">
              <w:rPr>
                <w:rFonts w:ascii="Calibri" w:hAnsi="Calibri" w:cs="Calibri"/>
              </w:rPr>
              <w:t>Feature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1F325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Compound feature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DB887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Description of levels of conformance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0F8BB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Raters Response </w:t>
            </w:r>
          </w:p>
        </w:tc>
      </w:tr>
      <w:tr w:rsidR="00B2492E" w:rsidRPr="00174BC6" w14:paraId="51FE07E4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65FBC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Customer Support </w:t>
            </w:r>
          </w:p>
          <w:p w14:paraId="28788AA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6C43E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7675FF" w14:textId="77777777" w:rsidR="00B2492E" w:rsidRPr="00174BC6" w:rsidRDefault="00B2492E" w:rsidP="00D878C9">
            <w:pPr>
              <w:numPr>
                <w:ilvl w:val="0"/>
                <w:numId w:val="36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support: Help documentation is inadequate (does not </w:t>
            </w:r>
          </w:p>
          <w:p w14:paraId="6A99997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help to solve many questions/problems) and the company </w:t>
            </w:r>
          </w:p>
          <w:p w14:paraId="21A2592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does not reply in a reasonable amount of time or does not </w:t>
            </w:r>
          </w:p>
          <w:p w14:paraId="6C4319F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help solve the issue. </w:t>
            </w:r>
          </w:p>
          <w:p w14:paraId="6547E8AD" w14:textId="77777777" w:rsidR="00B2492E" w:rsidRPr="00174BC6" w:rsidRDefault="00B2492E" w:rsidP="00D878C9">
            <w:pPr>
              <w:numPr>
                <w:ilvl w:val="0"/>
                <w:numId w:val="37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Documentation only: There is adequate documentation </w:t>
            </w:r>
          </w:p>
          <w:p w14:paraId="12B62DD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available but the company does not reply in a reasonable </w:t>
            </w:r>
          </w:p>
          <w:p w14:paraId="720A11CF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amount of time or does not help solve the issue. </w:t>
            </w:r>
          </w:p>
          <w:p w14:paraId="075A1795" w14:textId="77777777" w:rsidR="00B2492E" w:rsidRPr="00174BC6" w:rsidRDefault="00B2492E" w:rsidP="00D878C9">
            <w:pPr>
              <w:numPr>
                <w:ilvl w:val="0"/>
                <w:numId w:val="38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Direct support: There is adequate documentation available </w:t>
            </w:r>
          </w:p>
          <w:p w14:paraId="26475977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and the company replies in a timely manner and actively </w:t>
            </w:r>
          </w:p>
          <w:p w14:paraId="1A3FF5C3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supports the customer by answering questions and helping with issues.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C3F0E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 </w:t>
            </w:r>
          </w:p>
        </w:tc>
      </w:tr>
      <w:tr w:rsidR="00B2492E" w:rsidRPr="00174BC6" w14:paraId="518ED45A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81893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Multiple User support </w:t>
            </w:r>
          </w:p>
          <w:p w14:paraId="197A2FE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8D068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40B080" w14:textId="77777777" w:rsidR="00B2492E" w:rsidRPr="00174BC6" w:rsidRDefault="00B2492E" w:rsidP="00D878C9">
            <w:pPr>
              <w:numPr>
                <w:ilvl w:val="0"/>
                <w:numId w:val="39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multiple user support: It is not possible for multiple users </w:t>
            </w:r>
          </w:p>
          <w:p w14:paraId="2CC00CB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to work at the same time, on the same project, independently </w:t>
            </w:r>
          </w:p>
          <w:p w14:paraId="5EB4D01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from each other, and blinded. </w:t>
            </w:r>
          </w:p>
          <w:p w14:paraId="59A04671" w14:textId="77777777" w:rsidR="00B2492E" w:rsidRPr="00174BC6" w:rsidRDefault="00B2492E" w:rsidP="00D878C9">
            <w:pPr>
              <w:numPr>
                <w:ilvl w:val="0"/>
                <w:numId w:val="40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Two user support: Two users can work at the same time, on </w:t>
            </w:r>
          </w:p>
          <w:p w14:paraId="74BB4473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the same project, independently from each other, and blinded. </w:t>
            </w:r>
          </w:p>
          <w:p w14:paraId="4F3DE317" w14:textId="77777777" w:rsidR="00B2492E" w:rsidRPr="00174BC6" w:rsidRDefault="00B2492E" w:rsidP="00D878C9">
            <w:pPr>
              <w:numPr>
                <w:ilvl w:val="0"/>
                <w:numId w:val="41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Multiple user support: An unlimited number of users can </w:t>
            </w:r>
          </w:p>
          <w:p w14:paraId="143DD82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work at the same time, on the same project, independently </w:t>
            </w:r>
          </w:p>
          <w:p w14:paraId="239B02A0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from each other, and blinded.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C08A8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 </w:t>
            </w:r>
          </w:p>
        </w:tc>
      </w:tr>
      <w:tr w:rsidR="00B2492E" w:rsidRPr="00174BC6" w14:paraId="6D991639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7557D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Article tagging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B7901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1FE387" w14:textId="77777777" w:rsidR="00B2492E" w:rsidRPr="00174BC6" w:rsidRDefault="00B2492E" w:rsidP="00D878C9">
            <w:pPr>
              <w:numPr>
                <w:ilvl w:val="0"/>
                <w:numId w:val="42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There is no option to assign tags to the abstracts. </w:t>
            </w:r>
          </w:p>
          <w:p w14:paraId="466880B8" w14:textId="77777777" w:rsidR="00B2492E" w:rsidRPr="00174BC6" w:rsidRDefault="00B2492E" w:rsidP="00D878C9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There is an option to assign tags to the abstracts; however, there is no option to hide these tags from the other reviewers. </w:t>
            </w:r>
          </w:p>
          <w:p w14:paraId="321EE20B" w14:textId="77777777" w:rsidR="00B2492E" w:rsidRPr="00174BC6" w:rsidRDefault="00B2492E" w:rsidP="00D878C9">
            <w:pPr>
              <w:numPr>
                <w:ilvl w:val="0"/>
                <w:numId w:val="44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There is an option to assign tags to the abstracts, and it is possible to hide these tags from the other reviewers. </w:t>
            </w:r>
          </w:p>
          <w:p w14:paraId="65D2999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5BD8C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4216814D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F67C2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Reference importing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067A6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919F46" w14:textId="77777777" w:rsidR="00B2492E" w:rsidRPr="00174BC6" w:rsidRDefault="00B2492E" w:rsidP="00D878C9">
            <w:pPr>
              <w:numPr>
                <w:ilvl w:val="0"/>
                <w:numId w:val="45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formal import: The tool does not formally support </w:t>
            </w:r>
          </w:p>
          <w:p w14:paraId="2B981793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importing of references; references have to be entered </w:t>
            </w:r>
          </w:p>
          <w:p w14:paraId="04CD1F6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manually (this includes copy-pasting). </w:t>
            </w:r>
          </w:p>
          <w:p w14:paraId="4C3A39FC" w14:textId="77777777" w:rsidR="00B2492E" w:rsidRPr="00174BC6" w:rsidRDefault="00B2492E" w:rsidP="00D878C9">
            <w:pPr>
              <w:numPr>
                <w:ilvl w:val="0"/>
                <w:numId w:val="46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Limited files supported or difficult process: The tool can </w:t>
            </w:r>
          </w:p>
          <w:p w14:paraId="70CF5FA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only import using a limited number of file extensions (e.g., only </w:t>
            </w:r>
          </w:p>
          <w:p w14:paraId="5E953ABF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CSV) and/or the process is difficult. </w:t>
            </w:r>
          </w:p>
          <w:p w14:paraId="1DFB8A54" w14:textId="77777777" w:rsidR="00B2492E" w:rsidRPr="00174BC6" w:rsidRDefault="00B2492E" w:rsidP="00D878C9">
            <w:pPr>
              <w:numPr>
                <w:ilvl w:val="0"/>
                <w:numId w:val="47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Fully supported: The tool has an easy process for importing </w:t>
            </w:r>
          </w:p>
          <w:p w14:paraId="55F6834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references and supports multiple file extensions.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17B8B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 </w:t>
            </w:r>
          </w:p>
        </w:tc>
      </w:tr>
      <w:tr w:rsidR="00B2492E" w:rsidRPr="00174BC6" w14:paraId="3A048936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6B369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Reference </w:t>
            </w:r>
          </w:p>
          <w:p w14:paraId="501B4ED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allocation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ABBF3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D323D4" w14:textId="77777777" w:rsidR="00B2492E" w:rsidRPr="00174BC6" w:rsidRDefault="00B2492E" w:rsidP="00D878C9">
            <w:pPr>
              <w:numPr>
                <w:ilvl w:val="0"/>
                <w:numId w:val="48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formal allocation: There is no formal method for </w:t>
            </w:r>
          </w:p>
          <w:p w14:paraId="2C12521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allocating references to reviewers. </w:t>
            </w:r>
          </w:p>
          <w:p w14:paraId="55E4CAB2" w14:textId="77777777" w:rsidR="00B2492E" w:rsidRPr="00174BC6" w:rsidRDefault="00B2492E" w:rsidP="00D878C9">
            <w:pPr>
              <w:numPr>
                <w:ilvl w:val="0"/>
                <w:numId w:val="49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Allocation possible: It is possible to allocate references to </w:t>
            </w:r>
          </w:p>
          <w:p w14:paraId="4540F64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reviewers, but the tool does not support randomization of </w:t>
            </w:r>
          </w:p>
          <w:p w14:paraId="683556B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this step. </w:t>
            </w:r>
          </w:p>
          <w:p w14:paraId="614D730A" w14:textId="77777777" w:rsidR="00B2492E" w:rsidRPr="00174BC6" w:rsidRDefault="00B2492E" w:rsidP="00D878C9">
            <w:pPr>
              <w:numPr>
                <w:ilvl w:val="0"/>
                <w:numId w:val="50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Allocation + re-allocation: The tool is able to re-allocate </w:t>
            </w:r>
          </w:p>
          <w:p w14:paraId="7343336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references to different reviewers (e.g.,s when a reviewer drops </w:t>
            </w:r>
          </w:p>
          <w:p w14:paraId="7418D2E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out).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60074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09F2EC4F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10A2A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Removing duplicates </w:t>
            </w:r>
          </w:p>
          <w:p w14:paraId="283D9A5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55FC9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C87E5B" w14:textId="77777777" w:rsidR="00B2492E" w:rsidRPr="00174BC6" w:rsidRDefault="00B2492E" w:rsidP="00D878C9">
            <w:pPr>
              <w:numPr>
                <w:ilvl w:val="0"/>
                <w:numId w:val="51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formal duplicate removal </w:t>
            </w:r>
          </w:p>
          <w:p w14:paraId="5DA43DCD" w14:textId="77777777" w:rsidR="00B2492E" w:rsidRPr="00174BC6" w:rsidRDefault="00B2492E" w:rsidP="00D878C9">
            <w:pPr>
              <w:numPr>
                <w:ilvl w:val="0"/>
                <w:numId w:val="52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Duplicate removal is possible, but the tool does not remove all the duplicates </w:t>
            </w:r>
          </w:p>
          <w:p w14:paraId="00E3CC06" w14:textId="77777777" w:rsidR="00B2492E" w:rsidRPr="00174BC6" w:rsidRDefault="00B2492E" w:rsidP="00D878C9">
            <w:pPr>
              <w:numPr>
                <w:ilvl w:val="0"/>
                <w:numId w:val="53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Tool removes all the duplicates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16C0E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04170309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604CD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In-/excluding </w:t>
            </w:r>
          </w:p>
          <w:p w14:paraId="5470D28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references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48AF7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80A487" w14:textId="77777777" w:rsidR="00B2492E" w:rsidRPr="00174BC6" w:rsidRDefault="00B2492E" w:rsidP="00D878C9">
            <w:pPr>
              <w:numPr>
                <w:ilvl w:val="0"/>
                <w:numId w:val="54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system for in-/exclusion: The tool has no formal system </w:t>
            </w:r>
          </w:p>
          <w:p w14:paraId="0434944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for in- or excluding references. </w:t>
            </w:r>
          </w:p>
          <w:p w14:paraId="70293B56" w14:textId="77777777" w:rsidR="00B2492E" w:rsidRPr="00174BC6" w:rsidRDefault="00B2492E" w:rsidP="00D878C9">
            <w:pPr>
              <w:numPr>
                <w:ilvl w:val="0"/>
                <w:numId w:val="55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In-/exclusion only: The tool supports in- and excluding </w:t>
            </w:r>
          </w:p>
          <w:p w14:paraId="78D6406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references, but no reason for exclusion can be given. </w:t>
            </w:r>
          </w:p>
          <w:p w14:paraId="4E70F067" w14:textId="77777777" w:rsidR="00B2492E" w:rsidRPr="00174BC6" w:rsidRDefault="00B2492E" w:rsidP="00D878C9">
            <w:pPr>
              <w:numPr>
                <w:ilvl w:val="0"/>
                <w:numId w:val="56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In-/exclusion + reason for exclusion: The tool supports in or </w:t>
            </w:r>
          </w:p>
          <w:p w14:paraId="5DC3828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excluding of references, and a reason for exclusion can be </w:t>
            </w:r>
          </w:p>
          <w:p w14:paraId="30741A9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given.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2DC62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 </w:t>
            </w:r>
          </w:p>
        </w:tc>
      </w:tr>
      <w:tr w:rsidR="00B2492E" w:rsidRPr="00174BC6" w14:paraId="7A72B67D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DC2D57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Distinct TiAb/full-text phases </w:t>
            </w:r>
          </w:p>
          <w:p w14:paraId="76C41780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C692D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FC5749" w14:textId="77777777" w:rsidR="00B2492E" w:rsidRPr="00174BC6" w:rsidRDefault="00B2492E" w:rsidP="00D878C9">
            <w:pPr>
              <w:numPr>
                <w:ilvl w:val="0"/>
                <w:numId w:val="57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distinct phases: There is no clear distinction between the </w:t>
            </w:r>
          </w:p>
          <w:p w14:paraId="4AAD7E2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title/abstract phase and the full-text phase; there is only one </w:t>
            </w:r>
          </w:p>
          <w:p w14:paraId="7CCDC16F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phase. </w:t>
            </w:r>
          </w:p>
          <w:p w14:paraId="7C82B7A8" w14:textId="77777777" w:rsidR="00B2492E" w:rsidRPr="00174BC6" w:rsidRDefault="00B2492E" w:rsidP="00D878C9">
            <w:pPr>
              <w:numPr>
                <w:ilvl w:val="0"/>
                <w:numId w:val="58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TiAb &amp; full-text phase: There is a clear distinction between </w:t>
            </w:r>
          </w:p>
          <w:p w14:paraId="3DCC9D7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the title/abstract phase and the full-text phase. </w:t>
            </w:r>
          </w:p>
          <w:p w14:paraId="6DC0EA2A" w14:textId="77777777" w:rsidR="00B2492E" w:rsidRPr="00174BC6" w:rsidRDefault="00B2492E" w:rsidP="00D878C9">
            <w:pPr>
              <w:numPr>
                <w:ilvl w:val="0"/>
                <w:numId w:val="59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User-defined phases: The user can create as many distinct </w:t>
            </w:r>
          </w:p>
          <w:p w14:paraId="1CE43F9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phases as they need.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68B19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7DE16C0A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CFCD54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Discrepancy resolving </w:t>
            </w:r>
          </w:p>
          <w:p w14:paraId="4804C2F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B95BF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Binary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092C4D" w14:textId="77777777" w:rsidR="00B2492E" w:rsidRPr="00174BC6" w:rsidRDefault="00B2492E" w:rsidP="00D878C9">
            <w:pPr>
              <w:numPr>
                <w:ilvl w:val="0"/>
                <w:numId w:val="60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No: There is no official process to resolve discrepancies. </w:t>
            </w:r>
          </w:p>
          <w:p w14:paraId="15F57AA4" w14:textId="77777777" w:rsidR="00B2492E" w:rsidRPr="00174BC6" w:rsidRDefault="00B2492E" w:rsidP="00D878C9">
            <w:pPr>
              <w:numPr>
                <w:ilvl w:val="0"/>
                <w:numId w:val="61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Yes: Official support for discrepancy resolving.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6E91F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44A87B23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FAC34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Exporting results </w:t>
            </w:r>
          </w:p>
          <w:p w14:paraId="6E2165C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49B8D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43EEC9" w14:textId="77777777" w:rsidR="00B2492E" w:rsidRPr="00174BC6" w:rsidRDefault="00B2492E" w:rsidP="00D878C9">
            <w:pPr>
              <w:numPr>
                <w:ilvl w:val="0"/>
                <w:numId w:val="62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export: No formal export is supported, exporting must be </w:t>
            </w:r>
          </w:p>
          <w:p w14:paraId="162C6C17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done manually. </w:t>
            </w:r>
          </w:p>
          <w:p w14:paraId="413B6461" w14:textId="77777777" w:rsidR="00B2492E" w:rsidRPr="00174BC6" w:rsidRDefault="00B2492E" w:rsidP="00D878C9">
            <w:pPr>
              <w:numPr>
                <w:ilvl w:val="0"/>
                <w:numId w:val="63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Limited export: Support for formal export, but only in limited </w:t>
            </w:r>
          </w:p>
          <w:p w14:paraId="1E86B5A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file extensions (e.g., only .txt or .xlsx). </w:t>
            </w:r>
          </w:p>
          <w:p w14:paraId="30F3AE65" w14:textId="77777777" w:rsidR="00B2492E" w:rsidRPr="00174BC6" w:rsidRDefault="00B2492E" w:rsidP="00D878C9">
            <w:pPr>
              <w:numPr>
                <w:ilvl w:val="0"/>
                <w:numId w:val="64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Full export: It is possible to export the results in at least the CSV format, or multiple general file extensions are supported.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7633A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 </w:t>
            </w:r>
          </w:p>
        </w:tc>
      </w:tr>
      <w:tr w:rsidR="00B2492E" w:rsidRPr="00174BC6" w14:paraId="61B33CC4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88D60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Order of references </w:t>
            </w:r>
          </w:p>
          <w:p w14:paraId="32872B4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94E64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528883" w14:textId="77777777" w:rsidR="00B2492E" w:rsidRPr="00174BC6" w:rsidRDefault="00B2492E" w:rsidP="00D878C9">
            <w:pPr>
              <w:numPr>
                <w:ilvl w:val="0"/>
                <w:numId w:val="65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No: It is not possible to randomize the order of references </w:t>
            </w:r>
          </w:p>
          <w:p w14:paraId="0E4BB9D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for the reviewers. </w:t>
            </w:r>
          </w:p>
          <w:p w14:paraId="0A256C6A" w14:textId="77777777" w:rsidR="00B2492E" w:rsidRPr="00174BC6" w:rsidRDefault="00B2492E" w:rsidP="00D878C9">
            <w:pPr>
              <w:numPr>
                <w:ilvl w:val="0"/>
                <w:numId w:val="66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Yes: It is possible to randomize the order of references for </w:t>
            </w:r>
          </w:p>
          <w:p w14:paraId="58BCC2E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the reviewers. </w:t>
            </w:r>
          </w:p>
          <w:p w14:paraId="5C8EBC36" w14:textId="77777777" w:rsidR="00B2492E" w:rsidRPr="00174BC6" w:rsidRDefault="00B2492E" w:rsidP="00D878C9">
            <w:pPr>
              <w:numPr>
                <w:ilvl w:val="0"/>
                <w:numId w:val="67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It is possible to order references based on different criteria e.g., author, date, and relevance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D753B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11DA1A8A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2F0857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Keyword highlighting </w:t>
            </w:r>
          </w:p>
          <w:p w14:paraId="0B5FC2F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C7D4B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37B5BC" w14:textId="77777777" w:rsidR="00B2492E" w:rsidRPr="00174BC6" w:rsidRDefault="00B2492E" w:rsidP="00D878C9">
            <w:pPr>
              <w:numPr>
                <w:ilvl w:val="0"/>
                <w:numId w:val="68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highlighting: No keyword highlighting possible or </w:t>
            </w:r>
          </w:p>
          <w:p w14:paraId="7843DDE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highlighting of only one word is possible. </w:t>
            </w:r>
          </w:p>
          <w:p w14:paraId="5EA53412" w14:textId="77777777" w:rsidR="00B2492E" w:rsidRPr="00174BC6" w:rsidRDefault="00B2492E" w:rsidP="00D878C9">
            <w:pPr>
              <w:numPr>
                <w:ilvl w:val="0"/>
                <w:numId w:val="69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3rd party only: The tool does not support formal keyword </w:t>
            </w:r>
          </w:p>
          <w:p w14:paraId="02CB7D4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highlighting, but it is possible to use (free) 3rd party software </w:t>
            </w:r>
          </w:p>
          <w:p w14:paraId="539174A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for highlighting (e.g., extensions for Google Chrome, Add-ons </w:t>
            </w:r>
          </w:p>
          <w:p w14:paraId="0E358B3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for Firefox). </w:t>
            </w:r>
          </w:p>
          <w:p w14:paraId="372B2F60" w14:textId="77777777" w:rsidR="00B2492E" w:rsidRPr="00174BC6" w:rsidRDefault="00B2492E" w:rsidP="00D878C9">
            <w:pPr>
              <w:numPr>
                <w:ilvl w:val="0"/>
                <w:numId w:val="70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Highlighting possible: The tool natively supports the </w:t>
            </w:r>
          </w:p>
          <w:p w14:paraId="0EC540A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highlighting of more than one word.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4E2B2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5922D037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38C96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Multiple user roles </w:t>
            </w:r>
          </w:p>
          <w:p w14:paraId="5893EAE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A89D6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C(4)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AA61D1" w14:textId="77777777" w:rsidR="00B2492E" w:rsidRPr="00174BC6" w:rsidRDefault="00B2492E" w:rsidP="00D878C9">
            <w:pPr>
              <w:numPr>
                <w:ilvl w:val="0"/>
                <w:numId w:val="71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different roles: There are no different roles for different </w:t>
            </w:r>
          </w:p>
          <w:p w14:paraId="0B773EA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users; everybody has the same role and rights in the project. </w:t>
            </w:r>
          </w:p>
          <w:p w14:paraId="78AB818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Reviewer + Manager roles: Two different roles with different </w:t>
            </w:r>
          </w:p>
          <w:p w14:paraId="66960C3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rights for reviewers and for manager roles. </w:t>
            </w:r>
          </w:p>
          <w:p w14:paraId="255F558D" w14:textId="77777777" w:rsidR="00B2492E" w:rsidRPr="00174BC6" w:rsidRDefault="00B2492E" w:rsidP="00D878C9">
            <w:pPr>
              <w:numPr>
                <w:ilvl w:val="0"/>
                <w:numId w:val="72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Any further role: The tool supports both reviewer and </w:t>
            </w:r>
          </w:p>
          <w:p w14:paraId="5561C53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manager roles, but also any further roles (e.g., librarian role). </w:t>
            </w:r>
          </w:p>
          <w:p w14:paraId="22D76AEE" w14:textId="77777777" w:rsidR="00B2492E" w:rsidRPr="00174BC6" w:rsidRDefault="00B2492E" w:rsidP="00D878C9">
            <w:pPr>
              <w:numPr>
                <w:ilvl w:val="0"/>
                <w:numId w:val="73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User definable roles: The users can determine the number of </w:t>
            </w:r>
          </w:p>
          <w:p w14:paraId="3D2DFCC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roles and determine the rights for the roles.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477A1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015EA703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9AB95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Project auditing </w:t>
            </w:r>
          </w:p>
          <w:p w14:paraId="75C596B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33252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Binary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25E23A" w14:textId="77777777" w:rsidR="00B2492E" w:rsidRPr="00174BC6" w:rsidRDefault="00B2492E" w:rsidP="00D878C9">
            <w:pPr>
              <w:numPr>
                <w:ilvl w:val="0"/>
                <w:numId w:val="74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No: The tool does not support auditing the project; a complete </w:t>
            </w:r>
          </w:p>
          <w:p w14:paraId="51648B5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overview of all alterations by all users on the project. </w:t>
            </w:r>
          </w:p>
          <w:p w14:paraId="19431C6B" w14:textId="77777777" w:rsidR="00B2492E" w:rsidRPr="00174BC6" w:rsidRDefault="00B2492E" w:rsidP="00D878C9">
            <w:pPr>
              <w:numPr>
                <w:ilvl w:val="0"/>
                <w:numId w:val="75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Yes: The tool supports auditing the project.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A6001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2A765CAA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39CF1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Non-latin character support </w:t>
            </w:r>
          </w:p>
          <w:p w14:paraId="6FCA9D9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0D89D5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Binary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6D80ED" w14:textId="77777777" w:rsidR="00B2492E" w:rsidRPr="00174BC6" w:rsidRDefault="00B2492E" w:rsidP="00D878C9">
            <w:pPr>
              <w:numPr>
                <w:ilvl w:val="0"/>
                <w:numId w:val="76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No: The tool does not support non-Latin characters (e.g., </w:t>
            </w:r>
          </w:p>
          <w:p w14:paraId="40F7E80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Cyrillic, Greek, Chinese, Arabic, etc.). </w:t>
            </w:r>
          </w:p>
          <w:p w14:paraId="018E2068" w14:textId="77777777" w:rsidR="00B2492E" w:rsidRPr="00174BC6" w:rsidRDefault="00B2492E" w:rsidP="00D878C9">
            <w:pPr>
              <w:numPr>
                <w:ilvl w:val="0"/>
                <w:numId w:val="77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Yes: The tool supports non-Latin characters.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7DD58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01C8FAE4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CDADE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Show project Progress </w:t>
            </w:r>
          </w:p>
          <w:p w14:paraId="0295C0C7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1152C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A291BD" w14:textId="77777777" w:rsidR="00B2492E" w:rsidRPr="00174BC6" w:rsidRDefault="00B2492E" w:rsidP="00D878C9">
            <w:pPr>
              <w:numPr>
                <w:ilvl w:val="0"/>
                <w:numId w:val="78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 project progress: There is no way to determine </w:t>
            </w:r>
          </w:p>
          <w:p w14:paraId="74BDD58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the overall progress of the project (e.g., % completed) </w:t>
            </w:r>
          </w:p>
          <w:p w14:paraId="31B57C07" w14:textId="77777777" w:rsidR="00B2492E" w:rsidRPr="00174BC6" w:rsidRDefault="00B2492E" w:rsidP="00D878C9">
            <w:pPr>
              <w:numPr>
                <w:ilvl w:val="0"/>
                <w:numId w:val="79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Limited progress: The tool only shows rudimentary project </w:t>
            </w:r>
          </w:p>
          <w:p w14:paraId="1A63E63F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progress (e.g., only the total % of references completed/ </w:t>
            </w:r>
          </w:p>
          <w:p w14:paraId="0584C03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still to do) </w:t>
            </w:r>
          </w:p>
          <w:p w14:paraId="50CF338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3. Detailed progress: The tool can display detailed progress </w:t>
            </w:r>
          </w:p>
          <w:p w14:paraId="37F8C6A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(e.g., the progress per reviewer)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EA54E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 </w:t>
            </w:r>
          </w:p>
        </w:tc>
      </w:tr>
      <w:tr w:rsidR="00B2492E" w:rsidRPr="00174BC6" w14:paraId="7B69FBD7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4DBAC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Attaching </w:t>
            </w:r>
          </w:p>
          <w:p w14:paraId="3F03DFE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comments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B18FD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Binary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E6F1CF" w14:textId="77777777" w:rsidR="00B2492E" w:rsidRPr="00174BC6" w:rsidRDefault="00B2492E" w:rsidP="00D878C9">
            <w:pPr>
              <w:numPr>
                <w:ilvl w:val="0"/>
                <w:numId w:val="80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No: It is not possible to attach comments to references. </w:t>
            </w:r>
          </w:p>
          <w:p w14:paraId="76D76478" w14:textId="77777777" w:rsidR="00B2492E" w:rsidRPr="00174BC6" w:rsidRDefault="00B2492E" w:rsidP="00D878C9">
            <w:pPr>
              <w:numPr>
                <w:ilvl w:val="0"/>
                <w:numId w:val="81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Yes: It is possible to attach comments to references.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363A5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08A90663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EF6330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Reference labelling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BCFA7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Binary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E23CEB" w14:textId="77777777" w:rsidR="00B2492E" w:rsidRPr="00174BC6" w:rsidRDefault="00B2492E" w:rsidP="00D878C9">
            <w:pPr>
              <w:numPr>
                <w:ilvl w:val="0"/>
                <w:numId w:val="82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No. It is not possible to attach a priori determined labels to </w:t>
            </w:r>
          </w:p>
          <w:p w14:paraId="5F47BCF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              references. </w:t>
            </w:r>
          </w:p>
          <w:p w14:paraId="5E2A29E6" w14:textId="77777777" w:rsidR="00B2492E" w:rsidRPr="00174BC6" w:rsidRDefault="00B2492E" w:rsidP="00D878C9">
            <w:pPr>
              <w:numPr>
                <w:ilvl w:val="0"/>
                <w:numId w:val="83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Yes. It is possible to attach a priori determined labels to </w:t>
            </w:r>
          </w:p>
          <w:p w14:paraId="1296544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however, there is no option to hide these tags from the other reviewers. </w:t>
            </w:r>
          </w:p>
          <w:p w14:paraId="2C2C7EC4" w14:textId="77777777" w:rsidR="00B2492E" w:rsidRPr="00174BC6" w:rsidRDefault="00B2492E" w:rsidP="00D878C9">
            <w:pPr>
              <w:numPr>
                <w:ilvl w:val="0"/>
                <w:numId w:val="84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Yes. There is an option to assign tags to the abstracts, and it is possible to hide these tags from the other reviewers. </w:t>
            </w:r>
          </w:p>
          <w:p w14:paraId="4207DD8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CB347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24F7CE38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66C42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Prisma Diagram/Flow diagram creation </w:t>
            </w:r>
          </w:p>
          <w:p w14:paraId="1C80E5B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FA5303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Binary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4F5B46" w14:textId="77777777" w:rsidR="00B2492E" w:rsidRPr="00174BC6" w:rsidRDefault="00B2492E" w:rsidP="00D878C9">
            <w:pPr>
              <w:numPr>
                <w:ilvl w:val="0"/>
                <w:numId w:val="85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No: The tool cannot automatically provide a flow diagram </w:t>
            </w:r>
          </w:p>
          <w:p w14:paraId="746D8DA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meeting the PRISMA criteria. </w:t>
            </w:r>
          </w:p>
          <w:p w14:paraId="29E132CA" w14:textId="77777777" w:rsidR="00B2492E" w:rsidRPr="00174BC6" w:rsidRDefault="00B2492E" w:rsidP="00D878C9">
            <w:pPr>
              <w:numPr>
                <w:ilvl w:val="0"/>
                <w:numId w:val="86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Yes: The tool can automatically provide a flow diagram </w:t>
            </w:r>
          </w:p>
          <w:p w14:paraId="3F663C7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meeting the PRISMA criteria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2B375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25D76A2D" w14:textId="77777777" w:rsidTr="00D878C9">
        <w:trPr>
          <w:trHeight w:val="300"/>
        </w:trPr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AEEF3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Supporting languages other than English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1D008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C(3)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A92CAE" w14:textId="77777777" w:rsidR="00B2492E" w:rsidRPr="00174BC6" w:rsidRDefault="00B2492E" w:rsidP="00D878C9">
            <w:pPr>
              <w:numPr>
                <w:ilvl w:val="0"/>
                <w:numId w:val="87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No: The tool only support English </w:t>
            </w:r>
          </w:p>
          <w:p w14:paraId="3323E48E" w14:textId="77777777" w:rsidR="00B2492E" w:rsidRPr="00174BC6" w:rsidRDefault="00B2492E" w:rsidP="00D878C9">
            <w:pPr>
              <w:numPr>
                <w:ilvl w:val="0"/>
                <w:numId w:val="88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Limited support: The tool support a few other languages </w:t>
            </w:r>
          </w:p>
          <w:p w14:paraId="0303F128" w14:textId="77777777" w:rsidR="00B2492E" w:rsidRPr="00174BC6" w:rsidRDefault="00B2492E" w:rsidP="00D878C9">
            <w:pPr>
              <w:numPr>
                <w:ilvl w:val="0"/>
                <w:numId w:val="89"/>
              </w:num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Fully support: The tool support a large number of different languages </w:t>
            </w:r>
          </w:p>
          <w:p w14:paraId="49474FA4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C724B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bookmarkEnd w:id="0"/>
    </w:tbl>
    <w:p w14:paraId="54110BF3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</w:p>
    <w:p w14:paraId="2D044DAF" w14:textId="77777777" w:rsidR="00B2492E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 Table S</w:t>
      </w:r>
      <w:r>
        <w:rPr>
          <w:rFonts w:ascii="Calibri" w:hAnsi="Calibri" w:cs="Calibri"/>
        </w:rPr>
        <w:t>3</w:t>
      </w:r>
      <w:r w:rsidRPr="00174BC6">
        <w:rPr>
          <w:rFonts w:ascii="Calibri" w:hAnsi="Calibri" w:cs="Calibri"/>
        </w:rPr>
        <w:t>: Feature Analysis</w:t>
      </w:r>
      <w:r>
        <w:rPr>
          <w:rFonts w:ascii="Calibri" w:hAnsi="Calibri" w:cs="Calibri"/>
        </w:rPr>
        <w:t xml:space="preserve"> Template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29"/>
        <w:gridCol w:w="909"/>
        <w:gridCol w:w="1619"/>
        <w:gridCol w:w="2860"/>
        <w:gridCol w:w="1601"/>
        <w:gridCol w:w="898"/>
      </w:tblGrid>
      <w:tr w:rsidR="00B2492E" w:rsidRPr="00174BC6" w14:paraId="10A23A7E" w14:textId="77777777" w:rsidTr="00D878C9">
        <w:trPr>
          <w:trHeight w:val="645"/>
        </w:trPr>
        <w:tc>
          <w:tcPr>
            <w:tcW w:w="626" w:type="pct"/>
            <w:shd w:val="clear" w:color="auto" w:fill="FFFFFF" w:themeFill="background1"/>
            <w:hideMark/>
          </w:tcPr>
          <w:p w14:paraId="1924F55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Tools</w:t>
            </w:r>
          </w:p>
        </w:tc>
        <w:tc>
          <w:tcPr>
            <w:tcW w:w="504" w:type="pct"/>
            <w:shd w:val="clear" w:color="auto" w:fill="FFFFFF" w:themeFill="background1"/>
            <w:hideMark/>
          </w:tcPr>
          <w:p w14:paraId="39E4B80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Cost</w:t>
            </w:r>
          </w:p>
        </w:tc>
        <w:tc>
          <w:tcPr>
            <w:tcW w:w="898" w:type="pct"/>
            <w:shd w:val="clear" w:color="auto" w:fill="FFFFFF" w:themeFill="background1"/>
            <w:hideMark/>
          </w:tcPr>
          <w:p w14:paraId="167427C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Accessability/Current functionality</w:t>
            </w:r>
          </w:p>
        </w:tc>
        <w:tc>
          <w:tcPr>
            <w:tcW w:w="1586" w:type="pct"/>
            <w:shd w:val="clear" w:color="auto" w:fill="FFFFFF" w:themeFill="background1"/>
            <w:hideMark/>
          </w:tcPr>
          <w:p w14:paraId="0126CB3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Link</w:t>
            </w:r>
          </w:p>
        </w:tc>
        <w:tc>
          <w:tcPr>
            <w:tcW w:w="888" w:type="pct"/>
            <w:shd w:val="clear" w:color="auto" w:fill="FFFFFF" w:themeFill="background1"/>
            <w:hideMark/>
          </w:tcPr>
          <w:p w14:paraId="484EF99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Field/area of research</w:t>
            </w:r>
          </w:p>
        </w:tc>
        <w:tc>
          <w:tcPr>
            <w:tcW w:w="498" w:type="pct"/>
            <w:shd w:val="clear" w:color="auto" w:fill="FFFFFF" w:themeFill="background1"/>
            <w:hideMark/>
          </w:tcPr>
          <w:p w14:paraId="18C9CBF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Additional notes</w:t>
            </w:r>
          </w:p>
        </w:tc>
      </w:tr>
      <w:tr w:rsidR="00B2492E" w:rsidRPr="00174BC6" w14:paraId="4170DF0A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AAAA80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Abstrackr®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3FFBD2A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3ACC410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48E7A1E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  <w:hyperlink r:id="rId5" w:history="1">
              <w:r w:rsidRPr="00174BC6">
                <w:rPr>
                  <w:rFonts w:ascii="Calibri" w:eastAsia="Times New Roman" w:hAnsi="Calibri" w:cs="Calibri"/>
                  <w:color w:val="467886"/>
                  <w:kern w:val="0"/>
                  <w:u w:val="single"/>
                  <w:lang w:eastAsia="en-GB"/>
                  <w14:ligatures w14:val="none"/>
                </w:rPr>
                <w:t>http://abstrackr.cebm.brown.edu/account/login</w:t>
              </w:r>
            </w:hyperlink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793A03A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Multidisciplinary /not domain specific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41AA685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5669FF4B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222966E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CADIMA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295CEDA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D15FBA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F651E2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  <w:hyperlink r:id="rId6" w:history="1">
              <w:r w:rsidRPr="00174BC6">
                <w:rPr>
                  <w:rFonts w:ascii="Calibri" w:eastAsia="Times New Roman" w:hAnsi="Calibri" w:cs="Calibri"/>
                  <w:color w:val="467886"/>
                  <w:kern w:val="0"/>
                  <w:u w:val="single"/>
                  <w:lang w:eastAsia="en-GB"/>
                  <w14:ligatures w14:val="none"/>
                </w:rPr>
                <w:t>https://www.cadima.info/</w:t>
              </w:r>
            </w:hyperlink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65426CD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Multidisciplinary /not domain specific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4056A0F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BD76565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B73B8B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Colandr®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6182F1F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778A741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15956A6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  <w:hyperlink r:id="rId7" w:history="1">
              <w:r w:rsidRPr="00174BC6">
                <w:rPr>
                  <w:rFonts w:ascii="Calibri" w:eastAsia="Times New Roman" w:hAnsi="Calibri" w:cs="Calibri"/>
                  <w:color w:val="467886"/>
                  <w:kern w:val="0"/>
                  <w:u w:val="single"/>
                  <w:lang w:eastAsia="en-GB"/>
                  <w14:ligatures w14:val="none"/>
                </w:rPr>
                <w:t>https://www.colandrapp.com/signin</w:t>
              </w:r>
            </w:hyperlink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01EF02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Multidisciplinary /not </w:t>
            </w: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domain specific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5DF06EC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96CAFB1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4159B30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Covidence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2934E2A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 subscription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CE766A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045ABE1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83A1CB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586D6FF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2F589DC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599D012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DistillerSR®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774205B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 subscription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3AE2216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1029852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3E5FD3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4930DF5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B16BEF4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50B6BB0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EPPI reviewer 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0D31C9F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 subscription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4A1EF5E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20CD917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095157B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109E119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5B04148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52A8675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EROS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2191402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No longer in use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5C5635C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25A4D4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0D52FD1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43C4885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4BCD1CA9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5C55DC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Giotto Compliance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6FAB16A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No longer in use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1190AE1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674068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5C2AE57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4B12B0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9B034E4" w14:textId="77777777" w:rsidTr="00D878C9">
        <w:trPr>
          <w:trHeight w:val="9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16D16D5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HAWC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7B5B81C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Free-requires two step account creation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008FC3A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2652D03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  <w:hyperlink r:id="rId8" w:history="1">
              <w:r w:rsidRPr="00174BC6">
                <w:rPr>
                  <w:rFonts w:ascii="Calibri" w:eastAsia="Times New Roman" w:hAnsi="Calibri" w:cs="Calibri"/>
                  <w:color w:val="467886"/>
                  <w:kern w:val="0"/>
                  <w:u w:val="single"/>
                  <w:lang w:eastAsia="en-GB"/>
                  <w14:ligatures w14:val="none"/>
                </w:rPr>
                <w:t>https://www.epa.gov/risk/health-assessment-workspace-collaborative-hawc</w:t>
              </w:r>
            </w:hyperlink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5209A37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medical science/healthcare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56D021D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8B2B8D6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47E9D03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JBI SUMARI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6FE6A3F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 subscription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7E2CA1C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11473CE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74F8ACF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medical science/healthcare and social sciences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0310059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2A27BE0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1B69BAD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K-means clustering algorithm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4230C2E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3B330F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6C69CA3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317FAE6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ML algorithm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0A53244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Coding required</w:t>
            </w:r>
          </w:p>
        </w:tc>
      </w:tr>
      <w:tr w:rsidR="00B2492E" w:rsidRPr="00174BC6" w14:paraId="524F2740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1E7704F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LibSVM classifier (RCT tagger)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5705266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7B9E441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01A7BD1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1B0DE9C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medical science/healthcare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FCF647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Works with PubMed</w:t>
            </w:r>
          </w:p>
        </w:tc>
      </w:tr>
      <w:tr w:rsidR="00B2492E" w:rsidRPr="00174BC6" w14:paraId="717AF5F5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41A1B30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LitStream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735D887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 subsription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648A87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0C741E2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5DB64D4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35BEBD8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4A3A8C78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153A9E2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PARSIFAL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04D1480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BC43D6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62749FF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F2990D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Software engineering focus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68A62DD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5840B021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432BA3D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PICO Portal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7C3A786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Paid-Free trial is available for one project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A29F1D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662EB61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  <w:hyperlink r:id="rId9" w:history="1">
              <w:r w:rsidRPr="00174BC6">
                <w:rPr>
                  <w:rFonts w:ascii="Calibri" w:eastAsia="Times New Roman" w:hAnsi="Calibri" w:cs="Calibri"/>
                  <w:color w:val="467886"/>
                  <w:kern w:val="0"/>
                  <w:u w:val="single"/>
                  <w:lang w:eastAsia="en-GB"/>
                  <w14:ligatures w14:val="none"/>
                </w:rPr>
                <w:t>https://picoportal.org/plans-comparison/</w:t>
              </w:r>
            </w:hyperlink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90B8D8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Multidisciplinary /not domain specific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3B416EB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5DE95519" w14:textId="77777777" w:rsidTr="00D878C9">
        <w:trPr>
          <w:trHeight w:val="64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44B1B96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Rayyan®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712389D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Free for early career researchers for 3 </w:t>
            </w: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reviews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7B6B4DD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5E95805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  <w:hyperlink r:id="rId10" w:history="1">
              <w:r w:rsidRPr="00174BC6">
                <w:rPr>
                  <w:rFonts w:ascii="Calibri" w:eastAsia="Times New Roman" w:hAnsi="Calibri" w:cs="Calibri"/>
                  <w:color w:val="467886"/>
                  <w:kern w:val="0"/>
                  <w:u w:val="single"/>
                  <w:lang w:eastAsia="en-GB"/>
                  <w14:ligatures w14:val="none"/>
                </w:rPr>
                <w:t>https://www.rayyan.ai/</w:t>
              </w:r>
            </w:hyperlink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868E6E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Multidisciplinary /not domain specific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5B6F750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D0C1535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5B728BD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REviewER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546B257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Not available 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2D8A5F0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No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306CDDA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5B80DD8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9C09B2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476DEC5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0396726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Revman Web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3DAF1B9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Requires Cochrane account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01C2C26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27A8D2F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12B3317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Healthcare-designed for Cochrane reviews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F7E89B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49FE5E49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4F4CED9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Robot reviewer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5543219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not available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0B6C0A4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No- Demonstration website was not available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4AD3F62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4097094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Medical- RCT studies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D4B3A0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5E59ED1D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E73E97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RobotAnalyst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7FD056F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 but it requeries an account on request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76A6232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5E9FFAD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3A6607C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Multidisciplinary /not domain specific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746488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5F25653D" w14:textId="77777777" w:rsidTr="00D878C9">
        <w:trPr>
          <w:trHeight w:val="64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AEA4BA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Semi-automated natural language processing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4965F30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72942C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34F4F54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3472D58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ML model requires coding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3477488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3DA2E141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8A9AFF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SESRA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60D0C2F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43D5547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6A15B93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5E701D7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Particularly for software engineering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0E285DC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26C4FF3C" w14:textId="77777777" w:rsidTr="00D878C9">
        <w:trPr>
          <w:trHeight w:val="61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2CA8506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SLR-Tool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50217EC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300A29D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10F496E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124E7F7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Particularly for software engineering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687D377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5A76D93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6E806D1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SLuRp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4FE5484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2A134FB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41E623F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34FE26E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Software engineering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1526340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E08D85E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323899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SR Accelerator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7562B3A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694192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5A95488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C0C43B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Software engineering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6D8E100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4FC3133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4617E7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SRA Helper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1B3D7FD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215EF29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528D524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1299B22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2D54458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281EB9FD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29F82D3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SRDB.PRO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30EC9AC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7FFBD7A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B8C32E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4C8A764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Healthcare and medical sciences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6E7727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09B1FAA6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DD1DD7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SRDR+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372A5E7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F780B6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6B5B0D8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1F23692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Healthcare and medical sciences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2C851CE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3ECEADF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0BE95F0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StArt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12EFC6F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13B0E4C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0444464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4A4827C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Software engineering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4D2A899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58A35DF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62FB73B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SWIFT-Active Screener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6393BD8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 subscription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35DBA44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463A6B1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4A2B6B1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EB8E08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8499CA9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724160A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SWIFT-review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51270E0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2516D6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68DF840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61D8D86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Healthcare and medical science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56F3F6A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Desktop application</w:t>
            </w:r>
          </w:p>
        </w:tc>
      </w:tr>
      <w:tr w:rsidR="00B2492E" w:rsidRPr="00174BC6" w14:paraId="16B2197C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6B0BEA3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SyRF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4326271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29B74E3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84157A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7DCD2F5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Preclinical, experimental studies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439DC59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66B5ADB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4988658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SysRev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10AC418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3B5A2B6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0D3F44E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4F43979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6F1AE90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Text mining Software</w:t>
            </w:r>
          </w:p>
        </w:tc>
      </w:tr>
      <w:tr w:rsidR="00B2492E" w:rsidRPr="00174BC6" w14:paraId="01A48581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0F897A2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Wordstat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2820B22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095EE5D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18A4765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785CF6D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217787E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Text mining Software</w:t>
            </w:r>
          </w:p>
        </w:tc>
      </w:tr>
      <w:tr w:rsidR="00B2492E" w:rsidRPr="00174BC6" w14:paraId="16C44715" w14:textId="77777777" w:rsidTr="00D878C9">
        <w:trPr>
          <w:trHeight w:val="30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1FA2534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QDA Miner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31615AC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7EE3778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</w:t>
            </w: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76DCE0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4A85992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0251CA2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7454ACA8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02E7A41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Research Screener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0B8F887D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1C73CD6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219A9B8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434E705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3337877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48630FCB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6F708D5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Robot screener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4BEBE4A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33AFB99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770281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4BF618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5D0CA00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189BCF63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1B61B8E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LitSuggest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0EFEA3A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59D8E035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01E475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54A3B8A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27EF0B9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9B28C93" w14:textId="77777777" w:rsidTr="00D878C9">
        <w:trPr>
          <w:trHeight w:val="58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2C6FB94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ExaCT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5524522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Some features are 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D708F3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1232094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49B489B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Healthcare and medical science with clinical focus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43D2B49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Does not offer TI/abstract screening feature</w:t>
            </w:r>
          </w:p>
        </w:tc>
      </w:tr>
      <w:tr w:rsidR="00B2492E" w:rsidRPr="00174BC6" w14:paraId="2ABD081B" w14:textId="77777777" w:rsidTr="00D878C9">
        <w:trPr>
          <w:trHeight w:val="58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01C7C36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LiteRev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679F7A97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6C2ED39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5B78257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  <w:hyperlink r:id="rId11" w:history="1">
              <w:r w:rsidRPr="00174BC6">
                <w:rPr>
                  <w:rFonts w:ascii="Calibri" w:eastAsia="Times New Roman" w:hAnsi="Calibri" w:cs="Calibri"/>
                  <w:color w:val="467886"/>
                  <w:kern w:val="0"/>
                  <w:u w:val="single"/>
                  <w:lang w:eastAsia="en-GB"/>
                  <w14:ligatures w14:val="none"/>
                </w:rPr>
                <w:t>https://literev.unige.ch/accounts/login/</w:t>
              </w:r>
            </w:hyperlink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B4134F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7F98FA08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  <w:tr w:rsidR="00B2492E" w:rsidRPr="00174BC6" w14:paraId="6F8FE1A6" w14:textId="77777777" w:rsidTr="00D878C9">
        <w:trPr>
          <w:trHeight w:val="58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30ECCFB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NetMetaXL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07EAA75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50232726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6FA1B584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29BD8B8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679F912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Does not offer TI/abstract screening feature</w:t>
            </w:r>
          </w:p>
        </w:tc>
      </w:tr>
      <w:tr w:rsidR="00B2492E" w:rsidRPr="00174BC6" w14:paraId="26B27C5E" w14:textId="77777777" w:rsidTr="00D878C9">
        <w:trPr>
          <w:trHeight w:val="585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7DD099C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AsReview 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46A79C71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Free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2729635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79D57EC2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467886"/>
                <w:kern w:val="0"/>
                <w:u w:val="single"/>
                <w:lang w:eastAsia="en-GB"/>
                <w14:ligatures w14:val="none"/>
              </w:rPr>
            </w:pPr>
            <w:hyperlink r:id="rId12" w:history="1">
              <w:r w:rsidRPr="00174BC6">
                <w:rPr>
                  <w:rFonts w:ascii="Calibri" w:eastAsia="Times New Roman" w:hAnsi="Calibri" w:cs="Calibri"/>
                  <w:color w:val="467886"/>
                  <w:kern w:val="0"/>
                  <w:u w:val="single"/>
                  <w:lang w:eastAsia="en-GB"/>
                  <w14:ligatures w14:val="none"/>
                </w:rPr>
                <w:t>https://asreview.nl/</w:t>
              </w:r>
            </w:hyperlink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0E6CDD7A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Multidisciplinary/nor domain specific</w:t>
            </w: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017954A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Desktop application</w:t>
            </w:r>
          </w:p>
        </w:tc>
      </w:tr>
      <w:tr w:rsidR="00B2492E" w:rsidRPr="00174BC6" w14:paraId="2B635F0E" w14:textId="77777777" w:rsidTr="00D878C9">
        <w:trPr>
          <w:trHeight w:val="330"/>
        </w:trPr>
        <w:tc>
          <w:tcPr>
            <w:tcW w:w="626" w:type="pct"/>
            <w:shd w:val="clear" w:color="auto" w:fill="FFFFFF" w:themeFill="background1"/>
            <w:vAlign w:val="bottom"/>
            <w:hideMark/>
          </w:tcPr>
          <w:p w14:paraId="2859DDD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Pitts Web application</w:t>
            </w:r>
          </w:p>
        </w:tc>
        <w:tc>
          <w:tcPr>
            <w:tcW w:w="504" w:type="pct"/>
            <w:shd w:val="clear" w:color="auto" w:fill="FFFFFF" w:themeFill="background1"/>
            <w:vAlign w:val="bottom"/>
            <w:hideMark/>
          </w:tcPr>
          <w:p w14:paraId="1AA16A13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Paid</w:t>
            </w:r>
          </w:p>
        </w:tc>
        <w:tc>
          <w:tcPr>
            <w:tcW w:w="898" w:type="pct"/>
            <w:shd w:val="clear" w:color="auto" w:fill="FFFFFF" w:themeFill="background1"/>
            <w:vAlign w:val="bottom"/>
            <w:hideMark/>
          </w:tcPr>
          <w:p w14:paraId="3D6F239F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86" w:type="pct"/>
            <w:shd w:val="clear" w:color="auto" w:fill="FFFFFF" w:themeFill="background1"/>
            <w:vAlign w:val="bottom"/>
            <w:hideMark/>
          </w:tcPr>
          <w:p w14:paraId="6BB65C3E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888" w:type="pct"/>
            <w:shd w:val="clear" w:color="auto" w:fill="FFFFFF" w:themeFill="background1"/>
            <w:vAlign w:val="bottom"/>
            <w:hideMark/>
          </w:tcPr>
          <w:p w14:paraId="4DFDB800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  <w:tc>
          <w:tcPr>
            <w:tcW w:w="498" w:type="pct"/>
            <w:shd w:val="clear" w:color="auto" w:fill="FFFFFF" w:themeFill="background1"/>
            <w:vAlign w:val="bottom"/>
            <w:hideMark/>
          </w:tcPr>
          <w:p w14:paraId="1988AD0C" w14:textId="77777777" w:rsidR="00B2492E" w:rsidRPr="00174BC6" w:rsidRDefault="00B2492E" w:rsidP="00D878C9">
            <w:pPr>
              <w:spacing w:after="0" w:line="360" w:lineRule="auto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</w:tc>
      </w:tr>
    </w:tbl>
    <w:p w14:paraId="1E4270AF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</w:p>
    <w:p w14:paraId="75E99FD2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Table S4: </w:t>
      </w:r>
      <w:r w:rsidRPr="00174BC6">
        <w:rPr>
          <w:rFonts w:ascii="Calibri" w:hAnsi="Calibri" w:cs="Calibri"/>
        </w:rPr>
        <w:t>Search string used in Ovid and Cochrane </w:t>
      </w:r>
    </w:p>
    <w:tbl>
      <w:tblPr>
        <w:tblW w:w="8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5"/>
        <w:gridCol w:w="5805"/>
      </w:tblGrid>
      <w:tr w:rsidR="00B2492E" w:rsidRPr="00174BC6" w14:paraId="2E30EC3A" w14:textId="77777777" w:rsidTr="00D878C9">
        <w:trPr>
          <w:trHeight w:val="300"/>
        </w:trPr>
        <w:tc>
          <w:tcPr>
            <w:tcW w:w="26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EA5289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Database </w:t>
            </w:r>
          </w:p>
        </w:tc>
        <w:tc>
          <w:tcPr>
            <w:tcW w:w="5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113C31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Terms </w:t>
            </w:r>
          </w:p>
        </w:tc>
      </w:tr>
      <w:tr w:rsidR="00B2492E" w:rsidRPr="00174BC6" w14:paraId="439F8B99" w14:textId="77777777" w:rsidTr="00D878C9">
        <w:trPr>
          <w:trHeight w:val="300"/>
        </w:trPr>
        <w:tc>
          <w:tcPr>
            <w:tcW w:w="2685" w:type="dxa"/>
            <w:vMerge w:val="restart"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25E34BD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Embase and Medline (via Ovid) </w:t>
            </w:r>
          </w:p>
        </w:tc>
        <w:tc>
          <w:tcPr>
            <w:tcW w:w="58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BE1E1C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Artificial Intelligence.ti,ab. </w:t>
            </w:r>
          </w:p>
        </w:tc>
      </w:tr>
      <w:tr w:rsidR="00B2492E" w:rsidRPr="00174BC6" w14:paraId="5E92F689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5ABB538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80784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AI.ti,ab. </w:t>
            </w:r>
          </w:p>
        </w:tc>
      </w:tr>
      <w:tr w:rsidR="00B2492E" w:rsidRPr="00174BC6" w14:paraId="2BC3339E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4708CF3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017A7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Machine Learning.ti,ab. </w:t>
            </w:r>
          </w:p>
        </w:tc>
      </w:tr>
      <w:tr w:rsidR="00B2492E" w:rsidRPr="00174BC6" w14:paraId="384A450B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7AA003D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BF7DCE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Deep learning.ti,ab. </w:t>
            </w:r>
          </w:p>
        </w:tc>
      </w:tr>
      <w:tr w:rsidR="00B2492E" w:rsidRPr="00174BC6" w14:paraId="4C39EBAF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14477E7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CBF31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Robotics.ti,ab. </w:t>
            </w:r>
          </w:p>
        </w:tc>
      </w:tr>
      <w:tr w:rsidR="00B2492E" w:rsidRPr="00174BC6" w14:paraId="2F902B0C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65137E1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D98A0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Neural Networks, Computer.ti,ab. </w:t>
            </w:r>
          </w:p>
        </w:tc>
      </w:tr>
      <w:tr w:rsidR="00B2492E" w:rsidRPr="00174BC6" w14:paraId="04BF7E8C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48D0274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809ACC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Automation.ti,ab. </w:t>
            </w:r>
          </w:p>
        </w:tc>
      </w:tr>
      <w:tr w:rsidR="00B2492E" w:rsidRPr="00174BC6" w14:paraId="39D20555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41666CD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6A65D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Natural language processing.ti,ab. </w:t>
            </w:r>
          </w:p>
        </w:tc>
      </w:tr>
      <w:tr w:rsidR="00B2492E" w:rsidRPr="00174BC6" w14:paraId="4726ADFA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49235D0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B3C202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Artificial Intelligence.ti,ab. OR AI.ti,ab. OR Machine Learning.ti,ab. OR Deep learning.ti,ab. OR Robotics.ti,ab. OR Neural Networks, Computer.ti,ab. OR Automation.ti,ab. OR Natural language processing.ti,ab. </w:t>
            </w:r>
          </w:p>
        </w:tc>
      </w:tr>
      <w:tr w:rsidR="00B2492E" w:rsidRPr="00174BC6" w14:paraId="35CB8E82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31ED355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2475E4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Abstract screening.ti,ab. </w:t>
            </w:r>
          </w:p>
        </w:tc>
      </w:tr>
      <w:tr w:rsidR="00B2492E" w:rsidRPr="00174BC6" w14:paraId="06F8D1C3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5D26F39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5C6E1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(abstract adj2 screening).ti,ab. </w:t>
            </w:r>
          </w:p>
        </w:tc>
      </w:tr>
      <w:tr w:rsidR="00B2492E" w:rsidRPr="00174BC6" w14:paraId="031BDB15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1293D20D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EDF6A4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Title screening.ti,ab. </w:t>
            </w:r>
          </w:p>
        </w:tc>
      </w:tr>
      <w:tr w:rsidR="00B2492E" w:rsidRPr="00174BC6" w14:paraId="7B225E11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5EB05E83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26B60A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(title adj2 screening).ti,ab. </w:t>
            </w:r>
          </w:p>
        </w:tc>
      </w:tr>
      <w:tr w:rsidR="00B2492E" w:rsidRPr="00174BC6" w14:paraId="71DFC42B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707FBA7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217704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Abstract screening.ti,ab. OR (abstract adj2 screening).ti,ab. OR Title screening.ti,ab. OR (title adj2 screening).ti,ab. </w:t>
            </w:r>
          </w:p>
        </w:tc>
      </w:tr>
      <w:tr w:rsidR="00B2492E" w:rsidRPr="00174BC6" w14:paraId="0EFA28C6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30759F3B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6A6CC8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Artificial Intelligence.ti,ab. OR AI.ti,ab. OR Machine Learning.ti,ab. OR Deep learning.ti,ab. OR Robotics.ti,ab. OR Neural Networks, Computer.ti,ab. OR Automation.ti,ab. OR Natural language processing.ti,ab.  </w:t>
            </w:r>
          </w:p>
          <w:p w14:paraId="2CDC0009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AND Abstract screening.ti,ab. OR (abstract adj2 screening).ti,ab. OR Title screening.ti,ab. OR (title adj2 screening).ti,ab. </w:t>
            </w:r>
          </w:p>
        </w:tc>
      </w:tr>
      <w:tr w:rsidR="00B2492E" w:rsidRPr="00174BC6" w14:paraId="41EEDF2A" w14:textId="77777777" w:rsidTr="00D878C9">
        <w:trPr>
          <w:trHeight w:val="300"/>
        </w:trPr>
        <w:tc>
          <w:tcPr>
            <w:tcW w:w="2685" w:type="dxa"/>
            <w:tcBorders>
              <w:top w:val="single" w:sz="12" w:space="0" w:color="FFFFFF"/>
              <w:left w:val="nil"/>
              <w:bottom w:val="single" w:sz="6" w:space="0" w:color="auto"/>
              <w:right w:val="nil"/>
            </w:tcBorders>
            <w:hideMark/>
          </w:tcPr>
          <w:p w14:paraId="2DFADCB1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  <w:hideMark/>
          </w:tcPr>
          <w:p w14:paraId="0BF144F3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702530AA" w14:textId="77777777" w:rsidTr="00D878C9">
        <w:trPr>
          <w:trHeight w:val="300"/>
        </w:trPr>
        <w:tc>
          <w:tcPr>
            <w:tcW w:w="2685" w:type="dxa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3F433A4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Cochrane </w:t>
            </w:r>
          </w:p>
        </w:tc>
        <w:tc>
          <w:tcPr>
            <w:tcW w:w="5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  <w:hideMark/>
          </w:tcPr>
          <w:p w14:paraId="4A6DC4D6" w14:textId="77777777" w:rsidR="00B2492E" w:rsidRPr="00174BC6" w:rsidRDefault="00B2492E" w:rsidP="00D878C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 xml:space="preserve">Artificial Intelligence:ti,ab OR AI:ti,ab OR Machine Learning:ti,ab OR Deep learning:ti,ab OR Robotics:ti,ab OR Neural Networks, Computer:ti,ab OR Automation:ti,ab OR Natural language processing:ti,ab OR Natural language processing:ti,ab AND Abstract screening:ti,ab OR (abstract adj2 screening):ti,ab OR Title screening:ti,ab OR (title adj2 screening):ti,ab (with Cochrane Library publication date </w:t>
            </w:r>
            <w:r w:rsidRPr="00174BC6">
              <w:rPr>
                <w:rFonts w:ascii="Calibri" w:hAnsi="Calibri" w:cs="Calibri"/>
              </w:rPr>
              <w:lastRenderedPageBreak/>
              <w:t>from Jan 2021 to Apr 2024, in Cochrane Reviews and Cochrane Protocols) </w:t>
            </w:r>
          </w:p>
        </w:tc>
      </w:tr>
    </w:tbl>
    <w:p w14:paraId="5DC8CB50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</w:p>
    <w:p w14:paraId="7B2CA914" w14:textId="77777777" w:rsidR="00B2492E" w:rsidRDefault="00B2492E" w:rsidP="00B2492E">
      <w:pPr>
        <w:tabs>
          <w:tab w:val="left" w:pos="3680"/>
        </w:tabs>
        <w:spacing w:line="360" w:lineRule="auto"/>
        <w:jc w:val="both"/>
        <w:rPr>
          <w:rFonts w:ascii="Calibri" w:hAnsi="Calibri" w:cs="Calibri"/>
        </w:rPr>
      </w:pPr>
    </w:p>
    <w:p w14:paraId="7B5F6F7B" w14:textId="77777777" w:rsidR="00B2492E" w:rsidRPr="00174BC6" w:rsidRDefault="00B2492E" w:rsidP="00B2492E">
      <w:pPr>
        <w:tabs>
          <w:tab w:val="left" w:pos="3680"/>
        </w:tabs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Table S5: Search Strategy for the Umbrella Review</w:t>
      </w:r>
      <w:r w:rsidRPr="00174BC6">
        <w:rPr>
          <w:rFonts w:ascii="Calibri" w:hAnsi="Calibri" w:cs="Calibri"/>
        </w:rPr>
        <w:tab/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2"/>
        <w:gridCol w:w="721"/>
        <w:gridCol w:w="2551"/>
        <w:gridCol w:w="2233"/>
        <w:gridCol w:w="1969"/>
      </w:tblGrid>
      <w:tr w:rsidR="00B2492E" w:rsidRPr="00174BC6" w14:paraId="074A825D" w14:textId="77777777" w:rsidTr="00D878C9">
        <w:trPr>
          <w:trHeight w:val="300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AE6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Broad Term 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394D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Search Term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1B36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Pubmed (filtered for review, systematic review, meta-analysis)* 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C523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PSYCinfo and Embase (AND review OR systematic review OR meta-analysis OR meta-analyses)**  </w:t>
            </w:r>
          </w:p>
        </w:tc>
      </w:tr>
      <w:tr w:rsidR="00B2492E" w:rsidRPr="00174BC6" w14:paraId="1371B28C" w14:textId="77777777" w:rsidTr="00D878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EBB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Dementia, MCI, cog health  </w:t>
            </w:r>
          </w:p>
          <w:p w14:paraId="239AEC0E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  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E9262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25D0C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“Mild Cognitive impairment” OR “dementia” OR “Alzheimer*” OR “MCI” OR “cognitive impairment” OR “cognitive health” OR “cognitive decline”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8459E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5E7370F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 xml:space="preserve">      81,314 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1F19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645E5F0F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143,485 </w:t>
            </w:r>
          </w:p>
        </w:tc>
      </w:tr>
      <w:tr w:rsidR="00B2492E" w:rsidRPr="00174BC6" w14:paraId="44B2C33D" w14:textId="77777777" w:rsidTr="00D878C9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B4E2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Urban design  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1BE80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2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6254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“Green space*” OR “blue space” OR UGBS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089C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429 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27C9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602 </w:t>
            </w:r>
          </w:p>
        </w:tc>
      </w:tr>
      <w:tr w:rsidR="00B2492E" w:rsidRPr="00174BC6" w14:paraId="46E65BC4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8C3D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DF04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810E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walkability OR cyclability OR  </w:t>
            </w:r>
          </w:p>
          <w:p w14:paraId="552DA62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“Pedestrian infrastructure” OR “cycling infrastructure”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C8C4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236 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E2C4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347 </w:t>
            </w:r>
          </w:p>
        </w:tc>
      </w:tr>
      <w:tr w:rsidR="00B2492E" w:rsidRPr="00174BC6" w14:paraId="56DADB37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B473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80117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4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EAFB7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“Road density”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7C99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D4B9E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10 </w:t>
            </w:r>
          </w:p>
        </w:tc>
      </w:tr>
      <w:tr w:rsidR="00B2492E" w:rsidRPr="00174BC6" w14:paraId="20A51F9A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8BF9F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C0D27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17B9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"Street light density" OR "streetlight density" OR street*light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E40D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50 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9754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12 </w:t>
            </w:r>
          </w:p>
        </w:tc>
      </w:tr>
      <w:tr w:rsidR="00B2492E" w:rsidRPr="00174BC6" w14:paraId="4A3A9B20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A259E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213F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9E0F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2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06942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14 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2F19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28 </w:t>
            </w:r>
          </w:p>
        </w:tc>
      </w:tr>
      <w:tr w:rsidR="00B2492E" w:rsidRPr="00174BC6" w14:paraId="10E388A4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DE4B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CA610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B7C4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3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B2F57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4198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7 </w:t>
            </w:r>
          </w:p>
        </w:tc>
      </w:tr>
      <w:tr w:rsidR="00B2492E" w:rsidRPr="00174BC6" w14:paraId="681D72EC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DAB1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9249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E68A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4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1FC20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0 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24492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0 </w:t>
            </w:r>
          </w:p>
        </w:tc>
      </w:tr>
      <w:tr w:rsidR="00B2492E" w:rsidRPr="00174BC6" w14:paraId="1E12146F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EB86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60EA2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C18F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5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5C95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0 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8F45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0 </w:t>
            </w:r>
          </w:p>
        </w:tc>
      </w:tr>
      <w:tr w:rsidR="00B2492E" w:rsidRPr="00174BC6" w14:paraId="5E7CB549" w14:textId="77777777" w:rsidTr="00D878C9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6989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Social environment  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92137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6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C099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“Social capital” OR “social relationship”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8615C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624 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BE42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1,910 </w:t>
            </w:r>
          </w:p>
        </w:tc>
      </w:tr>
      <w:tr w:rsidR="00B2492E" w:rsidRPr="00174BC6" w14:paraId="2A0D5FE8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39AC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63F7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7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D199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Crime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B5E2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16,861 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866D2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13,609 </w:t>
            </w:r>
          </w:p>
        </w:tc>
      </w:tr>
      <w:tr w:rsidR="00B2492E" w:rsidRPr="00174BC6" w14:paraId="7B9091D0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5040C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9261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8 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7F3A3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“Material deprivation” OR “deprivation” OR “socio economic status” OR “socioeconomic status” OR “Socio*economic status” OR “Socio*economically disadvantage*” 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8A8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7C9166D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7122FB1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16,986 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7184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393BA99F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40E7115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35,506 </w:t>
            </w:r>
          </w:p>
        </w:tc>
      </w:tr>
      <w:tr w:rsidR="00B2492E" w:rsidRPr="00174BC6" w14:paraId="682A7870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436D1A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615952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  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508273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6  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4D5B41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8 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56B806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25 </w:t>
            </w:r>
          </w:p>
        </w:tc>
      </w:tr>
      <w:tr w:rsidR="00B2492E" w:rsidRPr="00174BC6" w14:paraId="063A38D1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405B4C4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98A601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C9433F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7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C9A184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183 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EA2CA5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129 </w:t>
            </w:r>
          </w:p>
        </w:tc>
      </w:tr>
      <w:tr w:rsidR="00B2492E" w:rsidRPr="00174BC6" w14:paraId="11C86291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02A2540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87EBA42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0BC396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8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FF3744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536 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9C04FF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1,264 </w:t>
            </w:r>
          </w:p>
        </w:tc>
      </w:tr>
      <w:tr w:rsidR="00B2492E" w:rsidRPr="00174BC6" w14:paraId="1DF7C79D" w14:textId="77777777" w:rsidTr="00D878C9">
        <w:trPr>
          <w:trHeight w:val="300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4F7A121E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Environmental by-products  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915E0A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9 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757C1F3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 xml:space="preserve">“Noise pollution” OR “water pollution” OR “air pollution” OR “soil </w:t>
            </w:r>
            <w:r w:rsidRPr="00174BC6">
              <w:rPr>
                <w:rFonts w:ascii="Calibri" w:hAnsi="Calibri" w:cs="Calibri"/>
              </w:rPr>
              <w:lastRenderedPageBreak/>
              <w:t>pollution” OR “light pollution” OR pollutant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CB8875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49,934 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E2C8BB0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32,377 </w:t>
            </w:r>
          </w:p>
        </w:tc>
      </w:tr>
      <w:tr w:rsidR="00B2492E" w:rsidRPr="00174BC6" w14:paraId="24956243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45B1A25C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AAE727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10 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16A57A3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“Heat stress” OR “ambient temperature” OR heatwaves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7B0CD3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14,589 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4BDE8B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17,968 </w:t>
            </w:r>
          </w:p>
        </w:tc>
      </w:tr>
      <w:tr w:rsidR="00B2492E" w:rsidRPr="00174BC6" w14:paraId="5704134D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11E77D82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8C69D8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 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696DBF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9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481D0A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502 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32F420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513 </w:t>
            </w:r>
          </w:p>
        </w:tc>
      </w:tr>
      <w:tr w:rsidR="00B2492E" w:rsidRPr="00174BC6" w14:paraId="63AC2B11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5265633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69CF51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E72B28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10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13853C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57 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8F254C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131 </w:t>
            </w:r>
          </w:p>
        </w:tc>
      </w:tr>
      <w:tr w:rsidR="00B2492E" w:rsidRPr="00174BC6" w14:paraId="7175B059" w14:textId="77777777" w:rsidTr="00D878C9">
        <w:trPr>
          <w:trHeight w:val="300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5EFD08E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Transport behaviours  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C4BB567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11 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F7AF35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"Active travel" OR "active transport" OR walk* OR bicycling OR bike OR biking OR "ecological commut*" OR "ecological transport" OR non-auto* OR non-motori?e* OR "green travel" OR "green transport"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AD5BF3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5515C22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320,017 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EC620D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51E6CDA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37,253 </w:t>
            </w:r>
          </w:p>
          <w:p w14:paraId="1E6CF2B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  <w:p w14:paraId="54A8F96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 </w:t>
            </w:r>
          </w:p>
        </w:tc>
      </w:tr>
      <w:tr w:rsidR="00B2492E" w:rsidRPr="00174BC6" w14:paraId="7C9F471B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4AFB39CC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2E51D8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12 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AA9A1E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car use OR car usage OR car dependency OR car ownership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8B4CBB2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8,366 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7AF74F04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89 </w:t>
            </w:r>
          </w:p>
        </w:tc>
      </w:tr>
      <w:tr w:rsidR="00B2492E" w:rsidRPr="00174BC6" w14:paraId="089C55F1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0577E45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38008D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13 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1DF15A3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cycle lane OR bicycle lane OR bike lane OR cycle trail OR bicycle trail OR cycle path OR bicycle path OR bike path OR bike*way OR foot*path OR pavement OR sidewalk OR greenway OR walkability OR cyclability OR  </w:t>
            </w:r>
          </w:p>
          <w:p w14:paraId="264DF4A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“Pedestrian infrastructure” OR “cycling infrastructure”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7AF1D0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lastRenderedPageBreak/>
              <w:t>1,333 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3F99380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642 </w:t>
            </w:r>
          </w:p>
        </w:tc>
      </w:tr>
      <w:tr w:rsidR="00B2492E" w:rsidRPr="00174BC6" w14:paraId="53E1C3C9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099BA1E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485FA3F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14 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2DE2BB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“Public transport” OR “public transit”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03FC36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172 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7937270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350 </w:t>
            </w:r>
          </w:p>
        </w:tc>
      </w:tr>
      <w:tr w:rsidR="00B2492E" w:rsidRPr="00174BC6" w14:paraId="1AD68A95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1720DA5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2656A7C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15 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7B3154D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traffic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C45074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9226 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F354CF7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2,2042 </w:t>
            </w:r>
          </w:p>
        </w:tc>
      </w:tr>
      <w:tr w:rsidR="00B2492E" w:rsidRPr="00174BC6" w14:paraId="31CBEA91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338F2A5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658AFB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  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358C97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11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03645A7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715 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D1B0CEF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1,418 </w:t>
            </w:r>
          </w:p>
        </w:tc>
      </w:tr>
      <w:tr w:rsidR="00B2492E" w:rsidRPr="00174BC6" w14:paraId="77AEF554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6F289EC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1A22D5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5B2B10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12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33E69D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82 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C6FCA4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0 </w:t>
            </w:r>
          </w:p>
        </w:tc>
      </w:tr>
      <w:tr w:rsidR="00B2492E" w:rsidRPr="00174BC6" w14:paraId="25073373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0E068FEE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CCC4D0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4B45F9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13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6C3C700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17 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FB605BF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9 </w:t>
            </w:r>
          </w:p>
        </w:tc>
      </w:tr>
      <w:tr w:rsidR="00B2492E" w:rsidRPr="00174BC6" w14:paraId="555638F4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204D8C0F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A02E7A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C7DC11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14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F657DE0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39AD125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3 </w:t>
            </w:r>
          </w:p>
        </w:tc>
      </w:tr>
      <w:tr w:rsidR="00B2492E" w:rsidRPr="00174BC6" w14:paraId="421DDD12" w14:textId="77777777" w:rsidTr="00D878C9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67D3D18A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2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41A805C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7BB3279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1 AND 15  </w:t>
            </w:r>
          </w:p>
        </w:tc>
        <w:tc>
          <w:tcPr>
            <w:tcW w:w="22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38C18C1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232 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09EAB48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510 </w:t>
            </w:r>
          </w:p>
        </w:tc>
      </w:tr>
      <w:tr w:rsidR="00B2492E" w:rsidRPr="00174BC6" w14:paraId="5E19DE4A" w14:textId="77777777" w:rsidTr="00D878C9">
        <w:trPr>
          <w:trHeight w:val="300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0EB6D54E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*Pubmed reviews were gathered by adding the ‘review,’ ‘systematic review,’ and ‘meta-analysis’ filters.  </w:t>
            </w:r>
          </w:p>
          <w:p w14:paraId="1721DC0B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**Embase and PSYCinfo reviews were gathered by adding ‘AND (review or systematic review OR meta-analysis OR meta-analyses)’ at the end of every search string.   </w:t>
            </w:r>
          </w:p>
          <w:p w14:paraId="09034926" w14:textId="77777777" w:rsidR="00B2492E" w:rsidRPr="00174BC6" w:rsidRDefault="00B2492E" w:rsidP="00D878C9">
            <w:pPr>
              <w:tabs>
                <w:tab w:val="left" w:pos="3680"/>
              </w:tabs>
              <w:spacing w:line="360" w:lineRule="auto"/>
              <w:jc w:val="both"/>
              <w:rPr>
                <w:rFonts w:ascii="Calibri" w:hAnsi="Calibri" w:cs="Calibri"/>
              </w:rPr>
            </w:pPr>
            <w:r w:rsidRPr="00174BC6">
              <w:rPr>
                <w:rFonts w:ascii="Calibri" w:hAnsi="Calibri" w:cs="Calibri"/>
              </w:rPr>
              <w:t>Cog health: cognitive health; MCI: Mild cognitive impairment; UGBS: Urban green and blue space. </w:t>
            </w:r>
          </w:p>
        </w:tc>
      </w:tr>
    </w:tbl>
    <w:p w14:paraId="2171B286" w14:textId="77777777" w:rsidR="00B2492E" w:rsidRPr="00174BC6" w:rsidRDefault="00B2492E" w:rsidP="00B2492E">
      <w:pPr>
        <w:tabs>
          <w:tab w:val="left" w:pos="3680"/>
        </w:tabs>
        <w:spacing w:line="360" w:lineRule="auto"/>
        <w:jc w:val="both"/>
        <w:rPr>
          <w:rFonts w:ascii="Calibri" w:hAnsi="Calibri" w:cs="Calibri"/>
        </w:rPr>
        <w:sectPr w:rsidR="00B2492E" w:rsidRPr="00174BC6" w:rsidSect="00B2492E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21DA78E7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lastRenderedPageBreak/>
        <w:t>File S1: Survey Questions (Adapted from Reis et al (2023)) </w:t>
      </w:r>
    </w:p>
    <w:p w14:paraId="555CEE90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On a scale of 0 to 10, where 0 is not friendly at all and 10 is very friendly, how would you rate it? </w:t>
      </w:r>
    </w:p>
    <w:p w14:paraId="6938F070" w14:textId="77777777" w:rsidR="00B2492E" w:rsidRPr="00174BC6" w:rsidRDefault="00B2492E" w:rsidP="00B2492E">
      <w:pPr>
        <w:numPr>
          <w:ilvl w:val="0"/>
          <w:numId w:val="90"/>
        </w:num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How would you rate the process of learning how to use the software? </w:t>
      </w:r>
    </w:p>
    <w:p w14:paraId="486CE8A1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a) Very easy (10 points) </w:t>
      </w:r>
    </w:p>
    <w:p w14:paraId="15255091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b) Easy (7.5 points) </w:t>
      </w:r>
    </w:p>
    <w:p w14:paraId="5390899D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c) Not easy but also not difficult (5 points) </w:t>
      </w:r>
    </w:p>
    <w:p w14:paraId="6AFC3C0D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d) Difficult (2.5 points) </w:t>
      </w:r>
    </w:p>
    <w:p w14:paraId="6998ADC4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e) Very difficult (0 points) </w:t>
      </w:r>
    </w:p>
    <w:p w14:paraId="214F198A" w14:textId="77777777" w:rsidR="00B2492E" w:rsidRPr="00174BC6" w:rsidRDefault="00B2492E" w:rsidP="00B2492E">
      <w:pPr>
        <w:numPr>
          <w:ilvl w:val="0"/>
          <w:numId w:val="91"/>
        </w:num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In your experience, would you describe the software as user friendly (i.e., is it possible to understand the software instantly and intuitively)?  </w:t>
      </w:r>
    </w:p>
    <w:p w14:paraId="729374BC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a) Very Friendly (10 points) </w:t>
      </w:r>
    </w:p>
    <w:p w14:paraId="1DF23394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b) Above Average (7.5 points) </w:t>
      </w:r>
    </w:p>
    <w:p w14:paraId="6FB1822A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c) Average (5 points) </w:t>
      </w:r>
    </w:p>
    <w:p w14:paraId="07DB7774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d) Below Average (2.5 points) </w:t>
      </w:r>
    </w:p>
    <w:p w14:paraId="098249BA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e) Not friendly at all (0 points) </w:t>
      </w:r>
    </w:p>
    <w:p w14:paraId="66531AF7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 </w:t>
      </w:r>
    </w:p>
    <w:p w14:paraId="1D3E70FD" w14:textId="77777777" w:rsidR="00B2492E" w:rsidRPr="00174BC6" w:rsidRDefault="00B2492E" w:rsidP="00B2492E">
      <w:pPr>
        <w:numPr>
          <w:ilvl w:val="0"/>
          <w:numId w:val="92"/>
        </w:num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How long did it take you to learn how to use the software in minutes? </w:t>
      </w:r>
    </w:p>
    <w:p w14:paraId="7F816C07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a) &lt; 15 min (10 points) </w:t>
      </w:r>
    </w:p>
    <w:p w14:paraId="231A4BBF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b) 15 to 30 min (7.5 points) </w:t>
      </w:r>
    </w:p>
    <w:p w14:paraId="42D893F6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c) 30 to 45 min (5 points) </w:t>
      </w:r>
    </w:p>
    <w:p w14:paraId="09B11957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d) 45 to 60 min (2.5 points) </w:t>
      </w:r>
    </w:p>
    <w:p w14:paraId="6A25D154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e) &gt; 60 min (0 points) </w:t>
      </w:r>
    </w:p>
    <w:p w14:paraId="47DC8298" w14:textId="77777777" w:rsidR="00B2492E" w:rsidRPr="00174BC6" w:rsidRDefault="00B2492E" w:rsidP="00B2492E">
      <w:pPr>
        <w:numPr>
          <w:ilvl w:val="0"/>
          <w:numId w:val="93"/>
        </w:num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Are there any features you found to be missing or lacking in the software? </w:t>
      </w:r>
    </w:p>
    <w:p w14:paraId="718ADD74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lastRenderedPageBreak/>
        <w:t> </w:t>
      </w:r>
    </w:p>
    <w:p w14:paraId="775E9BFB" w14:textId="77777777" w:rsidR="00B2492E" w:rsidRPr="00174BC6" w:rsidRDefault="00B2492E" w:rsidP="00B2492E">
      <w:pPr>
        <w:numPr>
          <w:ilvl w:val="0"/>
          <w:numId w:val="94"/>
        </w:num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What feature or improvement would you most like to see in the tool? </w:t>
      </w:r>
    </w:p>
    <w:p w14:paraId="0392DB4E" w14:textId="77777777" w:rsidR="00B2492E" w:rsidRPr="00174BC6" w:rsidRDefault="00B2492E" w:rsidP="00B2492E">
      <w:pPr>
        <w:spacing w:line="360" w:lineRule="auto"/>
        <w:jc w:val="both"/>
        <w:rPr>
          <w:rFonts w:ascii="Calibri" w:hAnsi="Calibri" w:cs="Calibri"/>
        </w:rPr>
      </w:pPr>
    </w:p>
    <w:p w14:paraId="33F40133" w14:textId="77777777" w:rsidR="00B2492E" w:rsidRDefault="00B2492E" w:rsidP="00B2492E">
      <w:pPr>
        <w:spacing w:line="360" w:lineRule="auto"/>
        <w:jc w:val="both"/>
        <w:rPr>
          <w:rFonts w:ascii="Calibri" w:hAnsi="Calibri" w:cs="Calibri"/>
        </w:rPr>
      </w:pPr>
    </w:p>
    <w:p w14:paraId="2BEFA806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33600"/>
    <w:multiLevelType w:val="multilevel"/>
    <w:tmpl w:val="C86EA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D5008E"/>
    <w:multiLevelType w:val="multilevel"/>
    <w:tmpl w:val="DA9641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3E4D11"/>
    <w:multiLevelType w:val="multilevel"/>
    <w:tmpl w:val="8586C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AAF7EEA"/>
    <w:multiLevelType w:val="multilevel"/>
    <w:tmpl w:val="5220E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D7103B"/>
    <w:multiLevelType w:val="multilevel"/>
    <w:tmpl w:val="DA548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AFA4E20"/>
    <w:multiLevelType w:val="multilevel"/>
    <w:tmpl w:val="C046F8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1D12D3"/>
    <w:multiLevelType w:val="multilevel"/>
    <w:tmpl w:val="C680B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F013E83"/>
    <w:multiLevelType w:val="multilevel"/>
    <w:tmpl w:val="C6D8C1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0F6B0C"/>
    <w:multiLevelType w:val="multilevel"/>
    <w:tmpl w:val="CD12E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F9506BA"/>
    <w:multiLevelType w:val="multilevel"/>
    <w:tmpl w:val="9558C3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5F29D5"/>
    <w:multiLevelType w:val="multilevel"/>
    <w:tmpl w:val="F83010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2306641"/>
    <w:multiLevelType w:val="multilevel"/>
    <w:tmpl w:val="4E44D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25B5DCC"/>
    <w:multiLevelType w:val="multilevel"/>
    <w:tmpl w:val="5CE2A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2FB61CF"/>
    <w:multiLevelType w:val="multilevel"/>
    <w:tmpl w:val="3196A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34270D8"/>
    <w:multiLevelType w:val="multilevel"/>
    <w:tmpl w:val="AD7E5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37061B5"/>
    <w:multiLevelType w:val="multilevel"/>
    <w:tmpl w:val="AF30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3C46A79"/>
    <w:multiLevelType w:val="multilevel"/>
    <w:tmpl w:val="BF6C0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49D7E4B"/>
    <w:multiLevelType w:val="multilevel"/>
    <w:tmpl w:val="B9A20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16254E28"/>
    <w:multiLevelType w:val="multilevel"/>
    <w:tmpl w:val="2EF4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7942D09"/>
    <w:multiLevelType w:val="multilevel"/>
    <w:tmpl w:val="CBFC3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17B07E5B"/>
    <w:multiLevelType w:val="multilevel"/>
    <w:tmpl w:val="789A2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8F643B2"/>
    <w:multiLevelType w:val="multilevel"/>
    <w:tmpl w:val="8C66C8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9EB14D9"/>
    <w:multiLevelType w:val="multilevel"/>
    <w:tmpl w:val="1840C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A381B57"/>
    <w:multiLevelType w:val="multilevel"/>
    <w:tmpl w:val="FA08BD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A7E1222"/>
    <w:multiLevelType w:val="multilevel"/>
    <w:tmpl w:val="BA8882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05D4D72"/>
    <w:multiLevelType w:val="multilevel"/>
    <w:tmpl w:val="AC56E4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0A63359"/>
    <w:multiLevelType w:val="multilevel"/>
    <w:tmpl w:val="422C1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21015B06"/>
    <w:multiLevelType w:val="multilevel"/>
    <w:tmpl w:val="79264A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0413B0"/>
    <w:multiLevelType w:val="multilevel"/>
    <w:tmpl w:val="0EE852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4533885"/>
    <w:multiLevelType w:val="multilevel"/>
    <w:tmpl w:val="1F8A5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245E52BB"/>
    <w:multiLevelType w:val="multilevel"/>
    <w:tmpl w:val="1488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6B6604B"/>
    <w:multiLevelType w:val="multilevel"/>
    <w:tmpl w:val="C1509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279B2F8A"/>
    <w:multiLevelType w:val="multilevel"/>
    <w:tmpl w:val="E5A68C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8191016"/>
    <w:multiLevelType w:val="multilevel"/>
    <w:tmpl w:val="9C8640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82A1040"/>
    <w:multiLevelType w:val="multilevel"/>
    <w:tmpl w:val="14BA8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A5D7A53"/>
    <w:multiLevelType w:val="multilevel"/>
    <w:tmpl w:val="078E3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2B034EA3"/>
    <w:multiLevelType w:val="multilevel"/>
    <w:tmpl w:val="25B6FD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1B3087"/>
    <w:multiLevelType w:val="multilevel"/>
    <w:tmpl w:val="EA1819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D321F66"/>
    <w:multiLevelType w:val="multilevel"/>
    <w:tmpl w:val="64765C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F4B7ACB"/>
    <w:multiLevelType w:val="multilevel"/>
    <w:tmpl w:val="3C5AB5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3C543B2"/>
    <w:multiLevelType w:val="multilevel"/>
    <w:tmpl w:val="8506B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F43008"/>
    <w:multiLevelType w:val="multilevel"/>
    <w:tmpl w:val="9EA23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352B61D9"/>
    <w:multiLevelType w:val="multilevel"/>
    <w:tmpl w:val="35848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35AE248F"/>
    <w:multiLevelType w:val="multilevel"/>
    <w:tmpl w:val="7C52D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79F7D37"/>
    <w:multiLevelType w:val="multilevel"/>
    <w:tmpl w:val="D8D29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7E34666"/>
    <w:multiLevelType w:val="multilevel"/>
    <w:tmpl w:val="F0F20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39E24A95"/>
    <w:multiLevelType w:val="multilevel"/>
    <w:tmpl w:val="0C962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3A661E34"/>
    <w:multiLevelType w:val="multilevel"/>
    <w:tmpl w:val="C24692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ACF46C9"/>
    <w:multiLevelType w:val="multilevel"/>
    <w:tmpl w:val="8CC85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3BAE442F"/>
    <w:multiLevelType w:val="multilevel"/>
    <w:tmpl w:val="F620BA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D813F18"/>
    <w:multiLevelType w:val="multilevel"/>
    <w:tmpl w:val="B9A6A3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468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576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72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828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97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0800" w:hanging="1800"/>
      </w:pPr>
      <w:rPr>
        <w:rFonts w:hint="default"/>
        <w:b/>
      </w:rPr>
    </w:lvl>
  </w:abstractNum>
  <w:abstractNum w:abstractNumId="51" w15:restartNumberingAfterBreak="0">
    <w:nsid w:val="3DDA02CD"/>
    <w:multiLevelType w:val="multilevel"/>
    <w:tmpl w:val="26FE6B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14D57A6"/>
    <w:multiLevelType w:val="hybridMultilevel"/>
    <w:tmpl w:val="90720C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3D20545"/>
    <w:multiLevelType w:val="multilevel"/>
    <w:tmpl w:val="CFC444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4C21816"/>
    <w:multiLevelType w:val="multilevel"/>
    <w:tmpl w:val="6484A0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6B3052F"/>
    <w:multiLevelType w:val="multilevel"/>
    <w:tmpl w:val="06927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46DE62FD"/>
    <w:multiLevelType w:val="multilevel"/>
    <w:tmpl w:val="C330A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70308DC"/>
    <w:multiLevelType w:val="multilevel"/>
    <w:tmpl w:val="3424BE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71B08C4"/>
    <w:multiLevelType w:val="multilevel"/>
    <w:tmpl w:val="02C23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489C4D05"/>
    <w:multiLevelType w:val="multilevel"/>
    <w:tmpl w:val="E6DE7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48A227CE"/>
    <w:multiLevelType w:val="multilevel"/>
    <w:tmpl w:val="77AA5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9BF7989"/>
    <w:multiLevelType w:val="multilevel"/>
    <w:tmpl w:val="834CA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4ABB32F5"/>
    <w:multiLevelType w:val="multilevel"/>
    <w:tmpl w:val="2C10E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B02566A"/>
    <w:multiLevelType w:val="multilevel"/>
    <w:tmpl w:val="C7F6CA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B862B07"/>
    <w:multiLevelType w:val="multilevel"/>
    <w:tmpl w:val="E99A6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4BB64998"/>
    <w:multiLevelType w:val="multilevel"/>
    <w:tmpl w:val="175CA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4DE518BA"/>
    <w:multiLevelType w:val="multilevel"/>
    <w:tmpl w:val="A1D2A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4FBE7A55"/>
    <w:multiLevelType w:val="multilevel"/>
    <w:tmpl w:val="E940F7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7B33AC9"/>
    <w:multiLevelType w:val="multilevel"/>
    <w:tmpl w:val="F31634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7BD4460"/>
    <w:multiLevelType w:val="multilevel"/>
    <w:tmpl w:val="4178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581D0941"/>
    <w:multiLevelType w:val="multilevel"/>
    <w:tmpl w:val="8C1A26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8C00CA3"/>
    <w:multiLevelType w:val="multilevel"/>
    <w:tmpl w:val="005C0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999000A"/>
    <w:multiLevelType w:val="multilevel"/>
    <w:tmpl w:val="7054BD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BD540DA"/>
    <w:multiLevelType w:val="multilevel"/>
    <w:tmpl w:val="496AF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5C0D1C9F"/>
    <w:multiLevelType w:val="multilevel"/>
    <w:tmpl w:val="75C6C7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CFC068F"/>
    <w:multiLevelType w:val="multilevel"/>
    <w:tmpl w:val="79902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 w15:restartNumberingAfterBreak="0">
    <w:nsid w:val="5D6D6AE2"/>
    <w:multiLevelType w:val="multilevel"/>
    <w:tmpl w:val="3732F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E8027A3"/>
    <w:multiLevelType w:val="multilevel"/>
    <w:tmpl w:val="9E0E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 w15:restartNumberingAfterBreak="0">
    <w:nsid w:val="5FB31C88"/>
    <w:multiLevelType w:val="multilevel"/>
    <w:tmpl w:val="8B6AF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62470F4E"/>
    <w:multiLevelType w:val="multilevel"/>
    <w:tmpl w:val="CF42D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 w15:restartNumberingAfterBreak="0">
    <w:nsid w:val="64067A5A"/>
    <w:multiLevelType w:val="multilevel"/>
    <w:tmpl w:val="5D00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67E21FF9"/>
    <w:multiLevelType w:val="multilevel"/>
    <w:tmpl w:val="83AE17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7E63BE8"/>
    <w:multiLevelType w:val="multilevel"/>
    <w:tmpl w:val="E63E5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A41011A"/>
    <w:multiLevelType w:val="multilevel"/>
    <w:tmpl w:val="F612B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 w15:restartNumberingAfterBreak="0">
    <w:nsid w:val="6A825010"/>
    <w:multiLevelType w:val="multilevel"/>
    <w:tmpl w:val="69401D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C315E50"/>
    <w:multiLevelType w:val="multilevel"/>
    <w:tmpl w:val="E606F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F3D4287"/>
    <w:multiLevelType w:val="multilevel"/>
    <w:tmpl w:val="0BEE1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70512534"/>
    <w:multiLevelType w:val="multilevel"/>
    <w:tmpl w:val="0108F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 w15:restartNumberingAfterBreak="0">
    <w:nsid w:val="715F157B"/>
    <w:multiLevelType w:val="multilevel"/>
    <w:tmpl w:val="A03C8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3472F47"/>
    <w:multiLevelType w:val="multilevel"/>
    <w:tmpl w:val="F12CBA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4290DED"/>
    <w:multiLevelType w:val="multilevel"/>
    <w:tmpl w:val="D4763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1" w15:restartNumberingAfterBreak="0">
    <w:nsid w:val="742C12C3"/>
    <w:multiLevelType w:val="multilevel"/>
    <w:tmpl w:val="E4E002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51B5C13"/>
    <w:multiLevelType w:val="multilevel"/>
    <w:tmpl w:val="FE40A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6526750"/>
    <w:multiLevelType w:val="multilevel"/>
    <w:tmpl w:val="86A85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 w15:restartNumberingAfterBreak="0">
    <w:nsid w:val="77D91034"/>
    <w:multiLevelType w:val="multilevel"/>
    <w:tmpl w:val="A37A0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7F30A40"/>
    <w:multiLevelType w:val="multilevel"/>
    <w:tmpl w:val="BB1CD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6" w15:restartNumberingAfterBreak="0">
    <w:nsid w:val="79B56028"/>
    <w:multiLevelType w:val="multilevel"/>
    <w:tmpl w:val="651EA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7" w15:restartNumberingAfterBreak="0">
    <w:nsid w:val="79D52E12"/>
    <w:multiLevelType w:val="multilevel"/>
    <w:tmpl w:val="53F2F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8" w15:restartNumberingAfterBreak="0">
    <w:nsid w:val="7B4C6CC4"/>
    <w:multiLevelType w:val="multilevel"/>
    <w:tmpl w:val="B3BCB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9" w15:restartNumberingAfterBreak="0">
    <w:nsid w:val="7B7212C2"/>
    <w:multiLevelType w:val="multilevel"/>
    <w:tmpl w:val="C0CC03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D1A1C10"/>
    <w:multiLevelType w:val="multilevel"/>
    <w:tmpl w:val="9A4E4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F5D6341"/>
    <w:multiLevelType w:val="multilevel"/>
    <w:tmpl w:val="EBA0F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5379848">
    <w:abstractNumId w:val="19"/>
  </w:num>
  <w:num w:numId="2" w16cid:durableId="1305891829">
    <w:abstractNumId w:val="26"/>
  </w:num>
  <w:num w:numId="3" w16cid:durableId="1391272300">
    <w:abstractNumId w:val="86"/>
  </w:num>
  <w:num w:numId="4" w16cid:durableId="141165460">
    <w:abstractNumId w:val="69"/>
  </w:num>
  <w:num w:numId="5" w16cid:durableId="1410035670">
    <w:abstractNumId w:val="15"/>
  </w:num>
  <w:num w:numId="6" w16cid:durableId="517432161">
    <w:abstractNumId w:val="14"/>
  </w:num>
  <w:num w:numId="7" w16cid:durableId="1889031325">
    <w:abstractNumId w:val="65"/>
  </w:num>
  <w:num w:numId="8" w16cid:durableId="893276370">
    <w:abstractNumId w:val="13"/>
  </w:num>
  <w:num w:numId="9" w16cid:durableId="486092269">
    <w:abstractNumId w:val="79"/>
  </w:num>
  <w:num w:numId="10" w16cid:durableId="1437210459">
    <w:abstractNumId w:val="2"/>
  </w:num>
  <w:num w:numId="11" w16cid:durableId="599676391">
    <w:abstractNumId w:val="80"/>
  </w:num>
  <w:num w:numId="12" w16cid:durableId="1457026750">
    <w:abstractNumId w:val="59"/>
  </w:num>
  <w:num w:numId="13" w16cid:durableId="1964575019">
    <w:abstractNumId w:val="77"/>
  </w:num>
  <w:num w:numId="14" w16cid:durableId="1300840612">
    <w:abstractNumId w:val="73"/>
  </w:num>
  <w:num w:numId="15" w16cid:durableId="2136870485">
    <w:abstractNumId w:val="75"/>
  </w:num>
  <w:num w:numId="16" w16cid:durableId="903679424">
    <w:abstractNumId w:val="12"/>
  </w:num>
  <w:num w:numId="17" w16cid:durableId="2035495711">
    <w:abstractNumId w:val="87"/>
  </w:num>
  <w:num w:numId="18" w16cid:durableId="109397058">
    <w:abstractNumId w:val="78"/>
  </w:num>
  <w:num w:numId="19" w16cid:durableId="567809676">
    <w:abstractNumId w:val="41"/>
  </w:num>
  <w:num w:numId="20" w16cid:durableId="977488466">
    <w:abstractNumId w:val="96"/>
  </w:num>
  <w:num w:numId="21" w16cid:durableId="1643655017">
    <w:abstractNumId w:val="42"/>
  </w:num>
  <w:num w:numId="22" w16cid:durableId="587888941">
    <w:abstractNumId w:val="45"/>
  </w:num>
  <w:num w:numId="23" w16cid:durableId="1112360263">
    <w:abstractNumId w:val="31"/>
  </w:num>
  <w:num w:numId="24" w16cid:durableId="939605179">
    <w:abstractNumId w:val="66"/>
  </w:num>
  <w:num w:numId="25" w16cid:durableId="488447829">
    <w:abstractNumId w:val="83"/>
  </w:num>
  <w:num w:numId="26" w16cid:durableId="783228169">
    <w:abstractNumId w:val="97"/>
  </w:num>
  <w:num w:numId="27" w16cid:durableId="136194118">
    <w:abstractNumId w:val="11"/>
  </w:num>
  <w:num w:numId="28" w16cid:durableId="825127543">
    <w:abstractNumId w:val="6"/>
  </w:num>
  <w:num w:numId="29" w16cid:durableId="1659728411">
    <w:abstractNumId w:val="58"/>
  </w:num>
  <w:num w:numId="30" w16cid:durableId="1905800302">
    <w:abstractNumId w:val="55"/>
  </w:num>
  <w:num w:numId="31" w16cid:durableId="236941659">
    <w:abstractNumId w:val="46"/>
  </w:num>
  <w:num w:numId="32" w16cid:durableId="283856034">
    <w:abstractNumId w:val="98"/>
  </w:num>
  <w:num w:numId="33" w16cid:durableId="528690883">
    <w:abstractNumId w:val="61"/>
  </w:num>
  <w:num w:numId="34" w16cid:durableId="283464455">
    <w:abstractNumId w:val="17"/>
  </w:num>
  <w:num w:numId="35" w16cid:durableId="1714309783">
    <w:abstractNumId w:val="50"/>
  </w:num>
  <w:num w:numId="36" w16cid:durableId="683939118">
    <w:abstractNumId w:val="82"/>
  </w:num>
  <w:num w:numId="37" w16cid:durableId="1495073546">
    <w:abstractNumId w:val="1"/>
  </w:num>
  <w:num w:numId="38" w16cid:durableId="168567913">
    <w:abstractNumId w:val="91"/>
  </w:num>
  <w:num w:numId="39" w16cid:durableId="1665889579">
    <w:abstractNumId w:val="18"/>
  </w:num>
  <w:num w:numId="40" w16cid:durableId="1966890782">
    <w:abstractNumId w:val="53"/>
  </w:num>
  <w:num w:numId="41" w16cid:durableId="1971158432">
    <w:abstractNumId w:val="51"/>
  </w:num>
  <w:num w:numId="42" w16cid:durableId="1915387586">
    <w:abstractNumId w:val="76"/>
  </w:num>
  <w:num w:numId="43" w16cid:durableId="1267274488">
    <w:abstractNumId w:val="24"/>
  </w:num>
  <w:num w:numId="44" w16cid:durableId="958532398">
    <w:abstractNumId w:val="37"/>
  </w:num>
  <w:num w:numId="45" w16cid:durableId="1984964336">
    <w:abstractNumId w:val="56"/>
  </w:num>
  <w:num w:numId="46" w16cid:durableId="614558763">
    <w:abstractNumId w:val="54"/>
  </w:num>
  <w:num w:numId="47" w16cid:durableId="959070960">
    <w:abstractNumId w:val="89"/>
  </w:num>
  <w:num w:numId="48" w16cid:durableId="2104953915">
    <w:abstractNumId w:val="34"/>
  </w:num>
  <w:num w:numId="49" w16cid:durableId="135726527">
    <w:abstractNumId w:val="23"/>
  </w:num>
  <w:num w:numId="50" w16cid:durableId="1617177510">
    <w:abstractNumId w:val="81"/>
  </w:num>
  <w:num w:numId="51" w16cid:durableId="1737238826">
    <w:abstractNumId w:val="88"/>
  </w:num>
  <w:num w:numId="52" w16cid:durableId="573124917">
    <w:abstractNumId w:val="7"/>
  </w:num>
  <w:num w:numId="53" w16cid:durableId="712730998">
    <w:abstractNumId w:val="63"/>
  </w:num>
  <w:num w:numId="54" w16cid:durableId="1090278199">
    <w:abstractNumId w:val="44"/>
  </w:num>
  <w:num w:numId="55" w16cid:durableId="1801265766">
    <w:abstractNumId w:val="49"/>
  </w:num>
  <w:num w:numId="56" w16cid:durableId="1758790548">
    <w:abstractNumId w:val="68"/>
  </w:num>
  <w:num w:numId="57" w16cid:durableId="213393072">
    <w:abstractNumId w:val="60"/>
  </w:num>
  <w:num w:numId="58" w16cid:durableId="1476140474">
    <w:abstractNumId w:val="10"/>
  </w:num>
  <w:num w:numId="59" w16cid:durableId="1968126674">
    <w:abstractNumId w:val="99"/>
  </w:num>
  <w:num w:numId="60" w16cid:durableId="2081369194">
    <w:abstractNumId w:val="30"/>
  </w:num>
  <w:num w:numId="61" w16cid:durableId="325135436">
    <w:abstractNumId w:val="72"/>
  </w:num>
  <w:num w:numId="62" w16cid:durableId="915553912">
    <w:abstractNumId w:val="20"/>
  </w:num>
  <w:num w:numId="63" w16cid:durableId="2024700735">
    <w:abstractNumId w:val="47"/>
  </w:num>
  <w:num w:numId="64" w16cid:durableId="1300108238">
    <w:abstractNumId w:val="36"/>
  </w:num>
  <w:num w:numId="65" w16cid:durableId="1991514774">
    <w:abstractNumId w:val="92"/>
  </w:num>
  <w:num w:numId="66" w16cid:durableId="1482769213">
    <w:abstractNumId w:val="5"/>
  </w:num>
  <w:num w:numId="67" w16cid:durableId="772163869">
    <w:abstractNumId w:val="70"/>
  </w:num>
  <w:num w:numId="68" w16cid:durableId="1904441076">
    <w:abstractNumId w:val="100"/>
  </w:num>
  <w:num w:numId="69" w16cid:durableId="1991396642">
    <w:abstractNumId w:val="33"/>
  </w:num>
  <w:num w:numId="70" w16cid:durableId="1960649522">
    <w:abstractNumId w:val="57"/>
  </w:num>
  <w:num w:numId="71" w16cid:durableId="2016423562">
    <w:abstractNumId w:val="71"/>
  </w:num>
  <w:num w:numId="72" w16cid:durableId="1108084393">
    <w:abstractNumId w:val="38"/>
  </w:num>
  <w:num w:numId="73" w16cid:durableId="1941832209">
    <w:abstractNumId w:val="84"/>
  </w:num>
  <w:num w:numId="74" w16cid:durableId="334695114">
    <w:abstractNumId w:val="94"/>
  </w:num>
  <w:num w:numId="75" w16cid:durableId="197016291">
    <w:abstractNumId w:val="25"/>
  </w:num>
  <w:num w:numId="76" w16cid:durableId="1017342266">
    <w:abstractNumId w:val="62"/>
  </w:num>
  <w:num w:numId="77" w16cid:durableId="2083916044">
    <w:abstractNumId w:val="28"/>
  </w:num>
  <w:num w:numId="78" w16cid:durableId="1540779370">
    <w:abstractNumId w:val="3"/>
  </w:num>
  <w:num w:numId="79" w16cid:durableId="67389687">
    <w:abstractNumId w:val="67"/>
  </w:num>
  <w:num w:numId="80" w16cid:durableId="103809392">
    <w:abstractNumId w:val="40"/>
  </w:num>
  <w:num w:numId="81" w16cid:durableId="515655943">
    <w:abstractNumId w:val="74"/>
  </w:num>
  <w:num w:numId="82" w16cid:durableId="382413182">
    <w:abstractNumId w:val="85"/>
  </w:num>
  <w:num w:numId="83" w16cid:durableId="1845703769">
    <w:abstractNumId w:val="27"/>
  </w:num>
  <w:num w:numId="84" w16cid:durableId="1961641667">
    <w:abstractNumId w:val="9"/>
  </w:num>
  <w:num w:numId="85" w16cid:durableId="648826788">
    <w:abstractNumId w:val="22"/>
  </w:num>
  <w:num w:numId="86" w16cid:durableId="1588224379">
    <w:abstractNumId w:val="21"/>
  </w:num>
  <w:num w:numId="87" w16cid:durableId="1767923961">
    <w:abstractNumId w:val="8"/>
  </w:num>
  <w:num w:numId="88" w16cid:durableId="1972860803">
    <w:abstractNumId w:val="32"/>
  </w:num>
  <w:num w:numId="89" w16cid:durableId="1689284855">
    <w:abstractNumId w:val="39"/>
  </w:num>
  <w:num w:numId="90" w16cid:durableId="1278683140">
    <w:abstractNumId w:val="35"/>
  </w:num>
  <w:num w:numId="91" w16cid:durableId="421296999">
    <w:abstractNumId w:val="93"/>
  </w:num>
  <w:num w:numId="92" w16cid:durableId="44259670">
    <w:abstractNumId w:val="0"/>
  </w:num>
  <w:num w:numId="93" w16cid:durableId="1932659568">
    <w:abstractNumId w:val="4"/>
  </w:num>
  <w:num w:numId="94" w16cid:durableId="289092454">
    <w:abstractNumId w:val="95"/>
  </w:num>
  <w:num w:numId="95" w16cid:durableId="796532402">
    <w:abstractNumId w:val="48"/>
  </w:num>
  <w:num w:numId="96" w16cid:durableId="385296903">
    <w:abstractNumId w:val="64"/>
  </w:num>
  <w:num w:numId="97" w16cid:durableId="525024177">
    <w:abstractNumId w:val="16"/>
  </w:num>
  <w:num w:numId="98" w16cid:durableId="1629781476">
    <w:abstractNumId w:val="29"/>
  </w:num>
  <w:num w:numId="99" w16cid:durableId="50007167">
    <w:abstractNumId w:val="90"/>
  </w:num>
  <w:num w:numId="100" w16cid:durableId="1567570825">
    <w:abstractNumId w:val="52"/>
  </w:num>
  <w:num w:numId="101" w16cid:durableId="811947793">
    <w:abstractNumId w:val="101"/>
  </w:num>
  <w:num w:numId="102" w16cid:durableId="1627933218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2E"/>
    <w:rsid w:val="003A56BD"/>
    <w:rsid w:val="005C0D39"/>
    <w:rsid w:val="0070406C"/>
    <w:rsid w:val="00724754"/>
    <w:rsid w:val="00B2492E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102B8"/>
  <w15:chartTrackingRefBased/>
  <w15:docId w15:val="{71EB283C-A0EE-42F3-B8B5-E3725A741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92E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49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49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49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9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9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9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9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9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9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9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9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249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9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9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9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9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9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9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9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9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9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49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9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49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49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49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9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9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92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2492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492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24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B2492E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249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49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492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49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492E"/>
    <w:rPr>
      <w:b/>
      <w:bCs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B2492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B2492E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2492E"/>
    <w:rPr>
      <w:rFonts w:ascii="Aptos" w:hAnsi="Aptos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B2492E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492E"/>
    <w:rPr>
      <w:rFonts w:ascii="Aptos" w:hAnsi="Aptos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249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492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249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92E"/>
    <w:rPr>
      <w:lang w:val="en-GB"/>
    </w:rPr>
  </w:style>
  <w:style w:type="paragraph" w:styleId="Revision">
    <w:name w:val="Revision"/>
    <w:hidden/>
    <w:uiPriority w:val="99"/>
    <w:semiHidden/>
    <w:rsid w:val="00B2492E"/>
    <w:pPr>
      <w:spacing w:after="0" w:line="240" w:lineRule="auto"/>
    </w:pPr>
    <w:rPr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2492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risk/health-assessment-workspace-collaborative-hawc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landrapp.com/signin" TargetMode="External"/><Relationship Id="rId12" Type="http://schemas.openxmlformats.org/officeDocument/2006/relationships/hyperlink" Target="https://asreview.n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dima.info/" TargetMode="External"/><Relationship Id="rId11" Type="http://schemas.openxmlformats.org/officeDocument/2006/relationships/hyperlink" Target="https://literev.unige.ch/accounts/login/" TargetMode="External"/><Relationship Id="rId5" Type="http://schemas.openxmlformats.org/officeDocument/2006/relationships/hyperlink" Target="http://abstrackr.cebm.brown.edu/account/login" TargetMode="External"/><Relationship Id="rId10" Type="http://schemas.openxmlformats.org/officeDocument/2006/relationships/hyperlink" Target="https://www.rayyan.a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icoportal.org/plans-comparison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2407</Words>
  <Characters>14230</Characters>
  <Application>Microsoft Office Word</Application>
  <DocSecurity>0</DocSecurity>
  <Lines>618</Lines>
  <Paragraphs>277</Paragraphs>
  <ScaleCrop>false</ScaleCrop>
  <Company/>
  <LinksUpToDate>false</LinksUpToDate>
  <CharactersWithSpaces>16360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2026-01-21T03:27:00Z</dcterms:created>
  <dcterms:modified xsi:type="dcterms:W3CDTF">2026-01-21T03:27:00Z</dcterms:modified>
</cp:coreProperties>
</file>