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C472C" w:rsidRPr="005C472C" w:rsidRDefault="005C472C" w:rsidP="00A622D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472C">
        <w:rPr>
          <w:rFonts w:ascii="Times New Roman" w:hAnsi="Times New Roman" w:cs="Times New Roman"/>
          <w:b/>
          <w:sz w:val="32"/>
          <w:szCs w:val="32"/>
        </w:rPr>
        <w:t>Supplementary Information</w:t>
      </w:r>
    </w:p>
    <w:p w:rsidR="005C472C" w:rsidRDefault="005C472C" w:rsidP="005C47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:rsidR="00B164CD" w:rsidRDefault="00B164CD" w:rsidP="00B164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84417">
        <w:rPr>
          <w:rFonts w:ascii="Times New Roman" w:hAnsi="Times New Roman" w:cs="Times New Roman"/>
          <w:b/>
          <w:bCs/>
          <w:sz w:val="26"/>
          <w:szCs w:val="26"/>
        </w:rPr>
        <w:t>In-silico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screening and molecular dynamics analysis to uncover mechanistic of natural SARS-CoV-2 inhibitors present in four medicinal plants</w:t>
      </w:r>
    </w:p>
    <w:p w:rsidR="00025AAD" w:rsidRDefault="00025AAD" w:rsidP="00B164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025AAD" w:rsidRPr="00EC0ECF" w:rsidRDefault="00025AAD" w:rsidP="00025AA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</w:pPr>
      <w:r w:rsidRPr="00EC0ECF">
        <w:rPr>
          <w:rFonts w:ascii="Times New Roman" w:hAnsi="Times New Roman" w:cs="Times New Roman"/>
          <w:b/>
          <w:bCs/>
          <w:sz w:val="20"/>
          <w:szCs w:val="20"/>
          <w:lang w:val="en-IN"/>
        </w:rPr>
        <w:t>Vinay Kumar Yadav</w:t>
      </w:r>
      <w:r w:rsidRPr="00EC0ECF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EC0EC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1</w:t>
      </w:r>
      <w:r w:rsidRPr="00EC0ECF">
        <w:rPr>
          <w:rFonts w:ascii="Times New Roman" w:hAnsi="Times New Roman" w:cs="Times New Roman"/>
          <w:b/>
          <w:bCs/>
          <w:sz w:val="20"/>
          <w:szCs w:val="20"/>
          <w:lang w:val="en-IN"/>
        </w:rPr>
        <w:t>, Manjari Shukla</w:t>
      </w:r>
      <w:r w:rsidRPr="00EC0EC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1</w:t>
      </w:r>
      <w:r w:rsidRPr="00EC0ECF">
        <w:rPr>
          <w:rFonts w:ascii="Times New Roman" w:hAnsi="Times New Roman" w:cs="Times New Roman"/>
          <w:b/>
          <w:bCs/>
          <w:sz w:val="20"/>
          <w:szCs w:val="20"/>
          <w:lang w:val="en-IN"/>
        </w:rPr>
        <w:t>, Sushobhan Maji</w:t>
      </w:r>
      <w:r w:rsidRPr="00EC0EC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1</w:t>
      </w:r>
      <w:r w:rsidRPr="00EC0ECF">
        <w:rPr>
          <w:rFonts w:ascii="Times New Roman" w:hAnsi="Times New Roman" w:cs="Times New Roman"/>
          <w:b/>
          <w:bCs/>
          <w:sz w:val="20"/>
          <w:szCs w:val="20"/>
          <w:lang w:val="en-IN"/>
        </w:rPr>
        <w:t>, Arvind Singh Bhati</w:t>
      </w:r>
      <w:r w:rsidRPr="00EC0EC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1</w:t>
      </w:r>
      <w:r w:rsidRPr="00EC0ECF">
        <w:rPr>
          <w:rFonts w:ascii="Times New Roman" w:hAnsi="Times New Roman" w:cs="Times New Roman"/>
          <w:b/>
          <w:bCs/>
          <w:sz w:val="20"/>
          <w:szCs w:val="20"/>
          <w:lang w:val="en-IN"/>
        </w:rPr>
        <w:t>, Mitali Mukerji</w:t>
      </w:r>
      <w:r w:rsidRPr="00EC0EC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1</w:t>
      </w:r>
      <w:r w:rsidRPr="00EC0ECF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and Sudipta Bhattacharyya</w:t>
      </w:r>
      <w:r w:rsidRPr="00EC0EC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  <w:t>1</w:t>
      </w:r>
    </w:p>
    <w:p w:rsidR="00025AAD" w:rsidRPr="00EC0ECF" w:rsidRDefault="00025AAD" w:rsidP="00025AA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IN"/>
        </w:rPr>
      </w:pPr>
    </w:p>
    <w:p w:rsidR="00025AAD" w:rsidRPr="00EC0ECF" w:rsidRDefault="00025AAD" w:rsidP="00025AA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1E2F9D">
        <w:rPr>
          <w:rFonts w:ascii="Times New Roman" w:hAnsi="Times New Roman" w:cs="Times New Roman"/>
          <w:b/>
          <w:bCs/>
          <w:sz w:val="16"/>
          <w:szCs w:val="16"/>
          <w:lang w:val="en-IN"/>
        </w:rPr>
        <w:t xml:space="preserve">Corresponding author: Dr. Sudipta Bhattacharyya, Department of Bioscience and Bioengineering, IIT Jodhpur, Rajasthan (342030), India. Tel: </w:t>
      </w:r>
      <w:r w:rsidRPr="001E2F9D">
        <w:rPr>
          <w:rFonts w:ascii="Times New Roman" w:hAnsi="Times New Roman" w:cs="Times New Roman"/>
          <w:b/>
          <w:bCs/>
          <w:sz w:val="16"/>
          <w:szCs w:val="16"/>
        </w:rPr>
        <w:t>+91291-280-1213; E-mail:</w:t>
      </w:r>
      <w:r w:rsidRPr="001E2F9D">
        <w:rPr>
          <w:sz w:val="16"/>
          <w:szCs w:val="16"/>
        </w:rPr>
        <w:t xml:space="preserve"> </w:t>
      </w:r>
      <w:hyperlink r:id="rId7" w:history="1">
        <w:r w:rsidRPr="00590541">
          <w:rPr>
            <w:rStyle w:val="Hyperlink"/>
            <w:rFonts w:ascii="Times New Roman" w:hAnsi="Times New Roman" w:cs="Times New Roman"/>
            <w:b/>
            <w:bCs/>
            <w:sz w:val="16"/>
            <w:szCs w:val="16"/>
          </w:rPr>
          <w:t>sudipta@iitj.ac.in</w:t>
        </w:r>
      </w:hyperlink>
      <w:r w:rsidRPr="001E2F9D">
        <w:rPr>
          <w:rFonts w:ascii="Times New Roman" w:hAnsi="Times New Roman" w:cs="Times New Roman"/>
          <w:b/>
          <w:bCs/>
          <w:sz w:val="16"/>
          <w:szCs w:val="16"/>
        </w:rPr>
        <w:t>.</w:t>
      </w:r>
    </w:p>
    <w:p w:rsidR="00025AAD" w:rsidRPr="00EC0ECF" w:rsidRDefault="00025AAD" w:rsidP="00025AAD">
      <w:pPr>
        <w:spacing w:after="0" w:line="360" w:lineRule="auto"/>
        <w:rPr>
          <w:rFonts w:ascii="Times New Roman" w:hAnsi="Times New Roman" w:cs="Times New Roman"/>
          <w:b/>
          <w:sz w:val="16"/>
          <w:szCs w:val="16"/>
          <w:lang w:val="en-IN"/>
        </w:rPr>
      </w:pPr>
      <w:r w:rsidRPr="00EC0ECF">
        <w:rPr>
          <w:rFonts w:ascii="Times New Roman" w:hAnsi="Times New Roman" w:cs="Times New Roman"/>
          <w:b/>
          <w:sz w:val="16"/>
          <w:szCs w:val="16"/>
          <w:vertAlign w:val="superscript"/>
          <w:lang w:val="en-IN"/>
        </w:rPr>
        <w:t>1</w:t>
      </w:r>
      <w:r w:rsidRPr="00EC0ECF">
        <w:rPr>
          <w:rFonts w:ascii="Times New Roman" w:hAnsi="Times New Roman" w:cs="Times New Roman"/>
          <w:b/>
          <w:sz w:val="16"/>
          <w:szCs w:val="16"/>
          <w:lang w:val="en-IN"/>
        </w:rPr>
        <w:t>Department of Bioscience and Bioengineering, Indian Institute of Technology, Jodhpur, Rajasthan (342030), India.</w:t>
      </w:r>
    </w:p>
    <w:p w:rsidR="00025AAD" w:rsidRDefault="00025AAD" w:rsidP="00B164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C84417" w:rsidRDefault="00C84417" w:rsidP="00B164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C84417" w:rsidRPr="004B40E6" w:rsidRDefault="00C84417" w:rsidP="00B164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5C472C" w:rsidRPr="00974911" w:rsidRDefault="005C472C" w:rsidP="005C47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911">
        <w:rPr>
          <w:rFonts w:ascii="Times New Roman" w:hAnsi="Times New Roman" w:cs="Times New Roman"/>
          <w:b/>
          <w:sz w:val="28"/>
          <w:szCs w:val="28"/>
        </w:rPr>
        <w:t>Table of Contents</w:t>
      </w:r>
    </w:p>
    <w:p w:rsidR="00974911" w:rsidRDefault="00974911" w:rsidP="00974911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2"/>
        <w:gridCol w:w="6623"/>
        <w:gridCol w:w="1635"/>
      </w:tblGrid>
      <w:tr w:rsidR="00974911" w:rsidTr="008C1CB1">
        <w:tc>
          <w:tcPr>
            <w:tcW w:w="1101" w:type="dxa"/>
            <w:vAlign w:val="center"/>
          </w:tcPr>
          <w:p w:rsidR="00974911" w:rsidRPr="00974911" w:rsidRDefault="00974911" w:rsidP="008C1C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974911" w:rsidRPr="008C1CB1" w:rsidRDefault="00974911" w:rsidP="008C1C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1671" w:type="dxa"/>
            <w:vAlign w:val="center"/>
          </w:tcPr>
          <w:p w:rsidR="00974911" w:rsidRPr="008C1CB1" w:rsidRDefault="00974911" w:rsidP="008C1C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b/>
                <w:sz w:val="24"/>
                <w:szCs w:val="24"/>
              </w:rPr>
              <w:t>Page No.</w:t>
            </w:r>
          </w:p>
        </w:tc>
      </w:tr>
      <w:tr w:rsidR="00974911" w:rsidTr="008C1CB1">
        <w:tc>
          <w:tcPr>
            <w:tcW w:w="1101" w:type="dxa"/>
            <w:vAlign w:val="center"/>
          </w:tcPr>
          <w:p w:rsidR="00974911" w:rsidRPr="00A94954" w:rsidRDefault="0097491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>Table 1</w:t>
            </w:r>
          </w:p>
        </w:tc>
        <w:tc>
          <w:tcPr>
            <w:tcW w:w="6804" w:type="dxa"/>
            <w:vAlign w:val="center"/>
          </w:tcPr>
          <w:p w:rsidR="00974911" w:rsidRPr="008C1CB1" w:rsidRDefault="0097491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 xml:space="preserve">Total phytochemicals from </w:t>
            </w:r>
            <w:r w:rsidR="00A94954" w:rsidRPr="008C1CB1">
              <w:rPr>
                <w:rFonts w:ascii="Times New Roman" w:hAnsi="Times New Roman" w:cs="Times New Roman"/>
                <w:sz w:val="24"/>
                <w:szCs w:val="24"/>
              </w:rPr>
              <w:t xml:space="preserve">AYUSH-64 </w:t>
            </w: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medicinal plants</w:t>
            </w:r>
          </w:p>
        </w:tc>
        <w:tc>
          <w:tcPr>
            <w:tcW w:w="1671" w:type="dxa"/>
            <w:vAlign w:val="center"/>
          </w:tcPr>
          <w:p w:rsidR="00974911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AC125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74911" w:rsidTr="008C1CB1">
        <w:tc>
          <w:tcPr>
            <w:tcW w:w="1101" w:type="dxa"/>
            <w:vAlign w:val="center"/>
          </w:tcPr>
          <w:p w:rsidR="00974911" w:rsidRPr="00A94954" w:rsidRDefault="0097491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>Table 2</w:t>
            </w:r>
          </w:p>
        </w:tc>
        <w:tc>
          <w:tcPr>
            <w:tcW w:w="6804" w:type="dxa"/>
            <w:vAlign w:val="center"/>
          </w:tcPr>
          <w:p w:rsidR="00974911" w:rsidRPr="008C1CB1" w:rsidRDefault="0097491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Compounds binding at active sites of different target proteins</w:t>
            </w:r>
          </w:p>
        </w:tc>
        <w:tc>
          <w:tcPr>
            <w:tcW w:w="1671" w:type="dxa"/>
            <w:vAlign w:val="center"/>
          </w:tcPr>
          <w:p w:rsidR="00974911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4911" w:rsidTr="008C1CB1">
        <w:tc>
          <w:tcPr>
            <w:tcW w:w="1101" w:type="dxa"/>
            <w:vAlign w:val="center"/>
          </w:tcPr>
          <w:p w:rsidR="00974911" w:rsidRPr="00A94954" w:rsidRDefault="0097491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>Table 3</w:t>
            </w:r>
          </w:p>
        </w:tc>
        <w:tc>
          <w:tcPr>
            <w:tcW w:w="6804" w:type="dxa"/>
            <w:vAlign w:val="center"/>
          </w:tcPr>
          <w:p w:rsidR="00974911" w:rsidRPr="008C1CB1" w:rsidRDefault="0097491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Interacting residues of the target proteins with their respective docked ligands</w:t>
            </w:r>
          </w:p>
        </w:tc>
        <w:tc>
          <w:tcPr>
            <w:tcW w:w="1671" w:type="dxa"/>
            <w:vAlign w:val="center"/>
          </w:tcPr>
          <w:p w:rsidR="00974911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F4C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02FE6" w:rsidTr="008C1CB1">
        <w:tc>
          <w:tcPr>
            <w:tcW w:w="1101" w:type="dxa"/>
            <w:vAlign w:val="center"/>
          </w:tcPr>
          <w:p w:rsidR="00102FE6" w:rsidRPr="00A94954" w:rsidRDefault="00102FE6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4</w:t>
            </w:r>
          </w:p>
        </w:tc>
        <w:tc>
          <w:tcPr>
            <w:tcW w:w="6804" w:type="dxa"/>
            <w:vAlign w:val="center"/>
          </w:tcPr>
          <w:p w:rsidR="00102FE6" w:rsidRPr="008C1CB1" w:rsidRDefault="00102FE6" w:rsidP="008C1C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B189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List of the variant of concern of SARS-CoV-2 and respective mutations</w:t>
            </w:r>
          </w:p>
        </w:tc>
        <w:tc>
          <w:tcPr>
            <w:tcW w:w="1671" w:type="dxa"/>
            <w:vAlign w:val="center"/>
          </w:tcPr>
          <w:p w:rsidR="00102FE6" w:rsidRPr="008C1CB1" w:rsidRDefault="00102FE6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74911" w:rsidTr="008C1CB1">
        <w:tc>
          <w:tcPr>
            <w:tcW w:w="1101" w:type="dxa"/>
            <w:vAlign w:val="center"/>
          </w:tcPr>
          <w:p w:rsidR="00974911" w:rsidRPr="00A94954" w:rsidRDefault="00134EB6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 xml:space="preserve">Figure </w:t>
            </w:r>
            <w:r w:rsidR="003306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  <w:vAlign w:val="center"/>
          </w:tcPr>
          <w:p w:rsidR="00974911" w:rsidRPr="008C1CB1" w:rsidRDefault="00134EB6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</w:rPr>
              <w:t>2D interaction profile of 3CL</w:t>
            </w: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pro</w:t>
            </w: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with control ligand SDZ224015 and top three ligands</w:t>
            </w:r>
          </w:p>
        </w:tc>
        <w:tc>
          <w:tcPr>
            <w:tcW w:w="1671" w:type="dxa"/>
            <w:vAlign w:val="center"/>
          </w:tcPr>
          <w:p w:rsidR="00974911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74911" w:rsidTr="008C1CB1">
        <w:tc>
          <w:tcPr>
            <w:tcW w:w="1101" w:type="dxa"/>
            <w:vAlign w:val="center"/>
          </w:tcPr>
          <w:p w:rsidR="00974911" w:rsidRPr="00A94954" w:rsidRDefault="00134EB6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 xml:space="preserve">Figure </w:t>
            </w:r>
            <w:r w:rsidR="0033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vAlign w:val="center"/>
          </w:tcPr>
          <w:p w:rsidR="00974911" w:rsidRPr="008C1CB1" w:rsidRDefault="00134EB6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</w:rPr>
              <w:t>2D interaction profile of RdRp with control ligand suramin and top three ligands</w:t>
            </w:r>
          </w:p>
        </w:tc>
        <w:tc>
          <w:tcPr>
            <w:tcW w:w="1671" w:type="dxa"/>
            <w:vAlign w:val="center"/>
          </w:tcPr>
          <w:p w:rsidR="00974911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34EB6" w:rsidTr="008C1CB1">
        <w:tc>
          <w:tcPr>
            <w:tcW w:w="1101" w:type="dxa"/>
            <w:vAlign w:val="center"/>
          </w:tcPr>
          <w:p w:rsidR="00134EB6" w:rsidRPr="00A94954" w:rsidRDefault="00134EB6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>Figure</w:t>
            </w:r>
            <w:r w:rsidR="0033065D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6804" w:type="dxa"/>
            <w:vAlign w:val="center"/>
          </w:tcPr>
          <w:p w:rsidR="00134EB6" w:rsidRPr="008C1CB1" w:rsidRDefault="00134EB6" w:rsidP="008C1C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</w:rPr>
              <w:t>2D interaction profile of PL</w:t>
            </w: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pro</w:t>
            </w: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with control ligand Y95 and top three ligands</w:t>
            </w:r>
          </w:p>
        </w:tc>
        <w:tc>
          <w:tcPr>
            <w:tcW w:w="1671" w:type="dxa"/>
            <w:vAlign w:val="center"/>
          </w:tcPr>
          <w:p w:rsidR="00134EB6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34EB6" w:rsidTr="008C1CB1">
        <w:trPr>
          <w:trHeight w:val="697"/>
        </w:trPr>
        <w:tc>
          <w:tcPr>
            <w:tcW w:w="1101" w:type="dxa"/>
            <w:vAlign w:val="center"/>
          </w:tcPr>
          <w:p w:rsidR="00134EB6" w:rsidRPr="00A94954" w:rsidRDefault="0033065D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4</w:t>
            </w:r>
          </w:p>
        </w:tc>
        <w:tc>
          <w:tcPr>
            <w:tcW w:w="6804" w:type="dxa"/>
            <w:vAlign w:val="center"/>
          </w:tcPr>
          <w:p w:rsidR="00134EB6" w:rsidRPr="008C1CB1" w:rsidRDefault="00134EB6" w:rsidP="008C1C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</w:rPr>
              <w:t>2D interaction profile of RBD with control ligand tamoxifen and top three ligands</w:t>
            </w:r>
          </w:p>
        </w:tc>
        <w:tc>
          <w:tcPr>
            <w:tcW w:w="1671" w:type="dxa"/>
            <w:vAlign w:val="center"/>
          </w:tcPr>
          <w:p w:rsidR="00134EB6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34EB6" w:rsidTr="008C1CB1">
        <w:tc>
          <w:tcPr>
            <w:tcW w:w="1101" w:type="dxa"/>
            <w:vAlign w:val="center"/>
          </w:tcPr>
          <w:p w:rsidR="00134EB6" w:rsidRPr="00A94954" w:rsidRDefault="0033065D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5</w:t>
            </w:r>
          </w:p>
        </w:tc>
        <w:tc>
          <w:tcPr>
            <w:tcW w:w="6804" w:type="dxa"/>
            <w:vAlign w:val="center"/>
          </w:tcPr>
          <w:p w:rsidR="00134EB6" w:rsidRPr="008C1CB1" w:rsidRDefault="005E5605" w:rsidP="008C1C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MD simulation trajectory analysis of </w:t>
            </w:r>
            <w:proofErr w:type="spellStart"/>
            <w:r w:rsidRPr="008C1CB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PL</w:t>
            </w:r>
            <w:r w:rsidRPr="008C1CB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pro</w:t>
            </w:r>
            <w:proofErr w:type="spellEnd"/>
            <w:r w:rsidRPr="008C1CB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 xml:space="preserve"> </w:t>
            </w:r>
            <w:r w:rsidRPr="008C1CB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with and without ligands and prediction of amino acid conservation in </w:t>
            </w:r>
            <w:r w:rsidR="00A94954" w:rsidRPr="008C1CB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the protein</w:t>
            </w:r>
          </w:p>
        </w:tc>
        <w:tc>
          <w:tcPr>
            <w:tcW w:w="1671" w:type="dxa"/>
            <w:vAlign w:val="center"/>
          </w:tcPr>
          <w:p w:rsidR="00134EB6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134EB6" w:rsidTr="008C1CB1">
        <w:tc>
          <w:tcPr>
            <w:tcW w:w="1101" w:type="dxa"/>
            <w:vAlign w:val="center"/>
          </w:tcPr>
          <w:p w:rsidR="00134EB6" w:rsidRPr="00A94954" w:rsidRDefault="0033065D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6</w:t>
            </w:r>
          </w:p>
        </w:tc>
        <w:tc>
          <w:tcPr>
            <w:tcW w:w="6804" w:type="dxa"/>
            <w:vAlign w:val="center"/>
          </w:tcPr>
          <w:p w:rsidR="00134EB6" w:rsidRPr="008C1CB1" w:rsidRDefault="00A94954" w:rsidP="008C1CB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MD simulation trajectory analysis of RBD with and without ligands and prediction of amino acid conservation in the protein</w:t>
            </w:r>
          </w:p>
        </w:tc>
        <w:tc>
          <w:tcPr>
            <w:tcW w:w="1671" w:type="dxa"/>
            <w:vAlign w:val="center"/>
          </w:tcPr>
          <w:p w:rsidR="00134EB6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3065D" w:rsidTr="008C1CB1">
        <w:tc>
          <w:tcPr>
            <w:tcW w:w="1101" w:type="dxa"/>
            <w:vAlign w:val="center"/>
          </w:tcPr>
          <w:p w:rsidR="0033065D" w:rsidRPr="00A94954" w:rsidRDefault="0033065D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  <w:vAlign w:val="center"/>
          </w:tcPr>
          <w:p w:rsidR="0033065D" w:rsidRPr="008C1CB1" w:rsidRDefault="0033065D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noProof/>
                <w:sz w:val="24"/>
                <w:szCs w:val="24"/>
              </w:rPr>
              <w:t>Salt bridge analysis from simulation trajectory for all four target proteins in apo form and with ligands</w:t>
            </w:r>
          </w:p>
        </w:tc>
        <w:tc>
          <w:tcPr>
            <w:tcW w:w="1671" w:type="dxa"/>
            <w:vAlign w:val="center"/>
          </w:tcPr>
          <w:p w:rsidR="0033065D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3065D" w:rsidTr="008C1CB1">
        <w:tc>
          <w:tcPr>
            <w:tcW w:w="1101" w:type="dxa"/>
            <w:vAlign w:val="center"/>
          </w:tcPr>
          <w:p w:rsidR="0033065D" w:rsidRPr="00A94954" w:rsidRDefault="0033065D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954">
              <w:rPr>
                <w:rFonts w:ascii="Times New Roman" w:hAnsi="Times New Roman" w:cs="Times New Roman"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vAlign w:val="center"/>
          </w:tcPr>
          <w:p w:rsidR="0033065D" w:rsidRPr="008C1CB1" w:rsidRDefault="0033065D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Chemical structure of the top three phytoconstituents for each of the four target proteins</w:t>
            </w:r>
          </w:p>
        </w:tc>
        <w:tc>
          <w:tcPr>
            <w:tcW w:w="1671" w:type="dxa"/>
            <w:vAlign w:val="center"/>
          </w:tcPr>
          <w:p w:rsidR="0033065D" w:rsidRPr="008C1CB1" w:rsidRDefault="008C1CB1" w:rsidP="008C1C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1CB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974911" w:rsidRDefault="00974911" w:rsidP="00974911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</w:t>
      </w:r>
    </w:p>
    <w:p w:rsidR="005C472C" w:rsidRPr="005C472C" w:rsidRDefault="005C472C" w:rsidP="005C472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C472C" w:rsidRDefault="005C472C" w:rsidP="00A622D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2167C" w:rsidRDefault="00C2167C" w:rsidP="00556BF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E4869" w:rsidRPr="00974911" w:rsidRDefault="002979AA" w:rsidP="00556BF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74911">
        <w:rPr>
          <w:rFonts w:ascii="Times New Roman" w:hAnsi="Times New Roman" w:cs="Times New Roman"/>
          <w:b/>
          <w:sz w:val="28"/>
          <w:szCs w:val="28"/>
        </w:rPr>
        <w:lastRenderedPageBreak/>
        <w:t>Table 1</w:t>
      </w:r>
      <w:r w:rsidR="00556BF3">
        <w:rPr>
          <w:rFonts w:ascii="Times New Roman" w:hAnsi="Times New Roman" w:cs="Times New Roman"/>
          <w:b/>
          <w:sz w:val="28"/>
          <w:szCs w:val="28"/>
        </w:rPr>
        <w:t>.</w:t>
      </w:r>
      <w:r w:rsidRPr="009749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4911">
        <w:rPr>
          <w:rFonts w:ascii="Times New Roman" w:hAnsi="Times New Roman" w:cs="Times New Roman"/>
          <w:b/>
          <w:sz w:val="28"/>
          <w:szCs w:val="28"/>
        </w:rPr>
        <w:t xml:space="preserve">Total </w:t>
      </w:r>
      <w:r w:rsidR="00974911" w:rsidRPr="00974911">
        <w:rPr>
          <w:rFonts w:ascii="Times New Roman" w:hAnsi="Times New Roman" w:cs="Times New Roman"/>
          <w:b/>
          <w:sz w:val="28"/>
          <w:szCs w:val="28"/>
        </w:rPr>
        <w:t xml:space="preserve">phytochemicals </w:t>
      </w:r>
      <w:r w:rsidR="00974911">
        <w:rPr>
          <w:rFonts w:ascii="Times New Roman" w:hAnsi="Times New Roman" w:cs="Times New Roman"/>
          <w:b/>
          <w:sz w:val="28"/>
          <w:szCs w:val="28"/>
        </w:rPr>
        <w:t xml:space="preserve">from </w:t>
      </w:r>
      <w:r w:rsidR="00A94954" w:rsidRPr="00974911">
        <w:rPr>
          <w:rFonts w:ascii="Times New Roman" w:hAnsi="Times New Roman" w:cs="Times New Roman"/>
          <w:b/>
          <w:sz w:val="28"/>
          <w:szCs w:val="28"/>
        </w:rPr>
        <w:t xml:space="preserve">AYUSH-64 </w:t>
      </w:r>
      <w:r w:rsidR="00974911">
        <w:rPr>
          <w:rFonts w:ascii="Times New Roman" w:hAnsi="Times New Roman" w:cs="Times New Roman"/>
          <w:b/>
          <w:sz w:val="28"/>
          <w:szCs w:val="28"/>
        </w:rPr>
        <w:t>m</w:t>
      </w:r>
      <w:r w:rsidR="006E4869" w:rsidRPr="00974911">
        <w:rPr>
          <w:rFonts w:ascii="Times New Roman" w:hAnsi="Times New Roman" w:cs="Times New Roman"/>
          <w:b/>
          <w:sz w:val="28"/>
          <w:szCs w:val="28"/>
        </w:rPr>
        <w:t>edicinal plants</w:t>
      </w:r>
    </w:p>
    <w:p w:rsidR="00A622D8" w:rsidRPr="00A622D8" w:rsidRDefault="00A622D8" w:rsidP="001B5FCD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82"/>
        <w:gridCol w:w="5498"/>
        <w:gridCol w:w="1940"/>
        <w:gridCol w:w="1230"/>
      </w:tblGrid>
      <w:tr w:rsidR="006E4869" w:rsidRPr="00A622D8" w:rsidTr="00103BE1">
        <w:trPr>
          <w:jc w:val="center"/>
        </w:trPr>
        <w:tc>
          <w:tcPr>
            <w:tcW w:w="682" w:type="dxa"/>
            <w:vAlign w:val="center"/>
          </w:tcPr>
          <w:p w:rsidR="006E4869" w:rsidRPr="00A622D8" w:rsidRDefault="006E4869" w:rsidP="00275C2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b/>
                <w:sz w:val="16"/>
                <w:szCs w:val="16"/>
              </w:rPr>
              <w:t>S.No</w:t>
            </w:r>
            <w:proofErr w:type="spellEnd"/>
            <w:r w:rsidRPr="00A622D8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  <w:tc>
          <w:tcPr>
            <w:tcW w:w="5498" w:type="dxa"/>
            <w:vAlign w:val="center"/>
          </w:tcPr>
          <w:p w:rsidR="006E4869" w:rsidRPr="00A622D8" w:rsidRDefault="006E4869" w:rsidP="00275C2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b/>
                <w:sz w:val="16"/>
                <w:szCs w:val="16"/>
              </w:rPr>
              <w:t>Phytochemical</w:t>
            </w:r>
          </w:p>
        </w:tc>
        <w:tc>
          <w:tcPr>
            <w:tcW w:w="1940" w:type="dxa"/>
            <w:vAlign w:val="center"/>
          </w:tcPr>
          <w:p w:rsidR="006E4869" w:rsidRPr="00A622D8" w:rsidRDefault="006E4869" w:rsidP="00275C2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b/>
                <w:sz w:val="16"/>
                <w:szCs w:val="16"/>
              </w:rPr>
              <w:t>Plants source</w:t>
            </w:r>
          </w:p>
        </w:tc>
        <w:tc>
          <w:tcPr>
            <w:tcW w:w="1230" w:type="dxa"/>
            <w:vAlign w:val="center"/>
          </w:tcPr>
          <w:p w:rsidR="006E4869" w:rsidRPr="00A622D8" w:rsidRDefault="006E4869" w:rsidP="00275C2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b/>
                <w:sz w:val="16"/>
                <w:szCs w:val="16"/>
              </w:rPr>
              <w:t>Reference</w:t>
            </w:r>
          </w:p>
        </w:tc>
      </w:tr>
      <w:tr w:rsidR="006E4869" w:rsidRPr="00A622D8" w:rsidTr="00103BE1">
        <w:trPr>
          <w:jc w:val="center"/>
        </w:trPr>
        <w:tc>
          <w:tcPr>
            <w:tcW w:w="682" w:type="dxa"/>
            <w:vAlign w:val="center"/>
          </w:tcPr>
          <w:p w:rsidR="006E4869" w:rsidRPr="00A622D8" w:rsidRDefault="006E486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6E4869" w:rsidRPr="00A622D8" w:rsidRDefault="006E486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Echitamine</w:t>
            </w:r>
            <w:proofErr w:type="spellEnd"/>
          </w:p>
        </w:tc>
        <w:tc>
          <w:tcPr>
            <w:tcW w:w="1940" w:type="dxa"/>
            <w:vAlign w:val="center"/>
          </w:tcPr>
          <w:p w:rsidR="006E4869" w:rsidRPr="00A622D8" w:rsidRDefault="00355F31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6E4869" w:rsidRPr="00A622D8" w:rsidRDefault="00861978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6E4869" w:rsidRPr="00A622D8" w:rsidTr="00103BE1">
        <w:trPr>
          <w:jc w:val="center"/>
        </w:trPr>
        <w:tc>
          <w:tcPr>
            <w:tcW w:w="682" w:type="dxa"/>
            <w:vAlign w:val="center"/>
          </w:tcPr>
          <w:p w:rsidR="006E4869" w:rsidRPr="00A622D8" w:rsidRDefault="006E486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6E4869" w:rsidRPr="00A622D8" w:rsidRDefault="00A8254F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="006E4869" w:rsidRPr="00A622D8">
              <w:rPr>
                <w:rFonts w:ascii="Times New Roman" w:hAnsi="Times New Roman" w:cs="Times New Roman"/>
                <w:sz w:val="16"/>
                <w:szCs w:val="16"/>
              </w:rPr>
              <w:t>areline</w:t>
            </w:r>
            <w:proofErr w:type="spellEnd"/>
          </w:p>
        </w:tc>
        <w:tc>
          <w:tcPr>
            <w:tcW w:w="1940" w:type="dxa"/>
            <w:vAlign w:val="center"/>
          </w:tcPr>
          <w:p w:rsidR="006E486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6E486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Strictamine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Picrinine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Demethylechitamine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-acetylechitamine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Echitaminic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10-demethoxyvincorine 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(4)-oxide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17-formyl-10-demethoxyvincorine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(4)-oxide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Narelin-methylether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-acetyl-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narelin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Narelin-monoxim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Dihydronarelin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O’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-diacetyl-dihydro-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narelin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Tetrahydronarelin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` 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triacetyl-tetrahydronarelin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Nareline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ethyl ether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-nareline ethyl ether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Scholarisines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H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5-methoxystrictamine (methyl (5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,16R,19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)-5-methoxyakuammilan-17-oate)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Methyl (16R,19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)-1,2-dihydro-16- (hydroxymethyl)-5-oxoakuammilan-17-oate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Methyl (2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,16R,19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)-4,5-didehydro-1,2-dihydro-2- hydroxy-16-(hydroxymethyl) akuammilan-4-ium-17-oate chloride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-dihydrocorymine-17- acetate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16-formyl-5α-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methoxystrictamine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17-nor-excelsinidine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Normavacurine-21-one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Alstobrogaline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Pseudo (ψ)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akuammigine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Akuammiginone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F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-picrinine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Q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R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Picralinal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Alschomine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alschomine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a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methylburnamine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5-methoxyaspidophylline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N1-methoxymethyl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picrinine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Alstomaline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5-hydroxy-19,20- 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alschomine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5-hydroxy-19,20-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-alschomine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M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N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Burnamine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Alistonitrine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Alstolactine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Alstolactine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Alstolactine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K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M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I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J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P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T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U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V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W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19,20-Z-vallesamine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vallesamine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Vallesamine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Demethylated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vallesamine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Methyl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vallesamine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N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Angustilobine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 acid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Losbanine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(6,7-seco-6-nor-angustilobine B)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6,7-seco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angustilobine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-4-methyl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angustilobine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Angustilobine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 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-4-oxide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H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I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J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G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Akuammicine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Echitamidine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(12-methoxyechitamidine)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Lochneridine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(+)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Scholaricine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demethylscholarine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Lagunamine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(19-hydroxytubotaiwine)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Tubotaiwine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-scholaricine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methylscholaricine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(4)-oxide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-19-oxodihydroakuammicine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formylscholarine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12-hydroxyechitamidine 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Demethylated-19-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-scholarisine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Dehydrated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scholaricine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F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G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H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I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J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K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O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P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Q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Echitamidine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-oxide 19-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-D-glucopyranoside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Echitamidine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demethylalstogustine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demethylalstogustine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Tubotaiwine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Akuammicine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Akuammicine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-methiodide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18-hydroxy-19,20-dihydroakuammicine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Alstoniasidine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03BE1">
              <w:rPr>
                <w:rFonts w:ascii="Times New Roman" w:hAnsi="Times New Roman" w:cs="Times New Roman"/>
                <w:sz w:val="16"/>
                <w:szCs w:val="16"/>
              </w:rPr>
              <w:t>Alstoniasidine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I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II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Crebanine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Dicentrine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Corypalmine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Discretamine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O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Venoterpine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G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Leuconoxine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-ajmalicine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Alstonlarsine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Alstonlarsine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Alstonlarsine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Alstonlarsine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akuammidine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(20S)-19, 20-di-hydrocondylocarpine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Rhazimanine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Manilamine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(18-hydroxy-19,20-dehydro-7,21-seco-uleine)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Akuammidine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N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Cantleyine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Isogentialutine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149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Salutaridine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Vallesiachotamine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Methoxygelsemamide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N(b)-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demethylalstophyllal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oxindole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Affinisine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Alloyohimbine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Pseudoyohimbine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Alstoniascholarine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Melosline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159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Melosline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1-[2-[2-(carboxymethyl)indole-3-yl] ethyl]-3-ethylpyridinium hydroxide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F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Leuconolam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leuconolam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Strictosamide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(16R)-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isositsnikine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Scholarisine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R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Alstoscholactine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Alstolaxepine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10-methoxyalstiphyllanine H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1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Scholarein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Scholarein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Scholarein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Scholarein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Isoboonein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Alyxialactone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Loganin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Loganetin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Lupeol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-amyrin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Ursolic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acids A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Alstonic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acids B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Megastigmane-3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,4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,9-triol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7-megastigmene-3,6,9-triol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Betulin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Betulinic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Alstoprenyol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 (3-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-hydroxy-28-β-acetoxy-5-olea triterpene)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189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3,28-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-diacetoxy-5-olea-triterpene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Alstoprenylene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-acetate-24-nor-urs-4,12,20-triene ester triterpene)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-acetate-24-nor-urs-4,12-diene ester triterpene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-hydroxy-24-nor-urs-4,12,28-triene triterpene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Sweroside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-amyrin acetate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-sitosterol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-sitosterol-3-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-D-glucopyranoside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Lupeol acetate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Erythrodiol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199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Oleanolic acid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Uvaol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3-hydroxy-11-ursen-28,13-olide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-amyrin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,3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,28-lup-20-(29)-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-triol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Poriferasterol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campesterol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-hydroxy-4-stigmasten-3-one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Ergosta-7,22-diene-3β,5α,6β-triol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Quercetin 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xylopyranosyl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(1’’’ – 2’)-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galactopyranoside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209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(-)-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lyoniresinol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3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-D-glucopyranoside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(+)-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lyoniresinol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3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-O-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-D-glucopyranoside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Kaempferol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Quercetin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Isorhamnetin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Kaempferol-3-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galactopyranoside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Quercetin-3-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galactopyranoside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216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Isorhamnetin-3-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galactopyranoside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217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Formononetin 7-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apiofuranosyl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-(1 -  6)-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-D-glucopyranoside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218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Biochanin A 7-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apiofuranosyl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-(1 -  6)-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-D-glucopyranoside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Alstonia</w:t>
            </w:r>
            <w:proofErr w:type="spellEnd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219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1,2–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Benzenedicarboxylic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acid, 1,2–bis(2-ethylhexyl)ester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Hexadecen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–1–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 3,7,11,15_tetramethyl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221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Hexadecen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–1–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 3,7,11,15–tetramethyl-, [R-[R*,R*-(E)]]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222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Pentadecanone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 6,10,14–trimethyl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223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3',4'-Methylenedioxy-5,7-dimethylepicatechin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224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4,8,12,16–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Tetramethylheptadecan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–4–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olide</w:t>
            </w:r>
            <w:proofErr w:type="spellEnd"/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F4CE9" w:rsidRPr="00A622D8" w:rsidTr="00103BE1">
        <w:trPr>
          <w:jc w:val="center"/>
        </w:trPr>
        <w:tc>
          <w:tcPr>
            <w:tcW w:w="682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225</w:t>
            </w:r>
          </w:p>
        </w:tc>
        <w:tc>
          <w:tcPr>
            <w:tcW w:w="5498" w:type="dxa"/>
            <w:vAlign w:val="center"/>
          </w:tcPr>
          <w:p w:rsidR="009F4CE9" w:rsidRPr="00A622D8" w:rsidRDefault="009F4CE9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6-Hydroxykaempferol 7-(6''-(E)-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caffeylglucoside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4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9F4CE9" w:rsidRPr="00A622D8" w:rsidRDefault="009F4CE9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-methylcaesalpinianone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8-Prenylquercetin 4'-methyl ether 3-rhamnoside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9,12,15–Octadecatrienoic acid, 2,3–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dihydroxypropyl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ester, (Z,Z,Z)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229</w:t>
            </w:r>
          </w:p>
        </w:tc>
        <w:tc>
          <w:tcPr>
            <w:tcW w:w="5498" w:type="dxa"/>
            <w:vAlign w:val="center"/>
          </w:tcPr>
          <w:p w:rsidR="00275C26" w:rsidRPr="006E618A" w:rsidRDefault="00275C26" w:rsidP="00275C26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03BE1">
              <w:rPr>
                <w:rFonts w:ascii="Times New Roman" w:hAnsi="Times New Roman" w:cs="Times New Roman"/>
                <w:sz w:val="16"/>
                <w:szCs w:val="16"/>
              </w:rPr>
              <w:t>Acacetin 7-(4-acetyl-rutinoside)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Alpha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caesalpinin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Bonducelpins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Caesalpinianone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Cholesta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–9(11), 20(22)–diene–3, 23–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dione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, 6-hydroxy-(5.alpha, 6. alpha)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2 , 8 – D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m e t h y l – 2 – ( 4 , 8 , 1 2 –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trimethyltridecyl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)–6–chromanol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Chrysosplenol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 6,4'-diglucoside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8" w:history="1"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Resorcinol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Serine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Aspartic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239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Lysine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Leucine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Methionine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Threonine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Arginine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Hexadecanoic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 methyl ester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citruline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2,3-Dihydrobenzofuran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Neophytadiene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Decane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Cysteic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Brazilin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Diosgenin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(-)-Epicatechin 3-O-gallate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Proline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Vasicionolone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Pinitol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Hematoxylin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Catechin-7-O-gallate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Squalene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Phytol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 methyl quercetin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Crysosplenol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Myricetin 5-methyl ether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Stereochenol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 (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Sterequinone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F)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6-Methoxykaemperol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2', 4-dihydroxy 4'-methoxychalcone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Megastigmatrienone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9" w:history="1"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Epicatechin 5,7,3'-Trimethyl Ether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0" w:history="1"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Epigallocatechin 3-</w:t>
              </w:r>
              <w:r w:rsidRPr="00A622D8">
                <w:rPr>
                  <w:rStyle w:val="Hyperlink"/>
                  <w:rFonts w:ascii="Times New Roman" w:hAnsi="Times New Roman" w:cs="Times New Roman"/>
                  <w:i/>
                  <w:color w:val="auto"/>
                  <w:sz w:val="16"/>
                  <w:szCs w:val="16"/>
                </w:rPr>
                <w:t>O</w:t>
              </w:r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-(3,5-di-</w:t>
              </w:r>
              <w:r w:rsidRPr="00A622D8">
                <w:rPr>
                  <w:rStyle w:val="Hyperlink"/>
                  <w:rFonts w:ascii="Times New Roman" w:hAnsi="Times New Roman" w:cs="Times New Roman"/>
                  <w:i/>
                  <w:color w:val="auto"/>
                  <w:sz w:val="16"/>
                  <w:szCs w:val="16"/>
                </w:rPr>
                <w:t>O</w:t>
              </w:r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-methylgallate)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Caesaldekarin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Caesalpinin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1" w:history="1"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Quercetin 7,4'-Diglucoside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2" w:history="1">
              <w:proofErr w:type="spellStart"/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Bonducellin</w:t>
              </w:r>
              <w:proofErr w:type="spellEnd"/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Caesalpinin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3" w:history="1"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Catechin 5,7,4'-Trimethyl Ether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4" w:history="1">
              <w:proofErr w:type="spellStart"/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Derriobtusone</w:t>
              </w:r>
              <w:proofErr w:type="spellEnd"/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 xml:space="preserve"> A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5" w:history="1"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Myricetin 3-Rutinoside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7412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717412" w:rsidRPr="0071741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hyperlink r:id="rId16" w:history="1">
              <w:r w:rsidRPr="00A622D8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Myricetin 3,3',4'-Trimethylether</w:t>
              </w:r>
            </w:hyperlink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Demethoxyisogemichalcone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hexacontane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hexatriacontane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Inositol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isoleucine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Kaempferol 3-(3'',4''-diacetylrhamnoside)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Kaempferol 3-(4'',6''-diacetylglucoside)-7-rhamnoside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Kaempferol 3,7,4’-tri-O-sulfate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Kaempferol 3-neohesperidoside-7-(6''-malonylglucoside)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Kaempferol 7,4’-dimethyl ether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n–Propyl 9,12–octadecadienoate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74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17412" w:rsidRPr="00717412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Octadecanoic acid, ethyl ester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Prephytoenediphosphate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Quercetin 3-(2'',3'',4''-triacetylgalactoside)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Quercetin 3-(2'''-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p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-coumaryl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sambubioside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)- 7- glucoside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Quercetin 7-(6''-galoylglucoside)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Stigmasteryl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ester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Tetrapentacontane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Caesalpinia crista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Vanillic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717412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Kutkin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717412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Apocyanin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717412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-I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-II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Kutkoside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-III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25-Acetoxy-2-β-glucosyloxy-3,16,20-trihydroxy-9-methyl-18-norlanost-5,23-dien-22-one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-V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Veronicoside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Minecoside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Picein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6-feruloylcatalpol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Androsin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71741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25-acetoxy-2-β-glucosyloxy-16,20-dihydroxy-9-methyl-19-norlanosta-5,23-diene-3,11,22-trione (2-O-glycolside of cucurbitacin B)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25-acetoxy-2-β-glucosyloxy-16, 20-dihydroxy-9- methyl-19-norlanost-5-ene-3,11,22-trione (2-0-glucoside of 23, 24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dihyro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cucurbitacin B)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2-β-glucosyloxy-3,16,20,25-tetrahydroxy-9-methyl-19-norlanosta-5, 23-diene-22-one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2-β -glucosyloxy-3,16, 20,25-tetrahydroxy-9-methyl-19-norlanost-5-ene-22-one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25-acetoxy-2- β-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-3,16, 20-trihydroxy-9-methyl-19-norlanosta-5,23-diene-11,22-dione (2-O-glucoside cucurbitacin)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2-β-glucosyloxy-16,20-dihydroxy-9-methyl-19-norlanosta -5, 24-diene-3,11,22-trione (2-O-glucoside 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deacetoxy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cucurbitacin B)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arvenin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III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30969">
              <w:rPr>
                <w:rFonts w:ascii="Times New Roman" w:hAnsi="Times New Roman" w:cs="Times New Roman"/>
                <w:sz w:val="16"/>
                <w:szCs w:val="16"/>
              </w:rPr>
              <w:t>2 β-glucosyloxy-3,16,20,25-tetrahydroxy-9-methyl-19-norlanosta-5,23-diene -11,22-dione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2- β-glucosyloxy-16,20,22-trihydroxy-9-methyl-19-norlanosta-5,24-diene-3,11dione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  <w:r w:rsidR="002D756C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(23E)-25-acetoxy-2- β -D-glucosyloxy-3β-16ɑ-dihydroxy-9β-methyl-19-nor-10ɑ-lanosta-5,23-dien-22-one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85C0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2D756C" w:rsidRPr="00985C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(20R, 23Z)25-acetoxy-2-β -D-glucosyloxy-3β-,16ɑ-20-tri hydroxyl-9β-methyl-19-nor-10ɑ-lanosta-5, 23-dien-22-one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2- β-D-glucosyloxy-3β,16ɑ-dihydroxy-4,4,9β,14ɑ-tetra methyl-19-nor-10ɑ-pregn-5-en-20-one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(20R)-25-acetoxy-2-β -D-glucosyloxy-3β-6ɑ,20-trihydroxy- 9β-methyl-19-norlanost -5-en-22-one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25-(acetyloxy)-2-(β-D-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)-3,16,-dihydr oxy-9-methyl-19-norlanosta-5,23-dien-22-one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25-(acetyloxy)-2-(β-D-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)-3,16,20-trihydr oxy-9-methyl-19-nor lanosta-5, 23(Z)-dien-22-one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25-(acetyloxy)-2-( 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)-3,16,20-trihy droxy-9-methyl-19-norlanost-5-en-22-one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2-(β-D-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)-3,16,20 trihydroxy-9-methyl-19-norlanosta-5, 24-dien-22-one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2-(β-D-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)-3,16-dihydroxy-4,4,9,14-tetra methyl-19-norpregn-5-en-20-one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2,3,16,20,25-pentahydroxy-9-methyl-19-norlanost-5-en-22-one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2-(6-O-cinnamoyl-β-D-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)-3,16,20, 25 -tetrahydroxy-9-methyl-19-norlanost-5-en-22-on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(2β,9β,10α,16 α,20ϵ,24 ϵ)-20, 24-epoxy-2-(β-D-glucopyranosyloxy)-16,25-dihydroxy-9-methyl-19-norl anost-5-ene-3,11-dione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 β,3β,9β,10α,16α,20ϵ, 24ϵ)-20,24 epoxy-2-(β-Dglucopyranosyloxy)3,16,25-trihydroxy-9-methyl-19-norla nosta-5-ene-11-one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(2β,9 β,10α,16α,20ϵ,24ϵ)-20,24-epoxy-2-(β -D-glucopyrano-syloxy)-16,25,26-trihydroxy-9-methyl-19-norlanost-5-en-3,11-dione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(2β,3β,9β,10α,16α, 20ϵ,24ϵ)-20,24-epoxy-2-(β-D-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)-3,16, 25, 26-tetrahydroxy-9-methyl-19-norlanost-5-en-11-one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(2β,9β,10α,16α,20β,24Z)-2-(β-D-glucopyranosyloxy)-16,20,26-trihydroxy-9-methyl-19-norlanost-5,24-diene-3,11-dione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(2 β,9β,10α,16α,20β,24Z)-2-(β-D-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glucopyranosyloxy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)-3,16,20, 26-tetrahydroxy-9-methyl-19-norlnost-5,24-diene-11-one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Pikuroside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Picrorhiza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Picrorhizoside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Picrorhizoside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Picrorhizoside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(-)- shikimic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Gallic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Ellagic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Isocorilagin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1-O-galloyl-β-D-glucose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1-O,3-O,6-O-trigalloyl β-D-glucose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1-O,2-O,3-O,4-O,6-O-pentagalloyl-β-D-glucose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Isochebulic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2α,3β,19β,23-tetrahydroxylean-12-en-28-O-β-D-glucoside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8E53F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2α,3β,19β,23-tetra hydroxylolean-12-en-28-oic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2α,3β,23-trihydroxyolean-12-en-28-O-β-D-glucoside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2α,3β,19β, trihydroxyolean-12-en-28-oic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2α,3β,19β-trihydroxyolean-12-en-28-oic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2α,3β,6β-23-tetrahydroxyolean-12-en-28-oic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2α,3β,23,2’,3’4’6’-hepta-aetoxyl-19α-hydroxy-olean-12 -en-28-O-β-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Dglucoside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2α,3β,23-triacetoxyl -19α hydroxyl-olean-12-en-28-oic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4-Fluoro-2-methoxyphenol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&amp; 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5-Epideoxyloganic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&amp; 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10-Deoxygeniposidic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Aucubin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Bartsioside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Boschnaloside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Catapol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Cinnamic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Geniposidic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Cucurbitacin P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Cucurbitacin Q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Cucurbitacin R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Cucurbitacin F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37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Cucurbitacin O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Dodecylbenzene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Formocortal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trHeight w:val="289"/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Galactitol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Mussaenosidic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Phytosterols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Picracin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Picrolonic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Picroside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IV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Pyrocatechol</w:t>
            </w:r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Specioside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Verminoside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Picrorhiza</w:t>
            </w:r>
            <w:proofErr w:type="spellEnd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275C2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1,3,8-Trihydroxy-5-methoxy-xanthen-9-one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1,5-Dihydroxy-3,8-dimethoxy xanthone (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Chiratol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146251">
              <w:rPr>
                <w:rFonts w:ascii="Times New Roman" w:hAnsi="Times New Roman" w:cs="Times New Roman"/>
                <w:sz w:val="16"/>
                <w:szCs w:val="16"/>
              </w:rPr>
              <w:t>1-Hydroxy-3,4,5-trimethoxyxanthone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146251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1-hydroxy-3,5,8-trimethoxyxanthen-9-one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2,5-Dihydroxyterephthalic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21-α-H-hop-22(29)-en-3-β-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α-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mangostin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Amarogentin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Amaroswerin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Bellidifolin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Β-amyrin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β-Sitosterol-3-β-D-glucoside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Chiratanin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Chiratenol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 w:rsidR="00985C0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Decussatin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985C0E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Desmethylbellidifolin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(1,3,5,8-Tetrahydroxyxanthone)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DE21A7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Enicoflavin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DE21A7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Episwertenol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Erythrodiol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Ψ-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taraxasterol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Gammacer-16-en-3β-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Gentianine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Gentiocrucine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Gentiopicroside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Kairatenol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Lupeol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Mangiferin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proofErr w:type="spellStart"/>
            <w:r w:rsidRPr="00146251">
              <w:rPr>
                <w:rFonts w:ascii="Times New Roman" w:hAnsi="Times New Roman" w:cs="Times New Roman"/>
                <w:sz w:val="16"/>
                <w:szCs w:val="16"/>
              </w:rPr>
              <w:t>Methylswertianin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146251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Monohydroxyterephthaicacid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Norswertianin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 (1,3,7,8-Tetrahydroxyxanthone)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Oleanolic_acid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Oleic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Palmitic Acid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Pichierenol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Swerchirin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Sweroside</w:t>
            </w:r>
            <w:proofErr w:type="spellEnd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 xml:space="preserve"> 2'-</w:t>
            </w:r>
            <w:r w:rsidRPr="00A622D8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-(3'',3'',5''-trihydroxy-2''-biphenylcarboxylate)</w:t>
            </w:r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6 &amp; 7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Sweroside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Swerta-7,9(11)-diene-3-β-</w:t>
            </w: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Swertanone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Swertenol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Swertiamarin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Swertianin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Swertinin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Syringaresinol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Taraxerol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275C26" w:rsidRPr="00A622D8" w:rsidTr="00103BE1">
        <w:trPr>
          <w:jc w:val="center"/>
        </w:trPr>
        <w:tc>
          <w:tcPr>
            <w:tcW w:w="682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DE21A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498" w:type="dxa"/>
            <w:vAlign w:val="center"/>
          </w:tcPr>
          <w:p w:rsidR="00275C26" w:rsidRPr="00A622D8" w:rsidRDefault="00275C26" w:rsidP="00275C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Ursolic_acid</w:t>
            </w:r>
            <w:proofErr w:type="spellEnd"/>
          </w:p>
        </w:tc>
        <w:tc>
          <w:tcPr>
            <w:tcW w:w="1940" w:type="dxa"/>
            <w:vAlign w:val="center"/>
          </w:tcPr>
          <w:p w:rsidR="00275C26" w:rsidRPr="00275C26" w:rsidRDefault="00275C26" w:rsidP="00275C26">
            <w:pPr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75C26">
              <w:rPr>
                <w:rFonts w:ascii="Times New Roman" w:hAnsi="Times New Roman" w:cs="Times New Roman"/>
                <w:iCs/>
                <w:sz w:val="16"/>
                <w:szCs w:val="16"/>
              </w:rPr>
              <w:t>Swertia</w:t>
            </w:r>
          </w:p>
        </w:tc>
        <w:tc>
          <w:tcPr>
            <w:tcW w:w="1230" w:type="dxa"/>
            <w:vAlign w:val="center"/>
          </w:tcPr>
          <w:p w:rsidR="00275C26" w:rsidRPr="00A622D8" w:rsidRDefault="00275C26" w:rsidP="00275C2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2D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</w:tbl>
    <w:p w:rsidR="006E4869" w:rsidRDefault="006E4869" w:rsidP="006E4869">
      <w:pPr>
        <w:rPr>
          <w:rFonts w:ascii="Times New Roman" w:hAnsi="Times New Roman" w:cs="Times New Roman"/>
          <w:sz w:val="10"/>
          <w:szCs w:val="10"/>
        </w:rPr>
      </w:pPr>
    </w:p>
    <w:p w:rsidR="001B5FCD" w:rsidRDefault="001B5FCD" w:rsidP="00543E4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A30969" w:rsidRDefault="00A30969" w:rsidP="00543E4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A30969" w:rsidRDefault="00A30969" w:rsidP="00543E4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543E47" w:rsidRDefault="00543E47" w:rsidP="00543E4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1B17C3">
        <w:rPr>
          <w:rFonts w:ascii="Times New Roman" w:hAnsi="Times New Roman" w:cs="Times New Roman"/>
          <w:b/>
          <w:sz w:val="24"/>
          <w:szCs w:val="24"/>
          <w:lang w:val="en-IN"/>
        </w:rPr>
        <w:lastRenderedPageBreak/>
        <w:t>Reference for Supplementary Information</w:t>
      </w:r>
    </w:p>
    <w:p w:rsidR="00543E47" w:rsidRPr="00AC22AB" w:rsidRDefault="00543E47" w:rsidP="00AC22AB">
      <w:pPr>
        <w:ind w:left="284" w:hanging="284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1: Pandey, Komal, et al. "Pharmaceutical perspective on </w:t>
      </w:r>
      <w:proofErr w:type="spellStart"/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bioactives</w:t>
      </w:r>
      <w:proofErr w:type="spellEnd"/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from </w:t>
      </w:r>
      <w:proofErr w:type="spellStart"/>
      <w:r w:rsidRPr="00AC22AB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Alstonia</w:t>
      </w:r>
      <w:proofErr w:type="spellEnd"/>
      <w:r w:rsidRPr="00AC22AB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C22AB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scholaris</w:t>
      </w:r>
      <w:proofErr w:type="spellEnd"/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ethnomedicinal knowledge, phytochemistry, clinical status, patent space, and future directions." </w:t>
      </w:r>
      <w:r w:rsidRPr="00AC22A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Phytochemistry reviews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19 (2020): 191-233.</w:t>
      </w:r>
    </w:p>
    <w:p w:rsidR="00543E47" w:rsidRPr="00AC22AB" w:rsidRDefault="00543E47" w:rsidP="00AC22AB">
      <w:pPr>
        <w:ind w:left="284" w:hanging="284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2: </w:t>
      </w:r>
      <w:r w:rsidR="00BA7B82"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Chethana, </w:t>
      </w:r>
      <w:proofErr w:type="spellStart"/>
      <w:r w:rsidR="00BA7B82"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Kolambe</w:t>
      </w:r>
      <w:proofErr w:type="spellEnd"/>
      <w:r w:rsidR="00BA7B82"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et al. "Phytochemical composition of </w:t>
      </w:r>
      <w:r w:rsidR="00BA7B82" w:rsidRPr="00AC22AB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Caesalpinia crista</w:t>
      </w:r>
      <w:r w:rsidR="00BA7B82"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extract as potential source for inhibiting cholinesterase and β-amyloid aggregation: Significance to Alzheimer's disease." </w:t>
      </w:r>
      <w:r w:rsidR="00BA7B82" w:rsidRPr="00AC22A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Asian Pacific Journal of Tropical Biomedicine</w:t>
      </w:r>
      <w:r w:rsidR="00BA7B82"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8.10 (2018).</w:t>
      </w:r>
    </w:p>
    <w:p w:rsidR="00BA7B82" w:rsidRPr="00AC22AB" w:rsidRDefault="00BA7B82" w:rsidP="00AC22AB">
      <w:pPr>
        <w:ind w:left="284" w:hanging="284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3. </w:t>
      </w:r>
      <w:proofErr w:type="spellStart"/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Zaware</w:t>
      </w:r>
      <w:proofErr w:type="spellEnd"/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Bharati B., Ritu Gilhotra, </w:t>
      </w:r>
      <w:r w:rsid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S. R. Chaudhari. "A Review o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 Therapeutic Potentia</w:t>
      </w:r>
      <w:r w:rsid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 o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 </w:t>
      </w:r>
      <w:r w:rsidRPr="00AC22AB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Caesalpinia crista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." </w:t>
      </w:r>
      <w:r w:rsidR="00AC22A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Research Journal of Pharmaceutical Biological a</w:t>
      </w:r>
      <w:r w:rsidR="00AC22AB" w:rsidRPr="00AC22A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nd Chemical Sciences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9.5 (2018): 555-566.</w:t>
      </w:r>
    </w:p>
    <w:p w:rsidR="00BA7B82" w:rsidRPr="00AC22AB" w:rsidRDefault="00BA7B82" w:rsidP="00EF2071">
      <w:pPr>
        <w:ind w:left="284" w:hanging="284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4. Sah, Jit Nar</w:t>
      </w:r>
      <w:r w:rsid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ayan, and Vinay Kumar Varshney. 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"Chemical constituents of </w:t>
      </w:r>
      <w:proofErr w:type="spellStart"/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Picrorhiza</w:t>
      </w:r>
      <w:proofErr w:type="spellEnd"/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genus." </w:t>
      </w:r>
      <w:r w:rsidRPr="00AC22A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Am J Essent Oil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1.2 (2013): 22-37.</w:t>
      </w:r>
    </w:p>
    <w:p w:rsidR="00BA7B82" w:rsidRPr="00AC22AB" w:rsidRDefault="00BA7B82" w:rsidP="00EF2071">
      <w:pPr>
        <w:ind w:left="284" w:hanging="284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5. Mohanraj, Karthikeyan, et al. "</w:t>
      </w:r>
      <w:r w:rsid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IMPPAT: A curated database of Indian Medicinal Plants, Phytochemistry and T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herapeutics." </w:t>
      </w:r>
      <w:r w:rsidRPr="00AC22A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Scientific reports</w:t>
      </w: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8.1 (2018): 4329.</w:t>
      </w:r>
    </w:p>
    <w:p w:rsidR="00BA7B82" w:rsidRPr="00AC22AB" w:rsidRDefault="00BA7B82" w:rsidP="00EF2071">
      <w:pPr>
        <w:ind w:left="284" w:hanging="284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6. </w:t>
      </w:r>
      <w:r w:rsidR="000033CE"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Vivek-Ananth, R. P., et al. "IMPPAT 2.0: an enhanced and expanded phytochemical atlas of Indian medicinal plants." </w:t>
      </w:r>
      <w:r w:rsidR="000033CE" w:rsidRPr="00AC22A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ACS omega</w:t>
      </w:r>
      <w:r w:rsidR="000033CE"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8.9 (2023): 8827-8845.</w:t>
      </w:r>
    </w:p>
    <w:p w:rsidR="000033CE" w:rsidRDefault="000033CE" w:rsidP="00EF2071">
      <w:pPr>
        <w:ind w:left="284" w:hanging="284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  <w:r w:rsidRPr="00AC22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7. Pant, Neerja, D. C. Jain, and R. S. Bhakuni. "Phytochemicals from genus Swertia and their biological activities." (2000).</w:t>
      </w:r>
    </w:p>
    <w:p w:rsidR="00BA7B82" w:rsidRDefault="00BA7B82" w:rsidP="006E4869">
      <w:pPr>
        <w:rPr>
          <w:rFonts w:ascii="Times New Roman" w:hAnsi="Times New Roman" w:cs="Times New Roman"/>
          <w:sz w:val="10"/>
          <w:szCs w:val="10"/>
        </w:rPr>
      </w:pPr>
    </w:p>
    <w:p w:rsidR="00543E47" w:rsidRPr="00A622D8" w:rsidRDefault="00543E47" w:rsidP="006E4869">
      <w:pPr>
        <w:rPr>
          <w:rFonts w:ascii="Times New Roman" w:hAnsi="Times New Roman" w:cs="Times New Roman"/>
          <w:sz w:val="10"/>
          <w:szCs w:val="10"/>
        </w:rPr>
      </w:pPr>
    </w:p>
    <w:p w:rsidR="002979AA" w:rsidRDefault="002979AA" w:rsidP="006E4869">
      <w:pPr>
        <w:rPr>
          <w:rFonts w:ascii="Times New Roman" w:hAnsi="Times New Roman" w:cs="Times New Roman"/>
        </w:rPr>
      </w:pPr>
    </w:p>
    <w:p w:rsidR="002979AA" w:rsidRDefault="002979AA" w:rsidP="006E4869">
      <w:pPr>
        <w:rPr>
          <w:rFonts w:ascii="Times New Roman" w:hAnsi="Times New Roman" w:cs="Times New Roman"/>
        </w:rPr>
      </w:pPr>
    </w:p>
    <w:p w:rsidR="00EF2071" w:rsidRDefault="00EF2071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071" w:rsidRDefault="00EF2071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071" w:rsidRDefault="00EF2071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071" w:rsidRDefault="00EF2071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071" w:rsidRDefault="00EF2071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071" w:rsidRDefault="00EF2071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071" w:rsidRDefault="00EF2071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071" w:rsidRDefault="00EF2071" w:rsidP="00102FE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C125F" w:rsidRDefault="00AC125F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125F" w:rsidRDefault="00AC125F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125F" w:rsidRDefault="00AC125F" w:rsidP="00A62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79AA" w:rsidRPr="00974911" w:rsidRDefault="002979AA" w:rsidP="00556BF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74911">
        <w:rPr>
          <w:rFonts w:ascii="Times New Roman" w:hAnsi="Times New Roman" w:cs="Times New Roman"/>
          <w:b/>
          <w:sz w:val="28"/>
          <w:szCs w:val="28"/>
        </w:rPr>
        <w:lastRenderedPageBreak/>
        <w:t>Table 2</w:t>
      </w:r>
      <w:r w:rsidR="00556BF3">
        <w:rPr>
          <w:rFonts w:ascii="Times New Roman" w:hAnsi="Times New Roman" w:cs="Times New Roman"/>
          <w:b/>
          <w:sz w:val="28"/>
          <w:szCs w:val="28"/>
        </w:rPr>
        <w:t>.</w:t>
      </w:r>
      <w:r w:rsidRPr="00974911">
        <w:rPr>
          <w:rFonts w:ascii="Times New Roman" w:hAnsi="Times New Roman" w:cs="Times New Roman"/>
          <w:b/>
          <w:sz w:val="28"/>
          <w:szCs w:val="28"/>
        </w:rPr>
        <w:t xml:space="preserve"> Compounds bindin</w:t>
      </w:r>
      <w:r w:rsidR="00FC4AFA" w:rsidRPr="00974911">
        <w:rPr>
          <w:rFonts w:ascii="Times New Roman" w:hAnsi="Times New Roman" w:cs="Times New Roman"/>
          <w:b/>
          <w:sz w:val="28"/>
          <w:szCs w:val="28"/>
        </w:rPr>
        <w:t>g at active sites of different t</w:t>
      </w:r>
      <w:r w:rsidRPr="00974911">
        <w:rPr>
          <w:rFonts w:ascii="Times New Roman" w:hAnsi="Times New Roman" w:cs="Times New Roman"/>
          <w:b/>
          <w:sz w:val="28"/>
          <w:szCs w:val="28"/>
        </w:rPr>
        <w:t>arget proteins</w:t>
      </w:r>
    </w:p>
    <w:p w:rsidR="00A622D8" w:rsidRPr="00A622D8" w:rsidRDefault="00A622D8" w:rsidP="00A622D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0"/>
        <w:gridCol w:w="2582"/>
        <w:gridCol w:w="1528"/>
        <w:gridCol w:w="1490"/>
        <w:gridCol w:w="1527"/>
        <w:gridCol w:w="1513"/>
      </w:tblGrid>
      <w:tr w:rsidR="00372C43" w:rsidRPr="00A622D8" w:rsidTr="0007528E">
        <w:tc>
          <w:tcPr>
            <w:tcW w:w="9576" w:type="dxa"/>
            <w:gridSpan w:val="6"/>
            <w:vAlign w:val="center"/>
          </w:tcPr>
          <w:p w:rsidR="00372C43" w:rsidRPr="00290BA7" w:rsidRDefault="0007528E" w:rsidP="000752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BA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290BA7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st</w:t>
            </w:r>
            <w:r w:rsidRPr="00290BA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72C43" w:rsidRPr="00290BA7">
              <w:rPr>
                <w:rFonts w:ascii="Times New Roman" w:hAnsi="Times New Roman" w:cs="Times New Roman"/>
                <w:b/>
                <w:sz w:val="20"/>
                <w:szCs w:val="20"/>
              </w:rPr>
              <w:t>Target</w:t>
            </w:r>
            <w:r w:rsidR="00D37A50" w:rsidRPr="00290BA7">
              <w:rPr>
                <w:rFonts w:ascii="Times New Roman" w:hAnsi="Times New Roman" w:cs="Times New Roman"/>
                <w:b/>
                <w:sz w:val="20"/>
                <w:szCs w:val="20"/>
              </w:rPr>
              <w:t>: 3C</w:t>
            </w:r>
            <w:r w:rsidR="00FC4AFA" w:rsidRPr="00290BA7">
              <w:rPr>
                <w:rFonts w:ascii="Times New Roman" w:hAnsi="Times New Roman" w:cs="Times New Roman"/>
                <w:b/>
                <w:sz w:val="20"/>
                <w:szCs w:val="20"/>
              </w:rPr>
              <w:t>L</w:t>
            </w:r>
            <w:r w:rsidR="00FC4AFA" w:rsidRPr="00290BA7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pro</w:t>
            </w:r>
          </w:p>
        </w:tc>
      </w:tr>
      <w:tr w:rsidR="002979AA" w:rsidRPr="00A622D8" w:rsidTr="0007528E">
        <w:tc>
          <w:tcPr>
            <w:tcW w:w="718" w:type="dxa"/>
            <w:vAlign w:val="center"/>
          </w:tcPr>
          <w:p w:rsidR="002979AA" w:rsidRPr="00290BA7" w:rsidRDefault="00372C43" w:rsidP="0007528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290BA7">
              <w:rPr>
                <w:rFonts w:ascii="Times New Roman" w:hAnsi="Times New Roman" w:cs="Times New Roman"/>
                <w:b/>
                <w:sz w:val="16"/>
                <w:szCs w:val="16"/>
              </w:rPr>
              <w:t>S.No</w:t>
            </w:r>
            <w:proofErr w:type="spellEnd"/>
            <w:r w:rsidRPr="00290BA7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  <w:tc>
          <w:tcPr>
            <w:tcW w:w="2634" w:type="dxa"/>
            <w:vAlign w:val="center"/>
          </w:tcPr>
          <w:p w:rsidR="002979AA" w:rsidRPr="00290BA7" w:rsidRDefault="00372C43" w:rsidP="0007528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0BA7">
              <w:rPr>
                <w:rFonts w:ascii="Times New Roman" w:hAnsi="Times New Roman" w:cs="Times New Roman"/>
                <w:b/>
                <w:sz w:val="16"/>
                <w:szCs w:val="16"/>
              </w:rPr>
              <w:t>Phytoconstituents</w:t>
            </w:r>
          </w:p>
        </w:tc>
        <w:tc>
          <w:tcPr>
            <w:tcW w:w="1556" w:type="dxa"/>
            <w:vAlign w:val="center"/>
          </w:tcPr>
          <w:p w:rsidR="002979AA" w:rsidRPr="00290BA7" w:rsidRDefault="00372C43" w:rsidP="0007528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0BA7">
              <w:rPr>
                <w:rFonts w:ascii="Times New Roman" w:hAnsi="Times New Roman" w:cs="Times New Roman"/>
                <w:b/>
                <w:sz w:val="16"/>
                <w:szCs w:val="16"/>
              </w:rPr>
              <w:t>Plant Source</w:t>
            </w:r>
          </w:p>
        </w:tc>
        <w:tc>
          <w:tcPr>
            <w:tcW w:w="1556" w:type="dxa"/>
            <w:vAlign w:val="center"/>
          </w:tcPr>
          <w:p w:rsidR="002979AA" w:rsidRPr="00290BA7" w:rsidRDefault="002979AA" w:rsidP="0007528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2979AA" w:rsidRPr="00290BA7" w:rsidRDefault="0074018C" w:rsidP="0007528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0BA7">
              <w:rPr>
                <w:rFonts w:ascii="Times New Roman" w:hAnsi="Times New Roman" w:cs="Times New Roman"/>
                <w:b/>
                <w:sz w:val="16"/>
                <w:szCs w:val="16"/>
              </w:rPr>
              <w:t>Binding Energy (Kcal/</w:t>
            </w:r>
            <w:r w:rsidR="0007528E">
              <w:rPr>
                <w:rFonts w:ascii="Times New Roman" w:hAnsi="Times New Roman" w:cs="Times New Roman"/>
                <w:b/>
                <w:sz w:val="16"/>
                <w:szCs w:val="16"/>
              </w:rPr>
              <w:t>M</w:t>
            </w:r>
            <w:r w:rsidRPr="00290BA7">
              <w:rPr>
                <w:rFonts w:ascii="Times New Roman" w:hAnsi="Times New Roman" w:cs="Times New Roman"/>
                <w:b/>
                <w:sz w:val="16"/>
                <w:szCs w:val="16"/>
              </w:rPr>
              <w:t>ol)</w:t>
            </w:r>
          </w:p>
        </w:tc>
        <w:tc>
          <w:tcPr>
            <w:tcW w:w="1556" w:type="dxa"/>
            <w:vAlign w:val="center"/>
          </w:tcPr>
          <w:p w:rsidR="002979AA" w:rsidRPr="00290BA7" w:rsidRDefault="00290BA7" w:rsidP="0007528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pK</w:t>
            </w:r>
            <w:r w:rsidR="0007528E" w:rsidRPr="0007528E">
              <w:rPr>
                <w:rFonts w:ascii="Times New Roman" w:hAnsi="Times New Roman" w:cs="Times New Roman"/>
                <w:b/>
                <w:sz w:val="16"/>
                <w:szCs w:val="16"/>
              </w:rPr>
              <w:t>d</w:t>
            </w:r>
            <w:proofErr w:type="spellEnd"/>
            <w:r w:rsidR="0007528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(-</w:t>
            </w:r>
            <w:proofErr w:type="spellStart"/>
            <w:r w:rsidR="0007528E">
              <w:rPr>
                <w:rFonts w:ascii="Times New Roman" w:hAnsi="Times New Roman" w:cs="Times New Roman"/>
                <w:b/>
                <w:sz w:val="16"/>
                <w:szCs w:val="16"/>
              </w:rPr>
              <w:t>logKd</w:t>
            </w:r>
            <w:proofErr w:type="spellEnd"/>
            <w:r w:rsidR="0007528E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Picrorhizoside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B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-8.5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10.58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Chiratanin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Swertia </w:t>
            </w:r>
            <w:proofErr w:type="spellStart"/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chirata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8.06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Isorhamnetin-3-</w:t>
            </w: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galactopyranoside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-7.3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7.49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Sweroside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2'-O-(3,3',5-trihydroxy-2-biphenylcarboxylate)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Swertia </w:t>
            </w:r>
            <w:proofErr w:type="spellStart"/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chirata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7.46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Amarogentin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Swertia </w:t>
            </w:r>
            <w:proofErr w:type="spellStart"/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chirata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-8.7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7.23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1-O,3-O,6-O-trigalloyl β-D-glucose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7.07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Amaroswerin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Swertia </w:t>
            </w:r>
            <w:proofErr w:type="spellStart"/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chirata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-7.7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6.93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Quercetin 3-</w:t>
            </w: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O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-D-</w:t>
            </w:r>
            <w:proofErr w:type="spellStart"/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xylopyranosyl</w:t>
            </w:r>
            <w:proofErr w:type="spellEnd"/>
            <w:r w:rsidRPr="008639B4">
              <w:rPr>
                <w:rFonts w:ascii="Times New Roman" w:hAnsi="Times New Roman" w:cs="Times New Roman"/>
                <w:sz w:val="16"/>
                <w:szCs w:val="16"/>
              </w:rPr>
              <w:t xml:space="preserve"> (1</w:t>
            </w: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'''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 xml:space="preserve"> 2</w:t>
            </w: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'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)-</w:t>
            </w: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galactopyranoside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Catechin-7-O-gallate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-8.2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6.82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212121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212121"/>
                <w:sz w:val="16"/>
                <w:szCs w:val="16"/>
              </w:rPr>
              <w:t>(-)-Epicatechin-3-O-gallate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-8.7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6.59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Isocorilagin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-8.8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6.59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Pikuroside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6.43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Scholarisine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R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-7.4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5.89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Picroside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-V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-6.7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5.66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Alloyohimbine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5.29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Strictosamide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5.11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Ellagic acid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-7.4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5.03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19-</w:t>
            </w:r>
            <w:r w:rsidRPr="008639B4">
              <w:rPr>
                <w:rFonts w:ascii="Times New Roman" w:hAnsi="Times New Roman" w:cs="Times New Roman"/>
                <w:i/>
                <w:sz w:val="16"/>
                <w:szCs w:val="16"/>
              </w:rPr>
              <w:t>epi</w:t>
            </w: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-ajmalicine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-7.3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4.87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(20R)-25-acetoxy-2-β -D-glucosyloxy-3β-6ɑ,20-trihydroxy- 9β-methyl-19-norlanost -5-en-22-one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4.82</w:t>
            </w:r>
          </w:p>
        </w:tc>
      </w:tr>
      <w:tr w:rsidR="00500018" w:rsidRPr="00A622D8" w:rsidTr="0007528E">
        <w:tc>
          <w:tcPr>
            <w:tcW w:w="9576" w:type="dxa"/>
            <w:gridSpan w:val="6"/>
            <w:vAlign w:val="center"/>
          </w:tcPr>
          <w:p w:rsidR="00500018" w:rsidRPr="00E10574" w:rsidRDefault="0007528E" w:rsidP="000752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E10574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nd</w:t>
            </w:r>
            <w:r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00018"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>Target</w:t>
            </w:r>
            <w:r w:rsidR="00FC4AFA"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proofErr w:type="spellStart"/>
            <w:r w:rsidR="00FC4AFA"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>RdRp</w:t>
            </w:r>
            <w:proofErr w:type="spellEnd"/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Picrorhizoside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B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-11.2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11.04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34" w:type="dxa"/>
            <w:vAlign w:val="center"/>
          </w:tcPr>
          <w:p w:rsidR="005140B9" w:rsidRPr="008639B4" w:rsidRDefault="008865CB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Quercetin 3-(2'''</w:t>
            </w:r>
            <w:r w:rsidR="005140B9"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-p </w:t>
            </w:r>
            <w:proofErr w:type="spellStart"/>
            <w:r w:rsidR="005140B9"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coumaryl</w:t>
            </w:r>
            <w:proofErr w:type="spellEnd"/>
            <w:r w:rsidR="005140B9"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5140B9"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sambubioside</w:t>
            </w:r>
            <w:proofErr w:type="spellEnd"/>
            <w:r w:rsidR="005140B9"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)- 7- glucoside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-8.7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10.13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Picrorhizoside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-8.8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8.44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Isocorilagin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-9.6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7.71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1-O,2-O,3-O,4-O,6-O-pentagalloyl-β-D-glucose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-9.8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7.65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2ɑ,3β,23,2’,3’4’6’-hepta-aetoxyl-19ɑ-hydroxy-olean-12 -en-28-O-β-</w:t>
            </w: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Dglucoside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-7.9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6.48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Picroside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IV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-7.4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6.28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Chrysosplenol</w:t>
            </w:r>
            <w:proofErr w:type="spellEnd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 6,4'-diglucoside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-7.1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6.06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634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2ɑ,3β,19β-trihydroxyolean-12-en-28-oic acid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5.64</w:t>
            </w:r>
          </w:p>
        </w:tc>
      </w:tr>
      <w:tr w:rsidR="005140B9" w:rsidRPr="00A622D8" w:rsidTr="0007528E">
        <w:tc>
          <w:tcPr>
            <w:tcW w:w="718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634" w:type="dxa"/>
            <w:vAlign w:val="center"/>
          </w:tcPr>
          <w:p w:rsidR="005140B9" w:rsidRPr="008639B4" w:rsidRDefault="008639B4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</w:t>
            </w:r>
            <w:r w:rsidR="005140B9"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eronicoside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-7.2</w:t>
            </w:r>
          </w:p>
        </w:tc>
        <w:tc>
          <w:tcPr>
            <w:tcW w:w="1556" w:type="dxa"/>
            <w:vAlign w:val="center"/>
          </w:tcPr>
          <w:p w:rsidR="005140B9" w:rsidRPr="008639B4" w:rsidRDefault="005140B9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5.1</w:t>
            </w:r>
          </w:p>
        </w:tc>
      </w:tr>
      <w:tr w:rsidR="005928AC" w:rsidRPr="00A622D8" w:rsidTr="0007528E">
        <w:tc>
          <w:tcPr>
            <w:tcW w:w="9576" w:type="dxa"/>
            <w:gridSpan w:val="6"/>
            <w:vAlign w:val="center"/>
          </w:tcPr>
          <w:p w:rsidR="005928AC" w:rsidRPr="00E10574" w:rsidRDefault="0007528E" w:rsidP="000752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10574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rd</w:t>
            </w:r>
            <w:r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928AC"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>Target</w:t>
            </w:r>
            <w:r w:rsidR="00FC4AFA" w:rsidRPr="00E10574">
              <w:rPr>
                <w:rFonts w:ascii="Times New Roman" w:hAnsi="Times New Roman" w:cs="Times New Roman"/>
                <w:b/>
                <w:sz w:val="20"/>
                <w:szCs w:val="20"/>
              </w:rPr>
              <w:t>: RBD of SARS-CoV-2</w:t>
            </w:r>
          </w:p>
        </w:tc>
      </w:tr>
      <w:tr w:rsidR="0052548D" w:rsidRPr="00A622D8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Alstoniasidine B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-8.7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8.89</w:t>
            </w:r>
          </w:p>
        </w:tc>
      </w:tr>
      <w:tr w:rsidR="0052548D" w:rsidRPr="00A622D8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Acacetin 7-(4-acetyl-rutinoside)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-8.5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8.18</w:t>
            </w:r>
          </w:p>
        </w:tc>
      </w:tr>
      <w:tr w:rsidR="0052548D" w:rsidRPr="00A622D8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β-glucosyloxy-3,16,20,25-tetrahydroxy-9-methyl-19-norlanosta-5,23-diene -11,22-dione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-7.4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7.41</w:t>
            </w:r>
          </w:p>
        </w:tc>
      </w:tr>
      <w:tr w:rsidR="0052548D" w:rsidRPr="00A622D8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Pikuroside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-7.5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6.23</w:t>
            </w:r>
          </w:p>
        </w:tc>
      </w:tr>
      <w:tr w:rsidR="0052548D" w:rsidRPr="00A622D8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α-Amyrin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Alstonia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scholaris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-7.2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5.06</w:t>
            </w:r>
          </w:p>
        </w:tc>
      </w:tr>
      <w:tr w:rsidR="0052548D" w:rsidRPr="00A622D8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1-O,3-O,6-O-trigalloyl β-D-glucose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Picrorhiza</w:t>
            </w:r>
            <w:proofErr w:type="spellEnd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kurroa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-5.8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4.39</w:t>
            </w:r>
          </w:p>
        </w:tc>
      </w:tr>
      <w:tr w:rsidR="005928AC" w:rsidRPr="00A622D8" w:rsidTr="0007528E">
        <w:tc>
          <w:tcPr>
            <w:tcW w:w="9576" w:type="dxa"/>
            <w:gridSpan w:val="6"/>
            <w:vAlign w:val="center"/>
          </w:tcPr>
          <w:p w:rsidR="005928AC" w:rsidRPr="00E10574" w:rsidRDefault="0007528E" w:rsidP="000752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105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  <w:r w:rsidRPr="00E105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th</w:t>
            </w:r>
            <w:r w:rsidRPr="00E105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5928AC" w:rsidRPr="00E105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Target</w:t>
            </w:r>
            <w:r w:rsidR="00FC4AFA" w:rsidRPr="00E105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: </w:t>
            </w:r>
            <w:proofErr w:type="spellStart"/>
            <w:r w:rsidR="00FC4AFA" w:rsidRPr="00E105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PL</w:t>
            </w:r>
            <w:r w:rsidR="00FC4AFA" w:rsidRPr="00E105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pro</w:t>
            </w:r>
            <w:proofErr w:type="spellEnd"/>
          </w:p>
        </w:tc>
      </w:tr>
      <w:tr w:rsidR="0052548D" w:rsidRPr="008639B4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6-Hydroxykaempferol 7-(6''-(E)-</w:t>
            </w:r>
            <w:proofErr w:type="spellStart"/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caffeylglucoside</w:t>
            </w:r>
            <w:proofErr w:type="spellEnd"/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-8.6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7.69</w:t>
            </w:r>
          </w:p>
        </w:tc>
      </w:tr>
      <w:tr w:rsidR="0052548D" w:rsidRPr="008639B4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7" w:history="1">
              <w:proofErr w:type="spellStart"/>
              <w:r w:rsidRPr="008639B4">
                <w:rPr>
                  <w:rStyle w:val="breakword"/>
                  <w:rFonts w:ascii="Times New Roman" w:hAnsi="Times New Roman" w:cs="Times New Roman"/>
                  <w:sz w:val="16"/>
                  <w:szCs w:val="16"/>
                  <w:shd w:val="clear" w:color="auto" w:fill="FFFFFF"/>
                </w:rPr>
                <w:t>Sterequinone</w:t>
              </w:r>
              <w:proofErr w:type="spellEnd"/>
              <w:r w:rsidRPr="008639B4">
                <w:rPr>
                  <w:rStyle w:val="breakword"/>
                  <w:rFonts w:ascii="Times New Roman" w:hAnsi="Times New Roman" w:cs="Times New Roman"/>
                  <w:sz w:val="16"/>
                  <w:szCs w:val="16"/>
                  <w:shd w:val="clear" w:color="auto" w:fill="FFFFFF"/>
                </w:rPr>
                <w:t xml:space="preserve"> F</w:t>
              </w:r>
            </w:hyperlink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-7.8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5.61</w:t>
            </w:r>
          </w:p>
        </w:tc>
      </w:tr>
      <w:tr w:rsidR="0052548D" w:rsidRPr="008639B4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Globuxanthone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Swertia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chirata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-7.8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4.68</w:t>
            </w:r>
          </w:p>
        </w:tc>
      </w:tr>
      <w:tr w:rsidR="0052548D" w:rsidRPr="008639B4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8" w:history="1">
              <w:proofErr w:type="spellStart"/>
              <w:r w:rsidRPr="008639B4">
                <w:rPr>
                  <w:rStyle w:val="breakword"/>
                  <w:rFonts w:ascii="Times New Roman" w:hAnsi="Times New Roman" w:cs="Times New Roman"/>
                  <w:sz w:val="16"/>
                  <w:szCs w:val="16"/>
                  <w:shd w:val="clear" w:color="auto" w:fill="FFFFFF"/>
                </w:rPr>
                <w:t>Derriobtusone</w:t>
              </w:r>
              <w:proofErr w:type="spellEnd"/>
              <w:r w:rsidRPr="008639B4">
                <w:rPr>
                  <w:rStyle w:val="breakword"/>
                  <w:rFonts w:ascii="Times New Roman" w:hAnsi="Times New Roman" w:cs="Times New Roman"/>
                  <w:sz w:val="16"/>
                  <w:szCs w:val="16"/>
                  <w:shd w:val="clear" w:color="auto" w:fill="FFFFFF"/>
                </w:rPr>
                <w:t xml:space="preserve"> A</w:t>
              </w:r>
            </w:hyperlink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Caesalpinia crista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-8.6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4.46</w:t>
            </w:r>
          </w:p>
        </w:tc>
      </w:tr>
      <w:tr w:rsidR="0052548D" w:rsidRPr="008639B4" w:rsidTr="0007528E">
        <w:tc>
          <w:tcPr>
            <w:tcW w:w="718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34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9" w:history="1">
              <w:proofErr w:type="spellStart"/>
              <w:r w:rsidRPr="008639B4">
                <w:rPr>
                  <w:rStyle w:val="breakword"/>
                  <w:rFonts w:ascii="Times New Roman" w:hAnsi="Times New Roman" w:cs="Times New Roman"/>
                  <w:sz w:val="16"/>
                  <w:szCs w:val="16"/>
                  <w:shd w:val="clear" w:color="auto" w:fill="FFFFFF"/>
                </w:rPr>
                <w:t>Bellidifolin</w:t>
              </w:r>
              <w:proofErr w:type="spellEnd"/>
            </w:hyperlink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 xml:space="preserve">Swertia </w:t>
            </w:r>
            <w:proofErr w:type="spellStart"/>
            <w:r w:rsidRPr="008639B4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chirata</w:t>
            </w:r>
            <w:proofErr w:type="spellEnd"/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-7.3</w:t>
            </w:r>
          </w:p>
        </w:tc>
        <w:tc>
          <w:tcPr>
            <w:tcW w:w="1556" w:type="dxa"/>
            <w:vAlign w:val="center"/>
          </w:tcPr>
          <w:p w:rsidR="0052548D" w:rsidRPr="008639B4" w:rsidRDefault="0052548D" w:rsidP="0007528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639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4.38</w:t>
            </w:r>
          </w:p>
        </w:tc>
      </w:tr>
    </w:tbl>
    <w:p w:rsidR="00974911" w:rsidRDefault="00974911" w:rsidP="0097491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C4C15" w:rsidRPr="00974911" w:rsidRDefault="008B1E25" w:rsidP="00AC125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74911">
        <w:rPr>
          <w:rFonts w:ascii="Times New Roman" w:hAnsi="Times New Roman" w:cs="Times New Roman"/>
          <w:b/>
          <w:sz w:val="28"/>
          <w:szCs w:val="28"/>
        </w:rPr>
        <w:lastRenderedPageBreak/>
        <w:t>Table 3: Interacting residues of the target proteins with their respective docked ligands</w:t>
      </w:r>
    </w:p>
    <w:p w:rsidR="008B1E25" w:rsidRPr="00974911" w:rsidRDefault="008B1E25" w:rsidP="008B1E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911">
        <w:rPr>
          <w:rFonts w:ascii="Times New Roman" w:hAnsi="Times New Roman" w:cs="Times New Roman"/>
          <w:sz w:val="24"/>
          <w:szCs w:val="24"/>
        </w:rPr>
        <w:t xml:space="preserve">The yellow shaded residue forms hydrogen bonding while </w:t>
      </w:r>
      <w:r w:rsidR="00EF2071" w:rsidRPr="00974911">
        <w:rPr>
          <w:rFonts w:ascii="Times New Roman" w:hAnsi="Times New Roman" w:cs="Times New Roman"/>
          <w:sz w:val="24"/>
          <w:szCs w:val="24"/>
        </w:rPr>
        <w:t xml:space="preserve">rest of the residues </w:t>
      </w:r>
      <w:r w:rsidR="00EF2071">
        <w:rPr>
          <w:rFonts w:ascii="Times New Roman" w:hAnsi="Times New Roman" w:cs="Times New Roman"/>
          <w:sz w:val="24"/>
          <w:szCs w:val="24"/>
        </w:rPr>
        <w:t xml:space="preserve">interacts </w:t>
      </w:r>
      <w:r w:rsidRPr="00974911">
        <w:rPr>
          <w:rFonts w:ascii="Times New Roman" w:hAnsi="Times New Roman" w:cs="Times New Roman"/>
          <w:sz w:val="24"/>
          <w:szCs w:val="24"/>
        </w:rPr>
        <w:t>with hydrophobic</w:t>
      </w:r>
      <w:r w:rsidR="00EF2071">
        <w:rPr>
          <w:rFonts w:ascii="Times New Roman" w:hAnsi="Times New Roman" w:cs="Times New Roman"/>
          <w:sz w:val="24"/>
          <w:szCs w:val="24"/>
        </w:rPr>
        <w:t xml:space="preserve"> bond</w:t>
      </w:r>
      <w:r w:rsidRPr="0097491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C4C15" w:rsidRDefault="003C4C15" w:rsidP="000041C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687"/>
        <w:gridCol w:w="2256"/>
        <w:gridCol w:w="1162"/>
        <w:gridCol w:w="2807"/>
        <w:gridCol w:w="2694"/>
      </w:tblGrid>
      <w:tr w:rsidR="009C0E46" w:rsidRPr="00523FDD" w:rsidTr="003C4C15">
        <w:tc>
          <w:tcPr>
            <w:tcW w:w="687" w:type="dxa"/>
            <w:vAlign w:val="center"/>
          </w:tcPr>
          <w:p w:rsidR="009C0E46" w:rsidRPr="00523FDD" w:rsidRDefault="009C0E46" w:rsidP="003C4C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>S.No</w:t>
            </w:r>
            <w:proofErr w:type="spellEnd"/>
            <w:r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3C4C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>Ligand Name</w:t>
            </w:r>
          </w:p>
        </w:tc>
        <w:tc>
          <w:tcPr>
            <w:tcW w:w="1162" w:type="dxa"/>
            <w:vAlign w:val="center"/>
          </w:tcPr>
          <w:p w:rsidR="009C0E46" w:rsidRPr="00523FDD" w:rsidRDefault="009C0E46" w:rsidP="003C4C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>Target protein</w:t>
            </w:r>
          </w:p>
        </w:tc>
        <w:tc>
          <w:tcPr>
            <w:tcW w:w="2807" w:type="dxa"/>
            <w:vAlign w:val="center"/>
          </w:tcPr>
          <w:p w:rsidR="008B1E25" w:rsidRDefault="008B1E25" w:rsidP="003C4C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Interacting residues at 0 nanosecond of </w:t>
            </w:r>
          </w:p>
          <w:p w:rsidR="009C0E46" w:rsidRPr="00523FDD" w:rsidRDefault="009C0E46" w:rsidP="003C4C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>MD simulation</w:t>
            </w:r>
          </w:p>
        </w:tc>
        <w:tc>
          <w:tcPr>
            <w:tcW w:w="2694" w:type="dxa"/>
            <w:vAlign w:val="center"/>
          </w:tcPr>
          <w:p w:rsidR="008B1E25" w:rsidRDefault="003C4C15" w:rsidP="008B1E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>Interacting r</w:t>
            </w:r>
            <w:r w:rsidR="009C0E46"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esidues </w:t>
            </w:r>
            <w:r w:rsidR="00102FE6">
              <w:rPr>
                <w:rFonts w:ascii="Times New Roman" w:hAnsi="Times New Roman" w:cs="Times New Roman"/>
                <w:b/>
                <w:sz w:val="12"/>
                <w:szCs w:val="12"/>
              </w:rPr>
              <w:t>at</w:t>
            </w:r>
            <w:r w:rsidR="008B1E25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30 </w:t>
            </w:r>
            <w:r w:rsidR="00102FE6">
              <w:rPr>
                <w:rFonts w:ascii="Times New Roman" w:hAnsi="Times New Roman" w:cs="Times New Roman"/>
                <w:b/>
                <w:sz w:val="12"/>
                <w:szCs w:val="12"/>
              </w:rPr>
              <w:t>nanoseconds</w:t>
            </w:r>
            <w:r w:rsidR="008B1E25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of </w:t>
            </w:r>
          </w:p>
          <w:p w:rsidR="009C0E46" w:rsidRPr="00523FDD" w:rsidRDefault="009C0E46" w:rsidP="008B1E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b/>
                <w:sz w:val="12"/>
                <w:szCs w:val="12"/>
              </w:rPr>
              <w:t>MD simulation</w:t>
            </w:r>
          </w:p>
        </w:tc>
      </w:tr>
      <w:tr w:rsidR="009C0E46" w:rsidRPr="00523FDD" w:rsidTr="00F313D0">
        <w:tc>
          <w:tcPr>
            <w:tcW w:w="687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Ligand 1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st</w:t>
            </w: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Picrorhizoside</w:t>
            </w:r>
            <w:proofErr w:type="spellEnd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 xml:space="preserve"> B)</w:t>
            </w:r>
          </w:p>
        </w:tc>
        <w:tc>
          <w:tcPr>
            <w:tcW w:w="1162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3CL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pro</w:t>
            </w:r>
          </w:p>
        </w:tc>
        <w:tc>
          <w:tcPr>
            <w:tcW w:w="2807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1)Thr25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2)Thr26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3)His41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4)Cys44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5)Thr45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6)Ser46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7)Asp48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8)Met49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9)Pro52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10)Asn142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11)Gly143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12)Glu166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13Asp187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14)Arg188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15)Gln189</w:t>
            </w:r>
          </w:p>
        </w:tc>
        <w:tc>
          <w:tcPr>
            <w:tcW w:w="2694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1)His41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2)Ser46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3)Met49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4)Gly143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5)Glu166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6)Pro168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7)Asp187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8))Arg188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9)Gln189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10)Ala191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11)Gln192</w:t>
            </w:r>
          </w:p>
        </w:tc>
      </w:tr>
      <w:tr w:rsidR="009C0E46" w:rsidRPr="00523FDD" w:rsidTr="00F313D0">
        <w:tc>
          <w:tcPr>
            <w:tcW w:w="687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Ligand 2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nd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Chiratanin</w:t>
            </w:r>
            <w:proofErr w:type="spellEnd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1162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3CL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pro</w:t>
            </w:r>
          </w:p>
        </w:tc>
        <w:tc>
          <w:tcPr>
            <w:tcW w:w="2807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1)Thr25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2)His41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3)Cys44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4)Met49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5)Asn142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6)His164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7)Met165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8)Glu166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9)Asp187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10)Arg188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11)Gln189</w:t>
            </w:r>
          </w:p>
        </w:tc>
        <w:tc>
          <w:tcPr>
            <w:tcW w:w="2694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1)His41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2)Thr45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3)Ser46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4)Met49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5)Tyr54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6)Met165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7)Glu166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8)Asp187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9)Arg188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10)Gln189</w:t>
            </w:r>
          </w:p>
        </w:tc>
      </w:tr>
      <w:tr w:rsidR="009C0E46" w:rsidRPr="00523FDD" w:rsidTr="00F313D0">
        <w:tc>
          <w:tcPr>
            <w:tcW w:w="687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Ligand 3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rd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( Isorhamnetin-3-</w:t>
            </w:r>
            <w:r w:rsidRPr="00523FDD">
              <w:rPr>
                <w:rFonts w:ascii="Times New Roman" w:hAnsi="Times New Roman" w:cs="Times New Roman"/>
                <w:i/>
                <w:sz w:val="12"/>
                <w:szCs w:val="12"/>
              </w:rPr>
              <w:t>O</w:t>
            </w: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523FDD">
              <w:rPr>
                <w:rFonts w:ascii="Times New Roman" w:hAnsi="Times New Roman" w:cs="Times New Roman"/>
                <w:i/>
                <w:sz w:val="12"/>
                <w:szCs w:val="12"/>
              </w:rPr>
              <w:t>β</w:t>
            </w: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-D-</w:t>
            </w: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galactopyranoside</w:t>
            </w:r>
            <w:proofErr w:type="spellEnd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1162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3CL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pro</w:t>
            </w:r>
          </w:p>
        </w:tc>
        <w:tc>
          <w:tcPr>
            <w:tcW w:w="2807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1)Thr25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2)His41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3)Cys44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4)Asp48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5)Met49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6)Asn142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7)Met165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8)Glu166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9)Gln189</w:t>
            </w:r>
          </w:p>
        </w:tc>
        <w:tc>
          <w:tcPr>
            <w:tcW w:w="2694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1)Thr25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2)Thr26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3)Thr45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4)Ser46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5)Met49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6)Asn142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7)Gly143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8)Met165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9)Asp187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10)Gln189</w:t>
            </w:r>
          </w:p>
        </w:tc>
      </w:tr>
      <w:tr w:rsidR="009C0E46" w:rsidRPr="00523FDD" w:rsidTr="00F313D0">
        <w:tc>
          <w:tcPr>
            <w:tcW w:w="687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Ligand 1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st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Picrorhizoside</w:t>
            </w:r>
            <w:proofErr w:type="spellEnd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 xml:space="preserve"> B)</w:t>
            </w:r>
          </w:p>
        </w:tc>
        <w:tc>
          <w:tcPr>
            <w:tcW w:w="1162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RdRP</w:t>
            </w:r>
            <w:proofErr w:type="spellEnd"/>
          </w:p>
        </w:tc>
        <w:tc>
          <w:tcPr>
            <w:tcW w:w="2807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1)Met542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 Lys545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 Lys551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4)Arg553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5) Arg555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6)Thr556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 Asp618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8) Tyr619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9)Pro620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 Asp623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11) Arg624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12) Ser682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13) Asn691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14) Ser759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15) Asp760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16) Asp761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17) Cys813</w:t>
            </w:r>
          </w:p>
        </w:tc>
        <w:tc>
          <w:tcPr>
            <w:tcW w:w="2694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1)His439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2)Ile548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3)Ser549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4)Lys551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5)Arg553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6)Ala554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7)Arg555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8)Lys621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9)Asp623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10)Arg624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11)Ser682</w:t>
            </w:r>
          </w:p>
        </w:tc>
      </w:tr>
      <w:tr w:rsidR="009C0E46" w:rsidRPr="00523FDD" w:rsidTr="00F313D0">
        <w:tc>
          <w:tcPr>
            <w:tcW w:w="687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Ligand 2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nd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(Quercetin 3-(2'''-</w:t>
            </w:r>
            <w:r w:rsidRPr="00523FDD">
              <w:rPr>
                <w:rFonts w:ascii="Times New Roman" w:hAnsi="Times New Roman" w:cs="Times New Roman"/>
                <w:i/>
                <w:sz w:val="12"/>
                <w:szCs w:val="12"/>
              </w:rPr>
              <w:t>p</w:t>
            </w: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 xml:space="preserve">-coumaryl </w:t>
            </w: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sambubioside</w:t>
            </w:r>
            <w:proofErr w:type="spellEnd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)- 7- glucoside)</w:t>
            </w:r>
          </w:p>
        </w:tc>
        <w:tc>
          <w:tcPr>
            <w:tcW w:w="1162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RdRP</w:t>
            </w:r>
            <w:proofErr w:type="spellEnd"/>
          </w:p>
        </w:tc>
        <w:tc>
          <w:tcPr>
            <w:tcW w:w="2807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1)Asp452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2)Arg553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3)Thr556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4)Gly590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5)Thr591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6)Asp618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7)Tyr619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8)Cys622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9)Asp623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10) Arg624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11) Ser682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12)Leu758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13) Asp760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14) Asp761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15) Cys813</w:t>
            </w:r>
          </w:p>
        </w:tc>
        <w:tc>
          <w:tcPr>
            <w:tcW w:w="2694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1)Asp452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2)Arg553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3)Ala554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4)Arg555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5)Ile589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6)Lys593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7)Asp623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8)Arg624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9)Thr680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10)Ser681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11)Asp684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12)Thr687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13)Ala688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14)Asn691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15)Leu758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16)Ser759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17)Cys813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18)Ser814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19)Gln815</w:t>
            </w:r>
          </w:p>
        </w:tc>
      </w:tr>
      <w:tr w:rsidR="009C0E46" w:rsidRPr="00523FDD" w:rsidTr="00F313D0">
        <w:tc>
          <w:tcPr>
            <w:tcW w:w="687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Ligand 3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rd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Picrorhizoside</w:t>
            </w:r>
            <w:proofErr w:type="spellEnd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 xml:space="preserve"> C)</w:t>
            </w:r>
          </w:p>
        </w:tc>
        <w:tc>
          <w:tcPr>
            <w:tcW w:w="1162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RdRP</w:t>
            </w:r>
            <w:proofErr w:type="spellEnd"/>
          </w:p>
        </w:tc>
        <w:tc>
          <w:tcPr>
            <w:tcW w:w="2807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1)Met542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2)Lys545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3)Arg553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4)Arg555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5)Thr556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6)Cys622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7)Asp623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8) Arg624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9)Ser682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10)Leu758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11) Ser759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12) Asp760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13) Asp761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14) Cys813</w:t>
            </w:r>
          </w:p>
        </w:tc>
        <w:tc>
          <w:tcPr>
            <w:tcW w:w="2694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1)Val588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2)Ile589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3)Gly590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4)Thr591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5)Trp598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6)Cys813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7)Ser814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8)Gln815</w:t>
            </w:r>
          </w:p>
        </w:tc>
      </w:tr>
      <w:tr w:rsidR="009C0E46" w:rsidRPr="00523FDD" w:rsidTr="00F313D0">
        <w:tc>
          <w:tcPr>
            <w:tcW w:w="687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</w:tc>
        <w:tc>
          <w:tcPr>
            <w:tcW w:w="2256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Ligand 1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st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r w:rsidRPr="00523FD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6-Hydroxykaempferol 7-(6''-(E)-</w:t>
            </w:r>
            <w:proofErr w:type="spellStart"/>
            <w:r w:rsidRPr="00523FDD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caffeylglucoside</w:t>
            </w:r>
            <w:proofErr w:type="spellEnd"/>
          </w:p>
        </w:tc>
        <w:tc>
          <w:tcPr>
            <w:tcW w:w="1162" w:type="dxa"/>
            <w:vAlign w:val="center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PL</w:t>
            </w:r>
            <w:r w:rsidRPr="00523FDD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pro</w:t>
            </w:r>
            <w:proofErr w:type="spellEnd"/>
          </w:p>
        </w:tc>
        <w:tc>
          <w:tcPr>
            <w:tcW w:w="2807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1)Leu162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2)Gly163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3)Asp164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4) Arg166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5)Met208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6)Pro247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7)Pro248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8)Tyr264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9)Gly266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 Tyr268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11) Gln269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12) Tyr273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13) Pro299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14) Thr301</w:t>
            </w:r>
          </w:p>
        </w:tc>
        <w:tc>
          <w:tcPr>
            <w:tcW w:w="2694" w:type="dxa"/>
          </w:tcPr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1)Leu162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2)Gly163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3)Asp164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4) Arg166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5)Met208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6)Ser245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6)Pro247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7)Pro248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8)Tyr264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9)Gly266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10)Tyr268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12) Tyr273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</w:rPr>
              <w:t>14)Thr301</w:t>
            </w:r>
          </w:p>
          <w:p w:rsidR="009C0E46" w:rsidRPr="00523FDD" w:rsidRDefault="009C0E46" w:rsidP="00F313D0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23FDD">
              <w:rPr>
                <w:rFonts w:ascii="Times New Roman" w:hAnsi="Times New Roman" w:cs="Times New Roman"/>
                <w:sz w:val="12"/>
                <w:szCs w:val="12"/>
                <w:highlight w:val="yellow"/>
              </w:rPr>
              <w:t>14)Asp302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760"/>
        <w:tblW w:w="9355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1985"/>
        <w:gridCol w:w="4398"/>
      </w:tblGrid>
      <w:tr w:rsidR="00694BA1" w:rsidRPr="003D7F44" w:rsidTr="00102FE6">
        <w:tc>
          <w:tcPr>
            <w:tcW w:w="704" w:type="dxa"/>
            <w:vAlign w:val="center"/>
          </w:tcPr>
          <w:p w:rsidR="00694BA1" w:rsidRPr="00FF118D" w:rsidRDefault="00102FE6" w:rsidP="004B6EE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</w:t>
            </w:r>
            <w:r w:rsidR="00694BA1" w:rsidRPr="00FF118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.No</w:t>
            </w:r>
            <w:proofErr w:type="spellEnd"/>
            <w:r w:rsidR="00694BA1" w:rsidRPr="00FF118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226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Variant of concern</w:t>
            </w:r>
          </w:p>
        </w:tc>
        <w:tc>
          <w:tcPr>
            <w:tcW w:w="1985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Country first detected</w:t>
            </w:r>
          </w:p>
        </w:tc>
        <w:tc>
          <w:tcPr>
            <w:tcW w:w="439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Mutation</w:t>
            </w:r>
          </w:p>
        </w:tc>
      </w:tr>
      <w:tr w:rsidR="00694BA1" w:rsidRPr="003D7F44" w:rsidTr="00102FE6">
        <w:tc>
          <w:tcPr>
            <w:tcW w:w="704" w:type="dxa"/>
            <w:vAlign w:val="center"/>
          </w:tcPr>
          <w:p w:rsidR="00694BA1" w:rsidRPr="00FF118D" w:rsidRDefault="00694BA1" w:rsidP="00102FE6">
            <w:pPr>
              <w:spacing w:line="360" w:lineRule="auto"/>
              <w:ind w:right="-251"/>
              <w:jc w:val="both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F118D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</w:t>
            </w:r>
          </w:p>
        </w:tc>
        <w:tc>
          <w:tcPr>
            <w:tcW w:w="226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α</w:t>
            </w:r>
          </w:p>
        </w:tc>
        <w:tc>
          <w:tcPr>
            <w:tcW w:w="1985" w:type="dxa"/>
            <w:vAlign w:val="center"/>
          </w:tcPr>
          <w:p w:rsidR="00694BA1" w:rsidRPr="00FF118D" w:rsidRDefault="00102FE6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U. K</w:t>
            </w:r>
          </w:p>
        </w:tc>
        <w:tc>
          <w:tcPr>
            <w:tcW w:w="439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N501Y</w:t>
            </w:r>
          </w:p>
        </w:tc>
      </w:tr>
      <w:tr w:rsidR="00694BA1" w:rsidRPr="003D7F44" w:rsidTr="00102FE6">
        <w:tc>
          <w:tcPr>
            <w:tcW w:w="704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F118D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2</w:t>
            </w:r>
          </w:p>
        </w:tc>
        <w:tc>
          <w:tcPr>
            <w:tcW w:w="226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F118D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β</w:t>
            </w:r>
          </w:p>
        </w:tc>
        <w:tc>
          <w:tcPr>
            <w:tcW w:w="1985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South Africa</w:t>
            </w:r>
          </w:p>
        </w:tc>
        <w:tc>
          <w:tcPr>
            <w:tcW w:w="439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N501Y, K417N, E484K</w:t>
            </w:r>
          </w:p>
        </w:tc>
      </w:tr>
      <w:tr w:rsidR="00694BA1" w:rsidRPr="003D7F44" w:rsidTr="00102FE6">
        <w:tc>
          <w:tcPr>
            <w:tcW w:w="704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F118D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3</w:t>
            </w:r>
          </w:p>
        </w:tc>
        <w:tc>
          <w:tcPr>
            <w:tcW w:w="226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γ</w:t>
            </w:r>
          </w:p>
        </w:tc>
        <w:tc>
          <w:tcPr>
            <w:tcW w:w="1985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439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N501Y, K417T, E484K</w:t>
            </w:r>
          </w:p>
        </w:tc>
      </w:tr>
      <w:tr w:rsidR="00694BA1" w:rsidRPr="003D7F44" w:rsidTr="00102FE6">
        <w:tc>
          <w:tcPr>
            <w:tcW w:w="704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4D5156"/>
                <w:sz w:val="16"/>
                <w:szCs w:val="16"/>
                <w:shd w:val="clear" w:color="auto" w:fill="FFFFFF"/>
              </w:rPr>
            </w:pPr>
            <w:r w:rsidRPr="00FF118D">
              <w:rPr>
                <w:rFonts w:ascii="Times New Roman" w:hAnsi="Times New Roman" w:cs="Times New Roman"/>
                <w:color w:val="4D5156"/>
                <w:sz w:val="16"/>
                <w:szCs w:val="16"/>
                <w:shd w:val="clear" w:color="auto" w:fill="FFFFFF"/>
              </w:rPr>
              <w:t>4</w:t>
            </w:r>
          </w:p>
        </w:tc>
        <w:tc>
          <w:tcPr>
            <w:tcW w:w="226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4D5156"/>
                <w:sz w:val="16"/>
                <w:szCs w:val="16"/>
                <w:shd w:val="clear" w:color="auto" w:fill="FFFFFF"/>
              </w:rPr>
              <w:t>ð</w:t>
            </w:r>
          </w:p>
        </w:tc>
        <w:tc>
          <w:tcPr>
            <w:tcW w:w="1985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439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L452R, T478K</w:t>
            </w:r>
          </w:p>
        </w:tc>
      </w:tr>
      <w:tr w:rsidR="00694BA1" w:rsidRPr="003D7F44" w:rsidTr="00102FE6">
        <w:trPr>
          <w:trHeight w:val="389"/>
        </w:trPr>
        <w:tc>
          <w:tcPr>
            <w:tcW w:w="704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</w:pPr>
            <w:r w:rsidRPr="00FF118D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5</w:t>
            </w:r>
          </w:p>
        </w:tc>
        <w:tc>
          <w:tcPr>
            <w:tcW w:w="226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ο</w:t>
            </w:r>
          </w:p>
        </w:tc>
        <w:tc>
          <w:tcPr>
            <w:tcW w:w="1985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South </w:t>
            </w:r>
            <w:r w:rsidR="00102FE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Africa</w:t>
            </w:r>
          </w:p>
        </w:tc>
        <w:tc>
          <w:tcPr>
            <w:tcW w:w="4398" w:type="dxa"/>
            <w:vAlign w:val="center"/>
          </w:tcPr>
          <w:p w:rsidR="00694BA1" w:rsidRPr="00FF118D" w:rsidRDefault="00694BA1" w:rsidP="004B6EE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118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N501Y, T478K, K417N, E484A, Q493R, G496S, S477N, Q498R, G446S, N440K, G339D, S373P, S371L, S375F, Y505H</w:t>
            </w:r>
          </w:p>
        </w:tc>
      </w:tr>
    </w:tbl>
    <w:p w:rsidR="009C0E46" w:rsidRDefault="009C0E46" w:rsidP="000041C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E86B45" w:rsidRPr="00102FE6" w:rsidRDefault="004B6EE7" w:rsidP="00102F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Table 4.</w:t>
      </w:r>
      <w:r w:rsidRPr="00085B5B">
        <w:rPr>
          <w:rFonts w:ascii="Times New Roman" w:hAnsi="Times New Roman" w:cs="Times New Roman"/>
          <w:b/>
          <w:sz w:val="24"/>
          <w:szCs w:val="24"/>
          <w:lang w:val="en-IN"/>
        </w:rPr>
        <w:t xml:space="preserve"> </w:t>
      </w:r>
      <w:r w:rsidRPr="000B1892">
        <w:rPr>
          <w:rFonts w:ascii="Times New Roman" w:hAnsi="Times New Roman" w:cs="Times New Roman"/>
          <w:sz w:val="24"/>
          <w:szCs w:val="24"/>
          <w:lang w:val="en-IN"/>
        </w:rPr>
        <w:t>List of the variant of concern of SARS-CoV-2 and respective mutations</w:t>
      </w:r>
      <w:r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657932" w:rsidRDefault="003B3EE5" w:rsidP="00F12BFB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19050" r="19050" b="19050"/>
            <wp:docPr id="2" name="Picture 1" descr="3clp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clp_2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74043" w:rsidRPr="00720A75" w:rsidRDefault="001B5FCD" w:rsidP="00556BF3">
      <w:pPr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t>Figure 1</w:t>
      </w:r>
      <w:r w:rsidR="00556BF3">
        <w:rPr>
          <w:rFonts w:ascii="Times New Roman" w:hAnsi="Times New Roman" w:cs="Times New Roman"/>
          <w:b/>
          <w:noProof/>
          <w:sz w:val="20"/>
          <w:szCs w:val="20"/>
        </w:rPr>
        <w:t>.</w:t>
      </w:r>
      <w:r w:rsidR="00674043"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>2D i</w:t>
      </w:r>
      <w:r w:rsidR="00CB1E50"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nteraction 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 xml:space="preserve">profile </w:t>
      </w:r>
      <w:r w:rsidR="00CB1E50" w:rsidRPr="00CB1E50">
        <w:rPr>
          <w:rFonts w:ascii="Times New Roman" w:hAnsi="Times New Roman" w:cs="Times New Roman"/>
          <w:b/>
          <w:noProof/>
          <w:sz w:val="20"/>
          <w:szCs w:val="20"/>
        </w:rPr>
        <w:t>of 3CL</w:t>
      </w:r>
      <w:r w:rsidR="00CB1E50" w:rsidRPr="00C512A8">
        <w:rPr>
          <w:rFonts w:ascii="Times New Roman" w:hAnsi="Times New Roman" w:cs="Times New Roman"/>
          <w:b/>
          <w:noProof/>
          <w:sz w:val="20"/>
          <w:szCs w:val="20"/>
          <w:vertAlign w:val="superscript"/>
        </w:rPr>
        <w:t>pro</w:t>
      </w:r>
      <w:r w:rsidR="00CB1E50"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 with top three ligands</w:t>
      </w:r>
      <w:r w:rsidR="006B5660" w:rsidRPr="006B5660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6B5660"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and SDZ224015 </w:t>
      </w:r>
      <w:r w:rsidR="006B5660">
        <w:rPr>
          <w:rFonts w:ascii="Times New Roman" w:hAnsi="Times New Roman" w:cs="Times New Roman"/>
          <w:b/>
          <w:noProof/>
          <w:sz w:val="20"/>
          <w:szCs w:val="20"/>
        </w:rPr>
        <w:t xml:space="preserve">as </w:t>
      </w:r>
      <w:r w:rsidR="006B5660" w:rsidRPr="00CB1E50">
        <w:rPr>
          <w:rFonts w:ascii="Times New Roman" w:hAnsi="Times New Roman" w:cs="Times New Roman"/>
          <w:b/>
          <w:noProof/>
          <w:sz w:val="20"/>
          <w:szCs w:val="20"/>
        </w:rPr>
        <w:t>control ligand</w:t>
      </w:r>
      <w:r w:rsidR="00556BF3">
        <w:rPr>
          <w:rFonts w:ascii="Times New Roman" w:hAnsi="Times New Roman" w:cs="Times New Roman"/>
          <w:b/>
          <w:noProof/>
          <w:sz w:val="20"/>
          <w:szCs w:val="20"/>
        </w:rPr>
        <w:t xml:space="preserve">. </w:t>
      </w:r>
      <w:r w:rsidR="00674043" w:rsidRPr="00CB1E50">
        <w:rPr>
          <w:rFonts w:ascii="Times New Roman" w:hAnsi="Times New Roman" w:cs="Times New Roman"/>
          <w:noProof/>
          <w:sz w:val="20"/>
          <w:szCs w:val="20"/>
        </w:rPr>
        <w:t>In t</w:t>
      </w:r>
      <w:r w:rsidR="00CB1E50" w:rsidRPr="00CB1E50">
        <w:rPr>
          <w:rFonts w:ascii="Times New Roman" w:hAnsi="Times New Roman" w:cs="Times New Roman"/>
          <w:noProof/>
          <w:sz w:val="20"/>
          <w:szCs w:val="20"/>
        </w:rPr>
        <w:t xml:space="preserve">his figure we have shown that the binding site of cocrystal ligand SDZ224015 (control ligand) </w:t>
      </w:r>
      <w:r w:rsidR="00C512A8">
        <w:rPr>
          <w:rFonts w:ascii="Times New Roman" w:hAnsi="Times New Roman" w:cs="Times New Roman"/>
          <w:noProof/>
          <w:sz w:val="20"/>
          <w:szCs w:val="20"/>
        </w:rPr>
        <w:t>and our top three ligands p</w:t>
      </w:r>
      <w:r w:rsidR="00CB1E50" w:rsidRPr="00CB1E50">
        <w:rPr>
          <w:rFonts w:ascii="Times New Roman" w:hAnsi="Times New Roman" w:cs="Times New Roman"/>
          <w:noProof/>
          <w:sz w:val="20"/>
          <w:szCs w:val="20"/>
        </w:rPr>
        <w:t>icrorhizoside B</w:t>
      </w:r>
      <w:r w:rsidR="00C512A8">
        <w:rPr>
          <w:rFonts w:ascii="Times New Roman" w:hAnsi="Times New Roman" w:cs="Times New Roman"/>
          <w:noProof/>
          <w:sz w:val="20"/>
          <w:szCs w:val="20"/>
        </w:rPr>
        <w:t>, chiratanin and i</w:t>
      </w:r>
      <w:r w:rsidR="00CB1E50" w:rsidRPr="00CB1E50">
        <w:rPr>
          <w:rFonts w:ascii="Times New Roman" w:hAnsi="Times New Roman" w:cs="Times New Roman"/>
          <w:noProof/>
          <w:sz w:val="20"/>
          <w:szCs w:val="20"/>
        </w:rPr>
        <w:t>sorhamnetin-</w:t>
      </w:r>
      <w:r w:rsidR="00CB1E50" w:rsidRPr="00303230">
        <w:rPr>
          <w:rFonts w:ascii="Times New Roman" w:hAnsi="Times New Roman" w:cs="Times New Roman"/>
          <w:i/>
          <w:noProof/>
          <w:sz w:val="20"/>
          <w:szCs w:val="20"/>
        </w:rPr>
        <w:t>3-O-β-D</w:t>
      </w:r>
      <w:r w:rsidR="00CB1E50" w:rsidRPr="00CB1E50">
        <w:rPr>
          <w:rFonts w:ascii="Times New Roman" w:hAnsi="Times New Roman" w:cs="Times New Roman"/>
          <w:noProof/>
          <w:sz w:val="20"/>
          <w:szCs w:val="20"/>
        </w:rPr>
        <w:t xml:space="preserve">-galactopyranoside are the same </w:t>
      </w:r>
      <w:r w:rsidR="00CB1E50">
        <w:rPr>
          <w:rFonts w:ascii="Times New Roman" w:hAnsi="Times New Roman" w:cs="Times New Roman"/>
          <w:noProof/>
          <w:sz w:val="20"/>
          <w:szCs w:val="20"/>
        </w:rPr>
        <w:t xml:space="preserve">that is active site of the </w:t>
      </w:r>
      <w:r w:rsidR="003B53EA">
        <w:rPr>
          <w:rFonts w:ascii="Times New Roman" w:hAnsi="Times New Roman" w:cs="Times New Roman"/>
          <w:noProof/>
          <w:sz w:val="20"/>
          <w:szCs w:val="20"/>
        </w:rPr>
        <w:t>3CL</w:t>
      </w:r>
      <w:r w:rsidR="003B53EA" w:rsidRPr="003B53EA">
        <w:rPr>
          <w:rFonts w:ascii="Times New Roman" w:hAnsi="Times New Roman" w:cs="Times New Roman"/>
          <w:noProof/>
          <w:sz w:val="20"/>
          <w:szCs w:val="20"/>
          <w:vertAlign w:val="superscript"/>
        </w:rPr>
        <w:t>pro</w:t>
      </w:r>
      <w:r w:rsidR="003B53EA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C512A8">
        <w:rPr>
          <w:rFonts w:ascii="Times New Roman" w:hAnsi="Times New Roman" w:cs="Times New Roman"/>
          <w:noProof/>
          <w:sz w:val="20"/>
          <w:szCs w:val="20"/>
        </w:rPr>
        <w:t xml:space="preserve">enzyme </w:t>
      </w:r>
      <w:r w:rsidR="007944FD">
        <w:rPr>
          <w:rFonts w:ascii="Times New Roman" w:hAnsi="Times New Roman" w:cs="Times New Roman"/>
          <w:noProof/>
          <w:sz w:val="20"/>
          <w:szCs w:val="20"/>
        </w:rPr>
        <w:t>(</w:t>
      </w:r>
      <w:r w:rsidR="00303230">
        <w:rPr>
          <w:rFonts w:ascii="Times New Roman" w:hAnsi="Times New Roman" w:cs="Times New Roman"/>
          <w:b/>
          <w:noProof/>
          <w:sz w:val="20"/>
          <w:szCs w:val="20"/>
        </w:rPr>
        <w:t>Figure 1A</w:t>
      </w:r>
      <w:r w:rsidR="007944FD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CB1E50" w:rsidRPr="00CB1E50">
        <w:rPr>
          <w:rFonts w:ascii="Times New Roman" w:hAnsi="Times New Roman" w:cs="Times New Roman"/>
          <w:noProof/>
          <w:sz w:val="20"/>
          <w:szCs w:val="20"/>
        </w:rPr>
        <w:t>and</w:t>
      </w:r>
      <w:r w:rsidR="003B53EA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303230">
        <w:rPr>
          <w:rFonts w:ascii="Times New Roman" w:hAnsi="Times New Roman" w:cs="Times New Roman"/>
          <w:noProof/>
          <w:sz w:val="20"/>
          <w:szCs w:val="20"/>
        </w:rPr>
        <w:t xml:space="preserve">identical </w:t>
      </w:r>
      <w:r w:rsidR="00CB1E50" w:rsidRPr="00CB1E50">
        <w:rPr>
          <w:rFonts w:ascii="Times New Roman" w:hAnsi="Times New Roman" w:cs="Times New Roman"/>
          <w:noProof/>
          <w:sz w:val="20"/>
          <w:szCs w:val="20"/>
        </w:rPr>
        <w:t xml:space="preserve">residues </w:t>
      </w:r>
      <w:r w:rsidR="00303230">
        <w:rPr>
          <w:rFonts w:ascii="Times New Roman" w:hAnsi="Times New Roman" w:cs="Times New Roman"/>
          <w:noProof/>
          <w:sz w:val="20"/>
          <w:szCs w:val="20"/>
        </w:rPr>
        <w:t xml:space="preserve">of the protein interacting with control ligand as well as docked ligands </w:t>
      </w:r>
      <w:r w:rsidR="00CB1E50" w:rsidRPr="00CB1E50">
        <w:rPr>
          <w:rFonts w:ascii="Times New Roman" w:hAnsi="Times New Roman" w:cs="Times New Roman"/>
          <w:noProof/>
          <w:sz w:val="20"/>
          <w:szCs w:val="20"/>
        </w:rPr>
        <w:t>are indicated in the red circles</w:t>
      </w:r>
      <w:r w:rsidR="00CB1E50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="007944FD">
        <w:rPr>
          <w:rFonts w:ascii="Times New Roman" w:hAnsi="Times New Roman" w:cs="Times New Roman"/>
          <w:noProof/>
          <w:sz w:val="20"/>
          <w:szCs w:val="20"/>
        </w:rPr>
        <w:t>The residue that are interacting with</w:t>
      </w:r>
      <w:r w:rsidR="00AF3C98">
        <w:rPr>
          <w:rFonts w:ascii="Times New Roman" w:hAnsi="Times New Roman" w:cs="Times New Roman"/>
          <w:noProof/>
          <w:sz w:val="20"/>
          <w:szCs w:val="20"/>
        </w:rPr>
        <w:t xml:space="preserve"> SDZ224015</w:t>
      </w:r>
      <w:r w:rsidR="007944FD">
        <w:rPr>
          <w:rFonts w:ascii="Times New Roman" w:hAnsi="Times New Roman" w:cs="Times New Roman"/>
          <w:noProof/>
          <w:sz w:val="20"/>
          <w:szCs w:val="20"/>
        </w:rPr>
        <w:t xml:space="preserve"> are given in </w:t>
      </w:r>
      <w:r w:rsidR="00303230">
        <w:rPr>
          <w:rFonts w:ascii="Times New Roman" w:hAnsi="Times New Roman" w:cs="Times New Roman"/>
          <w:noProof/>
          <w:sz w:val="20"/>
          <w:szCs w:val="20"/>
        </w:rPr>
        <w:t>(</w:t>
      </w:r>
      <w:r w:rsidR="00C512A8">
        <w:rPr>
          <w:rFonts w:ascii="Times New Roman" w:hAnsi="Times New Roman" w:cs="Times New Roman"/>
          <w:b/>
          <w:noProof/>
          <w:sz w:val="20"/>
          <w:szCs w:val="20"/>
        </w:rPr>
        <w:t>F</w:t>
      </w:r>
      <w:r w:rsidR="007944FD" w:rsidRPr="004D45B2">
        <w:rPr>
          <w:rFonts w:ascii="Times New Roman" w:hAnsi="Times New Roman" w:cs="Times New Roman"/>
          <w:b/>
          <w:noProof/>
          <w:sz w:val="20"/>
          <w:szCs w:val="20"/>
        </w:rPr>
        <w:t xml:space="preserve">igure </w:t>
      </w:r>
      <w:r w:rsidR="00303230">
        <w:rPr>
          <w:rFonts w:ascii="Times New Roman" w:hAnsi="Times New Roman" w:cs="Times New Roman"/>
          <w:b/>
          <w:noProof/>
          <w:sz w:val="20"/>
          <w:szCs w:val="20"/>
        </w:rPr>
        <w:t>1</w:t>
      </w:r>
      <w:r w:rsidR="007944FD" w:rsidRPr="004D45B2">
        <w:rPr>
          <w:rFonts w:ascii="Times New Roman" w:hAnsi="Times New Roman" w:cs="Times New Roman"/>
          <w:b/>
          <w:noProof/>
          <w:sz w:val="20"/>
          <w:szCs w:val="20"/>
        </w:rPr>
        <w:t>B</w:t>
      </w:r>
      <w:r w:rsidR="00303230">
        <w:rPr>
          <w:rFonts w:ascii="Times New Roman" w:hAnsi="Times New Roman" w:cs="Times New Roman"/>
          <w:b/>
          <w:noProof/>
          <w:sz w:val="20"/>
          <w:szCs w:val="20"/>
        </w:rPr>
        <w:t>)</w:t>
      </w:r>
      <w:r w:rsidR="00AF3C98">
        <w:rPr>
          <w:rFonts w:ascii="Times New Roman" w:hAnsi="Times New Roman" w:cs="Times New Roman"/>
          <w:noProof/>
          <w:sz w:val="20"/>
          <w:szCs w:val="20"/>
        </w:rPr>
        <w:t xml:space="preserve">, from this we have compare individually our ligands for picrorhizoside B </w:t>
      </w:r>
      <w:r w:rsidR="004D45B2">
        <w:rPr>
          <w:rFonts w:ascii="Times New Roman" w:hAnsi="Times New Roman" w:cs="Times New Roman"/>
          <w:noProof/>
          <w:sz w:val="20"/>
          <w:szCs w:val="20"/>
        </w:rPr>
        <w:t>(</w:t>
      </w:r>
      <w:r w:rsidR="00303230">
        <w:rPr>
          <w:rFonts w:ascii="Times New Roman" w:hAnsi="Times New Roman" w:cs="Times New Roman"/>
          <w:b/>
          <w:noProof/>
          <w:sz w:val="20"/>
          <w:szCs w:val="20"/>
        </w:rPr>
        <w:t>Figure 1</w:t>
      </w:r>
      <w:r w:rsidR="004D45B2" w:rsidRPr="00ED7C75">
        <w:rPr>
          <w:rFonts w:ascii="Times New Roman" w:hAnsi="Times New Roman" w:cs="Times New Roman"/>
          <w:b/>
          <w:noProof/>
          <w:sz w:val="20"/>
          <w:szCs w:val="20"/>
        </w:rPr>
        <w:t>C</w:t>
      </w:r>
      <w:r w:rsidR="004D45B2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C512A8">
        <w:rPr>
          <w:rFonts w:ascii="Times New Roman" w:hAnsi="Times New Roman" w:cs="Times New Roman"/>
          <w:noProof/>
          <w:sz w:val="20"/>
          <w:szCs w:val="20"/>
        </w:rPr>
        <w:t>total six</w:t>
      </w:r>
      <w:r w:rsidR="00AF3C98">
        <w:rPr>
          <w:rFonts w:ascii="Times New Roman" w:hAnsi="Times New Roman" w:cs="Times New Roman"/>
          <w:noProof/>
          <w:sz w:val="20"/>
          <w:szCs w:val="20"/>
        </w:rPr>
        <w:t xml:space="preserve"> residues are common (His41, Met49, Asn142, Glu166, Arg188 and Gln189) for chiratanin </w:t>
      </w:r>
      <w:r w:rsidR="004D45B2">
        <w:rPr>
          <w:rFonts w:ascii="Times New Roman" w:hAnsi="Times New Roman" w:cs="Times New Roman"/>
          <w:noProof/>
          <w:sz w:val="20"/>
          <w:szCs w:val="20"/>
        </w:rPr>
        <w:t>(</w:t>
      </w:r>
      <w:r w:rsidR="00303230">
        <w:rPr>
          <w:rFonts w:ascii="Times New Roman" w:hAnsi="Times New Roman" w:cs="Times New Roman"/>
          <w:b/>
          <w:noProof/>
          <w:sz w:val="20"/>
          <w:szCs w:val="20"/>
        </w:rPr>
        <w:t>Figure 1</w:t>
      </w:r>
      <w:r w:rsidR="004D45B2">
        <w:rPr>
          <w:rFonts w:ascii="Times New Roman" w:hAnsi="Times New Roman" w:cs="Times New Roman"/>
          <w:b/>
          <w:noProof/>
          <w:sz w:val="20"/>
          <w:szCs w:val="20"/>
        </w:rPr>
        <w:t>D</w:t>
      </w:r>
      <w:r w:rsidR="004D45B2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C512A8">
        <w:rPr>
          <w:rFonts w:ascii="Times New Roman" w:hAnsi="Times New Roman" w:cs="Times New Roman"/>
          <w:noProof/>
          <w:sz w:val="20"/>
          <w:szCs w:val="20"/>
        </w:rPr>
        <w:t>eight</w:t>
      </w:r>
      <w:r w:rsidR="00AF3C98">
        <w:rPr>
          <w:rFonts w:ascii="Times New Roman" w:hAnsi="Times New Roman" w:cs="Times New Roman"/>
          <w:noProof/>
          <w:sz w:val="20"/>
          <w:szCs w:val="20"/>
        </w:rPr>
        <w:t xml:space="preserve"> residues are common (His41,  Met49, </w:t>
      </w:r>
      <w:r w:rsidR="00720A75">
        <w:rPr>
          <w:rFonts w:ascii="Times New Roman" w:hAnsi="Times New Roman" w:cs="Times New Roman"/>
          <w:noProof/>
          <w:sz w:val="20"/>
          <w:szCs w:val="20"/>
        </w:rPr>
        <w:t xml:space="preserve">Asn142, His164, Met165, </w:t>
      </w:r>
      <w:r w:rsidR="00AF3C98">
        <w:rPr>
          <w:rFonts w:ascii="Times New Roman" w:hAnsi="Times New Roman" w:cs="Times New Roman"/>
          <w:noProof/>
          <w:sz w:val="20"/>
          <w:szCs w:val="20"/>
        </w:rPr>
        <w:t>Glu166, Arg188 and Gln189)</w:t>
      </w:r>
      <w:r w:rsidR="00720A75">
        <w:rPr>
          <w:rFonts w:ascii="Times New Roman" w:hAnsi="Times New Roman" w:cs="Times New Roman"/>
          <w:noProof/>
          <w:sz w:val="20"/>
          <w:szCs w:val="20"/>
        </w:rPr>
        <w:t xml:space="preserve"> and for ligand</w:t>
      </w:r>
      <w:r w:rsidR="00C512A8">
        <w:rPr>
          <w:rFonts w:ascii="Times New Roman" w:hAnsi="Times New Roman" w:cs="Times New Roman"/>
          <w:noProof/>
          <w:sz w:val="20"/>
          <w:szCs w:val="20"/>
        </w:rPr>
        <w:t xml:space="preserve"> i</w:t>
      </w:r>
      <w:r w:rsidR="00720A75" w:rsidRPr="00CB1E50">
        <w:rPr>
          <w:rFonts w:ascii="Times New Roman" w:hAnsi="Times New Roman" w:cs="Times New Roman"/>
          <w:noProof/>
          <w:sz w:val="20"/>
          <w:szCs w:val="20"/>
        </w:rPr>
        <w:t>sorhamnetin-</w:t>
      </w:r>
      <w:r w:rsidR="00720A75" w:rsidRPr="00303230">
        <w:rPr>
          <w:rFonts w:ascii="Times New Roman" w:hAnsi="Times New Roman" w:cs="Times New Roman"/>
          <w:i/>
          <w:noProof/>
          <w:sz w:val="20"/>
          <w:szCs w:val="20"/>
        </w:rPr>
        <w:t>3-O-β-D-galactopyranoside</w:t>
      </w:r>
      <w:r w:rsidR="00720A75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4D45B2">
        <w:rPr>
          <w:rFonts w:ascii="Times New Roman" w:hAnsi="Times New Roman" w:cs="Times New Roman"/>
          <w:noProof/>
          <w:sz w:val="20"/>
          <w:szCs w:val="20"/>
        </w:rPr>
        <w:t>(</w:t>
      </w:r>
      <w:r w:rsidR="00303230">
        <w:rPr>
          <w:rFonts w:ascii="Times New Roman" w:hAnsi="Times New Roman" w:cs="Times New Roman"/>
          <w:b/>
          <w:noProof/>
          <w:sz w:val="20"/>
          <w:szCs w:val="20"/>
        </w:rPr>
        <w:t>Figure 1</w:t>
      </w:r>
      <w:r w:rsidR="004D45B2">
        <w:rPr>
          <w:rFonts w:ascii="Times New Roman" w:hAnsi="Times New Roman" w:cs="Times New Roman"/>
          <w:b/>
          <w:noProof/>
          <w:sz w:val="20"/>
          <w:szCs w:val="20"/>
        </w:rPr>
        <w:t>E</w:t>
      </w:r>
      <w:r w:rsidR="004D45B2">
        <w:rPr>
          <w:rFonts w:ascii="Times New Roman" w:hAnsi="Times New Roman" w:cs="Times New Roman"/>
          <w:noProof/>
          <w:sz w:val="20"/>
          <w:szCs w:val="20"/>
        </w:rPr>
        <w:t>)  total six residues are common (</w:t>
      </w:r>
      <w:r w:rsidR="00720A75">
        <w:rPr>
          <w:rFonts w:ascii="Times New Roman" w:hAnsi="Times New Roman" w:cs="Times New Roman"/>
          <w:noProof/>
          <w:sz w:val="20"/>
          <w:szCs w:val="20"/>
        </w:rPr>
        <w:t>His41, Met49, Asn142, Met165, Glu166, and Gln189). All these information corroborate the binding of proposed ligands at active site of the enzyme 3CL</w:t>
      </w:r>
      <w:r w:rsidR="00720A75" w:rsidRPr="00720A75">
        <w:rPr>
          <w:rFonts w:ascii="Times New Roman" w:hAnsi="Times New Roman" w:cs="Times New Roman"/>
          <w:noProof/>
          <w:sz w:val="20"/>
          <w:szCs w:val="20"/>
          <w:vertAlign w:val="superscript"/>
        </w:rPr>
        <w:t>pro</w:t>
      </w:r>
      <w:r w:rsidR="00720A75">
        <w:rPr>
          <w:rFonts w:ascii="Times New Roman" w:hAnsi="Times New Roman" w:cs="Times New Roman"/>
          <w:noProof/>
          <w:sz w:val="20"/>
          <w:szCs w:val="20"/>
        </w:rPr>
        <w:t>.</w:t>
      </w:r>
    </w:p>
    <w:p w:rsidR="00657932" w:rsidRDefault="00657932" w:rsidP="00F12BFB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19050" r="19050" b="19050"/>
            <wp:docPr id="13" name="Picture 12" descr="rdrp_with_lig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drp_with_ligands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12B3C" w:rsidRPr="00556BF3" w:rsidRDefault="00812B3C" w:rsidP="00556BF3">
      <w:pPr>
        <w:spacing w:after="0" w:line="36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Figure </w:t>
      </w:r>
      <w:r w:rsidR="003A48A6">
        <w:rPr>
          <w:rFonts w:ascii="Times New Roman" w:hAnsi="Times New Roman" w:cs="Times New Roman"/>
          <w:b/>
          <w:noProof/>
          <w:sz w:val="20"/>
          <w:szCs w:val="20"/>
        </w:rPr>
        <w:t>2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: 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>2D i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nteraction 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 xml:space="preserve">profile 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of </w:t>
      </w:r>
      <w:r>
        <w:rPr>
          <w:rFonts w:ascii="Times New Roman" w:hAnsi="Times New Roman" w:cs="Times New Roman"/>
          <w:b/>
          <w:noProof/>
          <w:sz w:val="20"/>
          <w:szCs w:val="20"/>
        </w:rPr>
        <w:t>RdRp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3A48A6"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with 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>top three ligands</w:t>
      </w:r>
      <w:r w:rsidR="003A48A6" w:rsidRPr="003A48A6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3A48A6" w:rsidRPr="00CB1E50">
        <w:rPr>
          <w:rFonts w:ascii="Times New Roman" w:hAnsi="Times New Roman" w:cs="Times New Roman"/>
          <w:b/>
          <w:noProof/>
          <w:sz w:val="20"/>
          <w:szCs w:val="20"/>
        </w:rPr>
        <w:t>and</w:t>
      </w:r>
      <w:r w:rsidR="003A48A6">
        <w:rPr>
          <w:rFonts w:ascii="Times New Roman" w:hAnsi="Times New Roman" w:cs="Times New Roman"/>
          <w:b/>
          <w:noProof/>
          <w:sz w:val="20"/>
          <w:szCs w:val="20"/>
        </w:rPr>
        <w:t xml:space="preserve"> suramin as</w:t>
      </w:r>
      <w:r w:rsidR="003A48A6" w:rsidRPr="003A48A6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3A48A6">
        <w:rPr>
          <w:rFonts w:ascii="Times New Roman" w:hAnsi="Times New Roman" w:cs="Times New Roman"/>
          <w:b/>
          <w:noProof/>
          <w:sz w:val="20"/>
          <w:szCs w:val="20"/>
        </w:rPr>
        <w:t>control ligand</w:t>
      </w:r>
      <w:r w:rsidR="00556BF3">
        <w:rPr>
          <w:rFonts w:ascii="Times New Roman" w:hAnsi="Times New Roman" w:cs="Times New Roman"/>
          <w:b/>
          <w:noProof/>
          <w:sz w:val="20"/>
          <w:szCs w:val="20"/>
        </w:rPr>
        <w:t xml:space="preserve">. </w:t>
      </w:r>
      <w:r w:rsidRPr="00CB1E50">
        <w:rPr>
          <w:rFonts w:ascii="Times New Roman" w:hAnsi="Times New Roman" w:cs="Times New Roman"/>
          <w:noProof/>
          <w:sz w:val="20"/>
          <w:szCs w:val="20"/>
        </w:rPr>
        <w:t>In this figure we have shown that the bind</w:t>
      </w:r>
      <w:r>
        <w:rPr>
          <w:rFonts w:ascii="Times New Roman" w:hAnsi="Times New Roman" w:cs="Times New Roman"/>
          <w:noProof/>
          <w:sz w:val="20"/>
          <w:szCs w:val="20"/>
        </w:rPr>
        <w:t>ing site of cocrystal ligand suramin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(control ligand) </w:t>
      </w:r>
      <w:r w:rsidR="00E52437">
        <w:rPr>
          <w:rFonts w:ascii="Times New Roman" w:hAnsi="Times New Roman" w:cs="Times New Roman"/>
          <w:noProof/>
          <w:sz w:val="20"/>
          <w:szCs w:val="20"/>
        </w:rPr>
        <w:t>and our top three ligands p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icrorhizoside B, </w:t>
      </w:r>
      <w:r w:rsidR="00E52437">
        <w:rPr>
          <w:rFonts w:ascii="Times New Roman" w:hAnsi="Times New Roman" w:cs="Times New Roman"/>
          <w:color w:val="000000"/>
          <w:sz w:val="20"/>
          <w:szCs w:val="20"/>
        </w:rPr>
        <w:t>q</w:t>
      </w:r>
      <w:r w:rsidRPr="007A7571">
        <w:rPr>
          <w:rFonts w:ascii="Times New Roman" w:hAnsi="Times New Roman" w:cs="Times New Roman"/>
          <w:color w:val="000000"/>
          <w:sz w:val="20"/>
          <w:szCs w:val="20"/>
        </w:rPr>
        <w:t xml:space="preserve">uercetin 3-(2'''-p </w:t>
      </w:r>
      <w:proofErr w:type="spellStart"/>
      <w:r w:rsidRPr="007A7571">
        <w:rPr>
          <w:rFonts w:ascii="Times New Roman" w:hAnsi="Times New Roman" w:cs="Times New Roman"/>
          <w:color w:val="000000"/>
          <w:sz w:val="20"/>
          <w:szCs w:val="20"/>
        </w:rPr>
        <w:t>coumaryl</w:t>
      </w:r>
      <w:proofErr w:type="spellEnd"/>
      <w:r w:rsidRPr="007A757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7A7571">
        <w:rPr>
          <w:rFonts w:ascii="Times New Roman" w:hAnsi="Times New Roman" w:cs="Times New Roman"/>
          <w:color w:val="000000"/>
          <w:sz w:val="20"/>
          <w:szCs w:val="20"/>
        </w:rPr>
        <w:t>sambubioside</w:t>
      </w:r>
      <w:proofErr w:type="spellEnd"/>
      <w:r w:rsidRPr="007A7571">
        <w:rPr>
          <w:rFonts w:ascii="Times New Roman" w:hAnsi="Times New Roman" w:cs="Times New Roman"/>
          <w:color w:val="000000"/>
          <w:sz w:val="20"/>
          <w:szCs w:val="20"/>
        </w:rPr>
        <w:t>)- 7- glucoside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>
        <w:rPr>
          <w:rFonts w:ascii="Times New Roman" w:hAnsi="Times New Roman" w:cs="Times New Roman"/>
          <w:noProof/>
          <w:sz w:val="20"/>
          <w:szCs w:val="20"/>
        </w:rPr>
        <w:t>picrorhizoside C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are the same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that is active site cleft of the  enzyme RdRp </w:t>
      </w:r>
      <w:r w:rsidR="00E52437">
        <w:rPr>
          <w:rFonts w:ascii="Times New Roman" w:hAnsi="Times New Roman" w:cs="Times New Roman"/>
          <w:noProof/>
          <w:sz w:val="20"/>
          <w:szCs w:val="20"/>
        </w:rPr>
        <w:t>(</w:t>
      </w:r>
      <w:r w:rsidR="003A48A6">
        <w:rPr>
          <w:rFonts w:ascii="Times New Roman" w:hAnsi="Times New Roman" w:cs="Times New Roman"/>
          <w:b/>
          <w:noProof/>
          <w:sz w:val="20"/>
          <w:szCs w:val="20"/>
        </w:rPr>
        <w:t>Figure 2A</w:t>
      </w:r>
      <w:r w:rsidR="00E52437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Pr="00CB1E50">
        <w:rPr>
          <w:rFonts w:ascii="Times New Roman" w:hAnsi="Times New Roman" w:cs="Times New Roman"/>
          <w:noProof/>
          <w:sz w:val="20"/>
          <w:szCs w:val="20"/>
        </w:rPr>
        <w:t>and</w:t>
      </w:r>
      <w:r w:rsidR="003A48A6">
        <w:rPr>
          <w:rFonts w:ascii="Times New Roman" w:hAnsi="Times New Roman" w:cs="Times New Roman"/>
          <w:noProof/>
          <w:sz w:val="20"/>
          <w:szCs w:val="20"/>
        </w:rPr>
        <w:t xml:space="preserve"> interacting 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residues </w:t>
      </w:r>
      <w:r w:rsidR="003A48A6">
        <w:rPr>
          <w:rFonts w:ascii="Times New Roman" w:hAnsi="Times New Roman" w:cs="Times New Roman"/>
          <w:noProof/>
          <w:sz w:val="20"/>
          <w:szCs w:val="20"/>
        </w:rPr>
        <w:t xml:space="preserve">of RdRp with docked ligands </w:t>
      </w:r>
      <w:r w:rsidRPr="00CB1E50">
        <w:rPr>
          <w:rFonts w:ascii="Times New Roman" w:hAnsi="Times New Roman" w:cs="Times New Roman"/>
          <w:noProof/>
          <w:sz w:val="20"/>
          <w:szCs w:val="20"/>
        </w:rPr>
        <w:t>that are common with the control ligand are indicated in the red circles</w:t>
      </w:r>
      <w:r>
        <w:rPr>
          <w:rFonts w:ascii="Times New Roman" w:hAnsi="Times New Roman" w:cs="Times New Roman"/>
          <w:noProof/>
          <w:sz w:val="20"/>
          <w:szCs w:val="20"/>
        </w:rPr>
        <w:t>. The residue that are interacting with suramin</w:t>
      </w:r>
      <w:r w:rsidR="00E52437">
        <w:rPr>
          <w:rFonts w:ascii="Times New Roman" w:hAnsi="Times New Roman" w:cs="Times New Roman"/>
          <w:noProof/>
          <w:sz w:val="20"/>
          <w:szCs w:val="20"/>
        </w:rPr>
        <w:t xml:space="preserve"> are given in </w:t>
      </w:r>
      <w:r w:rsidR="00E52437" w:rsidRPr="00E52437">
        <w:rPr>
          <w:rFonts w:ascii="Times New Roman" w:hAnsi="Times New Roman" w:cs="Times New Roman"/>
          <w:b/>
          <w:noProof/>
          <w:sz w:val="20"/>
          <w:szCs w:val="20"/>
        </w:rPr>
        <w:t>F</w:t>
      </w:r>
      <w:r w:rsidRPr="00E52437">
        <w:rPr>
          <w:rFonts w:ascii="Times New Roman" w:hAnsi="Times New Roman" w:cs="Times New Roman"/>
          <w:b/>
          <w:noProof/>
          <w:sz w:val="20"/>
          <w:szCs w:val="20"/>
        </w:rPr>
        <w:t xml:space="preserve">igure </w:t>
      </w:r>
      <w:r w:rsidR="003A48A6">
        <w:rPr>
          <w:rFonts w:ascii="Times New Roman" w:hAnsi="Times New Roman" w:cs="Times New Roman"/>
          <w:b/>
          <w:noProof/>
          <w:sz w:val="20"/>
          <w:szCs w:val="20"/>
        </w:rPr>
        <w:t>2</w:t>
      </w:r>
      <w:r w:rsidRPr="00E52437">
        <w:rPr>
          <w:rFonts w:ascii="Times New Roman" w:hAnsi="Times New Roman" w:cs="Times New Roman"/>
          <w:b/>
          <w:noProof/>
          <w:sz w:val="20"/>
          <w:szCs w:val="20"/>
        </w:rPr>
        <w:t>B</w:t>
      </w:r>
      <w:r>
        <w:rPr>
          <w:rFonts w:ascii="Times New Roman" w:hAnsi="Times New Roman" w:cs="Times New Roman"/>
          <w:noProof/>
          <w:sz w:val="20"/>
          <w:szCs w:val="20"/>
        </w:rPr>
        <w:t xml:space="preserve">, from this we have compare individually our ligands for picrorhizoside B </w:t>
      </w:r>
      <w:r w:rsidR="00ED7C75">
        <w:rPr>
          <w:rFonts w:ascii="Times New Roman" w:hAnsi="Times New Roman" w:cs="Times New Roman"/>
          <w:noProof/>
          <w:sz w:val="20"/>
          <w:szCs w:val="20"/>
        </w:rPr>
        <w:t>(</w:t>
      </w:r>
      <w:r w:rsidR="00ED7C75" w:rsidRPr="00ED7C75">
        <w:rPr>
          <w:rFonts w:ascii="Times New Roman" w:hAnsi="Times New Roman" w:cs="Times New Roman"/>
          <w:b/>
          <w:noProof/>
          <w:sz w:val="20"/>
          <w:szCs w:val="20"/>
        </w:rPr>
        <w:t xml:space="preserve">Figure </w:t>
      </w:r>
      <w:r w:rsidR="003A48A6">
        <w:rPr>
          <w:rFonts w:ascii="Times New Roman" w:hAnsi="Times New Roman" w:cs="Times New Roman"/>
          <w:b/>
          <w:noProof/>
          <w:sz w:val="20"/>
          <w:szCs w:val="20"/>
        </w:rPr>
        <w:t>2</w:t>
      </w:r>
      <w:r w:rsidR="00ED7C75" w:rsidRPr="00ED7C75">
        <w:rPr>
          <w:rFonts w:ascii="Times New Roman" w:hAnsi="Times New Roman" w:cs="Times New Roman"/>
          <w:b/>
          <w:noProof/>
          <w:sz w:val="20"/>
          <w:szCs w:val="20"/>
        </w:rPr>
        <w:t>C</w:t>
      </w:r>
      <w:r w:rsidR="00ED7C75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total 3 residues are common (Lys551, Arg553 and Arg555) for </w:t>
      </w:r>
      <w:r w:rsidR="00E52437">
        <w:rPr>
          <w:rFonts w:ascii="Times New Roman" w:hAnsi="Times New Roman" w:cs="Times New Roman"/>
          <w:color w:val="000000"/>
          <w:sz w:val="20"/>
          <w:szCs w:val="20"/>
        </w:rPr>
        <w:t>q</w:t>
      </w:r>
      <w:r w:rsidRPr="007A7571">
        <w:rPr>
          <w:rFonts w:ascii="Times New Roman" w:hAnsi="Times New Roman" w:cs="Times New Roman"/>
          <w:color w:val="000000"/>
          <w:sz w:val="20"/>
          <w:szCs w:val="20"/>
        </w:rPr>
        <w:t xml:space="preserve">uercetin 3-(2'''-p </w:t>
      </w:r>
      <w:proofErr w:type="spellStart"/>
      <w:r w:rsidRPr="007A7571">
        <w:rPr>
          <w:rFonts w:ascii="Times New Roman" w:hAnsi="Times New Roman" w:cs="Times New Roman"/>
          <w:color w:val="000000"/>
          <w:sz w:val="20"/>
          <w:szCs w:val="20"/>
        </w:rPr>
        <w:t>coumaryl</w:t>
      </w:r>
      <w:proofErr w:type="spellEnd"/>
      <w:r w:rsidRPr="007A757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7A7571">
        <w:rPr>
          <w:rFonts w:ascii="Times New Roman" w:hAnsi="Times New Roman" w:cs="Times New Roman"/>
          <w:color w:val="000000"/>
          <w:sz w:val="20"/>
          <w:szCs w:val="20"/>
        </w:rPr>
        <w:t>sambubioside</w:t>
      </w:r>
      <w:proofErr w:type="spellEnd"/>
      <w:r w:rsidRPr="007A7571">
        <w:rPr>
          <w:rFonts w:ascii="Times New Roman" w:hAnsi="Times New Roman" w:cs="Times New Roman"/>
          <w:color w:val="000000"/>
          <w:sz w:val="20"/>
          <w:szCs w:val="20"/>
        </w:rPr>
        <w:t>)- 7- glucoside</w:t>
      </w:r>
      <w:r w:rsidR="00ED7C75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D7C75">
        <w:rPr>
          <w:rFonts w:ascii="Times New Roman" w:hAnsi="Times New Roman" w:cs="Times New Roman"/>
          <w:noProof/>
          <w:sz w:val="20"/>
          <w:szCs w:val="20"/>
        </w:rPr>
        <w:t>(</w:t>
      </w:r>
      <w:r w:rsidR="0043664A">
        <w:rPr>
          <w:rFonts w:ascii="Times New Roman" w:hAnsi="Times New Roman" w:cs="Times New Roman"/>
          <w:b/>
          <w:noProof/>
          <w:sz w:val="20"/>
          <w:szCs w:val="20"/>
        </w:rPr>
        <w:t>Figure 2</w:t>
      </w:r>
      <w:r w:rsidR="00ED7C75">
        <w:rPr>
          <w:rFonts w:ascii="Times New Roman" w:hAnsi="Times New Roman" w:cs="Times New Roman"/>
          <w:b/>
          <w:noProof/>
          <w:sz w:val="20"/>
          <w:szCs w:val="20"/>
        </w:rPr>
        <w:t>D</w:t>
      </w:r>
      <w:r w:rsidR="00ED7C75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0306CE">
        <w:rPr>
          <w:rFonts w:ascii="Times New Roman" w:hAnsi="Times New Roman" w:cs="Times New Roman"/>
          <w:noProof/>
          <w:sz w:val="20"/>
          <w:szCs w:val="20"/>
        </w:rPr>
        <w:t xml:space="preserve"> only one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residues (</w:t>
      </w:r>
      <w:r w:rsidR="000306CE">
        <w:rPr>
          <w:rFonts w:ascii="Times New Roman" w:hAnsi="Times New Roman" w:cs="Times New Roman"/>
          <w:noProof/>
          <w:sz w:val="20"/>
          <w:szCs w:val="20"/>
        </w:rPr>
        <w:t>Arg553</w:t>
      </w:r>
      <w:r>
        <w:rPr>
          <w:rFonts w:ascii="Times New Roman" w:hAnsi="Times New Roman" w:cs="Times New Roman"/>
          <w:noProof/>
          <w:sz w:val="20"/>
          <w:szCs w:val="20"/>
        </w:rPr>
        <w:t>) and for ligand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0306CE">
        <w:rPr>
          <w:rFonts w:ascii="Times New Roman" w:hAnsi="Times New Roman" w:cs="Times New Roman"/>
          <w:noProof/>
          <w:sz w:val="20"/>
          <w:szCs w:val="20"/>
        </w:rPr>
        <w:t xml:space="preserve">picrorhizoside C </w:t>
      </w:r>
      <w:r w:rsidR="00ED7C75">
        <w:rPr>
          <w:rFonts w:ascii="Times New Roman" w:hAnsi="Times New Roman" w:cs="Times New Roman"/>
          <w:noProof/>
          <w:sz w:val="20"/>
          <w:szCs w:val="20"/>
        </w:rPr>
        <w:t>(</w:t>
      </w:r>
      <w:r w:rsidR="0043664A">
        <w:rPr>
          <w:rFonts w:ascii="Times New Roman" w:hAnsi="Times New Roman" w:cs="Times New Roman"/>
          <w:b/>
          <w:noProof/>
          <w:sz w:val="20"/>
          <w:szCs w:val="20"/>
        </w:rPr>
        <w:t>Figure 2</w:t>
      </w:r>
      <w:r w:rsidR="00ED7C75">
        <w:rPr>
          <w:rFonts w:ascii="Times New Roman" w:hAnsi="Times New Roman" w:cs="Times New Roman"/>
          <w:b/>
          <w:noProof/>
          <w:sz w:val="20"/>
          <w:szCs w:val="20"/>
        </w:rPr>
        <w:t>E</w:t>
      </w:r>
      <w:r w:rsidR="00ED7C75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0306CE">
        <w:rPr>
          <w:rFonts w:ascii="Times New Roman" w:hAnsi="Times New Roman" w:cs="Times New Roman"/>
          <w:noProof/>
          <w:sz w:val="20"/>
          <w:szCs w:val="20"/>
        </w:rPr>
        <w:t>total two residues are common (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0306CE">
        <w:rPr>
          <w:rFonts w:ascii="Times New Roman" w:hAnsi="Times New Roman" w:cs="Times New Roman"/>
          <w:noProof/>
          <w:sz w:val="20"/>
          <w:szCs w:val="20"/>
        </w:rPr>
        <w:t>Arg553 and Arg555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). All these information corroborate the binding of proposed ligands at active site of the enzyme </w:t>
      </w:r>
      <w:r w:rsidR="000306CE">
        <w:rPr>
          <w:rFonts w:ascii="Times New Roman" w:hAnsi="Times New Roman" w:cs="Times New Roman"/>
          <w:noProof/>
          <w:sz w:val="20"/>
          <w:szCs w:val="20"/>
        </w:rPr>
        <w:t>RdRp</w:t>
      </w:r>
      <w:r>
        <w:rPr>
          <w:rFonts w:ascii="Times New Roman" w:hAnsi="Times New Roman" w:cs="Times New Roman"/>
          <w:noProof/>
          <w:sz w:val="20"/>
          <w:szCs w:val="20"/>
        </w:rPr>
        <w:t>.</w:t>
      </w:r>
    </w:p>
    <w:p w:rsidR="00657932" w:rsidRDefault="003B3EE5" w:rsidP="00F12BFB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19050" r="19050" b="19050"/>
            <wp:docPr id="3" name="Picture 2" descr="plp _with ligands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p _with ligands_1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44F84" w:rsidRPr="00556BF3" w:rsidRDefault="00144F84" w:rsidP="00556BF3">
      <w:pPr>
        <w:spacing w:after="0"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Figure 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>3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>: 2D i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nteraction 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 xml:space="preserve">profile 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of </w:t>
      </w:r>
      <w:r w:rsidR="00093938">
        <w:rPr>
          <w:rFonts w:ascii="Times New Roman" w:hAnsi="Times New Roman" w:cs="Times New Roman"/>
          <w:b/>
          <w:noProof/>
          <w:sz w:val="20"/>
          <w:szCs w:val="20"/>
        </w:rPr>
        <w:t>PL</w:t>
      </w:r>
      <w:r w:rsidR="00093938" w:rsidRPr="00093938">
        <w:rPr>
          <w:rFonts w:ascii="Times New Roman" w:hAnsi="Times New Roman" w:cs="Times New Roman"/>
          <w:b/>
          <w:noProof/>
          <w:sz w:val="20"/>
          <w:szCs w:val="20"/>
          <w:vertAlign w:val="superscript"/>
        </w:rPr>
        <w:t>pro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 with top three 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 xml:space="preserve">docked 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>ligands</w:t>
      </w:r>
      <w:r w:rsidR="00A5353C" w:rsidRPr="00A5353C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A5353C"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and 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>Y95 as control ligand</w:t>
      </w:r>
      <w:r w:rsidR="00556BF3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Pr="00CB1E50">
        <w:rPr>
          <w:rFonts w:ascii="Times New Roman" w:hAnsi="Times New Roman" w:cs="Times New Roman"/>
          <w:noProof/>
          <w:sz w:val="20"/>
          <w:szCs w:val="20"/>
        </w:rPr>
        <w:t>In this figure we have shown that the bind</w:t>
      </w:r>
      <w:r>
        <w:rPr>
          <w:rFonts w:ascii="Times New Roman" w:hAnsi="Times New Roman" w:cs="Times New Roman"/>
          <w:noProof/>
          <w:sz w:val="20"/>
          <w:szCs w:val="20"/>
        </w:rPr>
        <w:t xml:space="preserve">ing site of cocrystal ligand </w:t>
      </w:r>
      <w:r w:rsidR="00093938">
        <w:rPr>
          <w:rFonts w:ascii="Times New Roman" w:hAnsi="Times New Roman" w:cs="Times New Roman"/>
          <w:noProof/>
          <w:sz w:val="20"/>
          <w:szCs w:val="20"/>
        </w:rPr>
        <w:t>Y95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(control ligand) and our top three ligands </w:t>
      </w:r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6-Hydroxykaempferol 7-(6''</w:t>
      </w:r>
      <w:r w:rsidR="0009393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-(E)-</w:t>
      </w:r>
      <w:proofErr w:type="spellStart"/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caffeylglucoside</w:t>
      </w:r>
      <w:proofErr w:type="spellEnd"/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proofErr w:type="spellStart"/>
      <w:r w:rsidR="003C582A">
        <w:rPr>
          <w:rFonts w:ascii="Times New Roman" w:hAnsi="Times New Roman" w:cs="Times New Roman"/>
          <w:sz w:val="20"/>
          <w:szCs w:val="20"/>
        </w:rPr>
        <w:t>d</w:t>
      </w:r>
      <w:r w:rsidR="00093938" w:rsidRPr="002F257D">
        <w:rPr>
          <w:rFonts w:ascii="Times New Roman" w:hAnsi="Times New Roman" w:cs="Times New Roman"/>
          <w:sz w:val="20"/>
          <w:szCs w:val="20"/>
        </w:rPr>
        <w:t>erriobtusone</w:t>
      </w:r>
      <w:proofErr w:type="spellEnd"/>
      <w:r w:rsidR="00093938" w:rsidRPr="002F257D">
        <w:rPr>
          <w:rFonts w:ascii="Times New Roman" w:hAnsi="Times New Roman" w:cs="Times New Roman"/>
          <w:sz w:val="20"/>
          <w:szCs w:val="20"/>
        </w:rPr>
        <w:t xml:space="preserve"> A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 w:rsidR="003C582A">
        <w:rPr>
          <w:rFonts w:ascii="Times New Roman" w:hAnsi="Times New Roman" w:cs="Times New Roman"/>
          <w:noProof/>
          <w:sz w:val="20"/>
          <w:szCs w:val="20"/>
        </w:rPr>
        <w:t>s</w:t>
      </w:r>
      <w:r w:rsidR="00093938">
        <w:rPr>
          <w:rFonts w:ascii="Times New Roman" w:hAnsi="Times New Roman" w:cs="Times New Roman"/>
          <w:noProof/>
          <w:sz w:val="20"/>
          <w:szCs w:val="20"/>
        </w:rPr>
        <w:t>terequinone F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are the same </w:t>
      </w:r>
      <w:r>
        <w:rPr>
          <w:rFonts w:ascii="Times New Roman" w:hAnsi="Times New Roman" w:cs="Times New Roman"/>
          <w:noProof/>
          <w:sz w:val="20"/>
          <w:szCs w:val="20"/>
        </w:rPr>
        <w:t>that is active site cleft of the</w:t>
      </w:r>
      <w:r w:rsidR="003C582A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enzyme </w:t>
      </w:r>
      <w:r w:rsidR="00093938">
        <w:rPr>
          <w:rFonts w:ascii="Times New Roman" w:hAnsi="Times New Roman" w:cs="Times New Roman"/>
          <w:noProof/>
          <w:sz w:val="20"/>
          <w:szCs w:val="20"/>
        </w:rPr>
        <w:t>PL</w:t>
      </w:r>
      <w:r w:rsidR="00093938" w:rsidRPr="00093938">
        <w:rPr>
          <w:rFonts w:ascii="Times New Roman" w:hAnsi="Times New Roman" w:cs="Times New Roman"/>
          <w:noProof/>
          <w:sz w:val="20"/>
          <w:szCs w:val="20"/>
          <w:vertAlign w:val="superscript"/>
        </w:rPr>
        <w:t>pro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3C582A">
        <w:rPr>
          <w:rFonts w:ascii="Times New Roman" w:hAnsi="Times New Roman" w:cs="Times New Roman"/>
          <w:noProof/>
          <w:sz w:val="20"/>
          <w:szCs w:val="20"/>
        </w:rPr>
        <w:t>(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>Figure 3A</w:t>
      </w:r>
      <w:r w:rsidR="003C582A">
        <w:rPr>
          <w:rFonts w:ascii="Times New Roman" w:hAnsi="Times New Roman" w:cs="Times New Roman"/>
          <w:noProof/>
          <w:sz w:val="20"/>
          <w:szCs w:val="20"/>
        </w:rPr>
        <w:t>)</w:t>
      </w:r>
      <w:r w:rsidR="00A5353C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CB1E50">
        <w:rPr>
          <w:rFonts w:ascii="Times New Roman" w:hAnsi="Times New Roman" w:cs="Times New Roman"/>
          <w:noProof/>
          <w:sz w:val="20"/>
          <w:szCs w:val="20"/>
        </w:rPr>
        <w:t>and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A5353C">
        <w:rPr>
          <w:rFonts w:ascii="Times New Roman" w:hAnsi="Times New Roman" w:cs="Times New Roman"/>
          <w:noProof/>
          <w:sz w:val="20"/>
          <w:szCs w:val="20"/>
        </w:rPr>
        <w:t xml:space="preserve">interacting 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residues that are common with the control ligand </w:t>
      </w:r>
      <w:r w:rsidR="00A5353C">
        <w:rPr>
          <w:rFonts w:ascii="Times New Roman" w:hAnsi="Times New Roman" w:cs="Times New Roman"/>
          <w:noProof/>
          <w:sz w:val="20"/>
          <w:szCs w:val="20"/>
        </w:rPr>
        <w:t xml:space="preserve">and docked ligands </w:t>
      </w:r>
      <w:r w:rsidRPr="00CB1E50">
        <w:rPr>
          <w:rFonts w:ascii="Times New Roman" w:hAnsi="Times New Roman" w:cs="Times New Roman"/>
          <w:noProof/>
          <w:sz w:val="20"/>
          <w:szCs w:val="20"/>
        </w:rPr>
        <w:t>are indicated in the red circles</w:t>
      </w:r>
      <w:r>
        <w:rPr>
          <w:rFonts w:ascii="Times New Roman" w:hAnsi="Times New Roman" w:cs="Times New Roman"/>
          <w:noProof/>
          <w:sz w:val="20"/>
          <w:szCs w:val="20"/>
        </w:rPr>
        <w:t xml:space="preserve">. The residue that are interacting with </w:t>
      </w:r>
      <w:r w:rsidR="00093938">
        <w:rPr>
          <w:rFonts w:ascii="Times New Roman" w:hAnsi="Times New Roman" w:cs="Times New Roman"/>
          <w:noProof/>
          <w:sz w:val="20"/>
          <w:szCs w:val="20"/>
        </w:rPr>
        <w:t>Y95</w:t>
      </w:r>
      <w:r w:rsidR="003C582A">
        <w:rPr>
          <w:rFonts w:ascii="Times New Roman" w:hAnsi="Times New Roman" w:cs="Times New Roman"/>
          <w:noProof/>
          <w:sz w:val="20"/>
          <w:szCs w:val="20"/>
        </w:rPr>
        <w:t xml:space="preserve"> are given in </w:t>
      </w:r>
      <w:r w:rsidR="001F1F09">
        <w:rPr>
          <w:rFonts w:ascii="Times New Roman" w:hAnsi="Times New Roman" w:cs="Times New Roman"/>
          <w:noProof/>
          <w:sz w:val="20"/>
          <w:szCs w:val="20"/>
        </w:rPr>
        <w:t>(</w:t>
      </w:r>
      <w:r w:rsidR="003C582A" w:rsidRPr="00283CB2">
        <w:rPr>
          <w:rFonts w:ascii="Times New Roman" w:hAnsi="Times New Roman" w:cs="Times New Roman"/>
          <w:b/>
          <w:noProof/>
          <w:sz w:val="20"/>
          <w:szCs w:val="20"/>
        </w:rPr>
        <w:t>F</w:t>
      </w:r>
      <w:r w:rsidRPr="00283CB2">
        <w:rPr>
          <w:rFonts w:ascii="Times New Roman" w:hAnsi="Times New Roman" w:cs="Times New Roman"/>
          <w:b/>
          <w:noProof/>
          <w:sz w:val="20"/>
          <w:szCs w:val="20"/>
        </w:rPr>
        <w:t xml:space="preserve">igure 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>3</w:t>
      </w:r>
      <w:r w:rsidRPr="00ED7C75">
        <w:rPr>
          <w:rFonts w:ascii="Times New Roman" w:hAnsi="Times New Roman" w:cs="Times New Roman"/>
          <w:b/>
          <w:noProof/>
          <w:sz w:val="20"/>
          <w:szCs w:val="20"/>
        </w:rPr>
        <w:t>B</w:t>
      </w:r>
      <w:r w:rsidR="001F1F09">
        <w:rPr>
          <w:rFonts w:ascii="Times New Roman" w:hAnsi="Times New Roman" w:cs="Times New Roman"/>
          <w:b/>
          <w:noProof/>
          <w:sz w:val="20"/>
          <w:szCs w:val="20"/>
        </w:rPr>
        <w:t>)</w:t>
      </w:r>
      <w:r>
        <w:rPr>
          <w:rFonts w:ascii="Times New Roman" w:hAnsi="Times New Roman" w:cs="Times New Roman"/>
          <w:noProof/>
          <w:sz w:val="20"/>
          <w:szCs w:val="20"/>
        </w:rPr>
        <w:t xml:space="preserve">, from this we have compare individually our ligands for </w:t>
      </w:r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6-Hydroxykaempferol 7-(6''</w:t>
      </w:r>
      <w:r w:rsidR="0009393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-(E)-</w:t>
      </w:r>
      <w:proofErr w:type="spellStart"/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caffeylglucoside</w:t>
      </w:r>
      <w:proofErr w:type="spellEnd"/>
      <w:r w:rsidR="00093938" w:rsidRPr="00A371E2">
        <w:rPr>
          <w:rFonts w:ascii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(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>Figure 3</w:t>
      </w:r>
      <w:r w:rsidRPr="00ED7C75">
        <w:rPr>
          <w:rFonts w:ascii="Times New Roman" w:hAnsi="Times New Roman" w:cs="Times New Roman"/>
          <w:b/>
          <w:noProof/>
          <w:sz w:val="20"/>
          <w:szCs w:val="20"/>
        </w:rPr>
        <w:t>C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total </w:t>
      </w:r>
      <w:r w:rsidR="00093938">
        <w:rPr>
          <w:rFonts w:ascii="Times New Roman" w:hAnsi="Times New Roman" w:cs="Times New Roman"/>
          <w:noProof/>
          <w:sz w:val="20"/>
          <w:szCs w:val="20"/>
        </w:rPr>
        <w:t>10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residues are common (</w:t>
      </w:r>
      <w:r w:rsidR="005C3B9C">
        <w:rPr>
          <w:rFonts w:ascii="Times New Roman" w:hAnsi="Times New Roman" w:cs="Times New Roman"/>
          <w:noProof/>
          <w:sz w:val="20"/>
          <w:szCs w:val="20"/>
        </w:rPr>
        <w:t>Leu162, Gly163, Asp164, Pro247, Pro248, Tyr264, Tyr268 and Gln269, Tyr273 and Thr301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for </w:t>
      </w:r>
      <w:proofErr w:type="spellStart"/>
      <w:r w:rsidR="003C582A">
        <w:rPr>
          <w:rFonts w:ascii="Times New Roman" w:hAnsi="Times New Roman" w:cs="Times New Roman"/>
          <w:sz w:val="20"/>
          <w:szCs w:val="20"/>
        </w:rPr>
        <w:t>d</w:t>
      </w:r>
      <w:r w:rsidR="00093938" w:rsidRPr="002F257D">
        <w:rPr>
          <w:rFonts w:ascii="Times New Roman" w:hAnsi="Times New Roman" w:cs="Times New Roman"/>
          <w:sz w:val="20"/>
          <w:szCs w:val="20"/>
        </w:rPr>
        <w:t>erriobtusone</w:t>
      </w:r>
      <w:proofErr w:type="spellEnd"/>
      <w:r w:rsidR="00093938" w:rsidRPr="002F257D">
        <w:rPr>
          <w:rFonts w:ascii="Times New Roman" w:hAnsi="Times New Roman" w:cs="Times New Roman"/>
          <w:sz w:val="20"/>
          <w:szCs w:val="20"/>
        </w:rPr>
        <w:t xml:space="preserve"> A</w:t>
      </w:r>
      <w:r w:rsidR="00093938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>(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>Figure 3</w:t>
      </w:r>
      <w:r>
        <w:rPr>
          <w:rFonts w:ascii="Times New Roman" w:hAnsi="Times New Roman" w:cs="Times New Roman"/>
          <w:b/>
          <w:noProof/>
          <w:sz w:val="20"/>
          <w:szCs w:val="20"/>
        </w:rPr>
        <w:t>D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 </w:t>
      </w:r>
      <w:r w:rsidR="005C3B9C">
        <w:rPr>
          <w:rFonts w:ascii="Times New Roman" w:hAnsi="Times New Roman" w:cs="Times New Roman"/>
          <w:noProof/>
          <w:sz w:val="20"/>
          <w:szCs w:val="20"/>
        </w:rPr>
        <w:t>seven</w:t>
      </w:r>
      <w:r w:rsidR="00093938">
        <w:rPr>
          <w:rFonts w:ascii="Times New Roman" w:hAnsi="Times New Roman" w:cs="Times New Roman"/>
          <w:noProof/>
          <w:sz w:val="20"/>
          <w:szCs w:val="20"/>
        </w:rPr>
        <w:t xml:space="preserve"> residues </w:t>
      </w:r>
      <w:r>
        <w:rPr>
          <w:rFonts w:ascii="Times New Roman" w:hAnsi="Times New Roman" w:cs="Times New Roman"/>
          <w:noProof/>
          <w:sz w:val="20"/>
          <w:szCs w:val="20"/>
        </w:rPr>
        <w:t>(</w:t>
      </w:r>
      <w:r w:rsidR="005C3B9C">
        <w:rPr>
          <w:rFonts w:ascii="Times New Roman" w:hAnsi="Times New Roman" w:cs="Times New Roman"/>
          <w:noProof/>
          <w:sz w:val="20"/>
          <w:szCs w:val="20"/>
        </w:rPr>
        <w:t>Gly163, Asp164, Pro248, Tyr264, Tyr268, Gln269 and Tyr273</w:t>
      </w:r>
      <w:r>
        <w:rPr>
          <w:rFonts w:ascii="Times New Roman" w:hAnsi="Times New Roman" w:cs="Times New Roman"/>
          <w:noProof/>
          <w:sz w:val="20"/>
          <w:szCs w:val="20"/>
        </w:rPr>
        <w:t>) and for ligand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3C582A">
        <w:rPr>
          <w:rFonts w:ascii="Times New Roman" w:hAnsi="Times New Roman" w:cs="Times New Roman"/>
          <w:noProof/>
          <w:sz w:val="20"/>
          <w:szCs w:val="20"/>
        </w:rPr>
        <w:t>s</w:t>
      </w:r>
      <w:r w:rsidR="00093938">
        <w:rPr>
          <w:rFonts w:ascii="Times New Roman" w:hAnsi="Times New Roman" w:cs="Times New Roman"/>
          <w:noProof/>
          <w:sz w:val="20"/>
          <w:szCs w:val="20"/>
        </w:rPr>
        <w:t xml:space="preserve">terequinone F </w:t>
      </w:r>
      <w:r>
        <w:rPr>
          <w:rFonts w:ascii="Times New Roman" w:hAnsi="Times New Roman" w:cs="Times New Roman"/>
          <w:noProof/>
          <w:sz w:val="20"/>
          <w:szCs w:val="20"/>
        </w:rPr>
        <w:t>(</w:t>
      </w:r>
      <w:r w:rsidR="00A5353C">
        <w:rPr>
          <w:rFonts w:ascii="Times New Roman" w:hAnsi="Times New Roman" w:cs="Times New Roman"/>
          <w:b/>
          <w:noProof/>
          <w:sz w:val="20"/>
          <w:szCs w:val="20"/>
        </w:rPr>
        <w:t>Figure 3</w:t>
      </w:r>
      <w:r>
        <w:rPr>
          <w:rFonts w:ascii="Times New Roman" w:hAnsi="Times New Roman" w:cs="Times New Roman"/>
          <w:b/>
          <w:noProof/>
          <w:sz w:val="20"/>
          <w:szCs w:val="20"/>
        </w:rPr>
        <w:t>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093938">
        <w:rPr>
          <w:rFonts w:ascii="Times New Roman" w:hAnsi="Times New Roman" w:cs="Times New Roman"/>
          <w:noProof/>
          <w:sz w:val="20"/>
          <w:szCs w:val="20"/>
        </w:rPr>
        <w:t>total seven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residues are common (</w:t>
      </w:r>
      <w:r w:rsidR="00093938">
        <w:rPr>
          <w:rFonts w:ascii="Times New Roman" w:hAnsi="Times New Roman" w:cs="Times New Roman"/>
          <w:noProof/>
          <w:sz w:val="20"/>
          <w:szCs w:val="20"/>
        </w:rPr>
        <w:t>Leu162, Gly163, Asp164, Glu167, Tyr264, Tyr268</w:t>
      </w:r>
      <w:r w:rsidR="005C3B9C">
        <w:rPr>
          <w:rFonts w:ascii="Times New Roman" w:hAnsi="Times New Roman" w:cs="Times New Roman"/>
          <w:noProof/>
          <w:sz w:val="20"/>
          <w:szCs w:val="20"/>
        </w:rPr>
        <w:t xml:space="preserve"> and Gln269</w:t>
      </w:r>
      <w:r>
        <w:rPr>
          <w:rFonts w:ascii="Times New Roman" w:hAnsi="Times New Roman" w:cs="Times New Roman"/>
          <w:noProof/>
          <w:sz w:val="20"/>
          <w:szCs w:val="20"/>
        </w:rPr>
        <w:t xml:space="preserve">). All these information corroborate the binding of proposed ligands at active site of the enzyme </w:t>
      </w:r>
      <w:r w:rsidR="005C3B9C">
        <w:rPr>
          <w:rFonts w:ascii="Times New Roman" w:hAnsi="Times New Roman" w:cs="Times New Roman"/>
          <w:noProof/>
          <w:sz w:val="20"/>
          <w:szCs w:val="20"/>
        </w:rPr>
        <w:t>PL</w:t>
      </w:r>
      <w:r w:rsidR="005C3B9C" w:rsidRPr="005C3B9C">
        <w:rPr>
          <w:rFonts w:ascii="Times New Roman" w:hAnsi="Times New Roman" w:cs="Times New Roman"/>
          <w:noProof/>
          <w:sz w:val="20"/>
          <w:szCs w:val="20"/>
          <w:vertAlign w:val="superscript"/>
        </w:rPr>
        <w:t>pro</w:t>
      </w:r>
      <w:r>
        <w:rPr>
          <w:rFonts w:ascii="Times New Roman" w:hAnsi="Times New Roman" w:cs="Times New Roman"/>
          <w:noProof/>
          <w:sz w:val="20"/>
          <w:szCs w:val="20"/>
        </w:rPr>
        <w:t>.</w:t>
      </w:r>
    </w:p>
    <w:p w:rsidR="00657932" w:rsidRDefault="00657932" w:rsidP="00F12BFB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19050" r="19050" b="19050"/>
            <wp:docPr id="15" name="Picture 14" descr="rbd_with_compl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bd_with_complex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44F84" w:rsidRDefault="00283CB2" w:rsidP="00556BF3">
      <w:pPr>
        <w:spacing w:after="0"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Figure 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>4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: 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>2D i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nteraction </w:t>
      </w:r>
      <w:r w:rsidR="00134EB6">
        <w:rPr>
          <w:rFonts w:ascii="Times New Roman" w:hAnsi="Times New Roman" w:cs="Times New Roman"/>
          <w:b/>
          <w:noProof/>
          <w:sz w:val="20"/>
          <w:szCs w:val="20"/>
        </w:rPr>
        <w:t xml:space="preserve">profile 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of </w:t>
      </w:r>
      <w:r w:rsidR="009448D2">
        <w:rPr>
          <w:rFonts w:ascii="Times New Roman" w:hAnsi="Times New Roman" w:cs="Times New Roman"/>
          <w:b/>
          <w:noProof/>
          <w:sz w:val="20"/>
          <w:szCs w:val="20"/>
        </w:rPr>
        <w:t>RBD</w:t>
      </w:r>
      <w:r w:rsidRPr="00CB1E50">
        <w:rPr>
          <w:rFonts w:ascii="Times New Roman" w:hAnsi="Times New Roman" w:cs="Times New Roman"/>
          <w:b/>
          <w:noProof/>
          <w:sz w:val="20"/>
          <w:szCs w:val="20"/>
        </w:rPr>
        <w:t xml:space="preserve"> with </w:t>
      </w:r>
      <w:r w:rsidR="00890DB9" w:rsidRPr="00CB1E50">
        <w:rPr>
          <w:rFonts w:ascii="Times New Roman" w:hAnsi="Times New Roman" w:cs="Times New Roman"/>
          <w:b/>
          <w:noProof/>
          <w:sz w:val="20"/>
          <w:szCs w:val="20"/>
        </w:rPr>
        <w:t>top three ligands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 xml:space="preserve"> and tamoxifen as </w:t>
      </w:r>
      <w:r>
        <w:rPr>
          <w:rFonts w:ascii="Times New Roman" w:hAnsi="Times New Roman" w:cs="Times New Roman"/>
          <w:b/>
          <w:noProof/>
          <w:sz w:val="20"/>
          <w:szCs w:val="20"/>
        </w:rPr>
        <w:t xml:space="preserve">control ligand </w:t>
      </w:r>
      <w:r w:rsidR="00556BF3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>In this figure we have shown that the bind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ing site of cocrystal ligand </w:t>
      </w:r>
      <w:r>
        <w:rPr>
          <w:rFonts w:ascii="Times New Roman" w:hAnsi="Times New Roman" w:cs="Times New Roman"/>
          <w:noProof/>
          <w:sz w:val="20"/>
          <w:szCs w:val="20"/>
        </w:rPr>
        <w:t>tamoxifen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 xml:space="preserve"> (control ligand) and our top three ligands </w:t>
      </w:r>
      <w:r w:rsidR="00890DB9">
        <w:rPr>
          <w:rFonts w:ascii="Times New Roman" w:hAnsi="Times New Roman" w:cs="Times New Roman"/>
          <w:noProof/>
          <w:sz w:val="20"/>
          <w:szCs w:val="20"/>
        </w:rPr>
        <w:t xml:space="preserve">like </w:t>
      </w:r>
      <w:r>
        <w:rPr>
          <w:rFonts w:ascii="Times New Roman" w:hAnsi="Times New Roman" w:cs="Times New Roman"/>
          <w:noProof/>
          <w:sz w:val="20"/>
          <w:szCs w:val="20"/>
        </w:rPr>
        <w:t>alstoniasidine B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Pr="00A371E2">
        <w:rPr>
          <w:rFonts w:ascii="Times New Roman" w:hAnsi="Times New Roman" w:cs="Times New Roman"/>
          <w:sz w:val="20"/>
          <w:szCs w:val="20"/>
        </w:rPr>
        <w:t>Acacetin 7-(4-acetyl-rutinoside)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 xml:space="preserve">and </w:t>
      </w:r>
      <w:r w:rsidRPr="00A371E2">
        <w:rPr>
          <w:rFonts w:ascii="Times New Roman" w:hAnsi="Times New Roman" w:cs="Times New Roman"/>
          <w:color w:val="000000"/>
          <w:sz w:val="20"/>
          <w:szCs w:val="20"/>
        </w:rPr>
        <w:t>2 β-glucosyloxy-3, 16,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A371E2">
        <w:rPr>
          <w:rFonts w:ascii="Times New Roman" w:hAnsi="Times New Roman" w:cs="Times New Roman"/>
          <w:color w:val="000000"/>
          <w:sz w:val="20"/>
          <w:szCs w:val="20"/>
        </w:rPr>
        <w:t>20,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A371E2">
        <w:rPr>
          <w:rFonts w:ascii="Times New Roman" w:hAnsi="Times New Roman" w:cs="Times New Roman"/>
          <w:color w:val="000000"/>
          <w:sz w:val="20"/>
          <w:szCs w:val="20"/>
        </w:rPr>
        <w:t>25-tetrahydroxy-9-methyl-19-norlanosta-5,23-diene -11,22-dione</w:t>
      </w:r>
      <w:r w:rsidRPr="00CB1E50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 xml:space="preserve">are the same 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that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interface of the RBD-ACE2 interaction 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(</w:t>
      </w:r>
      <w:r w:rsidR="00144F84">
        <w:rPr>
          <w:rFonts w:ascii="Times New Roman" w:hAnsi="Times New Roman" w:cs="Times New Roman"/>
          <w:b/>
          <w:noProof/>
          <w:sz w:val="20"/>
          <w:szCs w:val="20"/>
        </w:rPr>
        <w:t xml:space="preserve">Figure 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>4A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>and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890DB9">
        <w:rPr>
          <w:rFonts w:ascii="Times New Roman" w:hAnsi="Times New Roman" w:cs="Times New Roman"/>
          <w:noProof/>
          <w:sz w:val="20"/>
          <w:szCs w:val="20"/>
        </w:rPr>
        <w:t>indentical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 xml:space="preserve"> residues </w:t>
      </w:r>
      <w:r w:rsidR="00890DB9">
        <w:rPr>
          <w:rFonts w:ascii="Times New Roman" w:hAnsi="Times New Roman" w:cs="Times New Roman"/>
          <w:noProof/>
          <w:sz w:val="20"/>
          <w:szCs w:val="20"/>
        </w:rPr>
        <w:t xml:space="preserve">interacting with </w:t>
      </w:r>
      <w:r w:rsidR="00890DB9" w:rsidRPr="00CB1E50">
        <w:rPr>
          <w:rFonts w:ascii="Times New Roman" w:hAnsi="Times New Roman" w:cs="Times New Roman"/>
          <w:noProof/>
          <w:sz w:val="20"/>
          <w:szCs w:val="20"/>
        </w:rPr>
        <w:t xml:space="preserve">control ligand </w:t>
      </w:r>
      <w:r w:rsidR="00890DB9">
        <w:rPr>
          <w:rFonts w:ascii="Times New Roman" w:hAnsi="Times New Roman" w:cs="Times New Roman"/>
          <w:noProof/>
          <w:sz w:val="20"/>
          <w:szCs w:val="20"/>
        </w:rPr>
        <w:t xml:space="preserve">as well as docked ligands 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>are indicated in the red circles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. The residue that are interacting with </w:t>
      </w:r>
      <w:r w:rsidR="00612BF5">
        <w:rPr>
          <w:rFonts w:ascii="Times New Roman" w:hAnsi="Times New Roman" w:cs="Times New Roman"/>
          <w:noProof/>
          <w:sz w:val="20"/>
          <w:szCs w:val="20"/>
        </w:rPr>
        <w:t xml:space="preserve">tamoxifen are given in </w:t>
      </w:r>
      <w:r w:rsidR="00890DB9">
        <w:rPr>
          <w:rFonts w:ascii="Times New Roman" w:hAnsi="Times New Roman" w:cs="Times New Roman"/>
          <w:noProof/>
          <w:sz w:val="20"/>
          <w:szCs w:val="20"/>
        </w:rPr>
        <w:t>(</w:t>
      </w:r>
      <w:r w:rsidR="00612BF5" w:rsidRPr="00612BF5">
        <w:rPr>
          <w:rFonts w:ascii="Times New Roman" w:hAnsi="Times New Roman" w:cs="Times New Roman"/>
          <w:b/>
          <w:noProof/>
          <w:sz w:val="20"/>
          <w:szCs w:val="20"/>
        </w:rPr>
        <w:t>F</w:t>
      </w:r>
      <w:r w:rsidR="00144F84" w:rsidRPr="00612BF5">
        <w:rPr>
          <w:rFonts w:ascii="Times New Roman" w:hAnsi="Times New Roman" w:cs="Times New Roman"/>
          <w:b/>
          <w:noProof/>
          <w:sz w:val="20"/>
          <w:szCs w:val="20"/>
        </w:rPr>
        <w:t>igure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>4</w:t>
      </w:r>
      <w:r w:rsidR="00144F84" w:rsidRPr="00ED7C75">
        <w:rPr>
          <w:rFonts w:ascii="Times New Roman" w:hAnsi="Times New Roman" w:cs="Times New Roman"/>
          <w:b/>
          <w:noProof/>
          <w:sz w:val="20"/>
          <w:szCs w:val="20"/>
        </w:rPr>
        <w:t>B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>)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, from this we have compare individually our ligands for </w:t>
      </w:r>
      <w:r w:rsidR="00612BF5">
        <w:rPr>
          <w:rFonts w:ascii="Times New Roman" w:hAnsi="Times New Roman" w:cs="Times New Roman"/>
          <w:noProof/>
          <w:sz w:val="20"/>
          <w:szCs w:val="20"/>
        </w:rPr>
        <w:t>alstoniasidine B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(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>Figure 4</w:t>
      </w:r>
      <w:r w:rsidR="00144F84" w:rsidRPr="00ED7C75">
        <w:rPr>
          <w:rFonts w:ascii="Times New Roman" w:hAnsi="Times New Roman" w:cs="Times New Roman"/>
          <w:b/>
          <w:noProof/>
          <w:sz w:val="20"/>
          <w:szCs w:val="20"/>
        </w:rPr>
        <w:t>C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) total </w:t>
      </w:r>
      <w:r w:rsidR="00612BF5">
        <w:rPr>
          <w:rFonts w:ascii="Times New Roman" w:hAnsi="Times New Roman" w:cs="Times New Roman"/>
          <w:noProof/>
          <w:sz w:val="20"/>
          <w:szCs w:val="20"/>
        </w:rPr>
        <w:t>four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residues are common (</w:t>
      </w:r>
      <w:r w:rsidR="00A67C32">
        <w:rPr>
          <w:rFonts w:ascii="Times New Roman" w:hAnsi="Times New Roman" w:cs="Times New Roman"/>
          <w:noProof/>
          <w:sz w:val="20"/>
          <w:szCs w:val="20"/>
        </w:rPr>
        <w:t>Tyr49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5, </w:t>
      </w:r>
      <w:r w:rsidR="00A67C32">
        <w:rPr>
          <w:rFonts w:ascii="Times New Roman" w:hAnsi="Times New Roman" w:cs="Times New Roman"/>
          <w:noProof/>
          <w:sz w:val="20"/>
          <w:szCs w:val="20"/>
        </w:rPr>
        <w:t>Gly496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and</w:t>
      </w:r>
      <w:r w:rsidR="00A67C32">
        <w:rPr>
          <w:rFonts w:ascii="Times New Roman" w:hAnsi="Times New Roman" w:cs="Times New Roman"/>
          <w:noProof/>
          <w:sz w:val="20"/>
          <w:szCs w:val="20"/>
        </w:rPr>
        <w:t xml:space="preserve"> Gln498 and Tyr505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) for </w:t>
      </w:r>
      <w:r w:rsidR="00612BF5" w:rsidRPr="00A371E2">
        <w:rPr>
          <w:rFonts w:ascii="Times New Roman" w:hAnsi="Times New Roman" w:cs="Times New Roman"/>
          <w:sz w:val="20"/>
          <w:szCs w:val="20"/>
        </w:rPr>
        <w:t>Acacetin 7-(4-acetyl-rutinoside)</w:t>
      </w:r>
      <w:r w:rsidR="00612BF5">
        <w:rPr>
          <w:rFonts w:ascii="Times New Roman" w:hAnsi="Times New Roman" w:cs="Times New Roman"/>
          <w:sz w:val="20"/>
          <w:szCs w:val="20"/>
        </w:rPr>
        <w:t xml:space="preserve"> </w:t>
      </w:r>
      <w:r w:rsidR="00144F8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44F84">
        <w:rPr>
          <w:rFonts w:ascii="Times New Roman" w:hAnsi="Times New Roman" w:cs="Times New Roman"/>
          <w:noProof/>
          <w:sz w:val="20"/>
          <w:szCs w:val="20"/>
        </w:rPr>
        <w:t>(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>Figure 4</w:t>
      </w:r>
      <w:r w:rsidR="00144F84">
        <w:rPr>
          <w:rFonts w:ascii="Times New Roman" w:hAnsi="Times New Roman" w:cs="Times New Roman"/>
          <w:b/>
          <w:noProof/>
          <w:sz w:val="20"/>
          <w:szCs w:val="20"/>
        </w:rPr>
        <w:t>D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)  </w:t>
      </w:r>
      <w:r w:rsidR="00612BF5">
        <w:rPr>
          <w:rFonts w:ascii="Times New Roman" w:hAnsi="Times New Roman" w:cs="Times New Roman"/>
          <w:noProof/>
          <w:sz w:val="20"/>
          <w:szCs w:val="20"/>
        </w:rPr>
        <w:t>five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residues (</w:t>
      </w:r>
      <w:r w:rsidR="00A67C32">
        <w:rPr>
          <w:rFonts w:ascii="Times New Roman" w:hAnsi="Times New Roman" w:cs="Times New Roman"/>
          <w:noProof/>
          <w:sz w:val="20"/>
          <w:szCs w:val="20"/>
        </w:rPr>
        <w:t>Arg403, Tyr495, Gly496,</w:t>
      </w:r>
      <w:r w:rsidR="004A6CB7">
        <w:rPr>
          <w:rFonts w:ascii="Times New Roman" w:hAnsi="Times New Roman" w:cs="Times New Roman"/>
          <w:noProof/>
          <w:sz w:val="20"/>
          <w:szCs w:val="20"/>
        </w:rPr>
        <w:t xml:space="preserve"> Asn501, and </w:t>
      </w:r>
      <w:r w:rsidR="00A67C3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4A6CB7">
        <w:rPr>
          <w:rFonts w:ascii="Times New Roman" w:hAnsi="Times New Roman" w:cs="Times New Roman"/>
          <w:noProof/>
          <w:sz w:val="20"/>
          <w:szCs w:val="20"/>
        </w:rPr>
        <w:t>Tyr505</w:t>
      </w:r>
      <w:r w:rsidR="00144F84">
        <w:rPr>
          <w:rFonts w:ascii="Times New Roman" w:hAnsi="Times New Roman" w:cs="Times New Roman"/>
          <w:noProof/>
          <w:sz w:val="20"/>
          <w:szCs w:val="20"/>
        </w:rPr>
        <w:t>) and for ligand</w:t>
      </w:r>
      <w:r w:rsidR="00144F84" w:rsidRPr="00CB1E50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612BF5" w:rsidRPr="00A371E2">
        <w:rPr>
          <w:rFonts w:ascii="Times New Roman" w:hAnsi="Times New Roman" w:cs="Times New Roman"/>
          <w:color w:val="000000"/>
          <w:sz w:val="20"/>
          <w:szCs w:val="20"/>
        </w:rPr>
        <w:t>2 β-glucosyloxy-3, 16,</w:t>
      </w:r>
      <w:r w:rsidR="00612BF5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12BF5" w:rsidRPr="00A371E2">
        <w:rPr>
          <w:rFonts w:ascii="Times New Roman" w:hAnsi="Times New Roman" w:cs="Times New Roman"/>
          <w:color w:val="000000"/>
          <w:sz w:val="20"/>
          <w:szCs w:val="20"/>
        </w:rPr>
        <w:t>20,</w:t>
      </w:r>
      <w:r w:rsidR="00612BF5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12BF5" w:rsidRPr="00A371E2">
        <w:rPr>
          <w:rFonts w:ascii="Times New Roman" w:hAnsi="Times New Roman" w:cs="Times New Roman"/>
          <w:color w:val="000000"/>
          <w:sz w:val="20"/>
          <w:szCs w:val="20"/>
        </w:rPr>
        <w:t>25-tetrahydroxy-9-methyl-19-norlanosta-5,23-diene -11,22-dione</w:t>
      </w:r>
      <w:r w:rsidR="00612BF5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144F84">
        <w:rPr>
          <w:rFonts w:ascii="Times New Roman" w:hAnsi="Times New Roman" w:cs="Times New Roman"/>
          <w:noProof/>
          <w:sz w:val="20"/>
          <w:szCs w:val="20"/>
        </w:rPr>
        <w:t>(</w:t>
      </w:r>
      <w:r w:rsidR="00890DB9">
        <w:rPr>
          <w:rFonts w:ascii="Times New Roman" w:hAnsi="Times New Roman" w:cs="Times New Roman"/>
          <w:b/>
          <w:noProof/>
          <w:sz w:val="20"/>
          <w:szCs w:val="20"/>
        </w:rPr>
        <w:t>Figure 4</w:t>
      </w:r>
      <w:r w:rsidR="00144F84">
        <w:rPr>
          <w:rFonts w:ascii="Times New Roman" w:hAnsi="Times New Roman" w:cs="Times New Roman"/>
          <w:b/>
          <w:noProof/>
          <w:sz w:val="20"/>
          <w:szCs w:val="20"/>
        </w:rPr>
        <w:t>E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) </w:t>
      </w:r>
      <w:r w:rsidR="00612BF5">
        <w:rPr>
          <w:rFonts w:ascii="Times New Roman" w:hAnsi="Times New Roman" w:cs="Times New Roman"/>
          <w:noProof/>
          <w:sz w:val="20"/>
          <w:szCs w:val="20"/>
        </w:rPr>
        <w:t>total six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 residues are common (</w:t>
      </w:r>
      <w:r w:rsidR="004A6CB7">
        <w:rPr>
          <w:rFonts w:ascii="Times New Roman" w:hAnsi="Times New Roman" w:cs="Times New Roman"/>
          <w:noProof/>
          <w:sz w:val="20"/>
          <w:szCs w:val="20"/>
        </w:rPr>
        <w:t>Arg403, Tyr495, Gly496, Gln498, Asn501, and  Tyr505</w:t>
      </w:r>
      <w:r w:rsidR="00144F84">
        <w:rPr>
          <w:rFonts w:ascii="Times New Roman" w:hAnsi="Times New Roman" w:cs="Times New Roman"/>
          <w:noProof/>
          <w:sz w:val="20"/>
          <w:szCs w:val="20"/>
        </w:rPr>
        <w:t xml:space="preserve">). All these information corroborate the binding of proposed ligands at </w:t>
      </w:r>
      <w:r w:rsidR="00612BF5">
        <w:rPr>
          <w:rFonts w:ascii="Times New Roman" w:hAnsi="Times New Roman" w:cs="Times New Roman"/>
          <w:noProof/>
          <w:sz w:val="20"/>
          <w:szCs w:val="20"/>
        </w:rPr>
        <w:t>interface of RBD and ACE2 receptor</w:t>
      </w:r>
      <w:r w:rsidR="00144F84">
        <w:rPr>
          <w:rFonts w:ascii="Times New Roman" w:hAnsi="Times New Roman" w:cs="Times New Roman"/>
          <w:noProof/>
          <w:sz w:val="20"/>
          <w:szCs w:val="20"/>
        </w:rPr>
        <w:t>.</w:t>
      </w:r>
    </w:p>
    <w:p w:rsidR="00E86B45" w:rsidRDefault="00E86B45" w:rsidP="00F12BFB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4A0ADA" w:rsidRDefault="004A0ADA" w:rsidP="00F12BFB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4A0ADA" w:rsidRDefault="004A0ADA" w:rsidP="009448D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4A0ADA" w:rsidRDefault="00EA11F8" w:rsidP="00F12BFB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19050" r="19050" b="19050"/>
            <wp:docPr id="7" name="Picture 6" descr="pl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p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A0ADA" w:rsidRPr="00927954" w:rsidRDefault="004B56D4" w:rsidP="00556BF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b/>
          <w:sz w:val="20"/>
          <w:szCs w:val="20"/>
          <w:lang w:val="en-IN"/>
        </w:rPr>
        <w:t>Figure 5</w:t>
      </w:r>
      <w:r w:rsidR="00927954">
        <w:rPr>
          <w:rFonts w:ascii="Times New Roman" w:hAnsi="Times New Roman" w:cs="Times New Roman"/>
          <w:b/>
          <w:sz w:val="20"/>
          <w:szCs w:val="20"/>
          <w:lang w:val="en-IN"/>
        </w:rPr>
        <w:t xml:space="preserve">: </w:t>
      </w:r>
      <w:r w:rsidR="005E5605">
        <w:rPr>
          <w:rFonts w:ascii="Times New Roman" w:hAnsi="Times New Roman" w:cs="Times New Roman"/>
          <w:b/>
          <w:sz w:val="20"/>
          <w:szCs w:val="20"/>
          <w:lang w:val="en-IN"/>
        </w:rPr>
        <w:t>MD</w:t>
      </w:r>
      <w:r w:rsidR="00927954">
        <w:rPr>
          <w:rFonts w:ascii="Times New Roman" w:hAnsi="Times New Roman" w:cs="Times New Roman"/>
          <w:b/>
          <w:sz w:val="20"/>
          <w:szCs w:val="20"/>
          <w:lang w:val="en-IN"/>
        </w:rPr>
        <w:t xml:space="preserve"> simulation t</w:t>
      </w:r>
      <w:r w:rsidR="004A0ADA" w:rsidRPr="00927954">
        <w:rPr>
          <w:rFonts w:ascii="Times New Roman" w:hAnsi="Times New Roman" w:cs="Times New Roman"/>
          <w:b/>
          <w:sz w:val="20"/>
          <w:szCs w:val="20"/>
          <w:lang w:val="en-IN"/>
        </w:rPr>
        <w:t xml:space="preserve">rajectory analysis of </w:t>
      </w:r>
      <w:proofErr w:type="spellStart"/>
      <w:r w:rsidR="005E5605" w:rsidRPr="00927954">
        <w:rPr>
          <w:rFonts w:ascii="Times New Roman" w:hAnsi="Times New Roman" w:cs="Times New Roman"/>
          <w:b/>
          <w:sz w:val="20"/>
          <w:szCs w:val="20"/>
          <w:lang w:val="en-IN"/>
        </w:rPr>
        <w:t>PL</w:t>
      </w:r>
      <w:r w:rsidR="005E5605" w:rsidRPr="00927954">
        <w:rPr>
          <w:rFonts w:ascii="Times New Roman" w:hAnsi="Times New Roman" w:cs="Times New Roman"/>
          <w:b/>
          <w:sz w:val="20"/>
          <w:szCs w:val="20"/>
          <w:vertAlign w:val="superscript"/>
          <w:lang w:val="en-IN"/>
        </w:rPr>
        <w:t>pro</w:t>
      </w:r>
      <w:proofErr w:type="spellEnd"/>
      <w:r w:rsidR="005E5605">
        <w:rPr>
          <w:rFonts w:ascii="Times New Roman" w:hAnsi="Times New Roman" w:cs="Times New Roman"/>
          <w:b/>
          <w:sz w:val="20"/>
          <w:szCs w:val="20"/>
          <w:vertAlign w:val="superscript"/>
          <w:lang w:val="en-IN"/>
        </w:rPr>
        <w:t xml:space="preserve"> </w:t>
      </w:r>
      <w:r w:rsidR="005E5605" w:rsidRPr="005E5605">
        <w:rPr>
          <w:rFonts w:ascii="Times New Roman" w:hAnsi="Times New Roman" w:cs="Times New Roman"/>
          <w:b/>
          <w:sz w:val="20"/>
          <w:szCs w:val="20"/>
          <w:lang w:val="en-IN"/>
        </w:rPr>
        <w:t>with and without</w:t>
      </w:r>
      <w:r w:rsidR="005E5605" w:rsidRPr="00927954">
        <w:rPr>
          <w:rFonts w:ascii="Times New Roman" w:hAnsi="Times New Roman" w:cs="Times New Roman"/>
          <w:b/>
          <w:sz w:val="20"/>
          <w:szCs w:val="20"/>
          <w:lang w:val="en-IN"/>
        </w:rPr>
        <w:t xml:space="preserve"> </w:t>
      </w:r>
      <w:r w:rsidR="004A0ADA" w:rsidRPr="00927954">
        <w:rPr>
          <w:rFonts w:ascii="Times New Roman" w:hAnsi="Times New Roman" w:cs="Times New Roman"/>
          <w:b/>
          <w:sz w:val="20"/>
          <w:szCs w:val="20"/>
          <w:lang w:val="en-IN"/>
        </w:rPr>
        <w:t>ligands and prediction of amino acid conservation</w:t>
      </w:r>
      <w:r w:rsidR="005E5605">
        <w:rPr>
          <w:rFonts w:ascii="Times New Roman" w:hAnsi="Times New Roman" w:cs="Times New Roman"/>
          <w:b/>
          <w:sz w:val="20"/>
          <w:szCs w:val="20"/>
          <w:lang w:val="en-IN"/>
        </w:rPr>
        <w:t xml:space="preserve"> in </w:t>
      </w:r>
      <w:r w:rsidR="007F083A">
        <w:rPr>
          <w:rFonts w:ascii="Times New Roman" w:hAnsi="Times New Roman" w:cs="Times New Roman"/>
          <w:b/>
          <w:sz w:val="20"/>
          <w:szCs w:val="20"/>
          <w:lang w:val="en-IN"/>
        </w:rPr>
        <w:t>protein</w:t>
      </w:r>
      <w:r w:rsidR="00556BF3">
        <w:rPr>
          <w:rFonts w:ascii="Times New Roman" w:hAnsi="Times New Roman" w:cs="Times New Roman"/>
          <w:sz w:val="20"/>
          <w:szCs w:val="20"/>
          <w:lang w:val="en-IN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  <w:lang w:val="en-IN"/>
        </w:rPr>
        <w:t>Figure 5</w:t>
      </w:r>
      <w:r w:rsidR="00927954" w:rsidRPr="00927954">
        <w:rPr>
          <w:rFonts w:ascii="Times New Roman" w:hAnsi="Times New Roman" w:cs="Times New Roman"/>
          <w:b/>
          <w:sz w:val="20"/>
          <w:szCs w:val="20"/>
          <w:lang w:val="en-IN"/>
        </w:rPr>
        <w:t>A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>:</w:t>
      </w:r>
      <w:r w:rsidR="0092795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MD simulation of Ligand 1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st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(</w:t>
      </w:r>
      <w:r w:rsidR="007A258C" w:rsidRPr="00A371E2">
        <w:rPr>
          <w:rFonts w:ascii="Times New Roman" w:hAnsi="Times New Roman" w:cs="Times New Roman"/>
          <w:color w:val="000000"/>
          <w:sz w:val="20"/>
          <w:szCs w:val="20"/>
        </w:rPr>
        <w:t>6-Hydroxykaempferol 7-(6''</w:t>
      </w:r>
      <w:r w:rsidR="007A258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A258C" w:rsidRPr="00A371E2">
        <w:rPr>
          <w:rFonts w:ascii="Times New Roman" w:hAnsi="Times New Roman" w:cs="Times New Roman"/>
          <w:color w:val="000000"/>
          <w:sz w:val="20"/>
          <w:szCs w:val="20"/>
        </w:rPr>
        <w:t>-(E)-</w:t>
      </w:r>
      <w:proofErr w:type="spellStart"/>
      <w:r w:rsidR="007A258C" w:rsidRPr="00A371E2">
        <w:rPr>
          <w:rFonts w:ascii="Times New Roman" w:hAnsi="Times New Roman" w:cs="Times New Roman"/>
          <w:color w:val="000000"/>
          <w:sz w:val="20"/>
          <w:szCs w:val="20"/>
        </w:rPr>
        <w:t>caffeylglucoside</w:t>
      </w:r>
      <w:proofErr w:type="spellEnd"/>
      <w:r w:rsidR="007A258C" w:rsidRPr="00A371E2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="007A258C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="007A258C" w:rsidRPr="00CB1E50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with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, showing ligand positi</w:t>
      </w:r>
      <w:r w:rsidR="00927954" w:rsidRPr="00927954">
        <w:rPr>
          <w:rFonts w:ascii="Times New Roman" w:hAnsi="Times New Roman" w:cs="Times New Roman"/>
          <w:sz w:val="20"/>
          <w:szCs w:val="20"/>
          <w:lang w:val="en-IN"/>
        </w:rPr>
        <w:t>ons at different time points, 0ns (white), 10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ns (purple), 20</w:t>
      </w:r>
      <w:r w:rsidR="00927954" w:rsidRPr="00927954">
        <w:rPr>
          <w:rFonts w:ascii="Times New Roman" w:hAnsi="Times New Roman" w:cs="Times New Roman"/>
          <w:sz w:val="20"/>
          <w:szCs w:val="20"/>
          <w:lang w:val="en-IN"/>
        </w:rPr>
        <w:t>ns (blue) and 30ns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(yellow). </w:t>
      </w:r>
      <w:r>
        <w:rPr>
          <w:rFonts w:ascii="Times New Roman" w:hAnsi="Times New Roman" w:cs="Times New Roman"/>
          <w:b/>
          <w:sz w:val="20"/>
          <w:szCs w:val="20"/>
          <w:lang w:val="en-IN"/>
        </w:rPr>
        <w:t>Figure 5B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>: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 MD simulation of 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Ligand 2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nd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 xml:space="preserve"> (</w:t>
      </w:r>
      <w:proofErr w:type="spellStart"/>
      <w:r w:rsidR="007A258C">
        <w:rPr>
          <w:rFonts w:ascii="Times New Roman" w:hAnsi="Times New Roman" w:cs="Times New Roman"/>
          <w:sz w:val="20"/>
          <w:szCs w:val="20"/>
        </w:rPr>
        <w:t>d</w:t>
      </w:r>
      <w:r w:rsidR="007A258C" w:rsidRPr="002F257D">
        <w:rPr>
          <w:rFonts w:ascii="Times New Roman" w:hAnsi="Times New Roman" w:cs="Times New Roman"/>
          <w:sz w:val="20"/>
          <w:szCs w:val="20"/>
        </w:rPr>
        <w:t>erriobtusone</w:t>
      </w:r>
      <w:proofErr w:type="spellEnd"/>
      <w:r w:rsidR="007A258C" w:rsidRPr="002F257D">
        <w:rPr>
          <w:rFonts w:ascii="Times New Roman" w:hAnsi="Times New Roman" w:cs="Times New Roman"/>
          <w:sz w:val="20"/>
          <w:szCs w:val="20"/>
        </w:rPr>
        <w:t xml:space="preserve"> A</w:t>
      </w:r>
      <w:r w:rsidR="007A258C">
        <w:rPr>
          <w:rFonts w:ascii="Times New Roman" w:hAnsi="Times New Roman" w:cs="Times New Roman"/>
          <w:sz w:val="20"/>
          <w:szCs w:val="20"/>
        </w:rPr>
        <w:t xml:space="preserve">) 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with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, showing ligand positi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ons at different time points, 0ns (white), 10ns (purple), 20ns (blue) and 30ns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(yellow). 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>Figure 5C:</w:t>
      </w:r>
      <w:r w:rsidR="00DB10CF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MD simulation of Ligand 3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rd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(</w:t>
      </w:r>
      <w:r w:rsidR="007A258C">
        <w:rPr>
          <w:rFonts w:ascii="Times New Roman" w:hAnsi="Times New Roman" w:cs="Times New Roman"/>
          <w:noProof/>
          <w:sz w:val="20"/>
          <w:szCs w:val="20"/>
        </w:rPr>
        <w:t>sterequinone F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)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with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, showing ligand posit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ion at different time points, 0ns (white), 10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ns (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purple), 20ns (blue) and 30ns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(yellow). 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>Figure 5D: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RMSD of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7A258C">
        <w:rPr>
          <w:rFonts w:ascii="Times New Roman" w:hAnsi="Times New Roman" w:cs="Times New Roman"/>
          <w:sz w:val="20"/>
          <w:szCs w:val="20"/>
          <w:lang w:val="en-IN"/>
        </w:rPr>
        <w:t xml:space="preserve"> alone and with top 3 ligands, 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>Figure 5E:</w:t>
      </w:r>
      <w:r w:rsidR="00DB10CF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RMSF of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7A258C">
        <w:rPr>
          <w:rFonts w:ascii="Times New Roman" w:hAnsi="Times New Roman" w:cs="Times New Roman"/>
          <w:sz w:val="20"/>
          <w:szCs w:val="20"/>
          <w:lang w:val="en-IN"/>
        </w:rPr>
        <w:t xml:space="preserve"> alone and with top 3 ligands,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 xml:space="preserve">Figure 5F: 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Radius of g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yration of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alone and with top 3 ligands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,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>Figure 5G: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SASA of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alone and with top 3 liga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>nds,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7A258C">
        <w:rPr>
          <w:rFonts w:ascii="Times New Roman" w:hAnsi="Times New Roman" w:cs="Times New Roman"/>
          <w:sz w:val="20"/>
          <w:szCs w:val="20"/>
          <w:lang w:val="en-IN"/>
        </w:rPr>
        <w:t xml:space="preserve">and </w:t>
      </w:r>
      <w:r w:rsidR="00DB10CF">
        <w:rPr>
          <w:rFonts w:ascii="Times New Roman" w:hAnsi="Times New Roman" w:cs="Times New Roman"/>
          <w:b/>
          <w:sz w:val="20"/>
          <w:szCs w:val="20"/>
          <w:lang w:val="en-IN"/>
        </w:rPr>
        <w:t>Figure 5H:</w:t>
      </w:r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 xml:space="preserve"> Number of hydrogen bonds of </w:t>
      </w:r>
      <w:proofErr w:type="spellStart"/>
      <w:r w:rsidR="004A0ADA" w:rsidRPr="00927954">
        <w:rPr>
          <w:rFonts w:ascii="Times New Roman" w:hAnsi="Times New Roman" w:cs="Times New Roman"/>
          <w:sz w:val="20"/>
          <w:szCs w:val="20"/>
          <w:lang w:val="en-IN"/>
        </w:rPr>
        <w:t>PL</w:t>
      </w:r>
      <w:r w:rsidR="004A0ADA" w:rsidRPr="00927954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pro</w:t>
      </w:r>
      <w:proofErr w:type="spellEnd"/>
      <w:r w:rsidR="007A258C">
        <w:rPr>
          <w:rFonts w:ascii="Times New Roman" w:hAnsi="Times New Roman" w:cs="Times New Roman"/>
          <w:sz w:val="20"/>
          <w:szCs w:val="20"/>
          <w:lang w:val="en-IN"/>
        </w:rPr>
        <w:t xml:space="preserve"> alone and with top 3 ligands.</w:t>
      </w:r>
    </w:p>
    <w:p w:rsidR="004A0ADA" w:rsidRDefault="004A0ADA" w:rsidP="004A0ADA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4A0ADA" w:rsidRDefault="004A0ADA" w:rsidP="004A0ADA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4A0ADA" w:rsidRDefault="004A0ADA" w:rsidP="004A0ADA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4A0ADA" w:rsidRDefault="004A0ADA" w:rsidP="004A0ADA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4A0ADA" w:rsidRDefault="004A0ADA" w:rsidP="004A0ADA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4A0ADA" w:rsidRDefault="00EA11F8" w:rsidP="004A0ADA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943600" cy="4457700"/>
            <wp:effectExtent l="19050" t="0" r="0" b="0"/>
            <wp:docPr id="8" name="Picture 7" descr="r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bd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ADA" w:rsidRPr="00556BF3" w:rsidRDefault="001B5FCD" w:rsidP="00556BF3">
      <w:pPr>
        <w:spacing w:after="0" w:line="360" w:lineRule="auto"/>
        <w:jc w:val="both"/>
        <w:rPr>
          <w:b/>
          <w:sz w:val="20"/>
          <w:szCs w:val="20"/>
          <w:lang w:val="en-IN"/>
        </w:rPr>
      </w:pPr>
      <w:r>
        <w:rPr>
          <w:rFonts w:ascii="Times New Roman" w:hAnsi="Times New Roman" w:cs="Times New Roman"/>
          <w:b/>
          <w:sz w:val="20"/>
          <w:szCs w:val="20"/>
          <w:lang w:val="en-IN"/>
        </w:rPr>
        <w:t>Figure 6</w:t>
      </w:r>
      <w:r w:rsidR="007A258C">
        <w:rPr>
          <w:rFonts w:ascii="Times New Roman" w:hAnsi="Times New Roman" w:cs="Times New Roman"/>
          <w:b/>
          <w:sz w:val="20"/>
          <w:szCs w:val="20"/>
          <w:lang w:val="en-IN"/>
        </w:rPr>
        <w:t xml:space="preserve">: </w:t>
      </w:r>
      <w:r w:rsidR="007F083A">
        <w:rPr>
          <w:rFonts w:ascii="Times New Roman" w:hAnsi="Times New Roman" w:cs="Times New Roman"/>
          <w:b/>
          <w:sz w:val="20"/>
          <w:szCs w:val="20"/>
          <w:lang w:val="en-IN"/>
        </w:rPr>
        <w:t>MD</w:t>
      </w:r>
      <w:r w:rsidR="007A258C">
        <w:rPr>
          <w:rFonts w:ascii="Times New Roman" w:hAnsi="Times New Roman" w:cs="Times New Roman"/>
          <w:b/>
          <w:sz w:val="20"/>
          <w:szCs w:val="20"/>
          <w:lang w:val="en-IN"/>
        </w:rPr>
        <w:t xml:space="preserve"> simulation t</w:t>
      </w:r>
      <w:r w:rsidR="004A0ADA" w:rsidRPr="007A258C">
        <w:rPr>
          <w:rFonts w:ascii="Times New Roman" w:hAnsi="Times New Roman" w:cs="Times New Roman"/>
          <w:b/>
          <w:sz w:val="20"/>
          <w:szCs w:val="20"/>
          <w:lang w:val="en-IN"/>
        </w:rPr>
        <w:t xml:space="preserve">rajectory analysis of </w:t>
      </w:r>
      <w:r w:rsidR="007F083A" w:rsidRPr="007A258C">
        <w:rPr>
          <w:rFonts w:ascii="Times New Roman" w:hAnsi="Times New Roman" w:cs="Times New Roman"/>
          <w:b/>
          <w:sz w:val="20"/>
          <w:szCs w:val="20"/>
          <w:lang w:val="en-IN"/>
        </w:rPr>
        <w:t>RBD</w:t>
      </w:r>
      <w:r w:rsidR="007F083A">
        <w:rPr>
          <w:rFonts w:ascii="Times New Roman" w:hAnsi="Times New Roman" w:cs="Times New Roman"/>
          <w:b/>
          <w:sz w:val="20"/>
          <w:szCs w:val="20"/>
          <w:lang w:val="en-IN"/>
        </w:rPr>
        <w:t xml:space="preserve"> with and without ligands</w:t>
      </w:r>
      <w:r w:rsidR="007F083A" w:rsidRPr="007A258C">
        <w:rPr>
          <w:rFonts w:ascii="Times New Roman" w:hAnsi="Times New Roman" w:cs="Times New Roman"/>
          <w:b/>
          <w:sz w:val="20"/>
          <w:szCs w:val="20"/>
          <w:lang w:val="en-IN"/>
        </w:rPr>
        <w:t xml:space="preserve"> </w:t>
      </w:r>
      <w:r w:rsidR="004A0ADA" w:rsidRPr="007A258C">
        <w:rPr>
          <w:rFonts w:ascii="Times New Roman" w:hAnsi="Times New Roman" w:cs="Times New Roman"/>
          <w:b/>
          <w:sz w:val="20"/>
          <w:szCs w:val="20"/>
          <w:lang w:val="en-IN"/>
        </w:rPr>
        <w:t>and prediction of amino acid conservation</w:t>
      </w:r>
      <w:r w:rsidR="007F083A">
        <w:rPr>
          <w:rFonts w:ascii="Times New Roman" w:hAnsi="Times New Roman" w:cs="Times New Roman"/>
          <w:b/>
          <w:sz w:val="20"/>
          <w:szCs w:val="20"/>
          <w:lang w:val="en-IN"/>
        </w:rPr>
        <w:t xml:space="preserve"> in the protein</w:t>
      </w:r>
      <w:r w:rsidR="00556BF3">
        <w:rPr>
          <w:b/>
          <w:sz w:val="20"/>
          <w:szCs w:val="20"/>
          <w:lang w:val="en-IN"/>
        </w:rPr>
        <w:t xml:space="preserve">.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</w:t>
      </w:r>
      <w:r w:rsidR="00D77169" w:rsidRPr="00927954">
        <w:rPr>
          <w:rFonts w:ascii="Times New Roman" w:hAnsi="Times New Roman" w:cs="Times New Roman"/>
          <w:b/>
          <w:sz w:val="20"/>
          <w:szCs w:val="20"/>
          <w:lang w:val="en-IN"/>
        </w:rPr>
        <w:t>A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: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7A258C" w:rsidRPr="000879E8">
        <w:rPr>
          <w:rFonts w:ascii="Times New Roman" w:hAnsi="Times New Roman" w:cs="Times New Roman"/>
          <w:sz w:val="20"/>
          <w:szCs w:val="20"/>
          <w:lang w:val="en-IN"/>
        </w:rPr>
        <w:t>M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>D simulation of Ligand 1</w:t>
      </w:r>
      <w:r w:rsidR="004A0ADA" w:rsidRPr="000879E8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st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(</w:t>
      </w:r>
      <w:r w:rsidR="000879E8">
        <w:rPr>
          <w:rFonts w:ascii="Times New Roman" w:hAnsi="Times New Roman" w:cs="Times New Roman"/>
          <w:noProof/>
          <w:sz w:val="20"/>
          <w:szCs w:val="20"/>
        </w:rPr>
        <w:t>alstoniasidine B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) 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>with RBD, showing ligand positi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ons at different time points, 0ns (white), 10ns (purple), 20ns (blue) and 30ns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(yellow).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6B: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MD simulation of Ligand 2</w:t>
      </w:r>
      <w:r w:rsidR="004A0ADA" w:rsidRPr="000879E8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nd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 (</w:t>
      </w:r>
      <w:r w:rsidR="000879E8">
        <w:rPr>
          <w:rFonts w:ascii="Times New Roman" w:hAnsi="Times New Roman" w:cs="Times New Roman"/>
          <w:sz w:val="20"/>
          <w:szCs w:val="20"/>
        </w:rPr>
        <w:t xml:space="preserve">Acacetin </w:t>
      </w:r>
      <w:r w:rsidR="000879E8" w:rsidRPr="00A371E2">
        <w:rPr>
          <w:rFonts w:ascii="Times New Roman" w:hAnsi="Times New Roman" w:cs="Times New Roman"/>
          <w:sz w:val="20"/>
          <w:szCs w:val="20"/>
        </w:rPr>
        <w:t>7-(4-acetyl-rutinoside)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) 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>with RBD, showing ligand positi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ons at different time points, 0ns (white), 10ns (purple), 20ns (blue) and 30ns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(yellow).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6C: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MD simulation of Ligand 3</w:t>
      </w:r>
      <w:r w:rsidR="004A0ADA" w:rsidRPr="000879E8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rd</w:t>
      </w:r>
      <w:r w:rsidR="000879E8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 xml:space="preserve"> 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(</w:t>
      </w:r>
      <w:r w:rsidR="000879E8" w:rsidRPr="00A371E2">
        <w:rPr>
          <w:rFonts w:ascii="Times New Roman" w:hAnsi="Times New Roman" w:cs="Times New Roman"/>
          <w:color w:val="000000"/>
          <w:sz w:val="20"/>
          <w:szCs w:val="20"/>
        </w:rPr>
        <w:t>2 β-glucosyloxy-3, 16,</w:t>
      </w:r>
      <w:r w:rsidR="000879E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879E8" w:rsidRPr="00A371E2">
        <w:rPr>
          <w:rFonts w:ascii="Times New Roman" w:hAnsi="Times New Roman" w:cs="Times New Roman"/>
          <w:color w:val="000000"/>
          <w:sz w:val="20"/>
          <w:szCs w:val="20"/>
        </w:rPr>
        <w:t>20,</w:t>
      </w:r>
      <w:r w:rsidR="000879E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879E8" w:rsidRPr="00A371E2">
        <w:rPr>
          <w:rFonts w:ascii="Times New Roman" w:hAnsi="Times New Roman" w:cs="Times New Roman"/>
          <w:color w:val="000000"/>
          <w:sz w:val="20"/>
          <w:szCs w:val="20"/>
        </w:rPr>
        <w:t>25-tetrahydroxy-9-methyl-19-norlanosta-5,</w:t>
      </w:r>
      <w:r w:rsidR="000879E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879E8" w:rsidRPr="00A371E2">
        <w:rPr>
          <w:rFonts w:ascii="Times New Roman" w:hAnsi="Times New Roman" w:cs="Times New Roman"/>
          <w:color w:val="000000"/>
          <w:sz w:val="20"/>
          <w:szCs w:val="20"/>
        </w:rPr>
        <w:t>23-diene -11,</w:t>
      </w:r>
      <w:r w:rsidR="000879E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879E8" w:rsidRPr="00A371E2">
        <w:rPr>
          <w:rFonts w:ascii="Times New Roman" w:hAnsi="Times New Roman" w:cs="Times New Roman"/>
          <w:color w:val="000000"/>
          <w:sz w:val="20"/>
          <w:szCs w:val="20"/>
        </w:rPr>
        <w:t>22-dione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) 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>with RBD, showing ligand posit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ion at different time points, 0ns (white), 10ns (purple), 20ns (blue) and 30ns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(yellow).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6D: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RMSD of R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BD alone and with top 3 ligands,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6E: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RMSF of R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 xml:space="preserve">BD alone and with top 3 ligands,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6F: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Radius of Gyration of R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BD alone and with top 3 ligands,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6G: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SASA of R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BD alone and with top 3 ligands,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 w:rsidR="00D77169">
        <w:rPr>
          <w:rFonts w:ascii="Times New Roman" w:hAnsi="Times New Roman" w:cs="Times New Roman"/>
          <w:b/>
          <w:sz w:val="20"/>
          <w:szCs w:val="20"/>
          <w:lang w:val="en-IN"/>
        </w:rPr>
        <w:t>Figure 6H:</w:t>
      </w:r>
      <w:r w:rsidR="004A0ADA" w:rsidRPr="000879E8">
        <w:rPr>
          <w:rFonts w:ascii="Times New Roman" w:hAnsi="Times New Roman" w:cs="Times New Roman"/>
          <w:sz w:val="20"/>
          <w:szCs w:val="20"/>
          <w:lang w:val="en-IN"/>
        </w:rPr>
        <w:t xml:space="preserve"> Number of hydrogen bonds of R</w:t>
      </w:r>
      <w:r w:rsidR="000879E8">
        <w:rPr>
          <w:rFonts w:ascii="Times New Roman" w:hAnsi="Times New Roman" w:cs="Times New Roman"/>
          <w:sz w:val="20"/>
          <w:szCs w:val="20"/>
          <w:lang w:val="en-IN"/>
        </w:rPr>
        <w:t>BD alone and with top 3 ligands.</w:t>
      </w:r>
    </w:p>
    <w:p w:rsidR="001B5FCD" w:rsidRDefault="001B5FCD" w:rsidP="00556BF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1B5FCD" w:rsidRDefault="001B5FCD" w:rsidP="000879E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1B5FCD" w:rsidRDefault="001B5FCD" w:rsidP="000879E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1B5FCD" w:rsidRDefault="001B5FCD" w:rsidP="000879E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1B5FCD" w:rsidRDefault="001B5FCD" w:rsidP="000879E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1B17C3" w:rsidRDefault="001B17C3" w:rsidP="000879E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1B5FCD" w:rsidRDefault="001B5FCD" w:rsidP="000879E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1B5FC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3714750"/>
            <wp:effectExtent l="19050" t="0" r="0" b="0"/>
            <wp:docPr id="6" name="Picture 9" descr="salt_brid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lt_bridge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FCD" w:rsidRPr="00556BF3" w:rsidRDefault="001B5FCD" w:rsidP="00556BF3">
      <w:pPr>
        <w:spacing w:after="0" w:line="36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23046C">
        <w:rPr>
          <w:rFonts w:ascii="Times New Roman" w:hAnsi="Times New Roman" w:cs="Times New Roman"/>
          <w:b/>
          <w:noProof/>
          <w:sz w:val="20"/>
          <w:szCs w:val="20"/>
        </w:rPr>
        <w:t xml:space="preserve">Figure </w:t>
      </w:r>
      <w:r w:rsidR="00973012">
        <w:rPr>
          <w:rFonts w:ascii="Times New Roman" w:hAnsi="Times New Roman" w:cs="Times New Roman"/>
          <w:b/>
          <w:noProof/>
          <w:sz w:val="20"/>
          <w:szCs w:val="20"/>
        </w:rPr>
        <w:t>7</w:t>
      </w:r>
      <w:r w:rsidRPr="0023046C">
        <w:rPr>
          <w:rFonts w:ascii="Times New Roman" w:hAnsi="Times New Roman" w:cs="Times New Roman"/>
          <w:b/>
          <w:noProof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noProof/>
          <w:sz w:val="20"/>
          <w:szCs w:val="20"/>
        </w:rPr>
        <w:t>S</w:t>
      </w:r>
      <w:r w:rsidRPr="0023046C">
        <w:rPr>
          <w:rFonts w:ascii="Times New Roman" w:hAnsi="Times New Roman" w:cs="Times New Roman"/>
          <w:b/>
          <w:noProof/>
          <w:sz w:val="20"/>
          <w:szCs w:val="20"/>
        </w:rPr>
        <w:t>alt bridge analysis from simulation trajectory for all four target proteins</w:t>
      </w:r>
      <w:r>
        <w:rPr>
          <w:rFonts w:ascii="Times New Roman" w:hAnsi="Times New Roman" w:cs="Times New Roman"/>
          <w:b/>
          <w:noProof/>
          <w:sz w:val="20"/>
          <w:szCs w:val="20"/>
        </w:rPr>
        <w:t xml:space="preserve"> in apo form and with ligands</w:t>
      </w:r>
      <w:r w:rsidR="00556BF3">
        <w:rPr>
          <w:rFonts w:ascii="Times New Roman" w:hAnsi="Times New Roman" w:cs="Times New Roman"/>
          <w:b/>
          <w:noProof/>
          <w:sz w:val="20"/>
          <w:szCs w:val="20"/>
        </w:rPr>
        <w:t xml:space="preserve">. 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 xml:space="preserve">Figure </w:t>
      </w:r>
      <w:r w:rsidR="00973012">
        <w:rPr>
          <w:rFonts w:ascii="Times New Roman" w:hAnsi="Times New Roman" w:cs="Times New Roman"/>
          <w:b/>
          <w:sz w:val="20"/>
          <w:szCs w:val="20"/>
          <w:lang w:val="en-IN"/>
        </w:rPr>
        <w:t>7</w:t>
      </w:r>
      <w:r w:rsidR="00AA3EDB" w:rsidRPr="00927954">
        <w:rPr>
          <w:rFonts w:ascii="Times New Roman" w:hAnsi="Times New Roman" w:cs="Times New Roman"/>
          <w:b/>
          <w:sz w:val="20"/>
          <w:szCs w:val="20"/>
          <w:lang w:val="en-IN"/>
        </w:rPr>
        <w:t>A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>:</w:t>
      </w:r>
      <w:r w:rsidRPr="0023046C">
        <w:rPr>
          <w:rFonts w:ascii="Times New Roman" w:hAnsi="Times New Roman" w:cs="Times New Roman"/>
          <w:noProof/>
          <w:sz w:val="20"/>
          <w:szCs w:val="20"/>
        </w:rPr>
        <w:t xml:space="preserve"> Salt bridge profile of the 3CL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pro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alone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and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in presence of different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 xml:space="preserve">ligands, 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 xml:space="preserve">Figure </w:t>
      </w:r>
      <w:r w:rsidR="00973012">
        <w:rPr>
          <w:rFonts w:ascii="Times New Roman" w:hAnsi="Times New Roman" w:cs="Times New Roman"/>
          <w:b/>
          <w:sz w:val="20"/>
          <w:szCs w:val="20"/>
          <w:lang w:val="en-IN"/>
        </w:rPr>
        <w:t>7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>B:</w:t>
      </w:r>
      <w:r w:rsidRPr="0023046C">
        <w:rPr>
          <w:rFonts w:ascii="Times New Roman" w:hAnsi="Times New Roman" w:cs="Times New Roman"/>
          <w:noProof/>
          <w:sz w:val="20"/>
          <w:szCs w:val="20"/>
        </w:rPr>
        <w:t xml:space="preserve"> Salt bridge profile of the </w:t>
      </w:r>
      <w:r>
        <w:rPr>
          <w:rFonts w:ascii="Times New Roman" w:hAnsi="Times New Roman" w:cs="Times New Roman"/>
          <w:noProof/>
          <w:sz w:val="20"/>
          <w:szCs w:val="20"/>
        </w:rPr>
        <w:t>RdRp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alone and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in presence of different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 xml:space="preserve">ligands, 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 xml:space="preserve">Figure </w:t>
      </w:r>
      <w:r w:rsidR="00973012">
        <w:rPr>
          <w:rFonts w:ascii="Times New Roman" w:hAnsi="Times New Roman" w:cs="Times New Roman"/>
          <w:b/>
          <w:sz w:val="20"/>
          <w:szCs w:val="20"/>
          <w:lang w:val="en-IN"/>
        </w:rPr>
        <w:t>7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>C: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Salt bridge profile of the 3P</w:t>
      </w:r>
      <w:r w:rsidRPr="0023046C">
        <w:rPr>
          <w:rFonts w:ascii="Times New Roman" w:hAnsi="Times New Roman" w:cs="Times New Roman"/>
          <w:noProof/>
          <w:sz w:val="20"/>
          <w:szCs w:val="20"/>
        </w:rPr>
        <w:t>L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pro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alone and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in presence of different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ligands,</w:t>
      </w:r>
      <w:r w:rsidRPr="0023046C">
        <w:t xml:space="preserve"> 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 xml:space="preserve">Figure </w:t>
      </w:r>
      <w:r w:rsidR="00973012">
        <w:rPr>
          <w:rFonts w:ascii="Times New Roman" w:hAnsi="Times New Roman" w:cs="Times New Roman"/>
          <w:b/>
          <w:sz w:val="20"/>
          <w:szCs w:val="20"/>
          <w:lang w:val="en-IN"/>
        </w:rPr>
        <w:t>7</w:t>
      </w:r>
      <w:r w:rsidR="00AA3EDB">
        <w:rPr>
          <w:rFonts w:ascii="Times New Roman" w:hAnsi="Times New Roman" w:cs="Times New Roman"/>
          <w:b/>
          <w:sz w:val="20"/>
          <w:szCs w:val="20"/>
          <w:lang w:val="en-IN"/>
        </w:rPr>
        <w:t>D:</w:t>
      </w:r>
      <w:r w:rsidRPr="0023046C">
        <w:rPr>
          <w:rFonts w:ascii="Times New Roman" w:hAnsi="Times New Roman" w:cs="Times New Roman"/>
          <w:noProof/>
          <w:sz w:val="20"/>
          <w:szCs w:val="20"/>
        </w:rPr>
        <w:t xml:space="preserve"> Salt bridge profile of the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RBD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alone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and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in presence of different</w:t>
      </w:r>
      <w:r w:rsidRPr="0023046C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Pr="0023046C">
        <w:rPr>
          <w:rFonts w:ascii="Times New Roman" w:hAnsi="Times New Roman" w:cs="Times New Roman"/>
          <w:noProof/>
          <w:sz w:val="20"/>
          <w:szCs w:val="20"/>
        </w:rPr>
        <w:t>ligands</w:t>
      </w:r>
    </w:p>
    <w:p w:rsidR="00973012" w:rsidRDefault="00973012" w:rsidP="00556BF3">
      <w:pPr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:rsidR="00973012" w:rsidRDefault="00973012" w:rsidP="001B5FCD">
      <w:pPr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:rsidR="00973012" w:rsidRDefault="00973012" w:rsidP="001B5FCD">
      <w:pPr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:rsidR="00973012" w:rsidRDefault="00973012" w:rsidP="001B5FCD">
      <w:pPr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:rsidR="00973012" w:rsidRDefault="00973012" w:rsidP="001B5FCD">
      <w:pPr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:rsidR="00973012" w:rsidRDefault="00973012" w:rsidP="001B5FCD">
      <w:pPr>
        <w:spacing w:after="0" w:line="36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:rsidR="00973012" w:rsidRDefault="00973012" w:rsidP="0097301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1B5FC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19050" r="19050" b="19050"/>
            <wp:docPr id="9" name="Picture 18" descr="ayush_ligands_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yush_ligands_images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73012" w:rsidRPr="00556BF3" w:rsidRDefault="00973012" w:rsidP="00556BF3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8C1CB1">
        <w:rPr>
          <w:rFonts w:ascii="Times New Roman" w:hAnsi="Times New Roman" w:cs="Times New Roman"/>
          <w:b/>
          <w:sz w:val="20"/>
          <w:szCs w:val="20"/>
        </w:rPr>
        <w:t>8</w:t>
      </w:r>
      <w:r w:rsidRPr="009C0E46">
        <w:rPr>
          <w:rFonts w:ascii="Times New Roman" w:hAnsi="Times New Roman" w:cs="Times New Roman"/>
          <w:b/>
          <w:sz w:val="20"/>
          <w:szCs w:val="20"/>
        </w:rPr>
        <w:t>: Chemical structure of the top three phytoconstituents for each of the four target proteins</w:t>
      </w:r>
      <w:r w:rsidR="00556BF3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9C0E46">
        <w:rPr>
          <w:rFonts w:ascii="Times New Roman" w:hAnsi="Times New Roman" w:cs="Times New Roman"/>
          <w:sz w:val="20"/>
          <w:szCs w:val="20"/>
        </w:rPr>
        <w:t>Structure 1, 2 and 3 are the ligand binding at the active site of 3CL</w:t>
      </w:r>
      <w:r w:rsidRPr="007A5394">
        <w:rPr>
          <w:rFonts w:ascii="Times New Roman" w:hAnsi="Times New Roman" w:cs="Times New Roman"/>
          <w:sz w:val="20"/>
          <w:szCs w:val="20"/>
          <w:vertAlign w:val="superscript"/>
        </w:rPr>
        <w:t>pro</w:t>
      </w:r>
      <w:r w:rsidRPr="009C0E46">
        <w:rPr>
          <w:rFonts w:ascii="Times New Roman" w:hAnsi="Times New Roman" w:cs="Times New Roman"/>
          <w:sz w:val="20"/>
          <w:szCs w:val="20"/>
        </w:rPr>
        <w:t xml:space="preserve">, structure 1, 4 and 5 are the ligands binding at the active site (RNA template) binding site of the </w:t>
      </w:r>
      <w:proofErr w:type="spellStart"/>
      <w:r w:rsidRPr="009C0E46">
        <w:rPr>
          <w:rFonts w:ascii="Times New Roman" w:hAnsi="Times New Roman" w:cs="Times New Roman"/>
          <w:sz w:val="20"/>
          <w:szCs w:val="20"/>
        </w:rPr>
        <w:t>RdRp</w:t>
      </w:r>
      <w:proofErr w:type="spellEnd"/>
      <w:r w:rsidRPr="009C0E46">
        <w:rPr>
          <w:rFonts w:ascii="Times New Roman" w:hAnsi="Times New Roman" w:cs="Times New Roman"/>
          <w:sz w:val="20"/>
          <w:szCs w:val="20"/>
        </w:rPr>
        <w:t xml:space="preserve">, structure 6, 7 and 8 are the ligands binding at the active site of the </w:t>
      </w:r>
      <w:proofErr w:type="spellStart"/>
      <w:r w:rsidRPr="009C0E46">
        <w:rPr>
          <w:rFonts w:ascii="Times New Roman" w:hAnsi="Times New Roman" w:cs="Times New Roman"/>
          <w:sz w:val="20"/>
          <w:szCs w:val="20"/>
        </w:rPr>
        <w:t>PL</w:t>
      </w:r>
      <w:r w:rsidRPr="009C0E46">
        <w:rPr>
          <w:rFonts w:ascii="Times New Roman" w:hAnsi="Times New Roman" w:cs="Times New Roman"/>
          <w:sz w:val="20"/>
          <w:szCs w:val="20"/>
          <w:vertAlign w:val="superscript"/>
        </w:rPr>
        <w:t>pro</w:t>
      </w:r>
      <w:proofErr w:type="spellEnd"/>
      <w:r w:rsidRPr="009C0E4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9C0E46">
        <w:rPr>
          <w:rFonts w:ascii="Times New Roman" w:hAnsi="Times New Roman" w:cs="Times New Roman"/>
          <w:sz w:val="20"/>
          <w:szCs w:val="20"/>
        </w:rPr>
        <w:t>and structure 9, 10 and 11 are the ligands that are binding at the interface of RBD-ACE2 receptor.</w:t>
      </w:r>
    </w:p>
    <w:p w:rsidR="00973012" w:rsidRPr="0023046C" w:rsidRDefault="00973012" w:rsidP="00102FE6">
      <w:pPr>
        <w:spacing w:after="0" w:line="360" w:lineRule="auto"/>
        <w:ind w:firstLine="720"/>
        <w:jc w:val="both"/>
      </w:pPr>
    </w:p>
    <w:p w:rsidR="001B5FCD" w:rsidRPr="001B17C3" w:rsidRDefault="001B5FCD" w:rsidP="000879E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sectPr w:rsidR="001B5FCD" w:rsidRPr="001B17C3" w:rsidSect="00975F18">
      <w:headerReference w:type="default" r:id="rId28"/>
      <w:footerReference w:type="default" r:id="rId2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B02E9" w:rsidRDefault="006B02E9" w:rsidP="006E4869">
      <w:pPr>
        <w:spacing w:after="0" w:line="240" w:lineRule="auto"/>
      </w:pPr>
      <w:r>
        <w:separator/>
      </w:r>
    </w:p>
  </w:endnote>
  <w:endnote w:type="continuationSeparator" w:id="0">
    <w:p w:rsidR="006B02E9" w:rsidRDefault="006B02E9" w:rsidP="006E4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70"/>
      <w:gridCol w:w="8390"/>
    </w:tblGrid>
    <w:tr w:rsidR="00694BA1">
      <w:tc>
        <w:tcPr>
          <w:tcW w:w="918" w:type="dxa"/>
        </w:tcPr>
        <w:p w:rsidR="00694BA1" w:rsidRDefault="0000000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4B6EE7" w:rsidRPr="004B6EE7">
            <w:rPr>
              <w:b/>
              <w:noProof/>
              <w:color w:val="4F81BD" w:themeColor="accent1"/>
              <w:sz w:val="32"/>
              <w:szCs w:val="32"/>
            </w:rPr>
            <w:t>12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:rsidR="00694BA1" w:rsidRDefault="00694BA1">
          <w:pPr>
            <w:pStyle w:val="Footer"/>
          </w:pPr>
        </w:p>
      </w:tc>
    </w:tr>
  </w:tbl>
  <w:p w:rsidR="00694BA1" w:rsidRDefault="00694B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B02E9" w:rsidRDefault="006B02E9" w:rsidP="006E4869">
      <w:pPr>
        <w:spacing w:after="0" w:line="240" w:lineRule="auto"/>
      </w:pPr>
      <w:r>
        <w:separator/>
      </w:r>
    </w:p>
  </w:footnote>
  <w:footnote w:type="continuationSeparator" w:id="0">
    <w:p w:rsidR="006B02E9" w:rsidRDefault="006B02E9" w:rsidP="006E48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94BA1" w:rsidRDefault="00694BA1" w:rsidP="006E4869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</w:p>
  <w:p w:rsidR="00694BA1" w:rsidRDefault="00694B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D6024"/>
    <w:multiLevelType w:val="hybridMultilevel"/>
    <w:tmpl w:val="2954C9C8"/>
    <w:lvl w:ilvl="0" w:tplc="33DCEF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B2897"/>
    <w:multiLevelType w:val="hybridMultilevel"/>
    <w:tmpl w:val="CF28ECC6"/>
    <w:lvl w:ilvl="0" w:tplc="636A6D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755EF"/>
    <w:multiLevelType w:val="hybridMultilevel"/>
    <w:tmpl w:val="1D0A84EE"/>
    <w:lvl w:ilvl="0" w:tplc="E0049E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210E1"/>
    <w:multiLevelType w:val="hybridMultilevel"/>
    <w:tmpl w:val="21168EB4"/>
    <w:lvl w:ilvl="0" w:tplc="2B7ED5E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148E1"/>
    <w:multiLevelType w:val="hybridMultilevel"/>
    <w:tmpl w:val="B2FAA49E"/>
    <w:lvl w:ilvl="0" w:tplc="6E0AF29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653DA"/>
    <w:multiLevelType w:val="hybridMultilevel"/>
    <w:tmpl w:val="33FA47BC"/>
    <w:lvl w:ilvl="0" w:tplc="FB0EF7E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93E1180"/>
    <w:multiLevelType w:val="hybridMultilevel"/>
    <w:tmpl w:val="C3147BE2"/>
    <w:lvl w:ilvl="0" w:tplc="6638F086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45801B7"/>
    <w:multiLevelType w:val="hybridMultilevel"/>
    <w:tmpl w:val="1E864670"/>
    <w:lvl w:ilvl="0" w:tplc="BAA02DD8">
      <w:start w:val="1"/>
      <w:numFmt w:val="upperLetter"/>
      <w:lvlText w:val="%1)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21750E9"/>
    <w:multiLevelType w:val="hybridMultilevel"/>
    <w:tmpl w:val="0A4A0744"/>
    <w:lvl w:ilvl="0" w:tplc="E43C8962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156D49"/>
    <w:multiLevelType w:val="hybridMultilevel"/>
    <w:tmpl w:val="C4C2DA70"/>
    <w:lvl w:ilvl="0" w:tplc="9B1279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165998">
    <w:abstractNumId w:val="8"/>
  </w:num>
  <w:num w:numId="2" w16cid:durableId="2131318281">
    <w:abstractNumId w:val="4"/>
  </w:num>
  <w:num w:numId="3" w16cid:durableId="10105160">
    <w:abstractNumId w:val="7"/>
  </w:num>
  <w:num w:numId="4" w16cid:durableId="277686501">
    <w:abstractNumId w:val="6"/>
  </w:num>
  <w:num w:numId="5" w16cid:durableId="1050109338">
    <w:abstractNumId w:val="0"/>
  </w:num>
  <w:num w:numId="6" w16cid:durableId="365298708">
    <w:abstractNumId w:val="1"/>
  </w:num>
  <w:num w:numId="7" w16cid:durableId="2006278678">
    <w:abstractNumId w:val="3"/>
  </w:num>
  <w:num w:numId="8" w16cid:durableId="92634967">
    <w:abstractNumId w:val="9"/>
  </w:num>
  <w:num w:numId="9" w16cid:durableId="1409233865">
    <w:abstractNumId w:val="5"/>
  </w:num>
  <w:num w:numId="10" w16cid:durableId="2018728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869"/>
    <w:rsid w:val="000033CE"/>
    <w:rsid w:val="000041C0"/>
    <w:rsid w:val="0000781B"/>
    <w:rsid w:val="00025AAD"/>
    <w:rsid w:val="000306CE"/>
    <w:rsid w:val="00030ABE"/>
    <w:rsid w:val="0005168B"/>
    <w:rsid w:val="000575E6"/>
    <w:rsid w:val="000610CC"/>
    <w:rsid w:val="00064870"/>
    <w:rsid w:val="0007528E"/>
    <w:rsid w:val="00083EA7"/>
    <w:rsid w:val="000879E8"/>
    <w:rsid w:val="00093938"/>
    <w:rsid w:val="00095960"/>
    <w:rsid w:val="000A2313"/>
    <w:rsid w:val="000A4ACD"/>
    <w:rsid w:val="000B05D1"/>
    <w:rsid w:val="000B4916"/>
    <w:rsid w:val="000B5CFA"/>
    <w:rsid w:val="000D1558"/>
    <w:rsid w:val="000E0617"/>
    <w:rsid w:val="000F52CD"/>
    <w:rsid w:val="00100EA4"/>
    <w:rsid w:val="00102FE6"/>
    <w:rsid w:val="00103BE1"/>
    <w:rsid w:val="0012499B"/>
    <w:rsid w:val="00134EB6"/>
    <w:rsid w:val="00144832"/>
    <w:rsid w:val="00144F84"/>
    <w:rsid w:val="00146251"/>
    <w:rsid w:val="00152663"/>
    <w:rsid w:val="00155787"/>
    <w:rsid w:val="00156434"/>
    <w:rsid w:val="001724BD"/>
    <w:rsid w:val="001725AA"/>
    <w:rsid w:val="00181879"/>
    <w:rsid w:val="00184DA0"/>
    <w:rsid w:val="001B17C3"/>
    <w:rsid w:val="001B5FCD"/>
    <w:rsid w:val="001C5E56"/>
    <w:rsid w:val="001F1F09"/>
    <w:rsid w:val="001F7C5E"/>
    <w:rsid w:val="002049EB"/>
    <w:rsid w:val="00211919"/>
    <w:rsid w:val="00227B63"/>
    <w:rsid w:val="0023046C"/>
    <w:rsid w:val="002363D8"/>
    <w:rsid w:val="0024293F"/>
    <w:rsid w:val="002522C3"/>
    <w:rsid w:val="00275C26"/>
    <w:rsid w:val="00283CB2"/>
    <w:rsid w:val="00290BA7"/>
    <w:rsid w:val="002979AA"/>
    <w:rsid w:val="002A3563"/>
    <w:rsid w:val="002B74F0"/>
    <w:rsid w:val="002C549D"/>
    <w:rsid w:val="002D05DC"/>
    <w:rsid w:val="002D4B2D"/>
    <w:rsid w:val="002D756C"/>
    <w:rsid w:val="002F257D"/>
    <w:rsid w:val="002F72B0"/>
    <w:rsid w:val="00303230"/>
    <w:rsid w:val="0033065D"/>
    <w:rsid w:val="003506F1"/>
    <w:rsid w:val="00355F31"/>
    <w:rsid w:val="00356C67"/>
    <w:rsid w:val="003716D9"/>
    <w:rsid w:val="00372C43"/>
    <w:rsid w:val="0037342A"/>
    <w:rsid w:val="0037667D"/>
    <w:rsid w:val="00380D02"/>
    <w:rsid w:val="00383558"/>
    <w:rsid w:val="00384182"/>
    <w:rsid w:val="003A48A6"/>
    <w:rsid w:val="003B3EE5"/>
    <w:rsid w:val="003B53EA"/>
    <w:rsid w:val="003B5656"/>
    <w:rsid w:val="003C4C15"/>
    <w:rsid w:val="003C582A"/>
    <w:rsid w:val="003E3A50"/>
    <w:rsid w:val="00400D55"/>
    <w:rsid w:val="00416551"/>
    <w:rsid w:val="00420E3F"/>
    <w:rsid w:val="0043664A"/>
    <w:rsid w:val="00463487"/>
    <w:rsid w:val="0047083D"/>
    <w:rsid w:val="004756C0"/>
    <w:rsid w:val="00480289"/>
    <w:rsid w:val="00482C0B"/>
    <w:rsid w:val="004A0ADA"/>
    <w:rsid w:val="004A6CB7"/>
    <w:rsid w:val="004B0250"/>
    <w:rsid w:val="004B1C00"/>
    <w:rsid w:val="004B56D4"/>
    <w:rsid w:val="004B6EE7"/>
    <w:rsid w:val="004C1558"/>
    <w:rsid w:val="004C5801"/>
    <w:rsid w:val="004D45B2"/>
    <w:rsid w:val="004D7F45"/>
    <w:rsid w:val="004E4C72"/>
    <w:rsid w:val="004F2A06"/>
    <w:rsid w:val="004F47B1"/>
    <w:rsid w:val="00500018"/>
    <w:rsid w:val="00502B75"/>
    <w:rsid w:val="00513E35"/>
    <w:rsid w:val="005140B9"/>
    <w:rsid w:val="00523FDD"/>
    <w:rsid w:val="0052548D"/>
    <w:rsid w:val="00534182"/>
    <w:rsid w:val="00543E47"/>
    <w:rsid w:val="0055038A"/>
    <w:rsid w:val="00556BF3"/>
    <w:rsid w:val="005637FB"/>
    <w:rsid w:val="0056402E"/>
    <w:rsid w:val="005928AC"/>
    <w:rsid w:val="005A0131"/>
    <w:rsid w:val="005C3B9C"/>
    <w:rsid w:val="005C472C"/>
    <w:rsid w:val="005C6824"/>
    <w:rsid w:val="005C70B6"/>
    <w:rsid w:val="005D022E"/>
    <w:rsid w:val="005E5605"/>
    <w:rsid w:val="006070E4"/>
    <w:rsid w:val="006073E4"/>
    <w:rsid w:val="00612BF5"/>
    <w:rsid w:val="00647AF9"/>
    <w:rsid w:val="00657932"/>
    <w:rsid w:val="0067022A"/>
    <w:rsid w:val="00674043"/>
    <w:rsid w:val="00676910"/>
    <w:rsid w:val="006920EC"/>
    <w:rsid w:val="00694BA1"/>
    <w:rsid w:val="006B02E9"/>
    <w:rsid w:val="006B5660"/>
    <w:rsid w:val="006D091B"/>
    <w:rsid w:val="006D6103"/>
    <w:rsid w:val="006E4869"/>
    <w:rsid w:val="006E618A"/>
    <w:rsid w:val="006F07BD"/>
    <w:rsid w:val="00707758"/>
    <w:rsid w:val="00712D9B"/>
    <w:rsid w:val="00717412"/>
    <w:rsid w:val="00720A75"/>
    <w:rsid w:val="0074018C"/>
    <w:rsid w:val="00755308"/>
    <w:rsid w:val="0075556D"/>
    <w:rsid w:val="00756009"/>
    <w:rsid w:val="00772A33"/>
    <w:rsid w:val="00776C83"/>
    <w:rsid w:val="007811C8"/>
    <w:rsid w:val="007857A7"/>
    <w:rsid w:val="007944FD"/>
    <w:rsid w:val="00796095"/>
    <w:rsid w:val="007A139F"/>
    <w:rsid w:val="007A16BA"/>
    <w:rsid w:val="007A258C"/>
    <w:rsid w:val="007A5394"/>
    <w:rsid w:val="007A7571"/>
    <w:rsid w:val="007F083A"/>
    <w:rsid w:val="007F14C5"/>
    <w:rsid w:val="00810F06"/>
    <w:rsid w:val="00812B3C"/>
    <w:rsid w:val="008141A2"/>
    <w:rsid w:val="008242F9"/>
    <w:rsid w:val="008308C7"/>
    <w:rsid w:val="00837992"/>
    <w:rsid w:val="008411BB"/>
    <w:rsid w:val="00850A5B"/>
    <w:rsid w:val="00851127"/>
    <w:rsid w:val="0085422F"/>
    <w:rsid w:val="00855C8B"/>
    <w:rsid w:val="00861978"/>
    <w:rsid w:val="00861DFA"/>
    <w:rsid w:val="008639B4"/>
    <w:rsid w:val="00863EAA"/>
    <w:rsid w:val="0086626C"/>
    <w:rsid w:val="00867B07"/>
    <w:rsid w:val="00871F19"/>
    <w:rsid w:val="008865CB"/>
    <w:rsid w:val="00890DB9"/>
    <w:rsid w:val="00897A89"/>
    <w:rsid w:val="008B1E25"/>
    <w:rsid w:val="008B250A"/>
    <w:rsid w:val="008B2739"/>
    <w:rsid w:val="008C1CB1"/>
    <w:rsid w:val="008E53F2"/>
    <w:rsid w:val="008F09E6"/>
    <w:rsid w:val="008F5D11"/>
    <w:rsid w:val="008F6976"/>
    <w:rsid w:val="008F6A90"/>
    <w:rsid w:val="00900928"/>
    <w:rsid w:val="0090722C"/>
    <w:rsid w:val="00913479"/>
    <w:rsid w:val="00913CDB"/>
    <w:rsid w:val="00927954"/>
    <w:rsid w:val="00927F47"/>
    <w:rsid w:val="009321C6"/>
    <w:rsid w:val="009405F5"/>
    <w:rsid w:val="009448D2"/>
    <w:rsid w:val="009468C9"/>
    <w:rsid w:val="00973012"/>
    <w:rsid w:val="00974911"/>
    <w:rsid w:val="00975F18"/>
    <w:rsid w:val="0098428D"/>
    <w:rsid w:val="00985C0E"/>
    <w:rsid w:val="00987CDF"/>
    <w:rsid w:val="009A4624"/>
    <w:rsid w:val="009A74FE"/>
    <w:rsid w:val="009C0E46"/>
    <w:rsid w:val="009C2093"/>
    <w:rsid w:val="009D2DC7"/>
    <w:rsid w:val="009D3B47"/>
    <w:rsid w:val="009E507A"/>
    <w:rsid w:val="009F0FF9"/>
    <w:rsid w:val="009F4CE9"/>
    <w:rsid w:val="00A10913"/>
    <w:rsid w:val="00A302C6"/>
    <w:rsid w:val="00A30969"/>
    <w:rsid w:val="00A362BC"/>
    <w:rsid w:val="00A371E2"/>
    <w:rsid w:val="00A41955"/>
    <w:rsid w:val="00A5130A"/>
    <w:rsid w:val="00A5353C"/>
    <w:rsid w:val="00A622D8"/>
    <w:rsid w:val="00A67C32"/>
    <w:rsid w:val="00A8254F"/>
    <w:rsid w:val="00A91F5A"/>
    <w:rsid w:val="00A94954"/>
    <w:rsid w:val="00AA1789"/>
    <w:rsid w:val="00AA268A"/>
    <w:rsid w:val="00AA3EDB"/>
    <w:rsid w:val="00AA7834"/>
    <w:rsid w:val="00AB4483"/>
    <w:rsid w:val="00AB75D3"/>
    <w:rsid w:val="00AC125F"/>
    <w:rsid w:val="00AC22AB"/>
    <w:rsid w:val="00AD00DC"/>
    <w:rsid w:val="00AD4C5C"/>
    <w:rsid w:val="00AE1C82"/>
    <w:rsid w:val="00AE5FF6"/>
    <w:rsid w:val="00AE6CAC"/>
    <w:rsid w:val="00AF3C98"/>
    <w:rsid w:val="00B0719B"/>
    <w:rsid w:val="00B11D6E"/>
    <w:rsid w:val="00B14BF6"/>
    <w:rsid w:val="00B164CD"/>
    <w:rsid w:val="00B352CB"/>
    <w:rsid w:val="00B41677"/>
    <w:rsid w:val="00B62EE2"/>
    <w:rsid w:val="00B66316"/>
    <w:rsid w:val="00B84E9C"/>
    <w:rsid w:val="00BA2A12"/>
    <w:rsid w:val="00BA3646"/>
    <w:rsid w:val="00BA7A8E"/>
    <w:rsid w:val="00BA7B82"/>
    <w:rsid w:val="00BC6A32"/>
    <w:rsid w:val="00BC7EAA"/>
    <w:rsid w:val="00BD19BC"/>
    <w:rsid w:val="00BE41B3"/>
    <w:rsid w:val="00C2167C"/>
    <w:rsid w:val="00C41835"/>
    <w:rsid w:val="00C5016C"/>
    <w:rsid w:val="00C512A8"/>
    <w:rsid w:val="00C5197C"/>
    <w:rsid w:val="00C63FA6"/>
    <w:rsid w:val="00C77CFF"/>
    <w:rsid w:val="00C84417"/>
    <w:rsid w:val="00CA2DA9"/>
    <w:rsid w:val="00CB1E50"/>
    <w:rsid w:val="00CB4424"/>
    <w:rsid w:val="00CD58AE"/>
    <w:rsid w:val="00CE1A74"/>
    <w:rsid w:val="00CE3894"/>
    <w:rsid w:val="00CF1D46"/>
    <w:rsid w:val="00D07AA2"/>
    <w:rsid w:val="00D20F84"/>
    <w:rsid w:val="00D24FEC"/>
    <w:rsid w:val="00D25CDE"/>
    <w:rsid w:val="00D377B9"/>
    <w:rsid w:val="00D37A50"/>
    <w:rsid w:val="00D43282"/>
    <w:rsid w:val="00D77169"/>
    <w:rsid w:val="00D81253"/>
    <w:rsid w:val="00D81989"/>
    <w:rsid w:val="00D8226A"/>
    <w:rsid w:val="00D93DE4"/>
    <w:rsid w:val="00DA6110"/>
    <w:rsid w:val="00DB10CF"/>
    <w:rsid w:val="00DB29D0"/>
    <w:rsid w:val="00DB3A74"/>
    <w:rsid w:val="00DB506A"/>
    <w:rsid w:val="00DC32F7"/>
    <w:rsid w:val="00DD5E00"/>
    <w:rsid w:val="00DE21A7"/>
    <w:rsid w:val="00DE4DD7"/>
    <w:rsid w:val="00DF0244"/>
    <w:rsid w:val="00DF66C7"/>
    <w:rsid w:val="00E00A8E"/>
    <w:rsid w:val="00E10574"/>
    <w:rsid w:val="00E151A2"/>
    <w:rsid w:val="00E254AB"/>
    <w:rsid w:val="00E27349"/>
    <w:rsid w:val="00E33AD2"/>
    <w:rsid w:val="00E43E52"/>
    <w:rsid w:val="00E43F94"/>
    <w:rsid w:val="00E52437"/>
    <w:rsid w:val="00E5579A"/>
    <w:rsid w:val="00E71002"/>
    <w:rsid w:val="00E713B7"/>
    <w:rsid w:val="00E8102F"/>
    <w:rsid w:val="00E86B45"/>
    <w:rsid w:val="00E9628C"/>
    <w:rsid w:val="00EA11F8"/>
    <w:rsid w:val="00EA20EB"/>
    <w:rsid w:val="00EA751B"/>
    <w:rsid w:val="00EB2698"/>
    <w:rsid w:val="00EB6711"/>
    <w:rsid w:val="00ED7C75"/>
    <w:rsid w:val="00EF2071"/>
    <w:rsid w:val="00EF7178"/>
    <w:rsid w:val="00F02CA9"/>
    <w:rsid w:val="00F12BFB"/>
    <w:rsid w:val="00F14A9E"/>
    <w:rsid w:val="00F170DD"/>
    <w:rsid w:val="00F202AA"/>
    <w:rsid w:val="00F313D0"/>
    <w:rsid w:val="00F33261"/>
    <w:rsid w:val="00F53D65"/>
    <w:rsid w:val="00F560F8"/>
    <w:rsid w:val="00F63AC9"/>
    <w:rsid w:val="00F81CB7"/>
    <w:rsid w:val="00FB04D4"/>
    <w:rsid w:val="00FC4AFA"/>
    <w:rsid w:val="00FD3EE2"/>
    <w:rsid w:val="00FF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2BB0D"/>
  <w15:docId w15:val="{AA4AE311-5146-49A3-83D4-0DA50558D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7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48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E4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869"/>
  </w:style>
  <w:style w:type="paragraph" w:styleId="Footer">
    <w:name w:val="footer"/>
    <w:basedOn w:val="Normal"/>
    <w:link w:val="FooterChar"/>
    <w:uiPriority w:val="99"/>
    <w:unhideWhenUsed/>
    <w:rsid w:val="006E4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869"/>
  </w:style>
  <w:style w:type="paragraph" w:styleId="BalloonText">
    <w:name w:val="Balloon Text"/>
    <w:basedOn w:val="Normal"/>
    <w:link w:val="BalloonTextChar"/>
    <w:uiPriority w:val="99"/>
    <w:semiHidden/>
    <w:unhideWhenUsed/>
    <w:rsid w:val="006E4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86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D24FEC"/>
    <w:rPr>
      <w:color w:val="0000FF"/>
      <w:u w:val="single"/>
    </w:rPr>
  </w:style>
  <w:style w:type="character" w:customStyle="1" w:styleId="breakword">
    <w:name w:val="breakword"/>
    <w:basedOn w:val="DefaultParagraphFont"/>
    <w:rsid w:val="00796095"/>
  </w:style>
  <w:style w:type="paragraph" w:styleId="ListParagraph">
    <w:name w:val="List Paragraph"/>
    <w:basedOn w:val="Normal"/>
    <w:uiPriority w:val="34"/>
    <w:qFormat/>
    <w:rsid w:val="004A0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2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chem.ncbi.nlm.nih.gov/compound/5054" TargetMode="External"/><Relationship Id="rId13" Type="http://schemas.openxmlformats.org/officeDocument/2006/relationships/hyperlink" Target="https://pubchem.ncbi.nlm.nih.gov/compound/21633048" TargetMode="External"/><Relationship Id="rId18" Type="http://schemas.openxmlformats.org/officeDocument/2006/relationships/hyperlink" Target="https://pubchem.ncbi.nlm.nih.gov/compound/42607786" TargetMode="External"/><Relationship Id="rId26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image" Target="media/image2.jpeg"/><Relationship Id="rId7" Type="http://schemas.openxmlformats.org/officeDocument/2006/relationships/hyperlink" Target="mailto:sudipta@iitj.ac.in" TargetMode="External"/><Relationship Id="rId12" Type="http://schemas.openxmlformats.org/officeDocument/2006/relationships/hyperlink" Target="https://pubchem.ncbi.nlm.nih.gov/compound/14079439" TargetMode="External"/><Relationship Id="rId17" Type="http://schemas.openxmlformats.org/officeDocument/2006/relationships/hyperlink" Target="https://pubchem.ncbi.nlm.nih.gov/compound/5326346" TargetMode="External"/><Relationship Id="rId25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hyperlink" Target="https://pubchem.ncbi.nlm.nih.gov/compound/44259719" TargetMode="External"/><Relationship Id="rId20" Type="http://schemas.openxmlformats.org/officeDocument/2006/relationships/image" Target="media/image1.jpe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ubchem.ncbi.nlm.nih.gov/compound/11968881" TargetMode="External"/><Relationship Id="rId24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pubchem.ncbi.nlm.nih.gov/compound/44259428" TargetMode="External"/><Relationship Id="rId23" Type="http://schemas.openxmlformats.org/officeDocument/2006/relationships/image" Target="media/image4.jpeg"/><Relationship Id="rId28" Type="http://schemas.openxmlformats.org/officeDocument/2006/relationships/header" Target="header1.xml"/><Relationship Id="rId10" Type="http://schemas.openxmlformats.org/officeDocument/2006/relationships/hyperlink" Target="https://pubchem.ncbi.nlm.nih.gov/compound/9913276" TargetMode="External"/><Relationship Id="rId19" Type="http://schemas.openxmlformats.org/officeDocument/2006/relationships/hyperlink" Target="https://pubchem.ncbi.nlm.nih.gov/compound/5281623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ubchem.ncbi.nlm.nih.gov/compound/6482487" TargetMode="External"/><Relationship Id="rId14" Type="http://schemas.openxmlformats.org/officeDocument/2006/relationships/hyperlink" Target="https://pubchem.ncbi.nlm.nih.gov/compound/42607786" TargetMode="External"/><Relationship Id="rId22" Type="http://schemas.openxmlformats.org/officeDocument/2006/relationships/image" Target="media/image3.jpeg"/><Relationship Id="rId27" Type="http://schemas.openxmlformats.org/officeDocument/2006/relationships/image" Target="media/image8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20</Pages>
  <Words>5825</Words>
  <Characters>33209</Characters>
  <Application>Microsoft Office Word</Application>
  <DocSecurity>0</DocSecurity>
  <Lines>276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38957</CharactersWithSpaces>
  <SharedDoc>false</SharedDoc>
  <HLinks>
    <vt:vector size="54" baseType="variant">
      <vt:variant>
        <vt:i4>8192048</vt:i4>
      </vt:variant>
      <vt:variant>
        <vt:i4>24</vt:i4>
      </vt:variant>
      <vt:variant>
        <vt:i4>0</vt:i4>
      </vt:variant>
      <vt:variant>
        <vt:i4>5</vt:i4>
      </vt:variant>
      <vt:variant>
        <vt:lpwstr>https://pubchem.ncbi.nlm.nih.gov/compound/44259719</vt:lpwstr>
      </vt:variant>
      <vt:variant>
        <vt:lpwstr/>
      </vt:variant>
      <vt:variant>
        <vt:i4>8323123</vt:i4>
      </vt:variant>
      <vt:variant>
        <vt:i4>21</vt:i4>
      </vt:variant>
      <vt:variant>
        <vt:i4>0</vt:i4>
      </vt:variant>
      <vt:variant>
        <vt:i4>5</vt:i4>
      </vt:variant>
      <vt:variant>
        <vt:lpwstr>https://pubchem.ncbi.nlm.nih.gov/compound/44259428</vt:lpwstr>
      </vt:variant>
      <vt:variant>
        <vt:lpwstr/>
      </vt:variant>
      <vt:variant>
        <vt:i4>7405619</vt:i4>
      </vt:variant>
      <vt:variant>
        <vt:i4>18</vt:i4>
      </vt:variant>
      <vt:variant>
        <vt:i4>0</vt:i4>
      </vt:variant>
      <vt:variant>
        <vt:i4>5</vt:i4>
      </vt:variant>
      <vt:variant>
        <vt:lpwstr>https://pubchem.ncbi.nlm.nih.gov/compound/42607786</vt:lpwstr>
      </vt:variant>
      <vt:variant>
        <vt:lpwstr/>
      </vt:variant>
      <vt:variant>
        <vt:i4>7864381</vt:i4>
      </vt:variant>
      <vt:variant>
        <vt:i4>15</vt:i4>
      </vt:variant>
      <vt:variant>
        <vt:i4>0</vt:i4>
      </vt:variant>
      <vt:variant>
        <vt:i4>5</vt:i4>
      </vt:variant>
      <vt:variant>
        <vt:lpwstr>https://pubchem.ncbi.nlm.nih.gov/compound/21633048</vt:lpwstr>
      </vt:variant>
      <vt:variant>
        <vt:lpwstr/>
      </vt:variant>
      <vt:variant>
        <vt:i4>8126517</vt:i4>
      </vt:variant>
      <vt:variant>
        <vt:i4>12</vt:i4>
      </vt:variant>
      <vt:variant>
        <vt:i4>0</vt:i4>
      </vt:variant>
      <vt:variant>
        <vt:i4>5</vt:i4>
      </vt:variant>
      <vt:variant>
        <vt:lpwstr>https://pubchem.ncbi.nlm.nih.gov/compound/14079439</vt:lpwstr>
      </vt:variant>
      <vt:variant>
        <vt:lpwstr/>
      </vt:variant>
      <vt:variant>
        <vt:i4>8126518</vt:i4>
      </vt:variant>
      <vt:variant>
        <vt:i4>9</vt:i4>
      </vt:variant>
      <vt:variant>
        <vt:i4>0</vt:i4>
      </vt:variant>
      <vt:variant>
        <vt:i4>5</vt:i4>
      </vt:variant>
      <vt:variant>
        <vt:lpwstr>https://pubchem.ncbi.nlm.nih.gov/compound/11968881</vt:lpwstr>
      </vt:variant>
      <vt:variant>
        <vt:lpwstr/>
      </vt:variant>
      <vt:variant>
        <vt:i4>5177348</vt:i4>
      </vt:variant>
      <vt:variant>
        <vt:i4>6</vt:i4>
      </vt:variant>
      <vt:variant>
        <vt:i4>0</vt:i4>
      </vt:variant>
      <vt:variant>
        <vt:i4>5</vt:i4>
      </vt:variant>
      <vt:variant>
        <vt:lpwstr>https://pubchem.ncbi.nlm.nih.gov/compound/9913276</vt:lpwstr>
      </vt:variant>
      <vt:variant>
        <vt:lpwstr/>
      </vt:variant>
      <vt:variant>
        <vt:i4>4980740</vt:i4>
      </vt:variant>
      <vt:variant>
        <vt:i4>3</vt:i4>
      </vt:variant>
      <vt:variant>
        <vt:i4>0</vt:i4>
      </vt:variant>
      <vt:variant>
        <vt:i4>5</vt:i4>
      </vt:variant>
      <vt:variant>
        <vt:lpwstr>https://pubchem.ncbi.nlm.nih.gov/compound/6482487</vt:lpwstr>
      </vt:variant>
      <vt:variant>
        <vt:lpwstr/>
      </vt:variant>
      <vt:variant>
        <vt:i4>7733310</vt:i4>
      </vt:variant>
      <vt:variant>
        <vt:i4>0</vt:i4>
      </vt:variant>
      <vt:variant>
        <vt:i4>0</vt:i4>
      </vt:variant>
      <vt:variant>
        <vt:i4>5</vt:i4>
      </vt:variant>
      <vt:variant>
        <vt:lpwstr>https://pubchem.ncbi.nlm.nih.gov/compound/5054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Vinay kumar Yadav</cp:lastModifiedBy>
  <cp:revision>29</cp:revision>
  <dcterms:created xsi:type="dcterms:W3CDTF">2024-09-12T16:40:00Z</dcterms:created>
  <dcterms:modified xsi:type="dcterms:W3CDTF">2025-10-21T05:12:00Z</dcterms:modified>
</cp:coreProperties>
</file>