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7174" w:rsidRPr="00486624" w:rsidRDefault="008C7174" w:rsidP="008C7174">
      <w:pPr>
        <w:spacing w:line="36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Supplemental </w:t>
      </w:r>
      <w:r w:rsidRPr="00486624">
        <w:rPr>
          <w:rFonts w:ascii="Times New Roman" w:hAnsi="Times New Roman"/>
          <w:b/>
          <w:sz w:val="24"/>
        </w:rPr>
        <w:t>Table 1. Summary of the risk of bias assessment of the included studies (n = 18), 2024</w:t>
      </w:r>
      <w:bookmarkStart w:id="0" w:name="_GoBack"/>
      <w:bookmarkEnd w:id="0"/>
    </w:p>
    <w:tbl>
      <w:tblPr>
        <w:tblStyle w:val="TableGrid"/>
        <w:tblpPr w:leftFromText="180" w:rightFromText="180" w:vertAnchor="text" w:tblpXSpec="center" w:tblpY="1"/>
        <w:tblOverlap w:val="never"/>
        <w:tblW w:w="9085" w:type="dxa"/>
        <w:tblLayout w:type="fixed"/>
        <w:tblLook w:val="04A0" w:firstRow="1" w:lastRow="0" w:firstColumn="1" w:lastColumn="0" w:noHBand="0" w:noVBand="1"/>
      </w:tblPr>
      <w:tblGrid>
        <w:gridCol w:w="3235"/>
        <w:gridCol w:w="732"/>
        <w:gridCol w:w="612"/>
        <w:gridCol w:w="612"/>
        <w:gridCol w:w="612"/>
        <w:gridCol w:w="582"/>
        <w:gridCol w:w="642"/>
        <w:gridCol w:w="612"/>
        <w:gridCol w:w="612"/>
        <w:gridCol w:w="834"/>
      </w:tblGrid>
      <w:tr w:rsidR="008C7174" w:rsidRPr="003226DF" w:rsidTr="00595E0F">
        <w:trPr>
          <w:cantSplit/>
          <w:trHeight w:val="4040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7174" w:rsidRPr="00486624" w:rsidRDefault="008C7174" w:rsidP="00595E0F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bookmarkStart w:id="1" w:name="_Hlk131245652"/>
            <w:r w:rsidRPr="00486624">
              <w:rPr>
                <w:rFonts w:ascii="Times New Roman" w:hAnsi="Times New Roman"/>
                <w:b/>
                <w:sz w:val="24"/>
                <w:szCs w:val="20"/>
              </w:rPr>
              <w:t xml:space="preserve">Study 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C7174" w:rsidRPr="00486624" w:rsidRDefault="008C7174" w:rsidP="00595E0F">
            <w:pPr>
              <w:spacing w:line="36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0"/>
              </w:rPr>
            </w:pPr>
            <w:r w:rsidRPr="00486624">
              <w:rPr>
                <w:rFonts w:ascii="Times New Roman" w:hAnsi="Times New Roman"/>
                <w:b/>
                <w:sz w:val="24"/>
                <w:szCs w:val="20"/>
              </w:rPr>
              <w:t>Clear sampling criteria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C7174" w:rsidRPr="00486624" w:rsidRDefault="008C7174" w:rsidP="00595E0F">
            <w:pPr>
              <w:spacing w:line="36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0"/>
              </w:rPr>
            </w:pPr>
            <w:r w:rsidRPr="00486624">
              <w:rPr>
                <w:rFonts w:ascii="Times New Roman" w:hAnsi="Times New Roman"/>
                <w:b/>
                <w:sz w:val="24"/>
                <w:szCs w:val="20"/>
              </w:rPr>
              <w:t>Participants and setting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C7174" w:rsidRPr="00486624" w:rsidRDefault="008C7174" w:rsidP="00595E0F">
            <w:pPr>
              <w:spacing w:line="36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0"/>
              </w:rPr>
            </w:pPr>
            <w:r w:rsidRPr="00486624">
              <w:rPr>
                <w:rFonts w:ascii="Times New Roman" w:hAnsi="Times New Roman"/>
                <w:b/>
                <w:sz w:val="24"/>
                <w:szCs w:val="20"/>
              </w:rPr>
              <w:t>Measurement of exposure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C7174" w:rsidRPr="00486624" w:rsidRDefault="008C7174" w:rsidP="00595E0F">
            <w:pPr>
              <w:spacing w:line="36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0"/>
              </w:rPr>
            </w:pPr>
            <w:r w:rsidRPr="00486624">
              <w:rPr>
                <w:rFonts w:ascii="Times New Roman" w:hAnsi="Times New Roman"/>
                <w:b/>
                <w:sz w:val="24"/>
                <w:szCs w:val="20"/>
              </w:rPr>
              <w:t>Objective and/or question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C7174" w:rsidRPr="00486624" w:rsidRDefault="008C7174" w:rsidP="00595E0F">
            <w:pPr>
              <w:spacing w:line="36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0"/>
              </w:rPr>
            </w:pPr>
            <w:r w:rsidRPr="00486624">
              <w:rPr>
                <w:rFonts w:ascii="Times New Roman" w:hAnsi="Times New Roman"/>
                <w:b/>
                <w:sz w:val="24"/>
                <w:szCs w:val="20"/>
              </w:rPr>
              <w:t>Identification of confounding factors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C7174" w:rsidRPr="00486624" w:rsidRDefault="008C7174" w:rsidP="00595E0F">
            <w:pPr>
              <w:spacing w:line="36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0"/>
              </w:rPr>
            </w:pPr>
            <w:r w:rsidRPr="00486624">
              <w:rPr>
                <w:rFonts w:ascii="Times New Roman" w:hAnsi="Times New Roman"/>
                <w:b/>
                <w:sz w:val="24"/>
                <w:szCs w:val="20"/>
              </w:rPr>
              <w:t>Strategies to deal with confounding factors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C7174" w:rsidRPr="00486624" w:rsidRDefault="008C7174" w:rsidP="00595E0F">
            <w:pPr>
              <w:spacing w:line="36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0"/>
              </w:rPr>
            </w:pPr>
            <w:r w:rsidRPr="00486624">
              <w:rPr>
                <w:rFonts w:ascii="Times New Roman" w:hAnsi="Times New Roman"/>
                <w:b/>
                <w:sz w:val="24"/>
                <w:szCs w:val="20"/>
              </w:rPr>
              <w:t>Measurement of outcome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C7174" w:rsidRPr="00486624" w:rsidRDefault="008C7174" w:rsidP="00595E0F">
            <w:pPr>
              <w:spacing w:line="36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0"/>
              </w:rPr>
            </w:pPr>
            <w:r w:rsidRPr="00486624">
              <w:rPr>
                <w:rFonts w:ascii="Times New Roman" w:hAnsi="Times New Roman"/>
                <w:b/>
                <w:sz w:val="24"/>
                <w:szCs w:val="20"/>
              </w:rPr>
              <w:t>Appropriate statistical analysis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74" w:rsidRDefault="008C7174" w:rsidP="00595E0F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0"/>
              </w:rPr>
            </w:pPr>
          </w:p>
          <w:p w:rsidR="008C7174" w:rsidRDefault="008C7174" w:rsidP="00595E0F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0"/>
              </w:rPr>
            </w:pPr>
          </w:p>
          <w:p w:rsidR="008C7174" w:rsidRDefault="008C7174" w:rsidP="00595E0F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0"/>
              </w:rPr>
            </w:pPr>
          </w:p>
          <w:p w:rsidR="008C7174" w:rsidRDefault="008C7174" w:rsidP="00595E0F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0"/>
              </w:rPr>
            </w:pPr>
          </w:p>
          <w:p w:rsidR="008C7174" w:rsidRDefault="008C7174" w:rsidP="00595E0F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0"/>
              </w:rPr>
            </w:pPr>
          </w:p>
          <w:p w:rsidR="008C7174" w:rsidRDefault="008C7174" w:rsidP="00595E0F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0"/>
              </w:rPr>
            </w:pPr>
          </w:p>
          <w:p w:rsidR="008C7174" w:rsidRDefault="008C7174" w:rsidP="00595E0F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0"/>
              </w:rPr>
            </w:pPr>
          </w:p>
          <w:p w:rsidR="008C7174" w:rsidRDefault="008C7174" w:rsidP="00595E0F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0"/>
              </w:rPr>
            </w:pPr>
          </w:p>
          <w:p w:rsidR="008C7174" w:rsidRPr="00486624" w:rsidRDefault="008C7174" w:rsidP="00595E0F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0"/>
              </w:rPr>
              <w:t>Score</w:t>
            </w:r>
          </w:p>
        </w:tc>
      </w:tr>
      <w:tr w:rsidR="008C7174" w:rsidRPr="003226DF" w:rsidTr="00595E0F"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100A8" w:rsidRDefault="008C7174" w:rsidP="00595E0F">
            <w:pPr>
              <w:rPr>
                <w:rFonts w:ascii="Times New Roman" w:hAnsi="Times New Roman" w:cs="Times New Roman"/>
                <w:sz w:val="24"/>
              </w:rPr>
            </w:pPr>
            <w:r w:rsidRPr="003100A8">
              <w:rPr>
                <w:rFonts w:ascii="Times New Roman" w:hAnsi="Times New Roman" w:cs="Times New Roman"/>
                <w:sz w:val="24"/>
              </w:rPr>
              <w:t xml:space="preserve">Bekele et al. </w:t>
            </w:r>
            <w:r>
              <w:rPr>
                <w:rFonts w:ascii="Times New Roman" w:hAnsi="Times New Roman" w:cs="Times New Roman"/>
                <w:sz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&lt;EndNote&gt;&lt;Cite&gt;&lt;Author&gt;Bekele&lt;/Author&gt;&lt;Year&gt;2020&lt;/Year&gt;&lt;RecNum&gt;2&lt;/RecNum&gt;&lt;DisplayText&gt;[18]&lt;/DisplayText&gt;&lt;record&gt;&lt;rec-number&gt;2&lt;/rec-number&gt;&lt;foreign-keys&gt;&lt;key app="EN" db-id="9a2waxv5re5w2fe2rpap0erb5r5ferpwveex" timestamp="1697497482"&gt;2&lt;/key&gt;&lt;/foreign-keys&gt;&lt;ref-type name="Journal Article"&gt;17&lt;/ref-type&gt;&lt;contributors&gt;&lt;authors&gt;&lt;author&gt;Bekele, Gadisa&lt;/author&gt;&lt;author&gt;Terefe, Gemechu&lt;/author&gt;&lt;author&gt;Sinaga, Makeda&lt;/author&gt;&lt;author&gt;Belina, Sena&lt;/author&gt;&lt;/authors&gt;&lt;/contributors&gt;&lt;titles&gt;&lt;title&gt;Utilization of non-pneumatic anti-shock garment and associated factors for postpartum hemorrhage management among health care professionals’ in public hospitals of Jimma zone, south-West Ethiopia, 2019&lt;/title&gt;&lt;secondary-title&gt;Reproductive health&lt;/secondary-title&gt;&lt;/titles&gt;&lt;periodical&gt;&lt;full-title&gt;Reproductive Health&lt;/full-title&gt;&lt;/periodical&gt;&lt;pages&gt;1-10&lt;/pages&gt;&lt;volume&gt;17&lt;/volume&gt;&lt;dates&gt;&lt;year&gt;2020&lt;/year&gt;&lt;/dates&gt;&lt;urls&gt;&lt;/urls&gt;&lt;/record&gt;&lt;/Cite&gt;&lt;/EndNote&gt;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</w:rPr>
              <w:t>[18]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73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16311E" w:rsidRDefault="008C7174" w:rsidP="00595E0F">
            <w:pPr>
              <w:pStyle w:val="NoSpacing"/>
              <w:rPr>
                <w:rFonts w:ascii="Times New Roman" w:hAnsi="Times New Roman" w:cs="Times New Roman"/>
                <w:noProof/>
              </w:rPr>
            </w:pPr>
            <w:r w:rsidRPr="0016311E">
              <w:rPr>
                <w:rFonts w:ascii="Times New Roman" w:hAnsi="Times New Roman" w:cs="Times New Roman"/>
                <w:noProof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6311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16311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6311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16311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6311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16311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16311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16311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16311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16311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16311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16311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16311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16311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16311E" w:rsidRDefault="008C7174" w:rsidP="00595E0F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16311E"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8C7174" w:rsidRPr="003226DF" w:rsidTr="00595E0F"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100A8" w:rsidRDefault="008C7174" w:rsidP="00595E0F">
            <w:pPr>
              <w:rPr>
                <w:rFonts w:ascii="Times New Roman" w:hAnsi="Times New Roman" w:cs="Times New Roman"/>
                <w:sz w:val="24"/>
              </w:rPr>
            </w:pPr>
            <w:r w:rsidRPr="003100A8">
              <w:rPr>
                <w:rFonts w:ascii="Times New Roman" w:hAnsi="Times New Roman" w:cs="Times New Roman"/>
                <w:sz w:val="24"/>
              </w:rPr>
              <w:t>Merkin Bekele et al</w:t>
            </w:r>
            <w:r>
              <w:rPr>
                <w:rFonts w:ascii="Times New Roman" w:hAnsi="Times New Roman" w:cs="Times New Roman"/>
                <w:sz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&lt;EndNote&gt;&lt;Cite&gt;&lt;Author&gt;Bekele&lt;/Author&gt;&lt;Year&gt;2023&lt;/Year&gt;&lt;RecNum&gt;336&lt;/RecNum&gt;&lt;DisplayText&gt;[19]&lt;/DisplayText&gt;&lt;record&gt;&lt;rec-number&gt;336&lt;/rec-number&gt;&lt;foreign-keys&gt;&lt;key app="EN" db-id="9a2waxv5re5w2fe2rpap0erb5r5ferpwveex" timestamp="1702641678"&gt;336&lt;/key&gt;&lt;/foreign-keys&gt;&lt;ref-type name="Journal Article"&gt;17&lt;/ref-type&gt;&lt;contributors&gt;&lt;authors&gt;&lt;author&gt;Bekele, Merkine&lt;/author&gt;&lt;author&gt;Fikre, R.&lt;/author&gt;&lt;author&gt;Alelign, Yitateku&lt;/author&gt;&lt;author&gt;Geltore,&lt;/author&gt;&lt;/authors&gt;&lt;/contributors&gt;&lt;titles&gt;&lt;title&gt;Utilization of Nonpneumatic Antishock Garment and Associated Factors among Obstetric Care Providers in Public Hospitals of Sidama Region, Hawassa, Ethiopia, 2022&lt;/title&gt;&lt;secondary-title&gt;Journal of Pregnancy&lt;/secondary-title&gt;&lt;/titles&gt;&lt;periodical&gt;&lt;full-title&gt;Journal of Pregnancy&lt;/full-title&gt;&lt;/periodical&gt;&lt;dates&gt;&lt;year&gt;2023&lt;/year&gt;&lt;pub-dates&gt;&lt;date&gt;2023-01-12T00:00:00Z&lt;/date&gt;&lt;/pub-dates&gt;&lt;/dates&gt;&lt;urls&gt;&lt;/urls&gt;&lt;custom1&gt;LitmapsId 252774241&lt;/custom1&gt;&lt;electronic-resource-num&gt;10.1155/2023/6129903&lt;/electronic-resource-num&gt;&lt;/record&gt;&lt;/Cite&gt;&lt;/EndNote&gt;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</w:rPr>
              <w:t>[19]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BF2647" w:rsidRDefault="008C7174" w:rsidP="00595E0F">
            <w:pPr>
              <w:pStyle w:val="NoSpacing"/>
              <w:rPr>
                <w:rFonts w:ascii="Times New Roman" w:hAnsi="Times New Roman" w:cs="Times New Roman"/>
                <w:noProof/>
              </w:rPr>
            </w:pPr>
            <w:r w:rsidRPr="00BF2647">
              <w:rPr>
                <w:rFonts w:ascii="Times New Roman" w:hAnsi="Times New Roman" w:cs="Times New Roman"/>
                <w:noProof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BF2647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BF264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BF2647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BF264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BF2647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BF264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BF2647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BF264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BF2647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BF264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BF2647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BF264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BF2647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BF264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BF2647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BF2647">
              <w:rPr>
                <w:rFonts w:ascii="Times New Roman" w:hAnsi="Times New Roman" w:cs="Times New Roman"/>
              </w:rPr>
              <w:t>8</w:t>
            </w:r>
          </w:p>
        </w:tc>
      </w:tr>
      <w:tr w:rsidR="008C7174" w:rsidRPr="003226DF" w:rsidTr="00595E0F"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100A8" w:rsidRDefault="008C7174" w:rsidP="00595E0F">
            <w:pPr>
              <w:rPr>
                <w:rFonts w:ascii="Times New Roman" w:hAnsi="Times New Roman" w:cs="Times New Roman"/>
                <w:sz w:val="24"/>
              </w:rPr>
            </w:pPr>
            <w:r w:rsidRPr="003100A8">
              <w:rPr>
                <w:rFonts w:ascii="Times New Roman" w:hAnsi="Times New Roman" w:cs="Times New Roman"/>
                <w:sz w:val="24"/>
              </w:rPr>
              <w:t>Kettema et al.</w:t>
            </w:r>
            <w:r>
              <w:rPr>
                <w:rFonts w:ascii="Times New Roman" w:hAnsi="Times New Roman" w:cs="Times New Roman"/>
                <w:sz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&lt;EndNote&gt;&lt;Cite&gt;&lt;Author&gt;Gashaw Kettema&lt;/Author&gt;&lt;Year&gt;2023&lt;/Year&gt;&lt;RecNum&gt;282&lt;/RecNum&gt;&lt;DisplayText&gt;[20]&lt;/DisplayText&gt;&lt;record&gt;&lt;rec-number&gt;282&lt;/rec-number&gt;&lt;foreign-keys&gt;&lt;key app="EN" db-id="9a2waxv5re5w2fe2rpap0erb5r5ferpwveex" timestamp="1701968586"&gt;282&lt;/key&gt;&lt;/foreign-keys&gt;&lt;ref-type name="Journal Article"&gt;17&lt;/ref-type&gt;&lt;contributors&gt;&lt;authors&gt;&lt;author&gt;Gashaw Kettema, Wondimnew&lt;/author&gt;&lt;author&gt;Tefera Ayele, Zenebe&lt;/author&gt;&lt;author&gt;Assefaw Geremew, Mandefro&lt;/author&gt;&lt;author&gt;Temesgen Assefa, Kibir&lt;/author&gt;&lt;author&gt;Ayalew Yimer, Sindu&lt;/author&gt;&lt;author&gt;Dessie Liyew, Atrsaw&lt;/author&gt;&lt;author&gt;Berihun Erega, Besfat&lt;/author&gt;&lt;author&gt;Habtie Dagnaw, Eyaya&lt;/author&gt;&lt;/authors&gt;&lt;/contributors&gt;&lt;titles&gt;&lt;title&gt;Knowledge, Utilization, and Associated Factors of Nonpneumatic Antishock Garments for Management of Postpartum Hemorrhage among Maternity Ward Health Care Professionals in South Wollo Zone Health Facilities, Ethiopia, 2021: A Cross-Sectional Study Design&lt;/title&gt;&lt;secondary-title&gt;Obstetrics and Gynecology International&lt;/secondary-title&gt;&lt;/titles&gt;&lt;periodical&gt;&lt;full-title&gt;Obstetrics and Gynecology International&lt;/full-title&gt;&lt;/periodical&gt;&lt;volume&gt;2023&lt;/volume&gt;&lt;dates&gt;&lt;year&gt;2023&lt;/year&gt;&lt;/dates&gt;&lt;urls&gt;&lt;/urls&gt;&lt;/record&gt;&lt;/Cite&gt;&lt;/EndNote&gt;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</w:rPr>
              <w:t>[20]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6311E" w:rsidRDefault="008C7174" w:rsidP="00595E0F">
            <w:pPr>
              <w:pStyle w:val="NoSpacing"/>
              <w:rPr>
                <w:rFonts w:ascii="Times New Roman" w:hAnsi="Times New Roman" w:cs="Times New Roman"/>
                <w:noProof/>
              </w:rPr>
            </w:pPr>
            <w:r w:rsidRPr="0016311E">
              <w:rPr>
                <w:rFonts w:ascii="Times New Roman" w:hAnsi="Times New Roman" w:cs="Times New Roman"/>
                <w:noProof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6311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16311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6311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16311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6311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16311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6311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6311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6311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16311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16311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16311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16311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8C7174" w:rsidRPr="003226DF" w:rsidTr="00595E0F"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100A8" w:rsidRDefault="008C7174" w:rsidP="00595E0F">
            <w:pPr>
              <w:rPr>
                <w:rFonts w:ascii="Times New Roman" w:hAnsi="Times New Roman" w:cs="Times New Roman"/>
                <w:sz w:val="24"/>
              </w:rPr>
            </w:pPr>
            <w:r w:rsidRPr="003100A8">
              <w:rPr>
                <w:rFonts w:ascii="Times New Roman" w:hAnsi="Times New Roman" w:cs="Times New Roman"/>
                <w:sz w:val="24"/>
              </w:rPr>
              <w:t>Yeshitila et a</w:t>
            </w:r>
            <w:r>
              <w:rPr>
                <w:rFonts w:ascii="Times New Roman" w:hAnsi="Times New Roman" w:cs="Times New Roman"/>
                <w:sz w:val="24"/>
              </w:rPr>
              <w:t>l</w:t>
            </w:r>
            <w:r>
              <w:rPr>
                <w:rFonts w:ascii="Times New Roman" w:hAnsi="Times New Roman" w:cs="Times New Roman"/>
                <w:sz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&lt;EndNote&gt;&lt;Cite&gt;&lt;Author&gt;Yeshitila&lt;/Author&gt;&lt;Year&gt;2021&lt;/Year&gt;&lt;RecNum&gt;13&lt;/RecNum&gt;&lt;DisplayText&gt;[21]&lt;/DisplayText&gt;&lt;record&gt;&lt;rec-number&gt;13&lt;/rec-number&gt;&lt;foreign-keys&gt;&lt;key app="EN" db-id="rw5959f9u59wplertemvd50qtzrz5fdxdte0" timestamp="1699963077"&gt;13&lt;/key&gt;&lt;/foreign-keys&gt;&lt;ref-type name="Journal Article"&gt;17&lt;/ref-type&gt;&lt;contributors&gt;&lt;authors&gt;&lt;author&gt;Yeshitila, Yordanos Gizachew&lt;/author&gt;&lt;author&gt;Bante, Agegnehu&lt;/author&gt;&lt;author&gt;Aschalew, Zeleke&lt;/author&gt;&lt;author&gt;Afework, Bezawit&lt;/author&gt;&lt;author&gt;Gebeyehu, Selamawit&lt;/author&gt;&lt;/authors&gt;&lt;/contributors&gt;&lt;titles&gt;&lt;title&gt;Utilization of non-pneumatic anti-shock garment and associated factors for postpartum hemorrhage management among obstetric care providers in public health facilities of southern Ethiopia, 2020&lt;/title&gt;&lt;secondary-title&gt;PLoS ONE&lt;/secondary-title&gt;&lt;/titles&gt;&lt;periodical&gt;&lt;full-title&gt;PLoS ONE&lt;/full-title&gt;&lt;/periodical&gt;&lt;volume&gt;16&lt;/volume&gt;&lt;dates&gt;&lt;year&gt;2021&lt;/year&gt;&lt;/dates&gt;&lt;urls&gt;&lt;/urls&gt;&lt;/record&gt;&lt;/Cite&gt;&lt;/EndNote&gt;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</w:rPr>
              <w:t>[21]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F2154" w:rsidRDefault="008C7174" w:rsidP="00595E0F">
            <w:pPr>
              <w:pStyle w:val="NoSpacing"/>
              <w:rPr>
                <w:rFonts w:ascii="Times New Roman" w:hAnsi="Times New Roman" w:cs="Times New Roman"/>
                <w:szCs w:val="24"/>
              </w:rPr>
            </w:pPr>
            <w:r w:rsidRPr="001F2154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F2154" w:rsidRDefault="008C7174" w:rsidP="00595E0F">
            <w:pPr>
              <w:pStyle w:val="NoSpacing"/>
              <w:rPr>
                <w:rFonts w:ascii="Times New Roman" w:hAnsi="Times New Roman" w:cs="Times New Roman"/>
                <w:szCs w:val="24"/>
              </w:rPr>
            </w:pPr>
            <w:r w:rsidRPr="001F2154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F2154" w:rsidRDefault="008C7174" w:rsidP="00595E0F">
            <w:pPr>
              <w:pStyle w:val="NoSpacing"/>
              <w:rPr>
                <w:rFonts w:ascii="Times New Roman" w:hAnsi="Times New Roman" w:cs="Times New Roman"/>
                <w:szCs w:val="24"/>
              </w:rPr>
            </w:pPr>
            <w:r w:rsidRPr="001F2154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F2154" w:rsidRDefault="008C7174" w:rsidP="00595E0F">
            <w:pPr>
              <w:pStyle w:val="NoSpacing"/>
              <w:rPr>
                <w:rFonts w:ascii="Times New Roman" w:hAnsi="Times New Roman" w:cs="Times New Roman"/>
                <w:szCs w:val="24"/>
              </w:rPr>
            </w:pPr>
            <w:r w:rsidRPr="001F2154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F2154" w:rsidRDefault="008C7174" w:rsidP="00595E0F">
            <w:pPr>
              <w:pStyle w:val="NoSpacing"/>
              <w:rPr>
                <w:rFonts w:ascii="Times New Roman" w:hAnsi="Times New Roman" w:cs="Times New Roman"/>
                <w:szCs w:val="24"/>
              </w:rPr>
            </w:pPr>
            <w:r w:rsidRPr="001F2154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F2154" w:rsidRDefault="008C7174" w:rsidP="00595E0F">
            <w:pPr>
              <w:pStyle w:val="NoSpacing"/>
              <w:rPr>
                <w:rFonts w:ascii="Times New Roman" w:hAnsi="Times New Roman" w:cs="Times New Roman"/>
                <w:szCs w:val="24"/>
              </w:rPr>
            </w:pPr>
            <w:r w:rsidRPr="001F2154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F2154" w:rsidRDefault="008C7174" w:rsidP="00595E0F">
            <w:pPr>
              <w:pStyle w:val="NoSpacing"/>
              <w:rPr>
                <w:rFonts w:ascii="Times New Roman" w:hAnsi="Times New Roman" w:cs="Times New Roman"/>
                <w:szCs w:val="24"/>
              </w:rPr>
            </w:pPr>
            <w:r w:rsidRPr="001F2154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F2154" w:rsidRDefault="008C7174" w:rsidP="00595E0F">
            <w:pPr>
              <w:pStyle w:val="NoSpacing"/>
              <w:rPr>
                <w:rFonts w:ascii="Times New Roman" w:hAnsi="Times New Roman" w:cs="Times New Roman"/>
                <w:szCs w:val="24"/>
              </w:rPr>
            </w:pPr>
            <w:r w:rsidRPr="001F2154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1F2154" w:rsidRDefault="008C7174" w:rsidP="00595E0F">
            <w:pPr>
              <w:pStyle w:val="NoSpacing"/>
              <w:rPr>
                <w:rFonts w:ascii="Times New Roman" w:hAnsi="Times New Roman" w:cs="Times New Roman"/>
                <w:szCs w:val="24"/>
              </w:rPr>
            </w:pPr>
            <w:r w:rsidRPr="001F2154">
              <w:rPr>
                <w:rFonts w:ascii="Times New Roman" w:hAnsi="Times New Roman" w:cs="Times New Roman"/>
                <w:szCs w:val="24"/>
              </w:rPr>
              <w:t>8</w:t>
            </w:r>
          </w:p>
        </w:tc>
      </w:tr>
      <w:tr w:rsidR="008C7174" w:rsidRPr="003226DF" w:rsidTr="00595E0F"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100A8" w:rsidRDefault="008C7174" w:rsidP="00595E0F">
            <w:pPr>
              <w:rPr>
                <w:rFonts w:ascii="Times New Roman" w:hAnsi="Times New Roman" w:cs="Times New Roman"/>
                <w:sz w:val="24"/>
              </w:rPr>
            </w:pPr>
            <w:r w:rsidRPr="003100A8">
              <w:rPr>
                <w:rFonts w:ascii="Times New Roman" w:hAnsi="Times New Roman" w:cs="Times New Roman"/>
                <w:sz w:val="24"/>
              </w:rPr>
              <w:t>Taye et al.</w:t>
            </w:r>
            <w:r>
              <w:rPr>
                <w:rFonts w:ascii="Times New Roman" w:hAnsi="Times New Roman" w:cs="Times New Roman"/>
                <w:sz w:val="24"/>
              </w:rPr>
              <w:fldChar w:fldCharType="begin">
                <w:fldData xml:space="preserve">PEVuZE5vdGU+PENpdGU+PEF1dGhvcj5UYXllPC9BdXRob3I+PFllYXI+MjAyMzwvWWVhcj48UmVj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=
</w:fldData>
              </w:fldChar>
            </w:r>
            <w:r>
              <w:rPr>
                <w:rFonts w:ascii="Times New Roman" w:hAnsi="Times New Roman" w:cs="Times New Roman"/>
                <w:sz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4"/>
              </w:rPr>
              <w:fldChar w:fldCharType="begin">
                <w:fldData xml:space="preserve">PEVuZE5vdGU+PENpdGU+PEF1dGhvcj5UYXllPC9BdXRob3I+PFllYXI+MjAyMzwvWWVhcj48UmVj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=
</w:fldData>
              </w:fldChar>
            </w:r>
            <w:r>
              <w:rPr>
                <w:rFonts w:ascii="Times New Roman" w:hAnsi="Times New Roman" w:cs="Times New Roman"/>
                <w:sz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4"/>
              </w:rPr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</w:rPr>
            </w:r>
            <w:r>
              <w:rPr>
                <w:rFonts w:ascii="Times New Roman" w:hAnsi="Times New Roman" w:cs="Times New Roman"/>
                <w:sz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</w:rPr>
              <w:t>[22]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91318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39131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91318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39131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91318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39131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91318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39131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91318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39131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391318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39131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391318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39131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391318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39131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16311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8C7174" w:rsidRPr="003226DF" w:rsidTr="00595E0F"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100A8" w:rsidRDefault="008C7174" w:rsidP="00595E0F">
            <w:pPr>
              <w:rPr>
                <w:rFonts w:ascii="Times New Roman" w:hAnsi="Times New Roman" w:cs="Times New Roman"/>
                <w:sz w:val="24"/>
              </w:rPr>
            </w:pPr>
            <w:r w:rsidRPr="003100A8">
              <w:rPr>
                <w:rFonts w:ascii="Times New Roman" w:hAnsi="Times New Roman" w:cs="Times New Roman"/>
                <w:sz w:val="24"/>
              </w:rPr>
              <w:t>Ababo Z, Woldesselese F</w:t>
            </w:r>
            <w:r>
              <w:rPr>
                <w:rFonts w:ascii="Times New Roman" w:hAnsi="Times New Roman" w:cs="Times New Roman"/>
                <w:sz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&lt;EndNote&gt;&lt;Cite&gt;&lt;Author&gt;Ababo&lt;/Author&gt;&lt;Year&gt;2021&lt;/Year&gt;&lt;RecNum&gt;115&lt;/RecNum&gt;&lt;DisplayText&gt;[23]&lt;/DisplayText&gt;&lt;record&gt;&lt;rec-number&gt;115&lt;/rec-number&gt;&lt;foreign-keys&gt;&lt;key app="EN" db-id="vp5vpr0zqsrsese9x05x59tpv2vdrd050xwv" timestamp="1703880267"&gt;115&lt;/key&gt;&lt;/foreign-keys&gt;&lt;ref-type name="Journal Article"&gt;17&lt;/ref-type&gt;&lt;contributors&gt;&lt;authors&gt;&lt;author&gt;Ababo, Zerihun&lt;/author&gt;&lt;author&gt;Woldesselese, Fikirte&lt;/author&gt;&lt;/authors&gt;&lt;/contributors&gt;&lt;titles&gt;&lt;title&gt;Utilization of non-pneumatic anti-shock garment and associated factors among health care professionals at public hospitals of Addis Ababa, Ethiopia&lt;/title&gt;&lt;secondary-title&gt;Central African Journal of Public Health&lt;/secondary-title&gt;&lt;/titles&gt;&lt;periodical&gt;&lt;full-title&gt;Central African Journal of Public Health&lt;/full-title&gt;&lt;/periodical&gt;&lt;pages&gt;269-278&lt;/pages&gt;&lt;volume&gt;7&lt;/volume&gt;&lt;number&gt;6&lt;/number&gt;&lt;dates&gt;&lt;year&gt;2021&lt;/year&gt;&lt;/dates&gt;&lt;urls&gt;&lt;/urls&gt;&lt;/record&gt;&lt;/Cite&gt;&lt;/EndNote&gt;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</w:rPr>
              <w:t>[23]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D74D93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D74D93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D74D93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D74D93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D74D93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D74D93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D74D93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D74D93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D74D93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8</w:t>
            </w:r>
          </w:p>
        </w:tc>
      </w:tr>
      <w:tr w:rsidR="008C7174" w:rsidRPr="003226DF" w:rsidTr="00595E0F"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100A8" w:rsidRDefault="008C7174" w:rsidP="00595E0F">
            <w:pPr>
              <w:rPr>
                <w:rFonts w:ascii="Times New Roman" w:hAnsi="Times New Roman" w:cs="Times New Roman"/>
                <w:sz w:val="24"/>
              </w:rPr>
            </w:pPr>
            <w:r w:rsidRPr="003100A8">
              <w:rPr>
                <w:rFonts w:ascii="Times New Roman" w:hAnsi="Times New Roman" w:cs="Times New Roman"/>
                <w:sz w:val="24"/>
              </w:rPr>
              <w:t>F. O. ADAMU-ADEDIPE</w:t>
            </w:r>
            <w:r>
              <w:rPr>
                <w:rFonts w:ascii="Times New Roman" w:hAnsi="Times New Roman" w:cs="Times New Roman"/>
                <w:sz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&lt;EndNote&gt;&lt;Cite&gt;&lt;Author&gt;ADAMU-ADEDIPE&lt;/Author&gt;&lt;Year&gt;2021&lt;/Year&gt;&lt;RecNum&gt;54&lt;/RecNum&gt;&lt;DisplayText&gt;[24]&lt;/DisplayText&gt;&lt;record&gt;&lt;rec-number&gt;54&lt;/rec-number&gt;&lt;foreign-keys&gt;&lt;key app="EN" db-id="vp5vpr0zqsrsese9x05x59tpv2vdrd050xwv" timestamp="1701155437"&gt;54&lt;/key&gt;&lt;/foreign-keys&gt;&lt;ref-type name="Journal Article"&gt;17&lt;/ref-type&gt;&lt;contributors&gt;&lt;authors&gt;&lt;author&gt;ADAMU-ADEDIPE, Foyekemi O&lt;/author&gt;&lt;/authors&gt;&lt;/contributors&gt;&lt;titles&gt;&lt;title&gt;Factors influencing utilization of non-pneumatic anti-shock garment in managing postpartum hemorrhage among midwives in primary healthcare centres in Ogun state&lt;/title&gt;&lt;secondary-title&gt;International Journal&lt;/secondary-title&gt;&lt;/titles&gt;&lt;periodical&gt;&lt;full-title&gt;International Journal&lt;/full-title&gt;&lt;/periodical&gt;&lt;volume&gt;2&lt;/volume&gt;&lt;number&gt;2&lt;/number&gt;&lt;dates&gt;&lt;year&gt;2021&lt;/year&gt;&lt;/dates&gt;&lt;urls&gt;&lt;/urls&gt;&lt;/record&gt;&lt;/Cite&gt;&lt;/EndNote&gt;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</w:rPr>
              <w:t>[24]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BE04B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BE04B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BE04B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BE04B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BE04B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BE04B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BE04B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BE04B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BE04B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BE04B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BE04B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BE04B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BE04B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BE04B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BE04B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BE04B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BE04B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BE04BE">
              <w:rPr>
                <w:rFonts w:ascii="Times New Roman" w:hAnsi="Times New Roman" w:cs="Times New Roman"/>
              </w:rPr>
              <w:t>5</w:t>
            </w:r>
          </w:p>
        </w:tc>
      </w:tr>
      <w:tr w:rsidR="008C7174" w:rsidRPr="003226DF" w:rsidTr="00595E0F"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100A8" w:rsidRDefault="008C7174" w:rsidP="00595E0F">
            <w:pPr>
              <w:rPr>
                <w:rFonts w:ascii="Times New Roman" w:hAnsi="Times New Roman" w:cs="Times New Roman"/>
                <w:sz w:val="24"/>
              </w:rPr>
            </w:pPr>
            <w:r w:rsidRPr="003100A8">
              <w:rPr>
                <w:rFonts w:ascii="Times New Roman" w:hAnsi="Times New Roman" w:cs="Times New Roman"/>
                <w:sz w:val="24"/>
              </w:rPr>
              <w:t>O. A., L. Y.O., O. A. and P. O.A.</w:t>
            </w:r>
            <w:r>
              <w:rPr>
                <w:rFonts w:ascii="Times New Roman" w:hAnsi="Times New Roman" w:cs="Times New Roman"/>
                <w:sz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&lt;EndNote&gt;&lt;Cite&gt;&lt;Author&gt;Kolade&lt;/Author&gt;&lt;Year&gt;2014&lt;/Year&gt;&lt;RecNum&gt;334&lt;/RecNum&gt;&lt;DisplayText&gt;[25]&lt;/DisplayText&gt;&lt;record&gt;&lt;rec-number&gt;334&lt;/rec-number&gt;&lt;foreign-keys&gt;&lt;key app="EN" db-id="9a2waxv5re5w2fe2rpap0erb5r5ferpwveex" timestamp="1702641678"&gt;334&lt;/key&gt;&lt;/foreign-keys&gt;&lt;ref-type name="Journal Article"&gt;17&lt;/ref-type&gt;&lt;contributors&gt;&lt;authors&gt;&lt;author&gt;Kolade, O. A.&lt;/author&gt;&lt;author&gt;Adelani, T.&lt;/author&gt;&lt;author&gt;Oladeji, Michael Oloyede&lt;/author&gt;&lt;author&gt;Ajibade, B. L.&lt;/author&gt;&lt;/authors&gt;&lt;/contributors&gt;&lt;titles&gt;&lt;title&gt;Midwives&amp;apos; Knowledge and Utilization of Anti-Shock Garment In Prevention of Postpartum Haemorrhage Shock at the University College Hospital, Ibadan Nigeria&lt;/title&gt;&lt;/titles&gt;&lt;dates&gt;&lt;year&gt;2014&lt;/year&gt;&lt;pub-dates&gt;&lt;date&gt;2014-01-01T00:00:00Z&lt;/date&gt;&lt;/pub-dates&gt;&lt;/dates&gt;&lt;urls&gt;&lt;/urls&gt;&lt;custom1&gt;LitmapsId 121276783&lt;/custom1&gt;&lt;electronic-resource-num&gt;10.9790/1959-03140916&lt;/electronic-resource-num&gt;&lt;/record&gt;&lt;/Cite&gt;&lt;/EndNote&gt;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</w:rPr>
              <w:t>[25]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D74D93" w:rsidRDefault="008C7174" w:rsidP="00595E0F">
            <w:pPr>
              <w:jc w:val="both"/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  <w:noProof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D74D93" w:rsidRDefault="008C7174" w:rsidP="00595E0F">
            <w:pPr>
              <w:jc w:val="both"/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D74D93" w:rsidRDefault="008C7174" w:rsidP="00595E0F">
            <w:pPr>
              <w:jc w:val="both"/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D74D93" w:rsidRDefault="008C7174" w:rsidP="00595E0F">
            <w:pPr>
              <w:jc w:val="both"/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Default="008C7174" w:rsidP="00595E0F">
            <w:pPr>
              <w:jc w:val="both"/>
              <w:rPr>
                <w:rFonts w:ascii="Times New Roman" w:hAnsi="Times New Roman" w:cs="Times New Roman"/>
              </w:rPr>
            </w:pPr>
          </w:p>
          <w:p w:rsidR="008C7174" w:rsidRPr="00D74D93" w:rsidRDefault="008C7174" w:rsidP="00595E0F">
            <w:pPr>
              <w:jc w:val="both"/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Default="008C7174" w:rsidP="00595E0F">
            <w:pPr>
              <w:jc w:val="both"/>
              <w:rPr>
                <w:rFonts w:ascii="Times New Roman" w:hAnsi="Times New Roman" w:cs="Times New Roman"/>
              </w:rPr>
            </w:pPr>
          </w:p>
          <w:p w:rsidR="008C7174" w:rsidRPr="00D74D93" w:rsidRDefault="008C7174" w:rsidP="00595E0F">
            <w:pPr>
              <w:jc w:val="both"/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D74D93" w:rsidRDefault="008C7174" w:rsidP="00595E0F">
            <w:pPr>
              <w:jc w:val="both"/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D74D93" w:rsidRDefault="008C7174" w:rsidP="00595E0F">
            <w:pPr>
              <w:jc w:val="both"/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D74D93" w:rsidRDefault="008C7174" w:rsidP="00595E0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8C7174" w:rsidRPr="003226DF" w:rsidTr="00595E0F"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100A8" w:rsidRDefault="008C7174" w:rsidP="00595E0F">
            <w:pPr>
              <w:rPr>
                <w:rFonts w:ascii="Times New Roman" w:hAnsi="Times New Roman" w:cs="Times New Roman"/>
                <w:sz w:val="24"/>
              </w:rPr>
            </w:pPr>
            <w:r w:rsidRPr="003100A8">
              <w:rPr>
                <w:rFonts w:ascii="Times New Roman" w:hAnsi="Times New Roman" w:cs="Times New Roman"/>
                <w:sz w:val="24"/>
              </w:rPr>
              <w:t>Kombo, Salihu A. Shehu, Sani</w:t>
            </w:r>
            <w:r>
              <w:rPr>
                <w:rFonts w:ascii="Times New Roman" w:hAnsi="Times New Roman" w:cs="Times New Roman"/>
                <w:sz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&lt;EndNote&gt;&lt;Cite&gt;&lt;Author&gt;Kombo&lt;/Author&gt;&lt;Year&gt;2018&lt;/Year&gt;&lt;RecNum&gt;86&lt;/RecNum&gt;&lt;DisplayText&gt;[26]&lt;/DisplayText&gt;&lt;record&gt;&lt;rec-number&gt;86&lt;/rec-number&gt;&lt;foreign-keys&gt;&lt;key app="EN" db-id="vp5vpr0zqsrsese9x05x59tpv2vdrd050xwv" timestamp="1701156039"&gt;86&lt;/key&gt;&lt;/foreign-keys&gt;&lt;ref-type name="Conference Proceedings"&gt;10&lt;/ref-type&gt;&lt;contributors&gt;&lt;authors&gt;&lt;author&gt;Kombo, Salihu A.&lt;/author&gt;&lt;author&gt;Shehu, Sani&lt;/author&gt;&lt;/authors&gt;&lt;/contributors&gt;&lt;titles&gt;&lt;title&gt;Knowledge and Utilization of Antishock Garment in Prevention of Pospartum Haemorrhagic Shock in Specialist Hospital Sokoto, Sokoto State Nigeria&lt;/title&gt;&lt;/titles&gt;&lt;dates&gt;&lt;year&gt;2018&lt;/year&gt;&lt;/dates&gt;&lt;urls&gt;&lt;/urls&gt;&lt;/record&gt;&lt;/Cite&gt;&lt;/EndNote&gt;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</w:rPr>
              <w:t>[26]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340963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340963">
              <w:rPr>
                <w:rFonts w:ascii="Times New Roman" w:hAnsi="Times New Roman" w:cs="Times New Roman"/>
                <w:noProof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340963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34096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340963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34096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340963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34096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340963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3409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340963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34096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340963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34096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340963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34096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</w:p>
          <w:p w:rsidR="008C7174" w:rsidRPr="00340963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340963">
              <w:rPr>
                <w:rFonts w:ascii="Times New Roman" w:hAnsi="Times New Roman" w:cs="Times New Roman"/>
              </w:rPr>
              <w:t>6</w:t>
            </w:r>
          </w:p>
        </w:tc>
      </w:tr>
      <w:tr w:rsidR="008C7174" w:rsidRPr="003226DF" w:rsidTr="00595E0F"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100A8" w:rsidRDefault="008C7174" w:rsidP="00595E0F">
            <w:pPr>
              <w:rPr>
                <w:rFonts w:ascii="Times New Roman" w:hAnsi="Times New Roman" w:cs="Times New Roman"/>
                <w:sz w:val="24"/>
              </w:rPr>
            </w:pPr>
            <w:r w:rsidRPr="003100A8">
              <w:rPr>
                <w:rFonts w:ascii="Times New Roman" w:hAnsi="Times New Roman" w:cs="Times New Roman"/>
                <w:sz w:val="24"/>
              </w:rPr>
              <w:t>Ohaeri et al.</w:t>
            </w:r>
            <w:r>
              <w:rPr>
                <w:rFonts w:ascii="Times New Roman" w:hAnsi="Times New Roman" w:cs="Times New Roman"/>
                <w:sz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&lt;EndNote&gt;&lt;Cite&gt;&lt;Author&gt;Ohaeri&lt;/Author&gt;&lt;Year&gt;2017&lt;/Year&gt;&lt;RecNum&gt;24&lt;/RecNum&gt;&lt;DisplayText&gt;[27]&lt;/DisplayText&gt;&lt;record&gt;&lt;rec-number&gt;24&lt;/rec-number&gt;&lt;foreign-keys&gt;&lt;key app="EN" db-id="rw5959f9u59wplertemvd50qtzrz5fdxdte0" timestamp="1699963274"&gt;24&lt;/key&gt;&lt;/foreign-keys&gt;&lt;ref-type name="Journal Article"&gt;17&lt;/ref-type&gt;&lt;contributors&gt;&lt;authors&gt;&lt;author&gt;Ohaeri, Beatrice M&lt;/author&gt;&lt;author&gt;Ogbeye, Gbemisola Bolanle&lt;/author&gt;&lt;/authors&gt;&lt;/contributors&gt;&lt;titles&gt;&lt;title&gt;Assessment of utilisation of non-pneumatic anti shock garment (NASG) in the control of post-partum haemorrhage among midwives in selected hospitals in Ondo-State, Nigeria&lt;/title&gt;&lt;secondary-title&gt;International Journal of Caring Sciences&lt;/secondary-title&gt;&lt;/titles&gt;&lt;periodical&gt;&lt;full-title&gt;International Journal of Caring Sciences&lt;/full-title&gt;&lt;/periodical&gt;&lt;pages&gt;327&lt;/pages&gt;&lt;volume&gt;10&lt;/volume&gt;&lt;number&gt;1&lt;/number&gt;&lt;dates&gt;&lt;year&gt;2017&lt;/year&gt;&lt;/dates&gt;&lt;isbn&gt;1791-5201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</w:rPr>
              <w:t>[27]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A76B0F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A76B0F">
              <w:rPr>
                <w:rFonts w:ascii="Times New Roman" w:hAnsi="Times New Roman" w:cs="Times New Roman"/>
                <w:noProof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A76B0F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A76B0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A76B0F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A76B0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A76B0F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A76B0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A76B0F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A76B0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A76B0F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A76B0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A76B0F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A76B0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A76B0F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A76B0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A76B0F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A76B0F">
              <w:rPr>
                <w:rFonts w:ascii="Times New Roman" w:hAnsi="Times New Roman" w:cs="Times New Roman"/>
              </w:rPr>
              <w:t>5</w:t>
            </w:r>
          </w:p>
        </w:tc>
      </w:tr>
      <w:tr w:rsidR="008C7174" w:rsidRPr="003226DF" w:rsidTr="00595E0F"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100A8" w:rsidRDefault="008C7174" w:rsidP="00595E0F">
            <w:pPr>
              <w:rPr>
                <w:rFonts w:ascii="Times New Roman" w:hAnsi="Times New Roman" w:cs="Times New Roman"/>
                <w:sz w:val="24"/>
              </w:rPr>
            </w:pPr>
            <w:r w:rsidRPr="003100A8">
              <w:rPr>
                <w:rFonts w:ascii="Times New Roman" w:hAnsi="Times New Roman" w:cs="Times New Roman"/>
                <w:sz w:val="24"/>
              </w:rPr>
              <w:t>Onasoga OA et al</w:t>
            </w:r>
            <w:r>
              <w:rPr>
                <w:rFonts w:ascii="Times New Roman" w:hAnsi="Times New Roman" w:cs="Times New Roman"/>
                <w:sz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&lt;EndNote&gt;&lt;Cite&gt;&lt;Author&gt;Onasoga&lt;/Author&gt;&lt;Year&gt;2015&lt;/Year&gt;&lt;RecNum&gt;110&lt;/RecNum&gt;&lt;DisplayText&gt;[28]&lt;/DisplayText&gt;&lt;record&gt;&lt;rec-number&gt;110&lt;/rec-number&gt;&lt;foreign-keys&gt;&lt;key app="EN" db-id="vp5vpr0zqsrsese9x05x59tpv2vdrd050xwv" timestamp="1701324511"&gt;110&lt;/key&gt;&lt;/foreign-keys&gt;&lt;ref-type name="Journal Article"&gt;17&lt;/ref-type&gt;&lt;contributors&gt;&lt;authors&gt;&lt;author&gt;Onasoga, Olayinka&lt;/author&gt;&lt;author&gt;Duke, Emon&lt;/author&gt;&lt;author&gt;Danide, Imabin&lt;/author&gt;&lt;author&gt;Jack-Ide, Izibeloko&lt;/author&gt;&lt;/authors&gt;&lt;/contributors&gt;&lt;titles&gt;&lt;title&gt;Midwives&amp;apos; knowledge and utilization of non-pneumatic anti shock garment in reducing complication of postpartum haemorrhage in selected health care facilities in Bayelsa state Nigeria&lt;/title&gt;&lt;secondary-title&gt;International Journal of Reproduction, Contraception, Obstetrics and Gynecology&lt;/secondary-title&gt;&lt;/titles&gt;&lt;periodical&gt;&lt;full-title&gt;International Journal of Reproduction, Contraception, Obstetrics and Gynecology&lt;/full-title&gt;&lt;/periodical&gt;&lt;pages&gt;977-981&lt;/pages&gt;&lt;volume&gt;4&lt;/volume&gt;&lt;number&gt;4&lt;/number&gt;&lt;keywords&gt;&lt;keyword&gt;Hemorrhage&lt;/keyword&gt;&lt;keyword&gt;Labor, Complicated&lt;/keyword&gt;&lt;keyword&gt;Midwives&lt;/keyword&gt;&lt;keyword&gt;Practice&lt;/keyword&gt;&lt;keyword&gt;Pressure suits&lt;/keyword&gt;&lt;keyword&gt;Prevention&lt;/keyword&gt;&lt;/keywords&gt;&lt;dates&gt;&lt;year&gt;2015&lt;/year&gt;&lt;/dates&gt;&lt;publisher&gt;International Journal of Reproduction, Contraception, Obstetrics and Gynecology&lt;/publisher&gt;&lt;isbn&gt;2320-1770;2320-1789;&lt;/isbn&gt;&lt;urls&gt;&lt;related-urls&gt;&lt;url&gt;https://go.exlibris.link/fTBMVd9z&lt;/url&gt;&lt;url&gt;https://www.ijrcog.org/index.php/ijrcog/article/download/2032/1759&lt;/url&gt;&lt;/related-urls&gt;&lt;/urls&gt;&lt;electronic-resource-num&gt;10.18203/2320-1770.ijrcog20150410&lt;/electronic-resource-num&gt;&lt;language&gt;English&lt;/language&gt;&lt;/record&gt;&lt;/Cite&gt;&lt;/EndNote&gt;</w:instrText>
            </w:r>
            <w:r>
              <w:rPr>
                <w:rFonts w:ascii="Times New Roman" w:hAnsi="Times New Roman" w:cs="Times New Roman"/>
                <w:sz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</w:rPr>
              <w:t>[28]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7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1D5789" w:rsidRDefault="008C7174" w:rsidP="00595E0F">
            <w:pPr>
              <w:pStyle w:val="NoSpacing"/>
              <w:rPr>
                <w:rFonts w:ascii="Times New Roman" w:hAnsi="Times New Roman" w:cs="Times New Roman"/>
                <w:noProof/>
              </w:rPr>
            </w:pPr>
            <w:r w:rsidRPr="001D5789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D5789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1D5789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D5789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1D5789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D5789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1D5789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D5789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1D5789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D5789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1D5789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D5789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1D5789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D5789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1D5789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1D5789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1D5789">
              <w:rPr>
                <w:rFonts w:ascii="Times New Roman" w:hAnsi="Times New Roman" w:cs="Times New Roman"/>
              </w:rPr>
              <w:t>5</w:t>
            </w:r>
          </w:p>
        </w:tc>
      </w:tr>
      <w:tr w:rsidR="008C7174" w:rsidRPr="003226DF" w:rsidTr="00595E0F"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100A8" w:rsidRDefault="008C7174" w:rsidP="00595E0F">
            <w:pPr>
              <w:rPr>
                <w:rFonts w:ascii="Times New Roman" w:hAnsi="Times New Roman" w:cs="Times New Roman"/>
                <w:sz w:val="24"/>
              </w:rPr>
            </w:pPr>
            <w:r w:rsidRPr="003100A8">
              <w:rPr>
                <w:rFonts w:ascii="Times New Roman" w:hAnsi="Times New Roman" w:cs="Times New Roman"/>
                <w:sz w:val="24"/>
              </w:rPr>
              <w:t>Enuku et al.</w:t>
            </w:r>
            <w:r>
              <w:rPr>
                <w:rFonts w:ascii="Times New Roman" w:hAnsi="Times New Roman" w:cs="Times New Roman"/>
                <w:sz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&lt;EndNote&gt;&lt;Cite&gt;&lt;Author&gt;Enuku&lt;/Author&gt;&lt;Year&gt;2018&lt;/Year&gt;&lt;RecNum&gt;54&lt;/RecNum&gt;&lt;DisplayText&gt;[29]&lt;/DisplayText&gt;&lt;record&gt;&lt;rec-number&gt;54&lt;/rec-number&gt;&lt;foreign-keys&gt;&lt;key app="EN" db-id="rw5959f9u59wplertemvd50qtzrz5fdxdte0" timestamp="1699963274"&gt;54&lt;/key&gt;&lt;/foreign-keys&gt;&lt;ref-type name="Journal Article"&gt;17&lt;/ref-type&gt;&lt;contributors&gt;&lt;authors&gt;&lt;author&gt;Enuku, C&lt;/author&gt;&lt;author&gt;Adeyemo, F&lt;/author&gt;&lt;/authors&gt;&lt;/contributors&gt;&lt;titles&gt;&lt;title&gt;Knowledge and use of anti-shock garment among midwives in central hospital, Benin City, Edo state&lt;/title&gt;&lt;secondary-title&gt;Lautech journal of Nursing&lt;/secondary-title&gt;&lt;/titles&gt;&lt;periodical&gt;&lt;full-title&gt;Lautech journal of Nursing&lt;/full-title&gt;&lt;/periodical&gt;&lt;pages&gt;23-38&lt;/pages&gt;&lt;volume&gt;23&lt;/volume&gt;&lt;dates&gt;&lt;year&gt;2018&lt;/year&gt;&lt;/dates&gt;&lt;urls&gt;&lt;/urls&gt;&lt;/record&gt;&lt;/Cite&gt;&lt;/EndNote&gt;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</w:rPr>
              <w:t>[29]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281162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281162">
              <w:rPr>
                <w:rFonts w:ascii="Times New Roman" w:hAnsi="Times New Roman" w:cs="Times New Roman"/>
                <w:noProof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281162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281162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281162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281162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281162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281162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281162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281162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281162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281162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281162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281162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281162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281162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281162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281162">
              <w:rPr>
                <w:rFonts w:ascii="Times New Roman" w:hAnsi="Times New Roman" w:cs="Times New Roman"/>
              </w:rPr>
              <w:t>6</w:t>
            </w:r>
          </w:p>
        </w:tc>
      </w:tr>
      <w:tr w:rsidR="008C7174" w:rsidRPr="003226DF" w:rsidTr="00595E0F"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100A8" w:rsidRDefault="008C7174" w:rsidP="00595E0F">
            <w:pPr>
              <w:rPr>
                <w:rFonts w:ascii="Times New Roman" w:hAnsi="Times New Roman" w:cs="Times New Roman"/>
                <w:sz w:val="24"/>
              </w:rPr>
            </w:pPr>
            <w:r w:rsidRPr="003100A8">
              <w:rPr>
                <w:rFonts w:ascii="Times New Roman" w:hAnsi="Times New Roman" w:cs="Times New Roman"/>
                <w:sz w:val="24"/>
              </w:rPr>
              <w:t>Aina et. al.</w:t>
            </w:r>
            <w:r>
              <w:rPr>
                <w:rFonts w:ascii="Times New Roman" w:hAnsi="Times New Roman" w:cs="Times New Roman"/>
                <w:sz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&lt;EndNote&gt;&lt;Cite&gt;&lt;Author&gt;A.&lt;/Author&gt;&lt;Year&gt;2021&lt;/Year&gt;&lt;RecNum&gt;184&lt;/RecNum&gt;&lt;DisplayText&gt;[30]&lt;/DisplayText&gt;&lt;record&gt;&lt;rec-number&gt;184&lt;/rec-number&gt;&lt;foreign-keys&gt;&lt;key app="EN" db-id="vp5vpr0zqsrsese9x05x59tpv2vdrd050xwv" timestamp="1703880906"&gt;184&lt;/key&gt;&lt;/foreign-keys&gt;&lt;ref-type name="Journal Article"&gt;17&lt;/ref-type&gt;&lt;contributors&gt;&lt;authors&gt;&lt;author&gt;A., Oluwatosin&lt;/author&gt;&lt;author&gt;Y.O., Lucia&lt;/author&gt;&lt;author&gt;A., Oluwadamilare&lt;/author&gt;&lt;author&gt;O.A., Prisca&lt;/author&gt;&lt;/authors&gt;&lt;/contributors&gt;&lt;titles&gt;&lt;title&gt;Knowledge and Utilisation of Anti-Shock Garment Among Midwives of Adeoyo Maternity Teaching Hospital, Ibadan, Nigeria&lt;/title&gt;&lt;secondary-title&gt;African Journal of Health, Nursing and Midwifery&lt;/secondary-title&gt;&lt;/titles&gt;&lt;periodical&gt;&lt;full-title&gt;African Journal of Health, Nursing and Midwifery&lt;/full-title&gt;&lt;/periodical&gt;&lt;dates&gt;&lt;year&gt;2021&lt;/year&gt;&lt;/dates&gt;&lt;urls&gt;&lt;/urls&gt;&lt;/record&gt;&lt;/Cite&gt;&lt;/EndNote&gt;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</w:rPr>
              <w:t>[30]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C8078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C8078E">
              <w:rPr>
                <w:rFonts w:ascii="Times New Roman" w:hAnsi="Times New Roman" w:cs="Times New Roman"/>
                <w:noProof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C8078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C8078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C8078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C8078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C8078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C8078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C8078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C8078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C8078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C8078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C8078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C8078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C8078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C8078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C8078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C8078E">
              <w:rPr>
                <w:rFonts w:ascii="Times New Roman" w:hAnsi="Times New Roman" w:cs="Times New Roman"/>
              </w:rPr>
              <w:t>5</w:t>
            </w:r>
          </w:p>
        </w:tc>
      </w:tr>
      <w:tr w:rsidR="008C7174" w:rsidRPr="003226DF" w:rsidTr="00595E0F"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100A8" w:rsidRDefault="008C7174" w:rsidP="00595E0F">
            <w:pPr>
              <w:rPr>
                <w:rFonts w:ascii="Times New Roman" w:hAnsi="Times New Roman" w:cs="Times New Roman"/>
                <w:sz w:val="24"/>
              </w:rPr>
            </w:pPr>
            <w:r w:rsidRPr="003100A8">
              <w:rPr>
                <w:rFonts w:ascii="Times New Roman" w:hAnsi="Times New Roman" w:cs="Times New Roman"/>
                <w:sz w:val="24"/>
              </w:rPr>
              <w:t>Desta et al</w:t>
            </w:r>
            <w:r>
              <w:rPr>
                <w:rFonts w:ascii="Times New Roman" w:hAnsi="Times New Roman" w:cs="Times New Roman"/>
                <w:sz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&lt;EndNote&gt;&lt;Cite&gt;&lt;Author&gt;Desta&lt;/Author&gt;&lt;Year&gt;2020&lt;/Year&gt;&lt;RecNum&gt;3&lt;/RecNum&gt;&lt;DisplayText&gt;[15]&lt;/DisplayText&gt;&lt;record&gt;&lt;rec-number&gt;3&lt;/rec-number&gt;&lt;foreign-keys&gt;&lt;key app="EN" db-id="9a2waxv5re5w2fe2rpap0erb5r5ferpwveex" timestamp="1697497482"&gt;3&lt;/key&gt;&lt;/foreign-keys&gt;&lt;ref-type name="Journal Article"&gt;17&lt;/ref-type&gt;&lt;contributors&gt;&lt;authors&gt;&lt;author&gt;Desta, Abraham Aregay&lt;/author&gt;&lt;author&gt;Berhane, Mentsegeba&lt;/author&gt;&lt;author&gt;Woldearegay, Tewolde Wubayehu&lt;/author&gt;&lt;/authors&gt;&lt;/contributors&gt;&lt;titles&gt;&lt;title&gt;Utilization rate and factors associated with non-utilization of non-pneumatic anti-shock garment in the management of obstetric hemorrhage in public health care facilities of northern Ethiopia: a cross-sectional study&lt;/title&gt;&lt;secondary-title&gt;International Journal of Women&amp;apos;s Health&lt;/secondary-title&gt;&lt;/titles&gt;&lt;periodical&gt;&lt;full-title&gt;International Journal of Women&amp;apos;s Health&lt;/full-title&gt;&lt;/periodical&gt;&lt;pages&gt;943-951&lt;/pages&gt;&lt;dates&gt;&lt;year&gt;2020&lt;/year&gt;&lt;/dates&gt;&lt;isbn&gt;1179-1411&lt;/isbn&gt;&lt;urls&gt;&lt;/urls&gt;&lt;/record&gt;&lt;/Cite&gt;&lt;/EndNote&gt;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</w:rPr>
              <w:t>[15]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391318" w:rsidRDefault="008C7174" w:rsidP="00595E0F">
            <w:pPr>
              <w:rPr>
                <w:rFonts w:ascii="Times New Roman" w:hAnsi="Times New Roman" w:cs="Times New Roman"/>
                <w:noProof/>
              </w:rPr>
            </w:pPr>
            <w:r w:rsidRPr="00391318">
              <w:rPr>
                <w:rFonts w:ascii="Times New Roman" w:hAnsi="Times New Roman" w:cs="Times New Roman"/>
                <w:noProof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391318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39131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91318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39131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391318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39131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391318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391318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391318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39131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391318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39131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16311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8C7174" w:rsidRPr="003226DF" w:rsidTr="00595E0F"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100A8" w:rsidRDefault="008C7174" w:rsidP="00595E0F">
            <w:pPr>
              <w:rPr>
                <w:rFonts w:ascii="Times New Roman" w:hAnsi="Times New Roman" w:cs="Times New Roman"/>
                <w:sz w:val="24"/>
              </w:rPr>
            </w:pPr>
            <w:r w:rsidRPr="003100A8">
              <w:rPr>
                <w:rFonts w:ascii="Times New Roman" w:hAnsi="Times New Roman" w:cs="Times New Roman"/>
                <w:sz w:val="24"/>
              </w:rPr>
              <w:t xml:space="preserve">Akingbohungbe O et al. </w:t>
            </w:r>
            <w:r>
              <w:rPr>
                <w:rFonts w:ascii="Times New Roman" w:hAnsi="Times New Roman" w:cs="Times New Roman"/>
                <w:sz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&lt;EndNote&gt;&lt;Cite&gt;&lt;Author&gt;Akingbohungbe&lt;/Author&gt;&lt;Year&gt;2021&lt;/Year&gt;&lt;RecNum&gt;37&lt;/RecNum&gt;&lt;DisplayText&gt;[31]&lt;/DisplayText&gt;&lt;record&gt;&lt;rec-number&gt;37&lt;/rec-number&gt;&lt;foreign-keys&gt;&lt;key app="EN" db-id="rw5959f9u59wplertemvd50qtzrz5fdxdte0" timestamp="1699963274"&gt;37&lt;/key&gt;&lt;/foreign-keys&gt;&lt;ref-type name="Journal Article"&gt;17&lt;/ref-type&gt;&lt;contributors&gt;&lt;authors&gt;&lt;author&gt;Akingbohungbe, Oluwatosin&lt;/author&gt;&lt;author&gt;Ojewale, Lucia Y&lt;/author&gt;&lt;author&gt;Akingbade, Oluwadamilare&lt;/author&gt;&lt;author&gt;Adejumo, Prisca O&lt;/author&gt;&lt;/authors&gt;&lt;/contributors&gt;&lt;titles&gt;&lt;title&gt;Knowledge and utilisation of anti-shock garment among midwives of Adeoyo Maternity Teaching Hospital, Ibadan, Nigeria&lt;/title&gt;&lt;secondary-title&gt;Midwifery&lt;/secondary-title&gt;&lt;/titles&gt;&lt;periodical&gt;&lt;full-title&gt;Midwifery&lt;/full-title&gt;&lt;/periodical&gt;&lt;pages&gt;26-37&lt;/pages&gt;&lt;volume&gt;4&lt;/volume&gt;&lt;number&gt;5&lt;/number&gt;&lt;dates&gt;&lt;year&gt;2021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</w:rPr>
              <w:t>[31]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C8078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C8078E">
              <w:rPr>
                <w:rFonts w:ascii="Times New Roman" w:hAnsi="Times New Roman" w:cs="Times New Roman"/>
                <w:noProof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C8078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C8078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C8078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C8078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C8078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C8078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C8078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C8078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C8078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C8078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C8078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 w:rsidRPr="00C8078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C8078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C8078E" w:rsidRDefault="008C7174" w:rsidP="00595E0F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8C7174" w:rsidRPr="003226DF" w:rsidTr="00595E0F"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100A8" w:rsidRDefault="008C7174" w:rsidP="00595E0F">
            <w:pPr>
              <w:rPr>
                <w:rFonts w:ascii="Times New Roman" w:hAnsi="Times New Roman" w:cs="Times New Roman"/>
                <w:sz w:val="24"/>
              </w:rPr>
            </w:pPr>
            <w:r w:rsidRPr="003100A8">
              <w:rPr>
                <w:rFonts w:ascii="Times New Roman" w:hAnsi="Times New Roman" w:cs="Times New Roman"/>
                <w:sz w:val="24"/>
              </w:rPr>
              <w:t>Akinyemi et al</w:t>
            </w:r>
            <w:r>
              <w:rPr>
                <w:rFonts w:ascii="Times New Roman" w:hAnsi="Times New Roman" w:cs="Times New Roman"/>
                <w:sz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&lt;EndNote&gt;&lt;Cite&gt;&lt;Author&gt;Akinyemi&lt;/Author&gt;&lt;Year&gt;2022&lt;/Year&gt;&lt;RecNum&gt;34&lt;/RecNum&gt;&lt;DisplayText&gt;[32]&lt;/DisplayText&gt;&lt;record&gt;&lt;rec-number&gt;34&lt;/rec-number&gt;&lt;foreign-keys&gt;&lt;key app="EN" db-id="9a2waxv5re5w2fe2rpap0erb5r5ferpwveex" timestamp="1697497482"&gt;34&lt;/key&gt;&lt;/foreign-keys&gt;&lt;ref-type name="Journal Article"&gt;17&lt;/ref-type&gt;&lt;contributors&gt;&lt;authors&gt;&lt;author&gt;Akinyemi, Oluwatoyin Olajumoke&lt;/author&gt;&lt;author&gt;Abiodun-Ojo, Olubukola Esther&lt;/author&gt;&lt;author&gt;Owolabi, Babajide Augustine&lt;/author&gt;&lt;/authors&gt;&lt;/contributors&gt;&lt;titles&gt;&lt;title&gt;Factors Influencing Utilisation of Non-Pneumatic Anti-Shock Garment in The Management of Postpartum Haemorrhage Among Midwives in Ekiti State&lt;/title&gt;&lt;secondary-title&gt;International Journal of Public Health, Pharmacy and Pharmacology&lt;/secondary-title&gt;&lt;/titles&gt;&lt;pages&gt;22-30&lt;/pages&gt;&lt;volume&gt;7&lt;/volume&gt;&lt;number&gt;3&lt;/number&gt;&lt;dates&gt;&lt;year&gt;2022&lt;/year&gt;&lt;/dates&gt;&lt;urls&gt;&lt;/urls&gt;&lt;/record&gt;&lt;/Cite&gt;&lt;/EndNote&gt;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</w:rPr>
              <w:t>[32]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D74D93" w:rsidRDefault="008C7174" w:rsidP="00595E0F">
            <w:pPr>
              <w:rPr>
                <w:rFonts w:ascii="Times New Roman" w:hAnsi="Times New Roman" w:cs="Times New Roman"/>
                <w:noProof/>
              </w:rPr>
            </w:pPr>
            <w:r w:rsidRPr="00D74D93">
              <w:rPr>
                <w:rFonts w:ascii="Times New Roman" w:hAnsi="Times New Roman" w:cs="Times New Roman"/>
                <w:noProof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D74D93" w:rsidRDefault="008C7174" w:rsidP="00595E0F">
            <w:pPr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D74D93" w:rsidRDefault="008C7174" w:rsidP="00595E0F">
            <w:pPr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D74D93" w:rsidRDefault="008C7174" w:rsidP="00595E0F">
            <w:pPr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D74D93" w:rsidRDefault="008C7174" w:rsidP="00595E0F">
            <w:pPr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D74D93" w:rsidRDefault="008C7174" w:rsidP="00595E0F">
            <w:pPr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D74D93" w:rsidRDefault="008C7174" w:rsidP="00595E0F">
            <w:pPr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D74D93" w:rsidRDefault="008C7174" w:rsidP="00595E0F">
            <w:pPr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D74D93" w:rsidRDefault="008C7174" w:rsidP="00595E0F">
            <w:pPr>
              <w:rPr>
                <w:rFonts w:ascii="Times New Roman" w:hAnsi="Times New Roman" w:cs="Times New Roman"/>
              </w:rPr>
            </w:pPr>
            <w:r w:rsidRPr="00D74D93">
              <w:rPr>
                <w:rFonts w:ascii="Times New Roman" w:hAnsi="Times New Roman" w:cs="Times New Roman"/>
              </w:rPr>
              <w:t>5</w:t>
            </w:r>
          </w:p>
        </w:tc>
      </w:tr>
      <w:tr w:rsidR="008C7174" w:rsidRPr="003226DF" w:rsidTr="00595E0F">
        <w:trPr>
          <w:trHeight w:val="70"/>
        </w:trPr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3100A8" w:rsidRDefault="008C7174" w:rsidP="00595E0F">
            <w:pPr>
              <w:rPr>
                <w:rFonts w:ascii="Times New Roman" w:hAnsi="Times New Roman" w:cs="Times New Roman"/>
                <w:sz w:val="24"/>
              </w:rPr>
            </w:pPr>
            <w:r w:rsidRPr="003100A8">
              <w:rPr>
                <w:rFonts w:ascii="Times New Roman" w:hAnsi="Times New Roman" w:cs="Times New Roman"/>
                <w:sz w:val="24"/>
              </w:rPr>
              <w:t>Mbaruku, G., Therrien, M.S., Tillya, R. et al</w:t>
            </w:r>
            <w:r>
              <w:rPr>
                <w:rFonts w:ascii="Times New Roman" w:hAnsi="Times New Roman" w:cs="Times New Roman"/>
                <w:sz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</w:rPr>
              <w:instrText xml:space="preserve"> ADDIN EN.CITE &lt;EndNote&gt;&lt;Cite&gt;&lt;Author&gt;Mbaruku&lt;/Author&gt;&lt;Year&gt;2018&lt;/Year&gt;&lt;RecNum&gt;43&lt;/RecNum&gt;&lt;DisplayText&gt;[33]&lt;/DisplayText&gt;&lt;record&gt;&lt;rec-number&gt;43&lt;/rec-number&gt;&lt;foreign-keys&gt;&lt;key app="EN" db-id="rw5959f9u59wplertemvd50qtzrz5fdxdte0" timestamp="1699963274"&gt;43&lt;/key&gt;&lt;/foreign-keys&gt;&lt;ref-type name="Journal Article"&gt;17&lt;/ref-type&gt;&lt;contributors&gt;&lt;authors&gt;&lt;author&gt;Mbaruku, Godfrey&lt;/author&gt;&lt;author&gt;Therrien, Michelle Skaer&lt;/author&gt;&lt;author&gt;Tillya, Robert&lt;/author&gt;&lt;author&gt;Mbuyita, Selemani&lt;/author&gt;&lt;author&gt;Mtema, Zacharia&lt;/author&gt;&lt;author&gt;Kinyonge, Iddajovana&lt;/author&gt;&lt;author&gt;Godfrey, Ritha&lt;/author&gt;&lt;author&gt;Temu, Silas&lt;/author&gt;&lt;author&gt;Miller, Suellen&lt;/author&gt;&lt;/authors&gt;&lt;/contributors&gt;&lt;titles&gt;&lt;title&gt;Implementation project of the non-pneumatic anti-shock garment and m-communication to enhance maternal health care in rural Tanzania&lt;/title&gt;&lt;secondary-title&gt;Reproductive health&lt;/secondary-title&gt;&lt;/titles&gt;&lt;periodical&gt;&lt;full-title&gt;Reproductive Health&lt;/full-title&gt;&lt;/periodical&gt;&lt;pages&gt;1-11&lt;/pages&gt;&lt;volume&gt;15&lt;/volume&gt;&lt;number&gt;1&lt;/number&gt;&lt;dates&gt;&lt;year&gt;2018&lt;/year&gt;&lt;/dates&gt;&lt;isbn&gt;1742-4755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</w:rPr>
              <w:t>[33]</w:t>
            </w:r>
            <w:r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1361A" w:rsidRDefault="008C7174" w:rsidP="00595E0F">
            <w:pPr>
              <w:rPr>
                <w:rFonts w:ascii="Times New Roman" w:hAnsi="Times New Roman" w:cs="Times New Roman"/>
                <w:noProof/>
              </w:rPr>
            </w:pPr>
            <w:r w:rsidRPr="0011361A">
              <w:rPr>
                <w:rFonts w:ascii="Times New Roman" w:hAnsi="Times New Roman" w:cs="Times New Roman"/>
                <w:noProof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1361A" w:rsidRDefault="008C7174" w:rsidP="00595E0F">
            <w:pPr>
              <w:rPr>
                <w:rFonts w:ascii="Times New Roman" w:hAnsi="Times New Roman" w:cs="Times New Roman"/>
              </w:rPr>
            </w:pPr>
            <w:r w:rsidRPr="0011361A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1361A" w:rsidRDefault="008C7174" w:rsidP="00595E0F">
            <w:pPr>
              <w:rPr>
                <w:rFonts w:ascii="Times New Roman" w:hAnsi="Times New Roman" w:cs="Times New Roman"/>
              </w:rPr>
            </w:pPr>
            <w:r w:rsidRPr="0011361A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1361A" w:rsidRDefault="008C7174" w:rsidP="00595E0F">
            <w:pPr>
              <w:rPr>
                <w:rFonts w:ascii="Times New Roman" w:hAnsi="Times New Roman" w:cs="Times New Roman"/>
              </w:rPr>
            </w:pPr>
            <w:r w:rsidRPr="0011361A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Default="008C7174" w:rsidP="00595E0F">
            <w:pPr>
              <w:rPr>
                <w:rFonts w:ascii="Times New Roman" w:hAnsi="Times New Roman" w:cs="Times New Roman"/>
              </w:rPr>
            </w:pPr>
          </w:p>
          <w:p w:rsidR="008C7174" w:rsidRPr="0011361A" w:rsidRDefault="008C7174" w:rsidP="00595E0F">
            <w:pPr>
              <w:rPr>
                <w:rFonts w:ascii="Times New Roman" w:hAnsi="Times New Roman" w:cs="Times New Roman"/>
              </w:rPr>
            </w:pPr>
            <w:r w:rsidRPr="0011361A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Default="008C7174" w:rsidP="00595E0F">
            <w:pPr>
              <w:rPr>
                <w:rFonts w:ascii="Times New Roman" w:hAnsi="Times New Roman" w:cs="Times New Roman"/>
              </w:rPr>
            </w:pPr>
          </w:p>
          <w:p w:rsidR="008C7174" w:rsidRPr="0011361A" w:rsidRDefault="008C7174" w:rsidP="00595E0F">
            <w:pPr>
              <w:rPr>
                <w:rFonts w:ascii="Times New Roman" w:hAnsi="Times New Roman" w:cs="Times New Roman"/>
              </w:rPr>
            </w:pPr>
            <w:r w:rsidRPr="0011361A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1361A" w:rsidRDefault="008C7174" w:rsidP="00595E0F">
            <w:pPr>
              <w:rPr>
                <w:rFonts w:ascii="Times New Roman" w:hAnsi="Times New Roman" w:cs="Times New Roman"/>
              </w:rPr>
            </w:pPr>
            <w:r w:rsidRPr="0011361A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C7174" w:rsidRPr="0011361A" w:rsidRDefault="008C7174" w:rsidP="00595E0F">
            <w:pPr>
              <w:rPr>
                <w:rFonts w:ascii="Times New Roman" w:hAnsi="Times New Roman" w:cs="Times New Roman"/>
              </w:rPr>
            </w:pPr>
            <w:r w:rsidRPr="0011361A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C7174" w:rsidRPr="0011361A" w:rsidRDefault="008C7174" w:rsidP="00595E0F">
            <w:pPr>
              <w:rPr>
                <w:rFonts w:ascii="Times New Roman" w:hAnsi="Times New Roman" w:cs="Times New Roman"/>
              </w:rPr>
            </w:pPr>
            <w:r w:rsidRPr="0011361A">
              <w:rPr>
                <w:rFonts w:ascii="Times New Roman" w:hAnsi="Times New Roman" w:cs="Times New Roman"/>
              </w:rPr>
              <w:t>4</w:t>
            </w:r>
          </w:p>
        </w:tc>
      </w:tr>
      <w:bookmarkEnd w:id="1"/>
    </w:tbl>
    <w:p w:rsidR="008C7174" w:rsidRDefault="008C7174"/>
    <w:sectPr w:rsidR="008C71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174"/>
    <w:rsid w:val="008C7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1E64C2-FBC5-4A1F-BDEF-303323B4A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C71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71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C717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2575</Words>
  <Characters>14680</Characters>
  <Application>Microsoft Office Word</Application>
  <DocSecurity>0</DocSecurity>
  <Lines>122</Lines>
  <Paragraphs>34</Paragraphs>
  <ScaleCrop>false</ScaleCrop>
  <Company/>
  <LinksUpToDate>false</LinksUpToDate>
  <CharactersWithSpaces>17221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Atrsaw   Dessie</dc:creator>
  <cp:keywords/>
  <dc:description/>
  <cp:lastModifiedBy>Atrsaw   Dessie</cp:lastModifiedBy>
  <cp:revision>1</cp:revision>
  <dcterms:created xsi:type="dcterms:W3CDTF">2024-02-16T12:44:00Z</dcterms:created>
  <dcterms:modified xsi:type="dcterms:W3CDTF">2024-02-16T12:45:00Z</dcterms:modified>
</cp:coreProperties>
</file>