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BF26CA" w14:textId="77777777" w:rsidR="0075213C" w:rsidRDefault="0075213C" w:rsidP="0075213C">
      <w:pPr>
        <w:pStyle w:val="Heading1"/>
        <w:spacing w:line="480" w:lineRule="auto"/>
        <w:jc w:val="both"/>
        <w:rPr>
          <w:rFonts w:ascii="Times New Roman" w:hAnsi="Times New Roman"/>
          <w:sz w:val="28"/>
          <w:szCs w:val="16"/>
        </w:rPr>
      </w:pPr>
      <w:r>
        <w:rPr>
          <w:rFonts w:ascii="Times New Roman" w:hAnsi="Times New Roman"/>
          <w:sz w:val="28"/>
          <w:szCs w:val="16"/>
        </w:rPr>
        <w:t>Supplementary Table 1. Primers and sequences in the study.</w:t>
      </w:r>
    </w:p>
    <w:tbl>
      <w:tblPr>
        <w:tblStyle w:val="TableGrid"/>
        <w:tblW w:w="8700" w:type="dxa"/>
        <w:tblLook w:val="04A0" w:firstRow="1" w:lastRow="0" w:firstColumn="1" w:lastColumn="0" w:noHBand="0" w:noVBand="1"/>
      </w:tblPr>
      <w:tblGrid>
        <w:gridCol w:w="2511"/>
        <w:gridCol w:w="6189"/>
      </w:tblGrid>
      <w:tr w:rsidR="0075213C" w14:paraId="366EEE14" w14:textId="77777777" w:rsidTr="00B86826">
        <w:trPr>
          <w:trHeight w:val="454"/>
        </w:trPr>
        <w:tc>
          <w:tcPr>
            <w:tcW w:w="2511" w:type="dxa"/>
            <w:vAlign w:val="center"/>
          </w:tcPr>
          <w:p w14:paraId="72400B1E" w14:textId="77777777" w:rsidR="0075213C" w:rsidRDefault="0075213C" w:rsidP="00B86826">
            <w:pPr>
              <w:jc w:val="center"/>
              <w:rPr>
                <w:b/>
                <w:bCs/>
                <w:sz w:val="22"/>
                <w:szCs w:val="28"/>
              </w:rPr>
            </w:pPr>
            <w:r>
              <w:rPr>
                <w:rFonts w:hint="eastAsia"/>
                <w:b/>
                <w:bCs/>
                <w:sz w:val="22"/>
                <w:szCs w:val="28"/>
              </w:rPr>
              <w:t>Primer</w:t>
            </w:r>
          </w:p>
        </w:tc>
        <w:tc>
          <w:tcPr>
            <w:tcW w:w="6189" w:type="dxa"/>
            <w:vAlign w:val="center"/>
          </w:tcPr>
          <w:p w14:paraId="1DF761C8" w14:textId="77777777" w:rsidR="0075213C" w:rsidRDefault="0075213C" w:rsidP="00B86826">
            <w:pPr>
              <w:jc w:val="center"/>
              <w:rPr>
                <w:b/>
                <w:bCs/>
                <w:sz w:val="22"/>
                <w:szCs w:val="28"/>
              </w:rPr>
            </w:pPr>
            <w:r>
              <w:rPr>
                <w:rFonts w:hint="eastAsia"/>
                <w:b/>
                <w:bCs/>
                <w:sz w:val="22"/>
                <w:szCs w:val="28"/>
              </w:rPr>
              <w:t>P</w:t>
            </w:r>
            <w:r>
              <w:rPr>
                <w:b/>
                <w:bCs/>
                <w:sz w:val="22"/>
                <w:szCs w:val="28"/>
              </w:rPr>
              <w:t>rimer sequence</w:t>
            </w:r>
            <w:r>
              <w:rPr>
                <w:rFonts w:hint="eastAsia"/>
                <w:b/>
                <w:bCs/>
                <w:sz w:val="22"/>
                <w:szCs w:val="28"/>
              </w:rPr>
              <w:t xml:space="preserve"> </w:t>
            </w:r>
            <w:r>
              <w:rPr>
                <w:b/>
                <w:bCs/>
                <w:sz w:val="22"/>
                <w:szCs w:val="28"/>
              </w:rPr>
              <w:t>(5'to3')</w:t>
            </w:r>
          </w:p>
        </w:tc>
      </w:tr>
      <w:tr w:rsidR="0075213C" w14:paraId="252D06A6" w14:textId="77777777" w:rsidTr="00B86826">
        <w:trPr>
          <w:trHeight w:val="23"/>
        </w:trPr>
        <w:tc>
          <w:tcPr>
            <w:tcW w:w="2511" w:type="dxa"/>
            <w:vAlign w:val="center"/>
          </w:tcPr>
          <w:p w14:paraId="58B0467D" w14:textId="77777777" w:rsidR="0075213C" w:rsidRDefault="0075213C" w:rsidP="00B86826"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szCs w:val="21"/>
              </w:rPr>
              <w:t>IL-10-F</w:t>
            </w:r>
          </w:p>
        </w:tc>
        <w:tc>
          <w:tcPr>
            <w:tcW w:w="6189" w:type="dxa"/>
            <w:vAlign w:val="bottom"/>
          </w:tcPr>
          <w:p w14:paraId="7D8CFF59" w14:textId="77777777" w:rsidR="0075213C" w:rsidRDefault="0075213C" w:rsidP="00B86826"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szCs w:val="21"/>
              </w:rPr>
              <w:t>GCCAAGCCTTGTCTGAGATGATCC</w:t>
            </w:r>
          </w:p>
        </w:tc>
      </w:tr>
      <w:tr w:rsidR="0075213C" w14:paraId="68A3CA8A" w14:textId="77777777" w:rsidTr="00B86826">
        <w:trPr>
          <w:trHeight w:val="23"/>
        </w:trPr>
        <w:tc>
          <w:tcPr>
            <w:tcW w:w="2511" w:type="dxa"/>
            <w:vAlign w:val="center"/>
          </w:tcPr>
          <w:p w14:paraId="4B64D7F5" w14:textId="77777777" w:rsidR="0075213C" w:rsidRDefault="0075213C" w:rsidP="00B86826"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szCs w:val="21"/>
              </w:rPr>
              <w:t>IL-10-R</w:t>
            </w:r>
          </w:p>
        </w:tc>
        <w:tc>
          <w:tcPr>
            <w:tcW w:w="6189" w:type="dxa"/>
            <w:vAlign w:val="bottom"/>
          </w:tcPr>
          <w:p w14:paraId="76BDC10B" w14:textId="77777777" w:rsidR="0075213C" w:rsidRDefault="0075213C" w:rsidP="00B86826"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szCs w:val="21"/>
              </w:rPr>
              <w:t>AATCGATGACAGCGCCGTAGC</w:t>
            </w:r>
          </w:p>
        </w:tc>
      </w:tr>
      <w:tr w:rsidR="0075213C" w14:paraId="4A66015C" w14:textId="77777777" w:rsidTr="00B86826">
        <w:trPr>
          <w:trHeight w:val="23"/>
        </w:trPr>
        <w:tc>
          <w:tcPr>
            <w:tcW w:w="2511" w:type="dxa"/>
            <w:vAlign w:val="center"/>
          </w:tcPr>
          <w:p w14:paraId="6E9E0099" w14:textId="77777777" w:rsidR="0075213C" w:rsidRDefault="0075213C" w:rsidP="00B86826"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szCs w:val="21"/>
              </w:rPr>
              <w:t>β-actin-F</w:t>
            </w:r>
          </w:p>
        </w:tc>
        <w:tc>
          <w:tcPr>
            <w:tcW w:w="6189" w:type="dxa"/>
            <w:vAlign w:val="center"/>
          </w:tcPr>
          <w:p w14:paraId="3E89E013" w14:textId="77777777" w:rsidR="0075213C" w:rsidRDefault="0075213C" w:rsidP="00B86826"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szCs w:val="21"/>
              </w:rPr>
              <w:t>GCCGGGACCTGACAGACTAC</w:t>
            </w:r>
          </w:p>
        </w:tc>
      </w:tr>
      <w:tr w:rsidR="0075213C" w14:paraId="66415A44" w14:textId="77777777" w:rsidTr="00B86826">
        <w:trPr>
          <w:trHeight w:val="23"/>
        </w:trPr>
        <w:tc>
          <w:tcPr>
            <w:tcW w:w="2511" w:type="dxa"/>
            <w:vAlign w:val="center"/>
          </w:tcPr>
          <w:p w14:paraId="464EF2B3" w14:textId="77777777" w:rsidR="0075213C" w:rsidRDefault="0075213C" w:rsidP="00B86826"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szCs w:val="21"/>
              </w:rPr>
              <w:t>β-actin-R</w:t>
            </w:r>
          </w:p>
        </w:tc>
        <w:tc>
          <w:tcPr>
            <w:tcW w:w="6189" w:type="dxa"/>
            <w:vAlign w:val="center"/>
          </w:tcPr>
          <w:p w14:paraId="5DC1936B" w14:textId="77777777" w:rsidR="0075213C" w:rsidRDefault="0075213C" w:rsidP="00B86826"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szCs w:val="21"/>
              </w:rPr>
              <w:t>TGGCCATCTCCTGCTCGAAG</w:t>
            </w:r>
          </w:p>
        </w:tc>
      </w:tr>
      <w:tr w:rsidR="0075213C" w14:paraId="78ED191D" w14:textId="77777777" w:rsidTr="00B86826">
        <w:trPr>
          <w:trHeight w:val="23"/>
        </w:trPr>
        <w:tc>
          <w:tcPr>
            <w:tcW w:w="2511" w:type="dxa"/>
            <w:vAlign w:val="center"/>
          </w:tcPr>
          <w:p w14:paraId="7430E035" w14:textId="77777777" w:rsidR="0075213C" w:rsidRDefault="0075213C" w:rsidP="00B86826"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szCs w:val="21"/>
              </w:rPr>
              <w:t>Arg-1-F</w:t>
            </w:r>
          </w:p>
        </w:tc>
        <w:tc>
          <w:tcPr>
            <w:tcW w:w="6189" w:type="dxa"/>
            <w:vAlign w:val="bottom"/>
          </w:tcPr>
          <w:p w14:paraId="1216349D" w14:textId="77777777" w:rsidR="0075213C" w:rsidRDefault="0075213C" w:rsidP="00B86826"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szCs w:val="21"/>
              </w:rPr>
              <w:t>CATATCTGCCAAAGACATCGTG</w:t>
            </w:r>
          </w:p>
        </w:tc>
      </w:tr>
      <w:tr w:rsidR="0075213C" w14:paraId="4F2D5D4D" w14:textId="77777777" w:rsidTr="00B86826">
        <w:trPr>
          <w:trHeight w:val="23"/>
        </w:trPr>
        <w:tc>
          <w:tcPr>
            <w:tcW w:w="2511" w:type="dxa"/>
            <w:vAlign w:val="center"/>
          </w:tcPr>
          <w:p w14:paraId="3AE96293" w14:textId="77777777" w:rsidR="0075213C" w:rsidRDefault="0075213C" w:rsidP="00B86826"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szCs w:val="21"/>
              </w:rPr>
              <w:t>Arg-1-R</w:t>
            </w:r>
          </w:p>
        </w:tc>
        <w:tc>
          <w:tcPr>
            <w:tcW w:w="6189" w:type="dxa"/>
            <w:vAlign w:val="bottom"/>
          </w:tcPr>
          <w:p w14:paraId="267770C1" w14:textId="77777777" w:rsidR="0075213C" w:rsidRDefault="0075213C" w:rsidP="00B86826"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szCs w:val="21"/>
              </w:rPr>
              <w:t>GACATCAAAGCTCAGGTGAATC</w:t>
            </w:r>
          </w:p>
        </w:tc>
      </w:tr>
      <w:tr w:rsidR="0075213C" w14:paraId="514016A8" w14:textId="77777777" w:rsidTr="00B86826">
        <w:trPr>
          <w:trHeight w:val="23"/>
        </w:trPr>
        <w:tc>
          <w:tcPr>
            <w:tcW w:w="2511" w:type="dxa"/>
            <w:vAlign w:val="center"/>
          </w:tcPr>
          <w:p w14:paraId="1A612DDD" w14:textId="77777777" w:rsidR="0075213C" w:rsidRDefault="0075213C" w:rsidP="00B86826"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szCs w:val="21"/>
              </w:rPr>
              <w:t>TNF-α-F</w:t>
            </w:r>
          </w:p>
        </w:tc>
        <w:tc>
          <w:tcPr>
            <w:tcW w:w="6189" w:type="dxa"/>
            <w:vAlign w:val="bottom"/>
          </w:tcPr>
          <w:p w14:paraId="1D29376D" w14:textId="77777777" w:rsidR="0075213C" w:rsidRDefault="0075213C" w:rsidP="00B86826"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szCs w:val="21"/>
              </w:rPr>
              <w:t>CCAGGCAGGTTCTGTCCCTT</w:t>
            </w:r>
          </w:p>
        </w:tc>
      </w:tr>
      <w:tr w:rsidR="0075213C" w14:paraId="6132DA41" w14:textId="77777777" w:rsidTr="00B86826">
        <w:trPr>
          <w:trHeight w:val="23"/>
        </w:trPr>
        <w:tc>
          <w:tcPr>
            <w:tcW w:w="2511" w:type="dxa"/>
            <w:vAlign w:val="center"/>
          </w:tcPr>
          <w:p w14:paraId="22B1FE81" w14:textId="77777777" w:rsidR="0075213C" w:rsidRDefault="0075213C" w:rsidP="00B86826"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szCs w:val="21"/>
              </w:rPr>
              <w:t>TNF-α-R</w:t>
            </w:r>
          </w:p>
        </w:tc>
        <w:tc>
          <w:tcPr>
            <w:tcW w:w="6189" w:type="dxa"/>
            <w:vAlign w:val="bottom"/>
          </w:tcPr>
          <w:p w14:paraId="217D5BAE" w14:textId="77777777" w:rsidR="0075213C" w:rsidRDefault="0075213C" w:rsidP="00B86826"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szCs w:val="21"/>
              </w:rPr>
              <w:t>ATAGGCACCGCCTGGAGTTC</w:t>
            </w:r>
          </w:p>
        </w:tc>
      </w:tr>
      <w:tr w:rsidR="0075213C" w14:paraId="1C5C048F" w14:textId="77777777" w:rsidTr="00B86826">
        <w:trPr>
          <w:trHeight w:val="23"/>
        </w:trPr>
        <w:tc>
          <w:tcPr>
            <w:tcW w:w="2511" w:type="dxa"/>
            <w:vAlign w:val="center"/>
          </w:tcPr>
          <w:p w14:paraId="76EBEAB8" w14:textId="77777777" w:rsidR="0075213C" w:rsidRDefault="0075213C" w:rsidP="00B86826"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szCs w:val="21"/>
              </w:rPr>
              <w:t>iNOS-F</w:t>
            </w:r>
          </w:p>
        </w:tc>
        <w:tc>
          <w:tcPr>
            <w:tcW w:w="6189" w:type="dxa"/>
            <w:vAlign w:val="bottom"/>
          </w:tcPr>
          <w:p w14:paraId="53987F64" w14:textId="77777777" w:rsidR="0075213C" w:rsidRDefault="0075213C" w:rsidP="00B86826"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szCs w:val="21"/>
              </w:rPr>
              <w:t>TGCCACGGACGAGACGGATAG</w:t>
            </w:r>
          </w:p>
        </w:tc>
      </w:tr>
      <w:tr w:rsidR="0075213C" w14:paraId="16635043" w14:textId="77777777" w:rsidTr="00B86826">
        <w:trPr>
          <w:trHeight w:val="23"/>
        </w:trPr>
        <w:tc>
          <w:tcPr>
            <w:tcW w:w="2511" w:type="dxa"/>
            <w:vAlign w:val="center"/>
          </w:tcPr>
          <w:p w14:paraId="1127A4A3" w14:textId="77777777" w:rsidR="0075213C" w:rsidRDefault="0075213C" w:rsidP="00B86826"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szCs w:val="21"/>
              </w:rPr>
              <w:t>iNOS-R</w:t>
            </w:r>
          </w:p>
        </w:tc>
        <w:tc>
          <w:tcPr>
            <w:tcW w:w="6189" w:type="dxa"/>
            <w:vAlign w:val="bottom"/>
          </w:tcPr>
          <w:p w14:paraId="38E3CE04" w14:textId="77777777" w:rsidR="0075213C" w:rsidRDefault="0075213C" w:rsidP="00B86826"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szCs w:val="21"/>
              </w:rPr>
              <w:t>CTCTTCAAGCACCTCCAGGAACG</w:t>
            </w:r>
          </w:p>
        </w:tc>
      </w:tr>
      <w:tr w:rsidR="0075213C" w14:paraId="76EA6512" w14:textId="77777777" w:rsidTr="00B86826">
        <w:trPr>
          <w:trHeight w:val="23"/>
        </w:trPr>
        <w:tc>
          <w:tcPr>
            <w:tcW w:w="2511" w:type="dxa"/>
            <w:vAlign w:val="center"/>
          </w:tcPr>
          <w:p w14:paraId="7B0AE7E3" w14:textId="77777777" w:rsidR="0075213C" w:rsidRDefault="0075213C" w:rsidP="00B86826"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hint="eastAsia"/>
                <w:szCs w:val="21"/>
              </w:rPr>
              <w:t>IL-17RA</w:t>
            </w:r>
            <w:r>
              <w:rPr>
                <w:szCs w:val="21"/>
              </w:rPr>
              <w:t>-F</w:t>
            </w:r>
          </w:p>
        </w:tc>
        <w:tc>
          <w:tcPr>
            <w:tcW w:w="6189" w:type="dxa"/>
            <w:vAlign w:val="bottom"/>
          </w:tcPr>
          <w:p w14:paraId="6C6EEF97" w14:textId="77777777" w:rsidR="0075213C" w:rsidRDefault="0075213C" w:rsidP="00B86826"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GGAGGCTGTGCTTAGGTT</w:t>
            </w:r>
          </w:p>
        </w:tc>
      </w:tr>
      <w:tr w:rsidR="0075213C" w14:paraId="0A74D91B" w14:textId="77777777" w:rsidTr="00B86826">
        <w:trPr>
          <w:trHeight w:val="23"/>
        </w:trPr>
        <w:tc>
          <w:tcPr>
            <w:tcW w:w="2511" w:type="dxa"/>
            <w:vAlign w:val="center"/>
          </w:tcPr>
          <w:p w14:paraId="19344F10" w14:textId="77777777" w:rsidR="0075213C" w:rsidRDefault="0075213C" w:rsidP="00B86826"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hint="eastAsia"/>
                <w:szCs w:val="21"/>
              </w:rPr>
              <w:t>IL-17RA</w:t>
            </w:r>
            <w:r>
              <w:rPr>
                <w:szCs w:val="21"/>
              </w:rPr>
              <w:t>-R</w:t>
            </w:r>
          </w:p>
        </w:tc>
        <w:tc>
          <w:tcPr>
            <w:tcW w:w="6189" w:type="dxa"/>
            <w:vAlign w:val="bottom"/>
          </w:tcPr>
          <w:p w14:paraId="06C9E578" w14:textId="77777777" w:rsidR="0075213C" w:rsidRDefault="0075213C" w:rsidP="00B86826"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GCCGTCAGATGGGAGTT</w:t>
            </w:r>
          </w:p>
        </w:tc>
      </w:tr>
      <w:tr w:rsidR="0075213C" w14:paraId="2DA08919" w14:textId="77777777" w:rsidTr="00B86826">
        <w:trPr>
          <w:trHeight w:val="23"/>
        </w:trPr>
        <w:tc>
          <w:tcPr>
            <w:tcW w:w="2511" w:type="dxa"/>
            <w:vAlign w:val="center"/>
          </w:tcPr>
          <w:p w14:paraId="3FB9903D" w14:textId="77777777" w:rsidR="0075213C" w:rsidRDefault="0075213C" w:rsidP="00B86826"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hint="eastAsia"/>
                <w:szCs w:val="21"/>
              </w:rPr>
              <w:t>IL-17A</w:t>
            </w:r>
            <w:r>
              <w:rPr>
                <w:szCs w:val="21"/>
              </w:rPr>
              <w:t>-F</w:t>
            </w:r>
          </w:p>
        </w:tc>
        <w:tc>
          <w:tcPr>
            <w:tcW w:w="6189" w:type="dxa"/>
            <w:vAlign w:val="bottom"/>
          </w:tcPr>
          <w:p w14:paraId="4CDF4D2D" w14:textId="77777777" w:rsidR="0075213C" w:rsidRDefault="0075213C" w:rsidP="00B86826"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CTACCTCAACCGTTCCAC</w:t>
            </w:r>
          </w:p>
        </w:tc>
      </w:tr>
      <w:tr w:rsidR="0075213C" w14:paraId="321BBBA4" w14:textId="77777777" w:rsidTr="00B86826">
        <w:trPr>
          <w:trHeight w:val="23"/>
        </w:trPr>
        <w:tc>
          <w:tcPr>
            <w:tcW w:w="2511" w:type="dxa"/>
            <w:vAlign w:val="center"/>
          </w:tcPr>
          <w:p w14:paraId="02B83E15" w14:textId="77777777" w:rsidR="0075213C" w:rsidRDefault="0075213C" w:rsidP="00B86826"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hint="eastAsia"/>
                <w:szCs w:val="21"/>
              </w:rPr>
              <w:t>IL-17A</w:t>
            </w:r>
            <w:r>
              <w:rPr>
                <w:szCs w:val="21"/>
              </w:rPr>
              <w:t>-R</w:t>
            </w:r>
          </w:p>
        </w:tc>
        <w:tc>
          <w:tcPr>
            <w:tcW w:w="6189" w:type="dxa"/>
            <w:vAlign w:val="bottom"/>
          </w:tcPr>
          <w:p w14:paraId="71324F5E" w14:textId="77777777" w:rsidR="0075213C" w:rsidRDefault="0075213C" w:rsidP="00B86826"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TCTCAGGCTCCCTCTTC</w:t>
            </w:r>
          </w:p>
        </w:tc>
      </w:tr>
    </w:tbl>
    <w:p w14:paraId="6CFA621C" w14:textId="77777777" w:rsidR="0075213C" w:rsidRDefault="0075213C" w:rsidP="0075213C">
      <w:pPr>
        <w:spacing w:line="480" w:lineRule="auto"/>
      </w:pPr>
    </w:p>
    <w:p w14:paraId="3EB97E01" w14:textId="77777777" w:rsidR="00DE6AE2" w:rsidRDefault="00DE6AE2"/>
    <w:sectPr w:rsidR="00DE6AE2" w:rsidSect="0075213C">
      <w:pgSz w:w="11906" w:h="16838"/>
      <w:pgMar w:top="1440" w:right="1531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13C"/>
    <w:rsid w:val="00195413"/>
    <w:rsid w:val="002E5240"/>
    <w:rsid w:val="003D0186"/>
    <w:rsid w:val="007278E4"/>
    <w:rsid w:val="0075213C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AF1C6C"/>
  <w15:chartTrackingRefBased/>
  <w15:docId w15:val="{4BA89AE1-ECEB-47E1-9F80-5C353EC04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213C"/>
    <w:pPr>
      <w:widowControl w:val="0"/>
      <w:spacing w:after="0" w:line="240" w:lineRule="auto"/>
      <w:jc w:val="both"/>
    </w:pPr>
    <w:rPr>
      <w:rFonts w:ascii="Times New Roman" w:eastAsia="SimSun" w:hAnsi="Times New Roman"/>
      <w:sz w:val="21"/>
      <w:szCs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75213C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213C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213C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213C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213C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213C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213C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213C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213C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21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21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21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213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213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21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21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21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21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213C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7521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213C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7521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213C"/>
    <w:pPr>
      <w:widowControl/>
      <w:spacing w:before="160" w:after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sz w:val="24"/>
      <w:szCs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7521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213C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/>
      <w:sz w:val="24"/>
      <w:szCs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75213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213C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sz w:val="24"/>
      <w:szCs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213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213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qFormat/>
    <w:rsid w:val="0075213C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7521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447</Characters>
  <Application>Microsoft Office Word</Application>
  <DocSecurity>0</DocSecurity>
  <Lines>7</Lines>
  <Paragraphs>2</Paragraphs>
  <ScaleCrop>false</ScaleCrop>
  <Company>Springer Nature</Company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2026-02-11T13:45:00Z</dcterms:created>
  <dcterms:modified xsi:type="dcterms:W3CDTF">2026-02-11T13:46:00Z</dcterms:modified>
</cp:coreProperties>
</file>