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FAD6E" w14:textId="04E240BD" w:rsidR="2903F649" w:rsidRDefault="2903F649" w:rsidP="751257F2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254"/>
        <w:gridCol w:w="2254"/>
        <w:gridCol w:w="2254"/>
        <w:gridCol w:w="2254"/>
      </w:tblGrid>
      <w:tr w:rsidR="15AE4437" w14:paraId="53D24503" w14:textId="77777777" w:rsidTr="6C06005B">
        <w:trPr>
          <w:trHeight w:val="300"/>
        </w:trPr>
        <w:tc>
          <w:tcPr>
            <w:tcW w:w="2254" w:type="dxa"/>
            <w:tcBorders>
              <w:bottom w:val="single" w:sz="12" w:space="0" w:color="000000" w:themeColor="text1"/>
            </w:tcBorders>
          </w:tcPr>
          <w:p w14:paraId="63F8C037" w14:textId="7E034826" w:rsidR="2903F649" w:rsidRDefault="2903F649" w:rsidP="15AE443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bottom w:val="single" w:sz="12" w:space="0" w:color="000000" w:themeColor="text1"/>
            </w:tcBorders>
          </w:tcPr>
          <w:p w14:paraId="1D5A3E5D" w14:textId="11C5701B" w:rsidR="2903F649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Headspace </w:t>
            </w:r>
          </w:p>
          <w:p w14:paraId="633BF8C0" w14:textId="01D1296D" w:rsidR="2903F649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660AB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141)</w:t>
            </w:r>
          </w:p>
        </w:tc>
        <w:tc>
          <w:tcPr>
            <w:tcW w:w="2254" w:type="dxa"/>
            <w:tcBorders>
              <w:bottom w:val="single" w:sz="12" w:space="0" w:color="000000" w:themeColor="text1"/>
            </w:tcBorders>
          </w:tcPr>
          <w:p w14:paraId="14D8CDEA" w14:textId="46552F18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CAMHS</w:t>
            </w:r>
          </w:p>
          <w:p w14:paraId="31333633" w14:textId="2BEE15B3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660AB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45)</w:t>
            </w:r>
          </w:p>
        </w:tc>
        <w:tc>
          <w:tcPr>
            <w:tcW w:w="2254" w:type="dxa"/>
            <w:tcBorders>
              <w:bottom w:val="single" w:sz="12" w:space="0" w:color="000000" w:themeColor="text1"/>
            </w:tcBorders>
          </w:tcPr>
          <w:p w14:paraId="6660D33C" w14:textId="054060D0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sz w:val="24"/>
                <w:szCs w:val="24"/>
              </w:rPr>
              <w:t>OCD Speciality Team</w:t>
            </w:r>
            <w:r w:rsidR="6061E0DB" w:rsidRPr="3C373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6061E0DB" w:rsidRPr="3C373C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="6061E0DB" w:rsidRPr="3C373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64)</w:t>
            </w:r>
          </w:p>
        </w:tc>
      </w:tr>
      <w:tr w:rsidR="15AE4437" w14:paraId="2FBBA272" w14:textId="77777777" w:rsidTr="6C06005B">
        <w:trPr>
          <w:trHeight w:val="300"/>
        </w:trPr>
        <w:tc>
          <w:tcPr>
            <w:tcW w:w="2254" w:type="dxa"/>
            <w:tcBorders>
              <w:top w:val="single" w:sz="12" w:space="0" w:color="000000" w:themeColor="text1"/>
            </w:tcBorders>
          </w:tcPr>
          <w:p w14:paraId="097010E6" w14:textId="161B51C9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  <w:p w14:paraId="3244F78E" w14:textId="5447B946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Range</w:t>
            </w:r>
          </w:p>
          <w:p w14:paraId="3EC3EB66" w14:textId="02D08CC3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Mean</w:t>
            </w:r>
          </w:p>
          <w:p w14:paraId="6BB5FBE6" w14:textId="7BB70D06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St. Dev.</w:t>
            </w:r>
          </w:p>
          <w:p w14:paraId="773FEC40" w14:textId="7CA1E65C" w:rsidR="2903F649" w:rsidRDefault="2903F649" w:rsidP="15AE443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Missing data</w:t>
            </w:r>
          </w:p>
        </w:tc>
        <w:tc>
          <w:tcPr>
            <w:tcW w:w="2254" w:type="dxa"/>
            <w:tcBorders>
              <w:top w:val="single" w:sz="12" w:space="0" w:color="000000" w:themeColor="text1"/>
            </w:tcBorders>
          </w:tcPr>
          <w:p w14:paraId="337B9083" w14:textId="0C63AD23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1D383E" w14:textId="544CE760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12-18 years</w:t>
            </w:r>
          </w:p>
          <w:p w14:paraId="5FB7EA2B" w14:textId="0101F8D8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14.77</w:t>
            </w:r>
          </w:p>
          <w:p w14:paraId="154D1354" w14:textId="323DAC9E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1.74</w:t>
            </w:r>
          </w:p>
          <w:p w14:paraId="4E9120BF" w14:textId="026884EC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3</w:t>
            </w:r>
          </w:p>
        </w:tc>
        <w:tc>
          <w:tcPr>
            <w:tcW w:w="2254" w:type="dxa"/>
            <w:tcBorders>
              <w:top w:val="single" w:sz="12" w:space="0" w:color="000000" w:themeColor="text1"/>
            </w:tcBorders>
          </w:tcPr>
          <w:p w14:paraId="1CCF5A53" w14:textId="3D0D2C83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22B54A" w14:textId="303C35CD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12-17 years</w:t>
            </w:r>
          </w:p>
          <w:p w14:paraId="432EC0A8" w14:textId="633209B6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14.73</w:t>
            </w:r>
          </w:p>
          <w:p w14:paraId="6C18D5EF" w14:textId="1F32D01B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1.44</w:t>
            </w:r>
          </w:p>
          <w:p w14:paraId="190D0F42" w14:textId="00078164" w:rsidR="15AE4437" w:rsidRDefault="2903F649" w:rsidP="0660AB4B">
            <w:pPr>
              <w:spacing w:line="259" w:lineRule="auto"/>
              <w:jc w:val="center"/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254" w:type="dxa"/>
            <w:tcBorders>
              <w:top w:val="single" w:sz="12" w:space="0" w:color="000000" w:themeColor="text1"/>
            </w:tcBorders>
          </w:tcPr>
          <w:p w14:paraId="33B2D262" w14:textId="772BFE31" w:rsidR="15AE4437" w:rsidRDefault="15AE4437" w:rsidP="3C373C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44C5C8" w14:textId="0815649B" w:rsidR="15AE4437" w:rsidRDefault="3542C901" w:rsidP="3C373C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sz w:val="24"/>
                <w:szCs w:val="24"/>
              </w:rPr>
              <w:t>12-17 years</w:t>
            </w:r>
          </w:p>
          <w:p w14:paraId="7B2457D5" w14:textId="0297009C" w:rsidR="15AE4437" w:rsidRDefault="3542C901" w:rsidP="3C373C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sz w:val="24"/>
                <w:szCs w:val="24"/>
              </w:rPr>
              <w:t>14.76</w:t>
            </w:r>
          </w:p>
          <w:p w14:paraId="4F18CD52" w14:textId="0CC16FA1" w:rsidR="15AE4437" w:rsidRDefault="3542C901" w:rsidP="3C373C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sz w:val="24"/>
                <w:szCs w:val="24"/>
              </w:rPr>
              <w:t>1.54</w:t>
            </w:r>
          </w:p>
          <w:p w14:paraId="6E76E073" w14:textId="710F0974" w:rsidR="15AE4437" w:rsidRDefault="3542C901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15AE4437" w14:paraId="3972D98A" w14:textId="77777777" w:rsidTr="6C06005B">
        <w:trPr>
          <w:trHeight w:val="300"/>
        </w:trPr>
        <w:tc>
          <w:tcPr>
            <w:tcW w:w="2254" w:type="dxa"/>
          </w:tcPr>
          <w:p w14:paraId="29A73534" w14:textId="7D8185C2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Gender (identified)</w:t>
            </w:r>
          </w:p>
          <w:p w14:paraId="50CB57C0" w14:textId="5EFFFA07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Female</w:t>
            </w:r>
          </w:p>
          <w:p w14:paraId="7351FEB1" w14:textId="7B192F3D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Male</w:t>
            </w:r>
          </w:p>
          <w:p w14:paraId="4D90AC6B" w14:textId="3ADFC353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Gender-fluid,</w:t>
            </w:r>
          </w:p>
          <w:p w14:paraId="332E57FC" w14:textId="60E7BF02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transgender,</w:t>
            </w:r>
          </w:p>
          <w:p w14:paraId="379B9B7E" w14:textId="737044F0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or non-binary</w:t>
            </w:r>
          </w:p>
          <w:p w14:paraId="3944969D" w14:textId="7219CD00" w:rsidR="2903F649" w:rsidRDefault="2903F649" w:rsidP="15AE443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Missing data</w:t>
            </w:r>
          </w:p>
        </w:tc>
        <w:tc>
          <w:tcPr>
            <w:tcW w:w="2254" w:type="dxa"/>
          </w:tcPr>
          <w:p w14:paraId="54859A2F" w14:textId="2BE8ADFC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6FEE31" w14:textId="4381CE46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83 (58.9%)</w:t>
            </w:r>
          </w:p>
          <w:p w14:paraId="15CB2760" w14:textId="11AF9752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42 (29.8%)</w:t>
            </w:r>
          </w:p>
          <w:p w14:paraId="33D98EC7" w14:textId="11560FC3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10 (7.1%)</w:t>
            </w:r>
          </w:p>
          <w:p w14:paraId="201C00E0" w14:textId="24A35899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1A8ECB" w14:textId="6517849B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EF77D4" w14:textId="3B73DE38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7 (5.0%)</w:t>
            </w:r>
          </w:p>
        </w:tc>
        <w:tc>
          <w:tcPr>
            <w:tcW w:w="2254" w:type="dxa"/>
          </w:tcPr>
          <w:p w14:paraId="63AA0B7B" w14:textId="325B6F7F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B8D259" w14:textId="51B77753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 (76%)</w:t>
            </w:r>
          </w:p>
          <w:p w14:paraId="540427DF" w14:textId="0CC69F94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 (18%)</w:t>
            </w:r>
          </w:p>
          <w:p w14:paraId="37134F59" w14:textId="72ADDC78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 (7%)</w:t>
            </w:r>
          </w:p>
          <w:p w14:paraId="5F7A0DF3" w14:textId="01A2F085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5326B64" w14:textId="7DC26F54" w:rsidR="15AE4437" w:rsidRDefault="15AE4437" w:rsidP="0660AB4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6561AF" w14:textId="34AE7CC2" w:rsidR="15AE4437" w:rsidRDefault="2903F649" w:rsidP="0660AB4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2254" w:type="dxa"/>
          </w:tcPr>
          <w:p w14:paraId="28B269D7" w14:textId="0399677E" w:rsidR="15AE4437" w:rsidRDefault="15AE4437" w:rsidP="3C373C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93CA2C" w14:textId="24AAA986" w:rsidR="15AE4437" w:rsidRDefault="718C0BDD" w:rsidP="0660AB4B">
            <w:pPr>
              <w:jc w:val="center"/>
            </w:pPr>
            <w:r w:rsidRPr="3C373C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 (67%)</w:t>
            </w:r>
          </w:p>
          <w:p w14:paraId="633B3969" w14:textId="0CD13C53" w:rsidR="15AE4437" w:rsidRDefault="718C0BDD" w:rsidP="3C373C3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 (30%)</w:t>
            </w:r>
          </w:p>
          <w:p w14:paraId="6A3BCC4E" w14:textId="7F6B3A8B" w:rsidR="15AE4437" w:rsidRDefault="718C0BDD" w:rsidP="3C373C3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(3%)</w:t>
            </w:r>
          </w:p>
          <w:p w14:paraId="6AD873C7" w14:textId="15CF0C36" w:rsidR="15AE4437" w:rsidRDefault="15AE4437" w:rsidP="3C373C3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94AE404" w14:textId="4033D03B" w:rsidR="15AE4437" w:rsidRDefault="15AE4437" w:rsidP="3C373C3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F89EFC2" w14:textId="2150481F" w:rsidR="15AE4437" w:rsidRDefault="718C0BDD" w:rsidP="3C373C3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N/A</w:t>
            </w:r>
          </w:p>
        </w:tc>
      </w:tr>
      <w:tr w:rsidR="0660AB4B" w14:paraId="359D06D4" w14:textId="77777777" w:rsidTr="6C06005B">
        <w:trPr>
          <w:trHeight w:val="300"/>
        </w:trPr>
        <w:tc>
          <w:tcPr>
            <w:tcW w:w="2254" w:type="dxa"/>
          </w:tcPr>
          <w:p w14:paraId="280C9868" w14:textId="101526C2" w:rsidR="2903F649" w:rsidRDefault="2903F649" w:rsidP="0660AB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Services Included</w:t>
            </w:r>
          </w:p>
        </w:tc>
        <w:tc>
          <w:tcPr>
            <w:tcW w:w="2254" w:type="dxa"/>
          </w:tcPr>
          <w:p w14:paraId="7B354903" w14:textId="7509870B" w:rsidR="2903F649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1 (100%)</w:t>
            </w:r>
          </w:p>
        </w:tc>
        <w:tc>
          <w:tcPr>
            <w:tcW w:w="2254" w:type="dxa"/>
          </w:tcPr>
          <w:p w14:paraId="47C8CE85" w14:textId="42658EF0" w:rsidR="2903F649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CAMHS Service 1 (</w:t>
            </w:r>
            <w:r w:rsidRPr="0660AB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n </w:t>
            </w: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= 45; 71.1%)</w:t>
            </w:r>
          </w:p>
          <w:p w14:paraId="3DA50191" w14:textId="50597259" w:rsidR="2903F649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CAMHS Service 2</w:t>
            </w:r>
          </w:p>
          <w:p w14:paraId="773C2740" w14:textId="3E38E3DC" w:rsidR="2903F649" w:rsidRDefault="2903F649" w:rsidP="0660AB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660AB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660AB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13; 28.9%)</w:t>
            </w:r>
          </w:p>
        </w:tc>
        <w:tc>
          <w:tcPr>
            <w:tcW w:w="2254" w:type="dxa"/>
          </w:tcPr>
          <w:p w14:paraId="0CE82830" w14:textId="24110CD3" w:rsidR="0660AB4B" w:rsidRDefault="043B9CE8" w:rsidP="3C373C3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CAMHS Service 1 (n = </w:t>
            </w:r>
            <w:r w:rsidR="526C178E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004E612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  <w:p w14:paraId="66FD324D" w14:textId="688D0464" w:rsidR="0660AB4B" w:rsidRDefault="043B9CE8" w:rsidP="3C373C3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CAMHS Service 2 (n = </w:t>
            </w:r>
            <w:r w:rsidR="48BBE6C9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F961B86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  <w:p w14:paraId="242D0DC4" w14:textId="71D2C211" w:rsidR="0660AB4B" w:rsidRDefault="043B9CE8" w:rsidP="3C373C3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CAMHS Service 3 (n =</w:t>
            </w:r>
            <w:r w:rsidR="55BBD239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623036F2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  <w:p w14:paraId="1D59F400" w14:textId="55FA9AC7" w:rsidR="0660AB4B" w:rsidRDefault="043B9CE8" w:rsidP="3C373C3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CAMHS Service 4 (</w:t>
            </w:r>
            <w:r w:rsidRPr="6C06005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0; 0%)</w:t>
            </w:r>
          </w:p>
          <w:p w14:paraId="4D6EB837" w14:textId="154D0712" w:rsidR="0660AB4B" w:rsidRDefault="043B9CE8" w:rsidP="6C06005B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Headspace </w:t>
            </w:r>
          </w:p>
          <w:p w14:paraId="2750F88F" w14:textId="5CF4A0E4" w:rsidR="0660AB4B" w:rsidRDefault="043B9CE8" w:rsidP="3C373C3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(n =</w:t>
            </w:r>
            <w:r w:rsidR="4369F546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31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1B966D97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48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  <w:p w14:paraId="0E42EC05" w14:textId="0E149B99" w:rsidR="0660AB4B" w:rsidRDefault="30D31C87" w:rsidP="6C06005B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Early psychosis</w:t>
            </w:r>
            <w:r w:rsidR="043B9CE8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68EA945" w14:textId="7C6A8F3F" w:rsidR="0660AB4B" w:rsidRDefault="043B9CE8" w:rsidP="3C373C3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(n =</w:t>
            </w:r>
            <w:r w:rsidR="348038B7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241AFC90"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  <w:r w:rsidRPr="6C06005B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  <w:p w14:paraId="1E975B3F" w14:textId="737C5850" w:rsidR="0660AB4B" w:rsidRDefault="0660AB4B" w:rsidP="3C373C34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FA5857" w14:textId="7ED84414" w:rsidR="0660AB4B" w:rsidRDefault="043B9CE8" w:rsidP="00E84245">
            <w:pPr>
              <w:keepNext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C373C3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</w:t>
            </w:r>
            <w:r w:rsidRPr="3C373C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= 46 clients (72%) are represented in either the CAMHS or headspace samples</w:t>
            </w:r>
          </w:p>
        </w:tc>
      </w:tr>
    </w:tbl>
    <w:p w14:paraId="30797762" w14:textId="0EF77414" w:rsidR="255CB442" w:rsidRPr="00E84245" w:rsidRDefault="00E84245" w:rsidP="00E84245">
      <w:pPr>
        <w:pStyle w:val="Caption"/>
        <w:rPr>
          <w:rFonts w:ascii="Times New Roman" w:eastAsia="Times New Roman" w:hAnsi="Times New Roman" w:cs="Times New Roman"/>
          <w:sz w:val="24"/>
          <w:szCs w:val="24"/>
        </w:rPr>
      </w:pPr>
      <w:r w:rsidRPr="00E84245">
        <w:rPr>
          <w:rFonts w:ascii="Times New Roman" w:hAnsi="Times New Roman" w:cs="Times New Roman"/>
        </w:rPr>
        <w:t xml:space="preserve">Table </w:t>
      </w:r>
      <w:r w:rsidRPr="00E84245">
        <w:rPr>
          <w:rFonts w:ascii="Times New Roman" w:hAnsi="Times New Roman" w:cs="Times New Roman"/>
        </w:rPr>
        <w:fldChar w:fldCharType="begin"/>
      </w:r>
      <w:r w:rsidRPr="00E84245">
        <w:rPr>
          <w:rFonts w:ascii="Times New Roman" w:hAnsi="Times New Roman" w:cs="Times New Roman"/>
        </w:rPr>
        <w:instrText xml:space="preserve"> SEQ Table \* ARABIC </w:instrText>
      </w:r>
      <w:r w:rsidRPr="00E84245">
        <w:rPr>
          <w:rFonts w:ascii="Times New Roman" w:hAnsi="Times New Roman" w:cs="Times New Roman"/>
        </w:rPr>
        <w:fldChar w:fldCharType="separate"/>
      </w:r>
      <w:r w:rsidR="00CC25D8">
        <w:rPr>
          <w:rFonts w:ascii="Times New Roman" w:hAnsi="Times New Roman" w:cs="Times New Roman"/>
          <w:noProof/>
        </w:rPr>
        <w:t>1</w:t>
      </w:r>
      <w:r w:rsidRPr="00E84245">
        <w:rPr>
          <w:rFonts w:ascii="Times New Roman" w:hAnsi="Times New Roman" w:cs="Times New Roman"/>
        </w:rPr>
        <w:fldChar w:fldCharType="end"/>
      </w:r>
      <w:r w:rsidRPr="00E84245">
        <w:rPr>
          <w:rFonts w:ascii="Times New Roman" w:hAnsi="Times New Roman" w:cs="Times New Roman"/>
        </w:rPr>
        <w:t xml:space="preserve">: Demographic data for </w:t>
      </w:r>
      <w:r w:rsidR="00D61153">
        <w:rPr>
          <w:rFonts w:ascii="Times New Roman" w:hAnsi="Times New Roman" w:cs="Times New Roman"/>
        </w:rPr>
        <w:t>clients f</w:t>
      </w:r>
      <w:r w:rsidR="00C96E98">
        <w:rPr>
          <w:rFonts w:ascii="Times New Roman" w:hAnsi="Times New Roman" w:cs="Times New Roman"/>
        </w:rPr>
        <w:t>r</w:t>
      </w:r>
      <w:r w:rsidR="00D61153">
        <w:rPr>
          <w:rFonts w:ascii="Times New Roman" w:hAnsi="Times New Roman" w:cs="Times New Roman"/>
        </w:rPr>
        <w:t>o</w:t>
      </w:r>
      <w:r w:rsidR="00C96E98">
        <w:rPr>
          <w:rFonts w:ascii="Times New Roman" w:hAnsi="Times New Roman" w:cs="Times New Roman"/>
        </w:rPr>
        <w:t xml:space="preserve">m </w:t>
      </w:r>
      <w:r w:rsidR="00FA13CA">
        <w:rPr>
          <w:rFonts w:ascii="Times New Roman" w:hAnsi="Times New Roman" w:cs="Times New Roman"/>
        </w:rPr>
        <w:t xml:space="preserve">Headspace, CAMHS, </w:t>
      </w:r>
      <w:r w:rsidR="00D61153">
        <w:rPr>
          <w:rFonts w:ascii="Times New Roman" w:hAnsi="Times New Roman" w:cs="Times New Roman"/>
        </w:rPr>
        <w:t>and OCD Speciality Team.</w:t>
      </w:r>
    </w:p>
    <w:p w14:paraId="3E96524B" w14:textId="59687FC6" w:rsidR="3C373C34" w:rsidRDefault="3C373C34" w:rsidP="3C373C34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0600743" w14:textId="77777777" w:rsidR="00E06FBB" w:rsidRDefault="00E06FBB" w:rsidP="3C373C34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3435"/>
        <w:gridCol w:w="1395"/>
        <w:gridCol w:w="1395"/>
        <w:gridCol w:w="1395"/>
        <w:gridCol w:w="1395"/>
      </w:tblGrid>
      <w:tr w:rsidR="0004573E" w14:paraId="097837F1" w14:textId="77777777" w:rsidTr="00162370">
        <w:trPr>
          <w:trHeight w:val="300"/>
        </w:trPr>
        <w:tc>
          <w:tcPr>
            <w:tcW w:w="3435" w:type="dxa"/>
            <w:tcBorders>
              <w:bottom w:val="single" w:sz="12" w:space="0" w:color="000000" w:themeColor="text1"/>
            </w:tcBorders>
          </w:tcPr>
          <w:p w14:paraId="69B69B61" w14:textId="77777777" w:rsidR="0004573E" w:rsidRDefault="0004573E" w:rsidP="001623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bottom w:val="single" w:sz="12" w:space="0" w:color="000000" w:themeColor="text1"/>
            </w:tcBorders>
          </w:tcPr>
          <w:p w14:paraId="1D73BE11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1395" w:type="dxa"/>
            <w:tcBorders>
              <w:bottom w:val="single" w:sz="12" w:space="0" w:color="000000" w:themeColor="text1"/>
            </w:tcBorders>
          </w:tcPr>
          <w:p w14:paraId="7C4F663E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395" w:type="dxa"/>
            <w:tcBorders>
              <w:bottom w:val="single" w:sz="12" w:space="0" w:color="000000" w:themeColor="text1"/>
            </w:tcBorders>
          </w:tcPr>
          <w:p w14:paraId="0D125116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Mode</w:t>
            </w:r>
          </w:p>
        </w:tc>
        <w:tc>
          <w:tcPr>
            <w:tcW w:w="1395" w:type="dxa"/>
            <w:tcBorders>
              <w:bottom w:val="single" w:sz="12" w:space="0" w:color="000000" w:themeColor="text1"/>
            </w:tcBorders>
          </w:tcPr>
          <w:p w14:paraId="12BD7683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Range</w:t>
            </w:r>
          </w:p>
        </w:tc>
      </w:tr>
      <w:tr w:rsidR="0004573E" w14:paraId="046E08D7" w14:textId="77777777" w:rsidTr="00162370">
        <w:trPr>
          <w:trHeight w:val="300"/>
        </w:trPr>
        <w:tc>
          <w:tcPr>
            <w:tcW w:w="3435" w:type="dxa"/>
            <w:tcBorders>
              <w:top w:val="single" w:sz="12" w:space="0" w:color="000000" w:themeColor="text1"/>
            </w:tcBorders>
          </w:tcPr>
          <w:p w14:paraId="6406BC71" w14:textId="77777777" w:rsidR="0004573E" w:rsidRDefault="0004573E" w:rsidP="001623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No Diagnosis of OCD (</w:t>
            </w:r>
            <w:r w:rsidRPr="543F76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40)</w:t>
            </w:r>
          </w:p>
        </w:tc>
        <w:tc>
          <w:tcPr>
            <w:tcW w:w="1395" w:type="dxa"/>
            <w:tcBorders>
              <w:top w:val="single" w:sz="12" w:space="0" w:color="000000" w:themeColor="text1"/>
            </w:tcBorders>
          </w:tcPr>
          <w:p w14:paraId="7178151D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1395" w:type="dxa"/>
            <w:tcBorders>
              <w:top w:val="single" w:sz="12" w:space="0" w:color="000000" w:themeColor="text1"/>
            </w:tcBorders>
          </w:tcPr>
          <w:p w14:paraId="26CEE01D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1395" w:type="dxa"/>
            <w:tcBorders>
              <w:top w:val="single" w:sz="12" w:space="0" w:color="000000" w:themeColor="text1"/>
            </w:tcBorders>
          </w:tcPr>
          <w:p w14:paraId="697885A2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3 and 8</w:t>
            </w:r>
          </w:p>
        </w:tc>
        <w:tc>
          <w:tcPr>
            <w:tcW w:w="1395" w:type="dxa"/>
            <w:tcBorders>
              <w:top w:val="single" w:sz="12" w:space="0" w:color="000000" w:themeColor="text1"/>
            </w:tcBorders>
          </w:tcPr>
          <w:p w14:paraId="4FAB9488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1-10</w:t>
            </w:r>
          </w:p>
        </w:tc>
      </w:tr>
      <w:tr w:rsidR="0004573E" w14:paraId="540F392B" w14:textId="77777777" w:rsidTr="00162370">
        <w:trPr>
          <w:trHeight w:val="300"/>
        </w:trPr>
        <w:tc>
          <w:tcPr>
            <w:tcW w:w="3435" w:type="dxa"/>
          </w:tcPr>
          <w:p w14:paraId="0C55D502" w14:textId="77777777" w:rsidR="0004573E" w:rsidRDefault="0004573E" w:rsidP="001623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Diagnosis of OCD (</w:t>
            </w:r>
            <w:r w:rsidRPr="543F76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5)</w:t>
            </w:r>
          </w:p>
        </w:tc>
        <w:tc>
          <w:tcPr>
            <w:tcW w:w="1395" w:type="dxa"/>
          </w:tcPr>
          <w:p w14:paraId="53D96A58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1395" w:type="dxa"/>
          </w:tcPr>
          <w:p w14:paraId="56D189C9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395" w:type="dxa"/>
          </w:tcPr>
          <w:p w14:paraId="3F9FB95D" w14:textId="77777777" w:rsidR="0004573E" w:rsidRDefault="0004573E" w:rsidP="001623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95" w:type="dxa"/>
          </w:tcPr>
          <w:p w14:paraId="6D96FA5A" w14:textId="77777777" w:rsidR="0004573E" w:rsidRDefault="0004573E" w:rsidP="0004573E">
            <w:pPr>
              <w:keepNext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43F76B9">
              <w:rPr>
                <w:rFonts w:ascii="Times New Roman" w:eastAsia="Times New Roman" w:hAnsi="Times New Roman" w:cs="Times New Roman"/>
                <w:sz w:val="24"/>
                <w:szCs w:val="24"/>
              </w:rPr>
              <w:t>7-10</w:t>
            </w:r>
          </w:p>
        </w:tc>
      </w:tr>
    </w:tbl>
    <w:p w14:paraId="3C9ADE6B" w14:textId="67AA0994" w:rsidR="00B2183B" w:rsidRDefault="0004573E" w:rsidP="0004573E">
      <w:pPr>
        <w:pStyle w:val="Caption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C25D8">
        <w:rPr>
          <w:noProof/>
        </w:rPr>
        <w:t>2</w:t>
      </w:r>
      <w:r>
        <w:fldChar w:fldCharType="end"/>
      </w:r>
      <w:r w:rsidR="00ED04F7">
        <w:t xml:space="preserve">: </w:t>
      </w:r>
      <w:r w:rsidR="00ED04F7" w:rsidRPr="00ED04F7">
        <w:t>Descriptive Data for OCI-CV-5, by OCD Diagnostic Status, in the CAMHS Sample</w:t>
      </w:r>
    </w:p>
    <w:p w14:paraId="24077D0D" w14:textId="77777777" w:rsidR="00E06FBB" w:rsidRDefault="00E06FBB" w:rsidP="00E06FBB"/>
    <w:p w14:paraId="6E3812A3" w14:textId="77777777" w:rsidR="00E06FBB" w:rsidRDefault="00E06FBB" w:rsidP="00E06FBB"/>
    <w:p w14:paraId="5D5AAC9C" w14:textId="77777777" w:rsidR="00034262" w:rsidRDefault="00034262" w:rsidP="00034262"/>
    <w:tbl>
      <w:tblPr>
        <w:tblStyle w:val="TableGrid"/>
        <w:tblW w:w="0" w:type="auto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3150"/>
        <w:gridCol w:w="2865"/>
        <w:gridCol w:w="2865"/>
      </w:tblGrid>
      <w:tr w:rsidR="009D4D9F" w14:paraId="522717B0" w14:textId="77777777" w:rsidTr="00162370">
        <w:trPr>
          <w:trHeight w:val="300"/>
        </w:trPr>
        <w:tc>
          <w:tcPr>
            <w:tcW w:w="3150" w:type="dxa"/>
            <w:tcBorders>
              <w:bottom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F9E4CA7" w14:textId="77777777" w:rsidR="009D4D9F" w:rsidRDefault="009D4D9F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5" w:type="dxa"/>
            <w:tcBorders>
              <w:bottom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6EFA233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Actual OCD Diagnosis</w:t>
            </w:r>
          </w:p>
        </w:tc>
        <w:tc>
          <w:tcPr>
            <w:tcW w:w="2865" w:type="dxa"/>
            <w:tcBorders>
              <w:bottom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22E37FF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Actual No OCD Diagnosis</w:t>
            </w:r>
          </w:p>
        </w:tc>
      </w:tr>
      <w:tr w:rsidR="009D4D9F" w14:paraId="778EA055" w14:textId="77777777" w:rsidTr="00162370">
        <w:trPr>
          <w:trHeight w:val="300"/>
        </w:trPr>
        <w:tc>
          <w:tcPr>
            <w:tcW w:w="3150" w:type="dxa"/>
            <w:tcBorders>
              <w:top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0C4A3EA" w14:textId="77777777" w:rsidR="009D4D9F" w:rsidRDefault="009D4D9F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Predicted OCD Diagnosis</w:t>
            </w:r>
          </w:p>
        </w:tc>
        <w:tc>
          <w:tcPr>
            <w:tcW w:w="2865" w:type="dxa"/>
            <w:tcBorders>
              <w:top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2D10DD7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Positive = </w:t>
            </w:r>
          </w:p>
          <w:p w14:paraId="390CD609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3195A83">
              <w:rPr>
                <w:rFonts w:ascii="Times New Roman" w:eastAsia="Times New Roman" w:hAnsi="Times New Roman" w:cs="Times New Roman"/>
                <w:sz w:val="24"/>
                <w:szCs w:val="24"/>
              </w:rPr>
              <w:t>5/5 (100%)</w:t>
            </w:r>
          </w:p>
        </w:tc>
        <w:tc>
          <w:tcPr>
            <w:tcW w:w="2865" w:type="dxa"/>
            <w:tcBorders>
              <w:top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C7BE472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False Positive =</w:t>
            </w:r>
          </w:p>
          <w:p w14:paraId="77F7C6B2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53195A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15/40 (37.5%)</w:t>
            </w:r>
          </w:p>
        </w:tc>
      </w:tr>
      <w:tr w:rsidR="009D4D9F" w14:paraId="33762A92" w14:textId="77777777" w:rsidTr="00162370">
        <w:trPr>
          <w:trHeight w:val="300"/>
        </w:trPr>
        <w:tc>
          <w:tcPr>
            <w:tcW w:w="3150" w:type="dxa"/>
            <w:tcMar>
              <w:left w:w="105" w:type="dxa"/>
              <w:right w:w="105" w:type="dxa"/>
            </w:tcMar>
          </w:tcPr>
          <w:p w14:paraId="35A9DEE1" w14:textId="77777777" w:rsidR="009D4D9F" w:rsidRDefault="009D4D9F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Predicted No OCD Diagnosis</w:t>
            </w:r>
          </w:p>
        </w:tc>
        <w:tc>
          <w:tcPr>
            <w:tcW w:w="2865" w:type="dxa"/>
            <w:tcMar>
              <w:left w:w="105" w:type="dxa"/>
              <w:right w:w="105" w:type="dxa"/>
            </w:tcMar>
          </w:tcPr>
          <w:p w14:paraId="50D83D45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False Negative =</w:t>
            </w:r>
          </w:p>
          <w:p w14:paraId="12B3709D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0/5 (0%)</w:t>
            </w:r>
          </w:p>
        </w:tc>
        <w:tc>
          <w:tcPr>
            <w:tcW w:w="2865" w:type="dxa"/>
            <w:tcMar>
              <w:left w:w="105" w:type="dxa"/>
              <w:right w:w="105" w:type="dxa"/>
            </w:tcMar>
          </w:tcPr>
          <w:p w14:paraId="08F3E3C5" w14:textId="77777777" w:rsidR="009D4D9F" w:rsidRDefault="009D4D9F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BA846C3">
              <w:rPr>
                <w:rFonts w:ascii="Times New Roman" w:eastAsia="Times New Roman" w:hAnsi="Times New Roman" w:cs="Times New Roman"/>
                <w:sz w:val="24"/>
                <w:szCs w:val="24"/>
              </w:rPr>
              <w:t>True Negative =</w:t>
            </w:r>
          </w:p>
          <w:p w14:paraId="0F75C0E8" w14:textId="77777777" w:rsidR="009D4D9F" w:rsidRDefault="009D4D9F" w:rsidP="001864AA">
            <w:pPr>
              <w:keepNext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3195A83">
              <w:rPr>
                <w:rFonts w:ascii="Times New Roman" w:eastAsia="Times New Roman" w:hAnsi="Times New Roman" w:cs="Times New Roman"/>
                <w:sz w:val="24"/>
                <w:szCs w:val="24"/>
              </w:rPr>
              <w:t>25/40 (62.5%)</w:t>
            </w:r>
          </w:p>
        </w:tc>
      </w:tr>
    </w:tbl>
    <w:p w14:paraId="6CD865CE" w14:textId="6161F4CD" w:rsidR="00034262" w:rsidRDefault="001864AA" w:rsidP="001864AA">
      <w:pPr>
        <w:pStyle w:val="Caption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C25D8">
        <w:rPr>
          <w:noProof/>
        </w:rPr>
        <w:t>3</w:t>
      </w:r>
      <w:r>
        <w:fldChar w:fldCharType="end"/>
      </w:r>
      <w:r>
        <w:t>:</w:t>
      </w:r>
      <w:r w:rsidR="00062703" w:rsidRPr="00062703">
        <w:t xml:space="preserve"> Classification Rates for the OCI-CV-5 with a Cut-off of 7, in the CAMHS Sample</w:t>
      </w:r>
    </w:p>
    <w:p w14:paraId="46EDB6C3" w14:textId="7CF72765" w:rsidR="6C06005B" w:rsidRDefault="6C06005B"/>
    <w:p w14:paraId="02572F4E" w14:textId="257FC803" w:rsidR="6C06005B" w:rsidRDefault="6C06005B"/>
    <w:tbl>
      <w:tblPr>
        <w:tblStyle w:val="TableGrid"/>
        <w:tblW w:w="9444" w:type="dxa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singl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340"/>
        <w:gridCol w:w="888"/>
        <w:gridCol w:w="888"/>
        <w:gridCol w:w="888"/>
        <w:gridCol w:w="888"/>
        <w:gridCol w:w="888"/>
        <w:gridCol w:w="888"/>
        <w:gridCol w:w="888"/>
        <w:gridCol w:w="888"/>
      </w:tblGrid>
      <w:tr w:rsidR="00040C68" w14:paraId="7AD7AD3E" w14:textId="77777777" w:rsidTr="006E1C98">
        <w:trPr>
          <w:trHeight w:val="609"/>
        </w:trPr>
        <w:tc>
          <w:tcPr>
            <w:tcW w:w="2340" w:type="dxa"/>
            <w:tcBorders>
              <w:top w:val="singl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22DA34A5" w14:textId="77777777" w:rsidR="00040C68" w:rsidRDefault="00040C68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4"/>
            <w:tcBorders>
              <w:left w:val="none" w:sz="12" w:space="0" w:color="000000" w:themeColor="text1"/>
            </w:tcBorders>
          </w:tcPr>
          <w:p w14:paraId="2822528B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OCI-CV-5 Total Score</w:t>
            </w:r>
          </w:p>
        </w:tc>
        <w:tc>
          <w:tcPr>
            <w:tcW w:w="3552" w:type="dxa"/>
            <w:gridSpan w:val="4"/>
          </w:tcPr>
          <w:p w14:paraId="47C5659A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ADIS CSR</w:t>
            </w:r>
          </w:p>
        </w:tc>
      </w:tr>
      <w:tr w:rsidR="00040C68" w14:paraId="63BA592A" w14:textId="77777777" w:rsidTr="006E1C98">
        <w:trPr>
          <w:trHeight w:val="609"/>
        </w:trPr>
        <w:tc>
          <w:tcPr>
            <w:tcW w:w="2340" w:type="dxa"/>
            <w:tcBorders>
              <w:top w:val="none" w:sz="12" w:space="0" w:color="000000" w:themeColor="text1"/>
            </w:tcBorders>
          </w:tcPr>
          <w:p w14:paraId="3F1E1DBB" w14:textId="77777777" w:rsidR="00040C68" w:rsidRDefault="00040C68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OCD Diagnosis</w:t>
            </w:r>
          </w:p>
        </w:tc>
        <w:tc>
          <w:tcPr>
            <w:tcW w:w="888" w:type="dxa"/>
          </w:tcPr>
          <w:p w14:paraId="016772AB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888" w:type="dxa"/>
          </w:tcPr>
          <w:p w14:paraId="78A6B487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88" w:type="dxa"/>
          </w:tcPr>
          <w:p w14:paraId="2E6897E8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Mode</w:t>
            </w:r>
          </w:p>
        </w:tc>
        <w:tc>
          <w:tcPr>
            <w:tcW w:w="888" w:type="dxa"/>
          </w:tcPr>
          <w:p w14:paraId="7D985DD8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888" w:type="dxa"/>
          </w:tcPr>
          <w:p w14:paraId="59551B02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888" w:type="dxa"/>
          </w:tcPr>
          <w:p w14:paraId="30F9F92A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88" w:type="dxa"/>
          </w:tcPr>
          <w:p w14:paraId="00D88725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Mode</w:t>
            </w:r>
          </w:p>
        </w:tc>
        <w:tc>
          <w:tcPr>
            <w:tcW w:w="888" w:type="dxa"/>
          </w:tcPr>
          <w:p w14:paraId="0DC5437A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Range</w:t>
            </w:r>
          </w:p>
        </w:tc>
      </w:tr>
      <w:tr w:rsidR="00040C68" w14:paraId="046C59C2" w14:textId="77777777" w:rsidTr="006E1C98">
        <w:trPr>
          <w:trHeight w:val="609"/>
        </w:trPr>
        <w:tc>
          <w:tcPr>
            <w:tcW w:w="2340" w:type="dxa"/>
            <w:tcBorders>
              <w:bottom w:val="none" w:sz="12" w:space="0" w:color="000000" w:themeColor="text1"/>
            </w:tcBorders>
          </w:tcPr>
          <w:p w14:paraId="7EFB8E49" w14:textId="77777777" w:rsidR="00040C68" w:rsidRDefault="00040C68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No diagnosis (</w:t>
            </w:r>
            <w:r w:rsidRPr="3A0698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7)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138E8FF1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5F34C91F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0714896D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39E8C1F0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3-7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3164D587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04605E82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00165921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bottom w:val="none" w:sz="12" w:space="0" w:color="000000" w:themeColor="text1"/>
            </w:tcBorders>
          </w:tcPr>
          <w:p w14:paraId="7465E76E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0-1</w:t>
            </w:r>
          </w:p>
        </w:tc>
      </w:tr>
      <w:tr w:rsidR="00040C68" w14:paraId="32F83368" w14:textId="77777777" w:rsidTr="006E1C98">
        <w:trPr>
          <w:trHeight w:val="609"/>
        </w:trPr>
        <w:tc>
          <w:tcPr>
            <w:tcW w:w="2340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4BBC0CDE" w14:textId="77777777" w:rsidR="00040C68" w:rsidRDefault="00040C68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Sub-clinical diagnosis (</w:t>
            </w:r>
            <w:r w:rsidRPr="3A0698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10)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08466CA1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10C21703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00F97C40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7E205287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3-10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390AF67C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749ED892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0CE75DF7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8" w:type="dxa"/>
            <w:tcBorders>
              <w:top w:val="none" w:sz="12" w:space="0" w:color="000000" w:themeColor="text1"/>
              <w:left w:val="none" w:sz="12" w:space="0" w:color="000000" w:themeColor="text1"/>
              <w:bottom w:val="none" w:sz="12" w:space="0" w:color="000000" w:themeColor="text1"/>
              <w:right w:val="none" w:sz="12" w:space="0" w:color="000000" w:themeColor="text1"/>
            </w:tcBorders>
          </w:tcPr>
          <w:p w14:paraId="230C8933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040C68" w14:paraId="43FB1B25" w14:textId="77777777" w:rsidTr="006E1C98">
        <w:trPr>
          <w:trHeight w:val="609"/>
        </w:trPr>
        <w:tc>
          <w:tcPr>
            <w:tcW w:w="2340" w:type="dxa"/>
            <w:tcBorders>
              <w:top w:val="none" w:sz="12" w:space="0" w:color="000000" w:themeColor="text1"/>
            </w:tcBorders>
          </w:tcPr>
          <w:p w14:paraId="76D8FA5D" w14:textId="77777777" w:rsidR="00040C68" w:rsidRDefault="00040C68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Diagnosis (</w:t>
            </w:r>
            <w:r w:rsidRPr="3A0698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=16)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7D09BCF7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7.44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79A3413E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1.99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070AEEEC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497C8FE7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4-10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4AA96549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5F9F8F96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0754672E" w14:textId="77777777" w:rsidR="00040C68" w:rsidRDefault="00040C68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8" w:type="dxa"/>
            <w:tcBorders>
              <w:top w:val="none" w:sz="12" w:space="0" w:color="000000" w:themeColor="text1"/>
            </w:tcBorders>
          </w:tcPr>
          <w:p w14:paraId="4C070296" w14:textId="77777777" w:rsidR="00040C68" w:rsidRDefault="00040C68" w:rsidP="00561FED">
            <w:pPr>
              <w:keepNext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A069827">
              <w:rPr>
                <w:rFonts w:ascii="Times New Roman" w:eastAsia="Times New Roman" w:hAnsi="Times New Roman" w:cs="Times New Roman"/>
                <w:sz w:val="24"/>
                <w:szCs w:val="24"/>
              </w:rPr>
              <w:t>4-8</w:t>
            </w:r>
          </w:p>
        </w:tc>
      </w:tr>
    </w:tbl>
    <w:p w14:paraId="0205B4AA" w14:textId="1B2CA9F8" w:rsidR="00062703" w:rsidRDefault="00561FED" w:rsidP="00561FED">
      <w:pPr>
        <w:pStyle w:val="Caption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C25D8">
        <w:rPr>
          <w:noProof/>
        </w:rPr>
        <w:t>4</w:t>
      </w:r>
      <w:r>
        <w:fldChar w:fldCharType="end"/>
      </w:r>
      <w:r>
        <w:t xml:space="preserve">: </w:t>
      </w:r>
      <w:r w:rsidRPr="00EC26E8">
        <w:t>Descriptive Data for Clients with both OCI-CV-5 and ADIS Scores, by OCD Diagnostic Status, in OCD Specialty Team Sample</w:t>
      </w:r>
    </w:p>
    <w:p w14:paraId="7AD202C7" w14:textId="77777777" w:rsidR="004E14AA" w:rsidRDefault="004E14AA" w:rsidP="004E14AA"/>
    <w:p w14:paraId="4BB0C779" w14:textId="77777777" w:rsidR="004E14AA" w:rsidRDefault="004E14AA" w:rsidP="004E14AA"/>
    <w:p w14:paraId="2AC85237" w14:textId="31F18A00" w:rsidR="00AE2841" w:rsidRDefault="00AE2841" w:rsidP="00AE2841">
      <w:pPr>
        <w:keepNext/>
      </w:pPr>
    </w:p>
    <w:p w14:paraId="205D4F0A" w14:textId="77777777" w:rsidR="00D16537" w:rsidRDefault="00D16537" w:rsidP="00D16537"/>
    <w:p w14:paraId="533F7F30" w14:textId="77777777" w:rsidR="002141B7" w:rsidRDefault="002141B7" w:rsidP="00D16537"/>
    <w:p w14:paraId="69011293" w14:textId="77777777" w:rsidR="002141B7" w:rsidRDefault="002141B7" w:rsidP="00D16537"/>
    <w:p w14:paraId="53705FD5" w14:textId="77777777" w:rsidR="002141B7" w:rsidRDefault="002141B7" w:rsidP="00D16537"/>
    <w:p w14:paraId="7DDF90E1" w14:textId="77777777" w:rsidR="002141B7" w:rsidRDefault="002141B7" w:rsidP="00D16537"/>
    <w:p w14:paraId="3948BB9C" w14:textId="77777777" w:rsidR="002141B7" w:rsidRDefault="002141B7" w:rsidP="00D16537"/>
    <w:p w14:paraId="08D2FAFB" w14:textId="77777777" w:rsidR="002141B7" w:rsidRDefault="002141B7" w:rsidP="00D16537"/>
    <w:p w14:paraId="2BECCEE7" w14:textId="77777777" w:rsidR="002141B7" w:rsidRDefault="002141B7" w:rsidP="00D16537"/>
    <w:tbl>
      <w:tblPr>
        <w:tblStyle w:val="TableGrid"/>
        <w:tblW w:w="0" w:type="auto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3165"/>
        <w:gridCol w:w="2869"/>
        <w:gridCol w:w="2869"/>
      </w:tblGrid>
      <w:tr w:rsidR="00D16537" w14:paraId="4027A543" w14:textId="77777777" w:rsidTr="00162370">
        <w:trPr>
          <w:trHeight w:val="300"/>
        </w:trPr>
        <w:tc>
          <w:tcPr>
            <w:tcW w:w="3165" w:type="dxa"/>
            <w:tcBorders>
              <w:bottom w:val="single" w:sz="12" w:space="0" w:color="000000" w:themeColor="text1"/>
            </w:tcBorders>
          </w:tcPr>
          <w:p w14:paraId="793F6517" w14:textId="77777777" w:rsidR="00D16537" w:rsidRDefault="00D16537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  <w:tcBorders>
              <w:bottom w:val="single" w:sz="12" w:space="0" w:color="000000" w:themeColor="text1"/>
            </w:tcBorders>
          </w:tcPr>
          <w:p w14:paraId="10161194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Actual OCD Diagnosis</w:t>
            </w:r>
          </w:p>
        </w:tc>
        <w:tc>
          <w:tcPr>
            <w:tcW w:w="2869" w:type="dxa"/>
            <w:tcBorders>
              <w:bottom w:val="single" w:sz="12" w:space="0" w:color="000000" w:themeColor="text1"/>
            </w:tcBorders>
          </w:tcPr>
          <w:p w14:paraId="39AD15BC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Actual No OCD Diagnosis</w:t>
            </w:r>
          </w:p>
        </w:tc>
      </w:tr>
      <w:tr w:rsidR="00D16537" w14:paraId="3318F87E" w14:textId="77777777" w:rsidTr="00162370">
        <w:trPr>
          <w:trHeight w:val="300"/>
        </w:trPr>
        <w:tc>
          <w:tcPr>
            <w:tcW w:w="3165" w:type="dxa"/>
            <w:tcBorders>
              <w:top w:val="single" w:sz="12" w:space="0" w:color="000000" w:themeColor="text1"/>
            </w:tcBorders>
          </w:tcPr>
          <w:p w14:paraId="4BFBDE9F" w14:textId="77777777" w:rsidR="00D16537" w:rsidRDefault="00D16537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Predicted OCD Diagnosis</w:t>
            </w:r>
          </w:p>
        </w:tc>
        <w:tc>
          <w:tcPr>
            <w:tcW w:w="2869" w:type="dxa"/>
            <w:tcBorders>
              <w:top w:val="single" w:sz="12" w:space="0" w:color="000000" w:themeColor="text1"/>
            </w:tcBorders>
          </w:tcPr>
          <w:p w14:paraId="18984717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Positive = </w:t>
            </w:r>
          </w:p>
          <w:p w14:paraId="24EC0237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13/18 (72.2%)</w:t>
            </w:r>
          </w:p>
        </w:tc>
        <w:tc>
          <w:tcPr>
            <w:tcW w:w="2869" w:type="dxa"/>
            <w:tcBorders>
              <w:top w:val="single" w:sz="12" w:space="0" w:color="000000" w:themeColor="text1"/>
            </w:tcBorders>
          </w:tcPr>
          <w:p w14:paraId="0D1DCF0D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False Positive =</w:t>
            </w:r>
          </w:p>
          <w:p w14:paraId="4B9CDBBF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7/17 (41.2%)</w:t>
            </w:r>
          </w:p>
          <w:p w14:paraId="5BA706CD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2/7 no diagnosis</w:t>
            </w:r>
          </w:p>
          <w:p w14:paraId="31BCCD33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5/10 subclinical</w:t>
            </w:r>
          </w:p>
        </w:tc>
      </w:tr>
      <w:tr w:rsidR="00D16537" w14:paraId="70951D82" w14:textId="77777777" w:rsidTr="00162370">
        <w:trPr>
          <w:trHeight w:val="300"/>
        </w:trPr>
        <w:tc>
          <w:tcPr>
            <w:tcW w:w="3165" w:type="dxa"/>
          </w:tcPr>
          <w:p w14:paraId="6001C0E1" w14:textId="77777777" w:rsidR="00D16537" w:rsidRDefault="00D16537" w:rsidP="0016237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Predicted No OCD Diagnosis</w:t>
            </w:r>
          </w:p>
        </w:tc>
        <w:tc>
          <w:tcPr>
            <w:tcW w:w="2869" w:type="dxa"/>
          </w:tcPr>
          <w:p w14:paraId="3E51600A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False Negative =</w:t>
            </w:r>
          </w:p>
          <w:p w14:paraId="52DE337A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5/18 (27.8%)</w:t>
            </w:r>
          </w:p>
        </w:tc>
        <w:tc>
          <w:tcPr>
            <w:tcW w:w="2869" w:type="dxa"/>
          </w:tcPr>
          <w:p w14:paraId="3169B2FA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True Negative =</w:t>
            </w:r>
          </w:p>
          <w:p w14:paraId="3F03EAA0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sz w:val="24"/>
                <w:szCs w:val="24"/>
              </w:rPr>
              <w:t>10/17 (58.8%)</w:t>
            </w:r>
          </w:p>
          <w:p w14:paraId="144CD2BF" w14:textId="77777777" w:rsidR="00D16537" w:rsidRDefault="00D16537" w:rsidP="0016237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5/7 no diagnosis</w:t>
            </w:r>
          </w:p>
          <w:p w14:paraId="623D9BF6" w14:textId="77777777" w:rsidR="00D16537" w:rsidRDefault="00D16537" w:rsidP="00CC25D8">
            <w:pPr>
              <w:keepNext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2A78F5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5/10 subclinical</w:t>
            </w:r>
          </w:p>
        </w:tc>
      </w:tr>
    </w:tbl>
    <w:p w14:paraId="414117EB" w14:textId="1E9CA15B" w:rsidR="00D16537" w:rsidRPr="00D16537" w:rsidRDefault="00CC25D8" w:rsidP="00CC25D8">
      <w:pPr>
        <w:pStyle w:val="Caption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 xml:space="preserve">: </w:t>
      </w:r>
      <w:r w:rsidRPr="00A330FE">
        <w:t>Classification Rates for the OCI-CV-5 with a Cut-off of 7, in the OCD Specialty Team Sample</w:t>
      </w:r>
    </w:p>
    <w:sectPr w:rsidR="00D16537" w:rsidRPr="00D1653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0B9BF3"/>
    <w:multiLevelType w:val="hybridMultilevel"/>
    <w:tmpl w:val="6330A408"/>
    <w:lvl w:ilvl="0" w:tplc="5A027B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F1CA04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DBB2B4AA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5C30F34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91C470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8EFCCE5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DEAC1C2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B0C4CD7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F1887A2E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970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0B8C28D"/>
    <w:rsid w:val="00034262"/>
    <w:rsid w:val="00040C68"/>
    <w:rsid w:val="0004573E"/>
    <w:rsid w:val="0004E612"/>
    <w:rsid w:val="00062703"/>
    <w:rsid w:val="001328E9"/>
    <w:rsid w:val="001864AA"/>
    <w:rsid w:val="002141B7"/>
    <w:rsid w:val="004E14AA"/>
    <w:rsid w:val="00561FED"/>
    <w:rsid w:val="0063516A"/>
    <w:rsid w:val="006E1C98"/>
    <w:rsid w:val="007E6BE0"/>
    <w:rsid w:val="00842F1B"/>
    <w:rsid w:val="009D4D9F"/>
    <w:rsid w:val="00AE2841"/>
    <w:rsid w:val="00B05BD2"/>
    <w:rsid w:val="00B2183B"/>
    <w:rsid w:val="00B87E95"/>
    <w:rsid w:val="00C96E98"/>
    <w:rsid w:val="00CB14CF"/>
    <w:rsid w:val="00CC25D8"/>
    <w:rsid w:val="00D16537"/>
    <w:rsid w:val="00D61153"/>
    <w:rsid w:val="00DD6519"/>
    <w:rsid w:val="00E06FBB"/>
    <w:rsid w:val="00E84245"/>
    <w:rsid w:val="00ED04F7"/>
    <w:rsid w:val="00EF1269"/>
    <w:rsid w:val="00FA13CA"/>
    <w:rsid w:val="01663C70"/>
    <w:rsid w:val="03020CD1"/>
    <w:rsid w:val="0321B576"/>
    <w:rsid w:val="043B9CE8"/>
    <w:rsid w:val="0660AB4B"/>
    <w:rsid w:val="0F961B86"/>
    <w:rsid w:val="1182E082"/>
    <w:rsid w:val="14BBEE82"/>
    <w:rsid w:val="15AE4437"/>
    <w:rsid w:val="1B966D97"/>
    <w:rsid w:val="20F0F6DE"/>
    <w:rsid w:val="21A0F1D2"/>
    <w:rsid w:val="241AFC90"/>
    <w:rsid w:val="255CB442"/>
    <w:rsid w:val="2903F649"/>
    <w:rsid w:val="30D31C87"/>
    <w:rsid w:val="313C701E"/>
    <w:rsid w:val="3152849F"/>
    <w:rsid w:val="31B7159C"/>
    <w:rsid w:val="328B2FEA"/>
    <w:rsid w:val="348038B7"/>
    <w:rsid w:val="34EEB65E"/>
    <w:rsid w:val="3542C901"/>
    <w:rsid w:val="374578B0"/>
    <w:rsid w:val="3C373C34"/>
    <w:rsid w:val="3DD462D9"/>
    <w:rsid w:val="42A7D3FC"/>
    <w:rsid w:val="431E3F94"/>
    <w:rsid w:val="4369F546"/>
    <w:rsid w:val="45DF74BE"/>
    <w:rsid w:val="477B451F"/>
    <w:rsid w:val="48BBE6C9"/>
    <w:rsid w:val="4FC47A95"/>
    <w:rsid w:val="50B8C28D"/>
    <w:rsid w:val="526C178E"/>
    <w:rsid w:val="55BBD239"/>
    <w:rsid w:val="6061E0DB"/>
    <w:rsid w:val="623036F2"/>
    <w:rsid w:val="6552740D"/>
    <w:rsid w:val="66EE446E"/>
    <w:rsid w:val="6C06005B"/>
    <w:rsid w:val="6EA2B586"/>
    <w:rsid w:val="718C0BDD"/>
    <w:rsid w:val="751257F2"/>
    <w:rsid w:val="77046838"/>
    <w:rsid w:val="7A3C08FA"/>
    <w:rsid w:val="7D5A8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8C28D"/>
  <w15:chartTrackingRefBased/>
  <w15:docId w15:val="{5537CAE8-2EDF-4361-9108-89E4994E2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D651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d84f848-35d9-45da-a981-7baa7fa31664" xsi:nil="true"/>
    <lcf76f155ced4ddcb4097134ff3c332f xmlns="0449f4a9-0f56-4c33-a66f-a7729fc48ad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DA50B90E5C144EA8A07DD689867FB9" ma:contentTypeVersion="17" ma:contentTypeDescription="Create a new document." ma:contentTypeScope="" ma:versionID="2cffd0ab21869558d49bf55597774a33">
  <xsd:schema xmlns:xsd="http://www.w3.org/2001/XMLSchema" xmlns:xs="http://www.w3.org/2001/XMLSchema" xmlns:p="http://schemas.microsoft.com/office/2006/metadata/properties" xmlns:ns2="0449f4a9-0f56-4c33-a66f-a7729fc48ad4" xmlns:ns3="0d84f848-35d9-45da-a981-7baa7fa31664" targetNamespace="http://schemas.microsoft.com/office/2006/metadata/properties" ma:root="true" ma:fieldsID="e27e4eb9ab339074613ba271f5eaf0c7" ns2:_="" ns3:_="">
    <xsd:import namespace="0449f4a9-0f56-4c33-a66f-a7729fc48ad4"/>
    <xsd:import namespace="0d84f848-35d9-45da-a981-7baa7fa316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49f4a9-0f56-4c33-a66f-a7729fc48a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b026aac-6b52-4d7e-a64d-f3ee90946f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4f848-35d9-45da-a981-7baa7fa3166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8b39af7-2792-4918-870f-c25b072646e3}" ma:internalName="TaxCatchAll" ma:showField="CatchAllData" ma:web="0d84f848-35d9-45da-a981-7baa7fa316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6C6214-AE62-446C-BA32-4E1D48B35E3B}">
  <ds:schemaRefs>
    <ds:schemaRef ds:uri="http://schemas.microsoft.com/office/2006/metadata/properties"/>
    <ds:schemaRef ds:uri="http://schemas.microsoft.com/office/infopath/2007/PartnerControls"/>
    <ds:schemaRef ds:uri="0d84f848-35d9-45da-a981-7baa7fa31664"/>
    <ds:schemaRef ds:uri="0449f4a9-0f56-4c33-a66f-a7729fc48ad4"/>
  </ds:schemaRefs>
</ds:datastoreItem>
</file>

<file path=customXml/itemProps2.xml><?xml version="1.0" encoding="utf-8"?>
<ds:datastoreItem xmlns:ds="http://schemas.openxmlformats.org/officeDocument/2006/customXml" ds:itemID="{848EB0E3-3157-4FA5-8A08-DB62E9169D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49f4a9-0f56-4c33-a66f-a7729fc48ad4"/>
    <ds:schemaRef ds:uri="0d84f848-35d9-45da-a981-7baa7fa316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61CE52-75E5-4723-8597-B4DCF34B6C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421</Words>
  <Characters>1861</Characters>
  <Application>Microsoft Office Word</Application>
  <DocSecurity>0</DocSecurity>
  <Lines>206</Lines>
  <Paragraphs>175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Katelyn Dyason</dc:creator>
  <cp:keywords/>
  <dc:description/>
  <cp:lastModifiedBy>Sachin Pawar</cp:lastModifiedBy>
  <cp:revision>2</cp:revision>
  <dcterms:created xsi:type="dcterms:W3CDTF">2025-11-11T14:26:00Z</dcterms:created>
  <dcterms:modified xsi:type="dcterms:W3CDTF">2025-11-11T14:26:00Z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0x0101002FDA50B90E5C144EA8A07DD689867FB9</vt:lpwstr>
  </property>
  <property fmtid="{D5CDD505-2E9C-101B-9397-08002B2CF9AE}" pid="3" name="MediaServiceImageTags">
    <vt:lpwstr/>
  </property>
</Properties>
</file>