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3822E4" w14:textId="77777777" w:rsidR="00323785" w:rsidRPr="0086376D" w:rsidRDefault="00323785" w:rsidP="00323785">
      <w:pPr>
        <w:pStyle w:val="Heading1"/>
        <w:rPr>
          <w:rFonts w:asciiTheme="minorHAnsi" w:hAnsiTheme="minorHAnsi" w:cstheme="minorHAnsi"/>
        </w:rPr>
      </w:pPr>
      <w:r w:rsidRPr="0086376D">
        <w:rPr>
          <w:rFonts w:asciiTheme="minorHAnsi" w:hAnsiTheme="minorHAnsi" w:cstheme="minorHAnsi"/>
        </w:rPr>
        <w:t xml:space="preserve">Additional file </w:t>
      </w:r>
      <w:r>
        <w:rPr>
          <w:rFonts w:asciiTheme="minorHAnsi" w:hAnsiTheme="minorHAnsi" w:cstheme="minorHAnsi"/>
        </w:rPr>
        <w:t>2</w:t>
      </w:r>
      <w:r w:rsidRPr="0086376D">
        <w:rPr>
          <w:rFonts w:asciiTheme="minorHAnsi" w:hAnsiTheme="minorHAnsi" w:cstheme="minorHAnsi"/>
        </w:rPr>
        <w:t>: Search strategy</w:t>
      </w:r>
      <w:r w:rsidRPr="0086376D">
        <w:rPr>
          <w:rFonts w:asciiTheme="minorHAnsi" w:hAnsiTheme="minorHAnsi" w:cstheme="minorHAnsi"/>
          <w:color w:val="A6A6A6"/>
        </w:rPr>
        <w:t xml:space="preserve"> </w:t>
      </w:r>
    </w:p>
    <w:p w14:paraId="739F5393" w14:textId="77777777" w:rsidR="00323785" w:rsidRPr="0086376D" w:rsidRDefault="00323785" w:rsidP="00323785">
      <w:pPr>
        <w:widowControl w:val="0"/>
        <w:spacing w:before="240" w:line="360" w:lineRule="auto"/>
        <w:rPr>
          <w:rFonts w:asciiTheme="minorHAnsi" w:hAnsiTheme="minorHAnsi" w:cstheme="minorHAnsi"/>
          <w:sz w:val="22"/>
          <w:szCs w:val="22"/>
        </w:rPr>
      </w:pPr>
      <w:bookmarkStart w:id="0" w:name="_heading=h.44sinio" w:colFirst="0" w:colLast="0"/>
      <w:bookmarkEnd w:id="0"/>
      <w:r w:rsidRPr="0086376D">
        <w:rPr>
          <w:rFonts w:asciiTheme="minorHAnsi" w:hAnsiTheme="minorHAnsi" w:cstheme="minorHAnsi"/>
          <w:sz w:val="22"/>
          <w:szCs w:val="22"/>
        </w:rPr>
        <w:t>Search strategy for MEDLINE via Ovid conducted on 29 May 2021</w:t>
      </w:r>
      <w:bookmarkStart w:id="1" w:name="bookmark=id.2jxsxqh" w:colFirst="0" w:colLast="0"/>
      <w:bookmarkEnd w:id="1"/>
      <w:r w:rsidRPr="0086376D">
        <w:rPr>
          <w:rFonts w:asciiTheme="minorHAnsi" w:hAnsiTheme="minorHAnsi" w:cstheme="minorHAnsi"/>
          <w:sz w:val="22"/>
          <w:szCs w:val="22"/>
        </w:rPr>
        <w:t xml:space="preserve">. </w:t>
      </w:r>
    </w:p>
    <w:tbl>
      <w:tblPr>
        <w:tblStyle w:val="TableGrid"/>
        <w:tblW w:w="8877" w:type="dxa"/>
        <w:tblLook w:val="04A0" w:firstRow="1" w:lastRow="0" w:firstColumn="1" w:lastColumn="0" w:noHBand="0" w:noVBand="1"/>
      </w:tblPr>
      <w:tblGrid>
        <w:gridCol w:w="828"/>
        <w:gridCol w:w="6946"/>
        <w:gridCol w:w="1103"/>
      </w:tblGrid>
      <w:tr w:rsidR="00323785" w:rsidRPr="00C94163" w14:paraId="5EF7B69F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42562AEF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bookmarkStart w:id="2" w:name="bookmark=id.z337ya" w:colFirst="0" w:colLast="0"/>
            <w:bookmarkEnd w:id="2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Search</w:t>
            </w:r>
          </w:p>
        </w:tc>
        <w:tc>
          <w:tcPr>
            <w:tcW w:w="6946" w:type="dxa"/>
            <w:noWrap/>
            <w:vAlign w:val="center"/>
            <w:hideMark/>
          </w:tcPr>
          <w:p w14:paraId="7EB9E877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Query</w:t>
            </w:r>
          </w:p>
        </w:tc>
        <w:tc>
          <w:tcPr>
            <w:tcW w:w="1103" w:type="dxa"/>
            <w:noWrap/>
            <w:vAlign w:val="center"/>
            <w:hideMark/>
          </w:tcPr>
          <w:p w14:paraId="3D180EAC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Records Retrieved</w:t>
            </w:r>
          </w:p>
        </w:tc>
      </w:tr>
      <w:tr w:rsidR="00323785" w:rsidRPr="00C94163" w14:paraId="294EEAF0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6025DF4E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46" w:type="dxa"/>
            <w:noWrap/>
            <w:hideMark/>
          </w:tcPr>
          <w:p w14:paraId="27F4A29B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exp telemedicine/ or internet-based intervention/ or ((videoconferencing/ or electronic mail/ or exp cell phone/ or exp internet/ or telephone/ or mobile applications/) and (exp patient care management/ or exp patient care/))</w:t>
            </w:r>
          </w:p>
        </w:tc>
        <w:tc>
          <w:tcPr>
            <w:tcW w:w="1103" w:type="dxa"/>
            <w:noWrap/>
            <w:vAlign w:val="center"/>
            <w:hideMark/>
          </w:tcPr>
          <w:p w14:paraId="6F0EE408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49381</w:t>
            </w:r>
          </w:p>
        </w:tc>
      </w:tr>
      <w:tr w:rsidR="00323785" w:rsidRPr="00C94163" w14:paraId="7E455E17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5397BF8B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6946" w:type="dxa"/>
            <w:noWrap/>
            <w:hideMark/>
          </w:tcPr>
          <w:p w14:paraId="7F9C26D6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(telehealth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telecaring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or telecare or telemedicine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telenurs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telerehab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teleconsult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mhealth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ehealth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or mobile health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telepathol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teleradiol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telemonitor* or tele monitor*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telediagnos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telepsych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erehab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telesurger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teletherap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"m health" or "e health"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teleconferenc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telecounsel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*</w:t>
            </w:r>
            <w:proofErr w:type="gram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).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ti</w:t>
            </w:r>
            <w:proofErr w:type="gram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,ab,kf</w:t>
            </w:r>
            <w:proofErr w:type="spellEnd"/>
          </w:p>
        </w:tc>
        <w:tc>
          <w:tcPr>
            <w:tcW w:w="1103" w:type="dxa"/>
            <w:noWrap/>
            <w:vAlign w:val="center"/>
            <w:hideMark/>
          </w:tcPr>
          <w:p w14:paraId="248ADCCD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43700</w:t>
            </w:r>
          </w:p>
        </w:tc>
      </w:tr>
      <w:tr w:rsidR="00323785" w:rsidRPr="00C94163" w14:paraId="7CB8DD57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46378C58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6946" w:type="dxa"/>
            <w:noWrap/>
            <w:hideMark/>
          </w:tcPr>
          <w:p w14:paraId="5C0FECB3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((tele or remote or digital or virtual or cyber or online or web or internet or video* or mobile or smartphone or text or texting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telephon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phone or computer or distant or distance or offsite or app or apps) adj2 (rehab* or consult* or care or caring or healthcare or medical or medicine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nurs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diagnos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pathol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psych*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radiol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surger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therap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* or specialist* or counsel* or appointment* or visit*)</w:t>
            </w:r>
            <w:proofErr w:type="gram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).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ti</w:t>
            </w:r>
            <w:proofErr w:type="gram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,ab,kf</w:t>
            </w:r>
            <w:proofErr w:type="spellEnd"/>
          </w:p>
        </w:tc>
        <w:tc>
          <w:tcPr>
            <w:tcW w:w="1103" w:type="dxa"/>
            <w:noWrap/>
            <w:vAlign w:val="center"/>
            <w:hideMark/>
          </w:tcPr>
          <w:p w14:paraId="69F87BF9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49552</w:t>
            </w:r>
          </w:p>
        </w:tc>
      </w:tr>
      <w:tr w:rsidR="00323785" w:rsidRPr="00C94163" w14:paraId="2818B7AC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5B10434C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6946" w:type="dxa"/>
            <w:noWrap/>
            <w:hideMark/>
          </w:tcPr>
          <w:p w14:paraId="19F29BA5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or/1-3</w:t>
            </w:r>
          </w:p>
        </w:tc>
        <w:tc>
          <w:tcPr>
            <w:tcW w:w="1103" w:type="dxa"/>
            <w:noWrap/>
            <w:vAlign w:val="center"/>
            <w:hideMark/>
          </w:tcPr>
          <w:p w14:paraId="0B49C50A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110669</w:t>
            </w:r>
          </w:p>
        </w:tc>
      </w:tr>
      <w:tr w:rsidR="00323785" w:rsidRPr="00C94163" w14:paraId="38A80674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574B0D50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6946" w:type="dxa"/>
            <w:noWrap/>
            <w:hideMark/>
          </w:tcPr>
          <w:p w14:paraId="754A8901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government regulation/ or professional autonomy/ or "facility regulation and control"/ or social control, formal/ or exp jurisprudence/ or exp credentialing/ or exp "legislation as topic"/</w:t>
            </w:r>
          </w:p>
        </w:tc>
        <w:tc>
          <w:tcPr>
            <w:tcW w:w="1103" w:type="dxa"/>
            <w:noWrap/>
            <w:vAlign w:val="center"/>
            <w:hideMark/>
          </w:tcPr>
          <w:p w14:paraId="4776EE7D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430853</w:t>
            </w:r>
          </w:p>
        </w:tc>
      </w:tr>
      <w:tr w:rsidR="00323785" w:rsidRPr="00C94163" w14:paraId="5DD66655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210C7033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6946" w:type="dxa"/>
            <w:noWrap/>
            <w:hideMark/>
          </w:tcPr>
          <w:p w14:paraId="7539291E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exp health services administration/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lj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or exp occupational groups/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lj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or (1 and </w:t>
            </w:r>
            <w:proofErr w:type="spellStart"/>
            <w:proofErr w:type="gram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lj.fs</w:t>
            </w:r>
            <w:proofErr w:type="spellEnd"/>
            <w:proofErr w:type="gram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03" w:type="dxa"/>
            <w:noWrap/>
            <w:vAlign w:val="center"/>
            <w:hideMark/>
          </w:tcPr>
          <w:p w14:paraId="2CEB66E0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76364</w:t>
            </w:r>
          </w:p>
        </w:tc>
      </w:tr>
      <w:tr w:rsidR="00323785" w:rsidRPr="00C94163" w14:paraId="6B3E649C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0520A53F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6946" w:type="dxa"/>
            <w:noWrap/>
            <w:hideMark/>
          </w:tcPr>
          <w:p w14:paraId="5070179C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(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legislat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regulations or regulator*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jurispruden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statutor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*</w:t>
            </w:r>
            <w:proofErr w:type="gram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).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ti</w:t>
            </w:r>
            <w:proofErr w:type="spellEnd"/>
            <w:proofErr w:type="gramEnd"/>
          </w:p>
        </w:tc>
        <w:tc>
          <w:tcPr>
            <w:tcW w:w="1103" w:type="dxa"/>
            <w:noWrap/>
            <w:vAlign w:val="center"/>
            <w:hideMark/>
          </w:tcPr>
          <w:p w14:paraId="77469E93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123779</w:t>
            </w:r>
          </w:p>
        </w:tc>
      </w:tr>
      <w:tr w:rsidR="00323785" w:rsidRPr="00C94163" w14:paraId="2B72ED0E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53A6B493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6946" w:type="dxa"/>
            <w:noWrap/>
            <w:hideMark/>
          </w:tcPr>
          <w:p w14:paraId="3D6A47A4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(exp patient safety/ or ((patient* or client* or public) adj3 (safety or protect* or interest or interests)</w:t>
            </w:r>
            <w:proofErr w:type="gram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).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ti</w:t>
            </w:r>
            <w:proofErr w:type="gram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,ab,kf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.) and (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legislat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regulations or regulator*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jurispruden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statutor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*).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ab,kf</w:t>
            </w:r>
            <w:proofErr w:type="spellEnd"/>
          </w:p>
        </w:tc>
        <w:tc>
          <w:tcPr>
            <w:tcW w:w="1103" w:type="dxa"/>
            <w:noWrap/>
            <w:vAlign w:val="center"/>
            <w:hideMark/>
          </w:tcPr>
          <w:p w14:paraId="314B290F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5682</w:t>
            </w:r>
          </w:p>
        </w:tc>
      </w:tr>
      <w:tr w:rsidR="00323785" w:rsidRPr="00C94163" w14:paraId="47471030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72FD0C4C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6946" w:type="dxa"/>
            <w:noWrap/>
            <w:hideMark/>
          </w:tcPr>
          <w:p w14:paraId="70CDB41F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(profession* adj2 (registration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licens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licenc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regulat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accreditat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credential*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liab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* or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negligen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* or misconduct or malpractice or college* or board)</w:t>
            </w:r>
            <w:proofErr w:type="gram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).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ti</w:t>
            </w:r>
            <w:proofErr w:type="gram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,ab,kf</w:t>
            </w:r>
            <w:proofErr w:type="spellEnd"/>
          </w:p>
        </w:tc>
        <w:tc>
          <w:tcPr>
            <w:tcW w:w="1103" w:type="dxa"/>
            <w:noWrap/>
            <w:vAlign w:val="center"/>
            <w:hideMark/>
          </w:tcPr>
          <w:p w14:paraId="1E83F47D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4388</w:t>
            </w:r>
          </w:p>
        </w:tc>
      </w:tr>
      <w:tr w:rsidR="00323785" w:rsidRPr="00C94163" w14:paraId="1135C5BE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0C44E4CC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946" w:type="dxa"/>
            <w:noWrap/>
            <w:hideMark/>
          </w:tcPr>
          <w:p w14:paraId="4A0A140A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or/5-9</w:t>
            </w:r>
          </w:p>
        </w:tc>
        <w:tc>
          <w:tcPr>
            <w:tcW w:w="1103" w:type="dxa"/>
            <w:noWrap/>
            <w:vAlign w:val="center"/>
            <w:hideMark/>
          </w:tcPr>
          <w:p w14:paraId="7FAFAABB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580266</w:t>
            </w:r>
          </w:p>
        </w:tc>
      </w:tr>
      <w:tr w:rsidR="00323785" w:rsidRPr="00C94163" w14:paraId="5DD42CAA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56EFBC99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6946" w:type="dxa"/>
            <w:noWrap/>
            <w:hideMark/>
          </w:tcPr>
          <w:p w14:paraId="46232AB9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4 and 10</w:t>
            </w:r>
          </w:p>
        </w:tc>
        <w:tc>
          <w:tcPr>
            <w:tcW w:w="1103" w:type="dxa"/>
            <w:noWrap/>
            <w:vAlign w:val="center"/>
            <w:hideMark/>
          </w:tcPr>
          <w:p w14:paraId="4E2ADFAF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4909</w:t>
            </w:r>
          </w:p>
        </w:tc>
      </w:tr>
      <w:tr w:rsidR="00323785" w:rsidRPr="00C94163" w14:paraId="32591DD4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2FC26BC5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6946" w:type="dxa"/>
            <w:noWrap/>
            <w:hideMark/>
          </w:tcPr>
          <w:p w14:paraId="50AD41A0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limit 11 to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yr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="2015 -Current" </w:t>
            </w:r>
          </w:p>
        </w:tc>
        <w:tc>
          <w:tcPr>
            <w:tcW w:w="1103" w:type="dxa"/>
            <w:noWrap/>
            <w:vAlign w:val="center"/>
            <w:hideMark/>
          </w:tcPr>
          <w:p w14:paraId="21BB87E5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1792</w:t>
            </w:r>
          </w:p>
        </w:tc>
      </w:tr>
      <w:tr w:rsidR="00323785" w:rsidRPr="00C94163" w14:paraId="47F6E70B" w14:textId="77777777" w:rsidTr="000415B6">
        <w:trPr>
          <w:trHeight w:val="300"/>
        </w:trPr>
        <w:tc>
          <w:tcPr>
            <w:tcW w:w="828" w:type="dxa"/>
            <w:vAlign w:val="center"/>
          </w:tcPr>
          <w:p w14:paraId="1FDA2C5A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6946" w:type="dxa"/>
            <w:noWrap/>
            <w:hideMark/>
          </w:tcPr>
          <w:p w14:paraId="0FE44679" w14:textId="77777777" w:rsidR="00323785" w:rsidRPr="00C94163" w:rsidRDefault="00323785" w:rsidP="000415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limit 12 to </w:t>
            </w:r>
            <w:proofErr w:type="spellStart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english</w:t>
            </w:r>
            <w:proofErr w:type="spellEnd"/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language </w:t>
            </w:r>
          </w:p>
        </w:tc>
        <w:tc>
          <w:tcPr>
            <w:tcW w:w="1103" w:type="dxa"/>
            <w:noWrap/>
            <w:vAlign w:val="center"/>
            <w:hideMark/>
          </w:tcPr>
          <w:p w14:paraId="43705843" w14:textId="77777777" w:rsidR="00323785" w:rsidRPr="00C94163" w:rsidRDefault="00323785" w:rsidP="000415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94163">
              <w:rPr>
                <w:rFonts w:ascii="Calibri" w:hAnsi="Calibri" w:cs="Calibri"/>
                <w:color w:val="000000"/>
                <w:sz w:val="22"/>
                <w:szCs w:val="22"/>
              </w:rPr>
              <w:t>1705</w:t>
            </w:r>
          </w:p>
        </w:tc>
      </w:tr>
    </w:tbl>
    <w:p w14:paraId="39695D23" w14:textId="4D6FC177" w:rsidR="00D97773" w:rsidRPr="00323785" w:rsidRDefault="00D97773">
      <w:pPr>
        <w:rPr>
          <w:b/>
          <w:sz w:val="28"/>
          <w:szCs w:val="28"/>
        </w:rPr>
      </w:pPr>
    </w:p>
    <w:sectPr w:rsidR="00D97773" w:rsidRPr="00323785" w:rsidSect="00EC30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785"/>
    <w:rsid w:val="00323785"/>
    <w:rsid w:val="00D97773"/>
    <w:rsid w:val="00EC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ACC418"/>
  <w15:chartTrackingRefBased/>
  <w15:docId w15:val="{1606E290-C8B1-5649-991B-2180542C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78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785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3785"/>
    <w:rPr>
      <w:rFonts w:ascii="Times New Roman" w:eastAsiaTheme="majorEastAsia" w:hAnsi="Times New Roman" w:cstheme="majorBidi"/>
      <w:b/>
      <w:sz w:val="28"/>
      <w:szCs w:val="32"/>
    </w:rPr>
  </w:style>
  <w:style w:type="table" w:styleId="TableGrid">
    <w:name w:val="Table Grid"/>
    <w:basedOn w:val="TableNormal"/>
    <w:uiPriority w:val="39"/>
    <w:rsid w:val="00323785"/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1757</Characters>
  <Application>Microsoft Office Word</Application>
  <DocSecurity>0</DocSecurity>
  <Lines>33</Lines>
  <Paragraphs>11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Leslie</dc:creator>
  <cp:keywords/>
  <dc:description/>
  <cp:lastModifiedBy>Kathleen Leslie</cp:lastModifiedBy>
  <cp:revision>1</cp:revision>
  <dcterms:created xsi:type="dcterms:W3CDTF">2021-08-01T15:52:00Z</dcterms:created>
  <dcterms:modified xsi:type="dcterms:W3CDTF">2021-08-01T15:52:00Z</dcterms:modified>
</cp:coreProperties>
</file>