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57E" w:rsidRDefault="005271B8">
      <w:r w:rsidRPr="005271B8">
        <w:drawing>
          <wp:inline distT="0" distB="0" distL="0" distR="0">
            <wp:extent cx="4356680" cy="3279913"/>
            <wp:effectExtent l="19050" t="0" r="24820" b="0"/>
            <wp:docPr id="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271B8" w:rsidRPr="005271B8" w:rsidRDefault="005271B8" w:rsidP="005271B8">
      <w:pPr>
        <w:rPr>
          <w:rFonts w:ascii="Times New Roman" w:hAnsi="Times New Roman" w:cs="Times New Roman"/>
          <w:sz w:val="24"/>
          <w:szCs w:val="24"/>
        </w:rPr>
      </w:pPr>
      <w:r w:rsidRPr="005271B8">
        <w:rPr>
          <w:rFonts w:ascii="Times New Roman" w:hAnsi="Times New Roman" w:cs="Times New Roman"/>
          <w:sz w:val="24"/>
          <w:szCs w:val="24"/>
        </w:rPr>
        <w:t>Figure 4: Scatter plot showing the grade of facial nerve palsy against the PLR</w:t>
      </w:r>
    </w:p>
    <w:p w:rsidR="005271B8" w:rsidRDefault="005271B8"/>
    <w:sectPr w:rsidR="005271B8" w:rsidSect="003115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5271B8"/>
    <w:rsid w:val="0031157E"/>
    <w:rsid w:val="005271B8"/>
    <w:rsid w:val="00A15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1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ell\Desktop\Bells%20palsy\case1%20Practic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800" b="1" i="0" u="none" strike="noStrike" baseline="0"/>
              <a:t>Grade of facial palsy vs PLR</a:t>
            </a:r>
            <a:endParaRPr lang="en-US"/>
          </a:p>
        </c:rich>
      </c:tx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xVal>
            <c:numRef>
              <c:f>Sheet1!$X$2:$X$118</c:f>
              <c:numCache>
                <c:formatCode>General</c:formatCode>
                <c:ptCount val="117"/>
                <c:pt idx="0">
                  <c:v>137.58146270818239</c:v>
                </c:pt>
                <c:pt idx="1">
                  <c:v>184.22523758703105</c:v>
                </c:pt>
                <c:pt idx="2">
                  <c:v>178.34793491864829</c:v>
                </c:pt>
                <c:pt idx="3">
                  <c:v>216.3627971382414</c:v>
                </c:pt>
                <c:pt idx="4">
                  <c:v>236.68639053254441</c:v>
                </c:pt>
                <c:pt idx="5">
                  <c:v>203.94736842105252</c:v>
                </c:pt>
                <c:pt idx="6">
                  <c:v>243.60033030553285</c:v>
                </c:pt>
                <c:pt idx="7">
                  <c:v>202.80235988200627</c:v>
                </c:pt>
                <c:pt idx="8">
                  <c:v>187.45959922430475</c:v>
                </c:pt>
                <c:pt idx="9">
                  <c:v>179.34782608695664</c:v>
                </c:pt>
                <c:pt idx="10">
                  <c:v>207.16292134831488</c:v>
                </c:pt>
                <c:pt idx="11">
                  <c:v>306.12244897959187</c:v>
                </c:pt>
                <c:pt idx="12">
                  <c:v>248.79614767255217</c:v>
                </c:pt>
                <c:pt idx="13">
                  <c:v>186.27450980392155</c:v>
                </c:pt>
                <c:pt idx="14">
                  <c:v>181.81818181818181</c:v>
                </c:pt>
                <c:pt idx="15">
                  <c:v>254.38596491228097</c:v>
                </c:pt>
                <c:pt idx="16">
                  <c:v>232.36163920574566</c:v>
                </c:pt>
                <c:pt idx="17">
                  <c:v>167.61363636363637</c:v>
                </c:pt>
                <c:pt idx="18">
                  <c:v>232.00119742553534</c:v>
                </c:pt>
                <c:pt idx="19">
                  <c:v>265.14542825004031</c:v>
                </c:pt>
                <c:pt idx="20">
                  <c:v>244.21593830334172</c:v>
                </c:pt>
                <c:pt idx="21">
                  <c:v>232.55813953488399</c:v>
                </c:pt>
                <c:pt idx="22">
                  <c:v>263.99635867091393</c:v>
                </c:pt>
                <c:pt idx="23">
                  <c:v>226.24434389140245</c:v>
                </c:pt>
                <c:pt idx="24">
                  <c:v>169.54022988505747</c:v>
                </c:pt>
                <c:pt idx="25">
                  <c:v>255.76636904761932</c:v>
                </c:pt>
                <c:pt idx="26">
                  <c:v>287.56957328385931</c:v>
                </c:pt>
                <c:pt idx="27">
                  <c:v>150</c:v>
                </c:pt>
                <c:pt idx="28">
                  <c:v>148.4375</c:v>
                </c:pt>
                <c:pt idx="29">
                  <c:v>191.11168696553514</c:v>
                </c:pt>
                <c:pt idx="30">
                  <c:v>194.80519480519484</c:v>
                </c:pt>
                <c:pt idx="31">
                  <c:v>167.82407407407408</c:v>
                </c:pt>
                <c:pt idx="32">
                  <c:v>264.95726495726439</c:v>
                </c:pt>
                <c:pt idx="33">
                  <c:v>253.50294985250775</c:v>
                </c:pt>
                <c:pt idx="34">
                  <c:v>119.74789915966387</c:v>
                </c:pt>
                <c:pt idx="35">
                  <c:v>222.47360482654548</c:v>
                </c:pt>
                <c:pt idx="36">
                  <c:v>248.96978021978018</c:v>
                </c:pt>
                <c:pt idx="37">
                  <c:v>172.04301075268816</c:v>
                </c:pt>
                <c:pt idx="38">
                  <c:v>248.3974358974364</c:v>
                </c:pt>
                <c:pt idx="39">
                  <c:v>230.76923076923075</c:v>
                </c:pt>
                <c:pt idx="40">
                  <c:v>133.27205882352939</c:v>
                </c:pt>
                <c:pt idx="41">
                  <c:v>182.69230769230768</c:v>
                </c:pt>
                <c:pt idx="42">
                  <c:v>152.90519877675817</c:v>
                </c:pt>
                <c:pt idx="43">
                  <c:v>192.30769230769269</c:v>
                </c:pt>
                <c:pt idx="44">
                  <c:v>129.16666666666652</c:v>
                </c:pt>
                <c:pt idx="45">
                  <c:v>154.93697478991598</c:v>
                </c:pt>
                <c:pt idx="46">
                  <c:v>226.01511963214068</c:v>
                </c:pt>
                <c:pt idx="47">
                  <c:v>206.46189510286845</c:v>
                </c:pt>
                <c:pt idx="48">
                  <c:v>201.45044319097528</c:v>
                </c:pt>
                <c:pt idx="49">
                  <c:v>199.01577652337505</c:v>
                </c:pt>
                <c:pt idx="50">
                  <c:v>210.8843537414966</c:v>
                </c:pt>
                <c:pt idx="51">
                  <c:v>162.10739614994941</c:v>
                </c:pt>
                <c:pt idx="52">
                  <c:v>208.3333333333336</c:v>
                </c:pt>
                <c:pt idx="53">
                  <c:v>290.92702169625244</c:v>
                </c:pt>
                <c:pt idx="54">
                  <c:v>243.10466760961785</c:v>
                </c:pt>
                <c:pt idx="55">
                  <c:v>270.70668693009122</c:v>
                </c:pt>
                <c:pt idx="56">
                  <c:v>283.88278388278388</c:v>
                </c:pt>
                <c:pt idx="57">
                  <c:v>158.04597701149424</c:v>
                </c:pt>
                <c:pt idx="58">
                  <c:v>220.95238095238147</c:v>
                </c:pt>
                <c:pt idx="59">
                  <c:v>243.50649350649377</c:v>
                </c:pt>
                <c:pt idx="60">
                  <c:v>285.99605522682367</c:v>
                </c:pt>
                <c:pt idx="61">
                  <c:v>192.81045751634002</c:v>
                </c:pt>
                <c:pt idx="62">
                  <c:v>252.77234181343803</c:v>
                </c:pt>
                <c:pt idx="63">
                  <c:v>307.69230769230768</c:v>
                </c:pt>
                <c:pt idx="64">
                  <c:v>194.80519480519484</c:v>
                </c:pt>
                <c:pt idx="65">
                  <c:v>158.3333333333336</c:v>
                </c:pt>
                <c:pt idx="66">
                  <c:v>190.97222222222223</c:v>
                </c:pt>
                <c:pt idx="67">
                  <c:v>285.99605522682367</c:v>
                </c:pt>
                <c:pt idx="68">
                  <c:v>137.5</c:v>
                </c:pt>
                <c:pt idx="69">
                  <c:v>136.75213675213709</c:v>
                </c:pt>
                <c:pt idx="70">
                  <c:v>147.05882352941177</c:v>
                </c:pt>
                <c:pt idx="71">
                  <c:v>246.03174603174602</c:v>
                </c:pt>
                <c:pt idx="72">
                  <c:v>156.25</c:v>
                </c:pt>
                <c:pt idx="73">
                  <c:v>231.55416012558842</c:v>
                </c:pt>
                <c:pt idx="74">
                  <c:v>162.92134831460731</c:v>
                </c:pt>
                <c:pt idx="75">
                  <c:v>204.74137931034485</c:v>
                </c:pt>
                <c:pt idx="76">
                  <c:v>264.95726495726439</c:v>
                </c:pt>
                <c:pt idx="77">
                  <c:v>267.85714285714283</c:v>
                </c:pt>
                <c:pt idx="78">
                  <c:v>196.07843137254932</c:v>
                </c:pt>
                <c:pt idx="79">
                  <c:v>142.24137931034483</c:v>
                </c:pt>
                <c:pt idx="80">
                  <c:v>315.58185404339224</c:v>
                </c:pt>
                <c:pt idx="81">
                  <c:v>176.13636363636337</c:v>
                </c:pt>
                <c:pt idx="82">
                  <c:v>185.74805808848367</c:v>
                </c:pt>
                <c:pt idx="83">
                  <c:v>279.01785714285711</c:v>
                </c:pt>
                <c:pt idx="84">
                  <c:v>170.99056603773587</c:v>
                </c:pt>
                <c:pt idx="85">
                  <c:v>294.64285714285762</c:v>
                </c:pt>
                <c:pt idx="86">
                  <c:v>228.93772893772936</c:v>
                </c:pt>
                <c:pt idx="87">
                  <c:v>186.32322175732224</c:v>
                </c:pt>
                <c:pt idx="88">
                  <c:v>209.87478656801366</c:v>
                </c:pt>
                <c:pt idx="89">
                  <c:v>243.32810047095788</c:v>
                </c:pt>
                <c:pt idx="90">
                  <c:v>151.43171806167425</c:v>
                </c:pt>
                <c:pt idx="91">
                  <c:v>192.37147595356549</c:v>
                </c:pt>
                <c:pt idx="92">
                  <c:v>283.88278388278388</c:v>
                </c:pt>
                <c:pt idx="93">
                  <c:v>273.14814814814815</c:v>
                </c:pt>
                <c:pt idx="94">
                  <c:v>369.45812807881697</c:v>
                </c:pt>
                <c:pt idx="95">
                  <c:v>283.81287923272708</c:v>
                </c:pt>
                <c:pt idx="96">
                  <c:v>345.18828451882848</c:v>
                </c:pt>
                <c:pt idx="97">
                  <c:v>265.85820895522369</c:v>
                </c:pt>
                <c:pt idx="98">
                  <c:v>209.38297454688217</c:v>
                </c:pt>
                <c:pt idx="99">
                  <c:v>267.06500090530511</c:v>
                </c:pt>
                <c:pt idx="100">
                  <c:v>247.86324786324789</c:v>
                </c:pt>
                <c:pt idx="101">
                  <c:v>459.25925925925924</c:v>
                </c:pt>
                <c:pt idx="102">
                  <c:v>369.45812807881697</c:v>
                </c:pt>
                <c:pt idx="103">
                  <c:v>241.66666666666652</c:v>
                </c:pt>
                <c:pt idx="104">
                  <c:v>283.65384615384733</c:v>
                </c:pt>
                <c:pt idx="105">
                  <c:v>172.22222222222223</c:v>
                </c:pt>
                <c:pt idx="106">
                  <c:v>198.89103182256534</c:v>
                </c:pt>
                <c:pt idx="107">
                  <c:v>232.7447833065807</c:v>
                </c:pt>
                <c:pt idx="108">
                  <c:v>222.76366167768853</c:v>
                </c:pt>
                <c:pt idx="109">
                  <c:v>207.16292134831488</c:v>
                </c:pt>
                <c:pt idx="110">
                  <c:v>243.58974358974359</c:v>
                </c:pt>
                <c:pt idx="111">
                  <c:v>155.2795031055897</c:v>
                </c:pt>
                <c:pt idx="112">
                  <c:v>172.92784734645235</c:v>
                </c:pt>
                <c:pt idx="113">
                  <c:v>145.45454545454538</c:v>
                </c:pt>
                <c:pt idx="114">
                  <c:v>256.41025641025624</c:v>
                </c:pt>
                <c:pt idx="115">
                  <c:v>233.6818757921414</c:v>
                </c:pt>
                <c:pt idx="116">
                  <c:v>268.16608996539793</c:v>
                </c:pt>
              </c:numCache>
            </c:numRef>
          </c:xVal>
          <c:yVal>
            <c:numRef>
              <c:f>Sheet1!$Y$2:$Y$118</c:f>
              <c:numCache>
                <c:formatCode>General</c:formatCode>
                <c:ptCount val="117"/>
                <c:pt idx="0">
                  <c:v>5</c:v>
                </c:pt>
                <c:pt idx="1">
                  <c:v>3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3</c:v>
                </c:pt>
                <c:pt idx="6">
                  <c:v>3</c:v>
                </c:pt>
                <c:pt idx="7">
                  <c:v>4</c:v>
                </c:pt>
                <c:pt idx="8">
                  <c:v>3</c:v>
                </c:pt>
                <c:pt idx="9">
                  <c:v>5</c:v>
                </c:pt>
                <c:pt idx="10">
                  <c:v>3</c:v>
                </c:pt>
                <c:pt idx="11">
                  <c:v>3</c:v>
                </c:pt>
                <c:pt idx="12">
                  <c:v>5</c:v>
                </c:pt>
                <c:pt idx="13">
                  <c:v>3</c:v>
                </c:pt>
                <c:pt idx="14">
                  <c:v>4</c:v>
                </c:pt>
                <c:pt idx="15">
                  <c:v>3</c:v>
                </c:pt>
                <c:pt idx="16">
                  <c:v>3</c:v>
                </c:pt>
                <c:pt idx="17">
                  <c:v>3</c:v>
                </c:pt>
                <c:pt idx="18">
                  <c:v>3</c:v>
                </c:pt>
                <c:pt idx="19">
                  <c:v>4</c:v>
                </c:pt>
                <c:pt idx="20">
                  <c:v>3</c:v>
                </c:pt>
                <c:pt idx="21">
                  <c:v>4</c:v>
                </c:pt>
                <c:pt idx="22">
                  <c:v>3</c:v>
                </c:pt>
                <c:pt idx="23">
                  <c:v>3</c:v>
                </c:pt>
                <c:pt idx="24">
                  <c:v>5</c:v>
                </c:pt>
                <c:pt idx="25">
                  <c:v>3</c:v>
                </c:pt>
                <c:pt idx="26">
                  <c:v>3</c:v>
                </c:pt>
                <c:pt idx="27">
                  <c:v>3</c:v>
                </c:pt>
                <c:pt idx="28">
                  <c:v>4</c:v>
                </c:pt>
                <c:pt idx="29">
                  <c:v>3</c:v>
                </c:pt>
                <c:pt idx="30">
                  <c:v>3</c:v>
                </c:pt>
                <c:pt idx="31">
                  <c:v>3</c:v>
                </c:pt>
                <c:pt idx="32">
                  <c:v>3</c:v>
                </c:pt>
                <c:pt idx="33">
                  <c:v>4</c:v>
                </c:pt>
                <c:pt idx="34">
                  <c:v>3</c:v>
                </c:pt>
                <c:pt idx="35">
                  <c:v>3</c:v>
                </c:pt>
                <c:pt idx="36">
                  <c:v>4</c:v>
                </c:pt>
                <c:pt idx="37">
                  <c:v>3</c:v>
                </c:pt>
                <c:pt idx="38">
                  <c:v>3</c:v>
                </c:pt>
                <c:pt idx="39">
                  <c:v>3</c:v>
                </c:pt>
                <c:pt idx="40">
                  <c:v>3</c:v>
                </c:pt>
                <c:pt idx="41">
                  <c:v>4</c:v>
                </c:pt>
                <c:pt idx="42">
                  <c:v>3</c:v>
                </c:pt>
                <c:pt idx="43">
                  <c:v>3</c:v>
                </c:pt>
                <c:pt idx="44">
                  <c:v>3</c:v>
                </c:pt>
                <c:pt idx="45">
                  <c:v>4</c:v>
                </c:pt>
                <c:pt idx="46">
                  <c:v>3</c:v>
                </c:pt>
                <c:pt idx="47">
                  <c:v>3</c:v>
                </c:pt>
                <c:pt idx="48">
                  <c:v>3</c:v>
                </c:pt>
                <c:pt idx="49">
                  <c:v>4</c:v>
                </c:pt>
                <c:pt idx="50">
                  <c:v>3</c:v>
                </c:pt>
                <c:pt idx="51">
                  <c:v>3</c:v>
                </c:pt>
                <c:pt idx="52">
                  <c:v>4</c:v>
                </c:pt>
                <c:pt idx="53">
                  <c:v>3</c:v>
                </c:pt>
                <c:pt idx="54">
                  <c:v>3</c:v>
                </c:pt>
                <c:pt idx="55">
                  <c:v>5</c:v>
                </c:pt>
                <c:pt idx="56">
                  <c:v>3</c:v>
                </c:pt>
                <c:pt idx="57">
                  <c:v>3</c:v>
                </c:pt>
                <c:pt idx="58">
                  <c:v>3</c:v>
                </c:pt>
                <c:pt idx="59">
                  <c:v>3</c:v>
                </c:pt>
                <c:pt idx="60">
                  <c:v>3</c:v>
                </c:pt>
                <c:pt idx="61">
                  <c:v>3</c:v>
                </c:pt>
                <c:pt idx="62">
                  <c:v>4</c:v>
                </c:pt>
                <c:pt idx="63">
                  <c:v>5</c:v>
                </c:pt>
                <c:pt idx="64">
                  <c:v>4</c:v>
                </c:pt>
                <c:pt idx="65">
                  <c:v>3</c:v>
                </c:pt>
                <c:pt idx="66">
                  <c:v>3</c:v>
                </c:pt>
                <c:pt idx="67">
                  <c:v>4</c:v>
                </c:pt>
                <c:pt idx="68">
                  <c:v>5</c:v>
                </c:pt>
                <c:pt idx="69">
                  <c:v>3</c:v>
                </c:pt>
                <c:pt idx="70">
                  <c:v>5</c:v>
                </c:pt>
                <c:pt idx="71">
                  <c:v>4</c:v>
                </c:pt>
                <c:pt idx="72">
                  <c:v>5</c:v>
                </c:pt>
                <c:pt idx="73">
                  <c:v>3</c:v>
                </c:pt>
                <c:pt idx="74">
                  <c:v>3</c:v>
                </c:pt>
                <c:pt idx="75">
                  <c:v>3</c:v>
                </c:pt>
                <c:pt idx="76">
                  <c:v>4</c:v>
                </c:pt>
                <c:pt idx="77">
                  <c:v>5</c:v>
                </c:pt>
                <c:pt idx="78">
                  <c:v>4</c:v>
                </c:pt>
                <c:pt idx="79">
                  <c:v>3</c:v>
                </c:pt>
                <c:pt idx="80">
                  <c:v>5</c:v>
                </c:pt>
                <c:pt idx="81">
                  <c:v>3</c:v>
                </c:pt>
                <c:pt idx="82">
                  <c:v>3</c:v>
                </c:pt>
                <c:pt idx="83">
                  <c:v>3</c:v>
                </c:pt>
                <c:pt idx="84">
                  <c:v>4</c:v>
                </c:pt>
                <c:pt idx="85">
                  <c:v>5</c:v>
                </c:pt>
                <c:pt idx="86">
                  <c:v>5</c:v>
                </c:pt>
                <c:pt idx="87">
                  <c:v>3</c:v>
                </c:pt>
                <c:pt idx="88">
                  <c:v>4</c:v>
                </c:pt>
                <c:pt idx="89">
                  <c:v>5</c:v>
                </c:pt>
                <c:pt idx="90">
                  <c:v>3</c:v>
                </c:pt>
                <c:pt idx="91">
                  <c:v>4</c:v>
                </c:pt>
                <c:pt idx="92">
                  <c:v>3</c:v>
                </c:pt>
                <c:pt idx="93">
                  <c:v>3</c:v>
                </c:pt>
                <c:pt idx="94">
                  <c:v>4</c:v>
                </c:pt>
                <c:pt idx="95">
                  <c:v>3</c:v>
                </c:pt>
                <c:pt idx="96">
                  <c:v>3</c:v>
                </c:pt>
                <c:pt idx="97">
                  <c:v>5</c:v>
                </c:pt>
                <c:pt idx="98">
                  <c:v>5</c:v>
                </c:pt>
                <c:pt idx="99">
                  <c:v>3</c:v>
                </c:pt>
                <c:pt idx="100">
                  <c:v>5</c:v>
                </c:pt>
                <c:pt idx="101">
                  <c:v>3</c:v>
                </c:pt>
                <c:pt idx="102">
                  <c:v>3</c:v>
                </c:pt>
                <c:pt idx="103">
                  <c:v>4</c:v>
                </c:pt>
                <c:pt idx="104">
                  <c:v>3</c:v>
                </c:pt>
                <c:pt idx="105">
                  <c:v>4</c:v>
                </c:pt>
                <c:pt idx="106">
                  <c:v>5</c:v>
                </c:pt>
                <c:pt idx="107">
                  <c:v>3</c:v>
                </c:pt>
                <c:pt idx="108">
                  <c:v>3</c:v>
                </c:pt>
                <c:pt idx="109">
                  <c:v>4</c:v>
                </c:pt>
                <c:pt idx="110">
                  <c:v>3</c:v>
                </c:pt>
                <c:pt idx="111">
                  <c:v>4</c:v>
                </c:pt>
                <c:pt idx="112">
                  <c:v>3</c:v>
                </c:pt>
                <c:pt idx="113">
                  <c:v>4</c:v>
                </c:pt>
                <c:pt idx="114">
                  <c:v>5</c:v>
                </c:pt>
                <c:pt idx="115">
                  <c:v>4</c:v>
                </c:pt>
                <c:pt idx="116">
                  <c:v>3</c:v>
                </c:pt>
              </c:numCache>
            </c:numRef>
          </c:yVal>
        </c:ser>
        <c:axId val="87637376"/>
        <c:axId val="87914368"/>
      </c:scatterChart>
      <c:valAx>
        <c:axId val="8763737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PLR</a:t>
                </a:r>
              </a:p>
            </c:rich>
          </c:tx>
        </c:title>
        <c:numFmt formatCode="General" sourceLinked="1"/>
        <c:majorTickMark val="none"/>
        <c:tickLblPos val="nextTo"/>
        <c:crossAx val="87914368"/>
        <c:crosses val="autoZero"/>
        <c:crossBetween val="midCat"/>
      </c:valAx>
      <c:valAx>
        <c:axId val="87914368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/>
                  <a:t> </a:t>
                </a:r>
                <a:r>
                  <a:rPr lang="en-US" sz="1000" b="1" i="0" baseline="0"/>
                  <a:t>Grade of facial palsy</a:t>
                </a:r>
                <a:endParaRPr lang="en-US"/>
              </a:p>
            </c:rich>
          </c:tx>
        </c:title>
        <c:numFmt formatCode="General" sourceLinked="1"/>
        <c:majorTickMark val="none"/>
        <c:tickLblPos val="nextTo"/>
        <c:crossAx val="87637376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2020-06-02T16:39:00Z</dcterms:created>
  <dcterms:modified xsi:type="dcterms:W3CDTF">2020-06-02T16:40:00Z</dcterms:modified>
</cp:coreProperties>
</file>