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87" w:rsidRPr="00AD0B87" w:rsidRDefault="00AD0B87" w:rsidP="002A5D21">
      <w:pPr>
        <w:spacing w:after="0" w:line="48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</w:pPr>
      <w:r w:rsidRPr="00AD0B8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 </w:t>
      </w:r>
      <w:r w:rsidRPr="00AD0B8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de novo</w:t>
      </w:r>
      <w:r w:rsidRPr="00AD0B87"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  <w:t xml:space="preserve"> bioinspired pH-sensitive magnetic hydrogel based on chitosan for synergistic chemo/hyperthermia therapy of MCF-7 breast cancer cells</w:t>
      </w:r>
    </w:p>
    <w:p w:rsidR="008A032D" w:rsidRPr="0061590E" w:rsidRDefault="008A032D" w:rsidP="008A032D">
      <w:pPr>
        <w:spacing w:line="480" w:lineRule="auto"/>
        <w:ind w:left="-360" w:right="-354"/>
        <w:rPr>
          <w:rFonts w:asciiTheme="majorBidi" w:eastAsia="SimSun" w:hAnsiTheme="majorBidi" w:cstheme="majorBidi"/>
          <w:b/>
          <w:bCs/>
          <w:color w:val="FF0000"/>
          <w:sz w:val="28"/>
          <w:szCs w:val="28"/>
        </w:rPr>
      </w:pPr>
    </w:p>
    <w:p w:rsidR="008A032D" w:rsidRPr="0061590E" w:rsidRDefault="008A032D" w:rsidP="008A032D">
      <w:pPr>
        <w:rPr>
          <w:rFonts w:eastAsia="SimSun"/>
          <w:color w:val="FF0000"/>
        </w:rPr>
      </w:pPr>
    </w:p>
    <w:p w:rsidR="008A032D" w:rsidRPr="0061590E" w:rsidRDefault="008A032D" w:rsidP="008A032D">
      <w:pPr>
        <w:rPr>
          <w:rFonts w:eastAsia="SimSun"/>
          <w:color w:val="FF0000"/>
        </w:rPr>
      </w:pPr>
    </w:p>
    <w:p w:rsidR="008A032D" w:rsidRPr="00AD0B87" w:rsidRDefault="00AD0B87" w:rsidP="008A032D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lang w:val="en"/>
        </w:rPr>
      </w:pPr>
      <w:proofErr w:type="spellStart"/>
      <w:r w:rsidRPr="00AD0B87">
        <w:rPr>
          <w:rFonts w:asciiTheme="majorBidi" w:eastAsia="SimSun" w:hAnsiTheme="majorBidi" w:cstheme="majorBidi"/>
          <w:kern w:val="3"/>
          <w:sz w:val="24"/>
          <w:szCs w:val="24"/>
          <w:lang w:val="x-none" w:eastAsia="x-none"/>
        </w:rPr>
        <w:t>Fatemeh</w:t>
      </w:r>
      <w:proofErr w:type="spellEnd"/>
      <w:r w:rsidR="00405335">
        <w:rPr>
          <w:rFonts w:asciiTheme="majorBidi" w:hAnsiTheme="majorBidi" w:cstheme="majorBidi"/>
          <w:sz w:val="24"/>
          <w:szCs w:val="24"/>
        </w:rPr>
        <w:t xml:space="preserve"> Ghobadi</w:t>
      </w:r>
      <w:bookmarkStart w:id="0" w:name="_GoBack"/>
      <w:bookmarkEnd w:id="0"/>
      <w:r w:rsidRPr="00AD0B87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AD0B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A032D" w:rsidRPr="00AD0B87">
        <w:rPr>
          <w:rFonts w:asciiTheme="majorBidi" w:eastAsia="SimSun" w:hAnsiTheme="majorBidi" w:cstheme="majorBidi"/>
          <w:kern w:val="3"/>
          <w:sz w:val="24"/>
          <w:szCs w:val="24"/>
          <w:lang w:eastAsia="x-none"/>
        </w:rPr>
        <w:t>Franak</w:t>
      </w:r>
      <w:proofErr w:type="spellEnd"/>
      <w:r w:rsidR="008A032D" w:rsidRPr="00AD0B87">
        <w:rPr>
          <w:rFonts w:asciiTheme="majorBidi" w:eastAsia="SimSun" w:hAnsiTheme="majorBidi" w:cstheme="majorBidi"/>
          <w:kern w:val="3"/>
          <w:sz w:val="24"/>
          <w:szCs w:val="24"/>
          <w:lang w:eastAsia="x-none"/>
        </w:rPr>
        <w:t xml:space="preserve"> </w:t>
      </w:r>
      <w:proofErr w:type="spellStart"/>
      <w:r w:rsidR="008A032D" w:rsidRPr="00AD0B87">
        <w:rPr>
          <w:rFonts w:asciiTheme="majorBidi" w:eastAsia="SimSun" w:hAnsiTheme="majorBidi" w:cstheme="majorBidi"/>
          <w:kern w:val="3"/>
          <w:sz w:val="24"/>
          <w:szCs w:val="24"/>
          <w:lang w:eastAsia="x-none"/>
        </w:rPr>
        <w:t>Aghaz</w:t>
      </w:r>
      <w:proofErr w:type="spellEnd"/>
      <w:r w:rsidR="008A032D" w:rsidRPr="00AD0B87">
        <w:rPr>
          <w:rFonts w:asciiTheme="majorBidi" w:eastAsia="SimSun" w:hAnsiTheme="majorBidi" w:cstheme="majorBidi"/>
          <w:kern w:val="3"/>
          <w:sz w:val="24"/>
          <w:szCs w:val="24"/>
          <w:vertAlign w:val="superscript"/>
          <w:rtl/>
          <w:lang w:eastAsia="x-none"/>
        </w:rPr>
        <w:t>2</w:t>
      </w:r>
      <w:r w:rsidR="008A032D" w:rsidRPr="00AD0B87">
        <w:rPr>
          <w:rFonts w:asciiTheme="majorBidi" w:eastAsia="SimSun" w:hAnsiTheme="majorBidi" w:cstheme="majorBidi"/>
          <w:kern w:val="3"/>
          <w:sz w:val="24"/>
          <w:szCs w:val="24"/>
          <w:lang w:eastAsia="x-none"/>
        </w:rPr>
        <w:t>,</w:t>
      </w:r>
      <w:r w:rsidR="008A032D" w:rsidRPr="00AD0B87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="008A032D" w:rsidRPr="00AD0B87">
        <w:rPr>
          <w:rFonts w:asciiTheme="majorBidi" w:eastAsia="SimSun" w:hAnsiTheme="majorBidi" w:cstheme="majorBidi"/>
          <w:kern w:val="3"/>
          <w:sz w:val="24"/>
          <w:szCs w:val="24"/>
          <w:lang w:eastAsia="x-none"/>
        </w:rPr>
        <w:t>Soheila</w:t>
      </w:r>
      <w:proofErr w:type="spellEnd"/>
      <w:r w:rsidR="008A032D" w:rsidRPr="00AD0B87">
        <w:rPr>
          <w:rFonts w:asciiTheme="majorBidi" w:eastAsia="SimSun" w:hAnsiTheme="majorBidi" w:cstheme="majorBidi"/>
          <w:kern w:val="3"/>
          <w:sz w:val="24"/>
          <w:szCs w:val="24"/>
          <w:lang w:eastAsia="x-none"/>
        </w:rPr>
        <w:t xml:space="preserve"> </w:t>
      </w:r>
      <w:proofErr w:type="spellStart"/>
      <w:r w:rsidR="008A032D" w:rsidRPr="00AD0B87">
        <w:rPr>
          <w:rFonts w:asciiTheme="majorBidi" w:eastAsia="SimSun" w:hAnsiTheme="majorBidi" w:cstheme="majorBidi"/>
          <w:kern w:val="3"/>
          <w:sz w:val="24"/>
          <w:szCs w:val="24"/>
          <w:lang w:eastAsia="x-none"/>
        </w:rPr>
        <w:t>Zare</w:t>
      </w:r>
      <w:proofErr w:type="spellEnd"/>
      <w:r w:rsidR="008A032D" w:rsidRPr="00AD0B87">
        <w:rPr>
          <w:rFonts w:asciiTheme="majorBidi" w:eastAsia="SimSun" w:hAnsiTheme="majorBidi" w:cstheme="majorBidi"/>
          <w:kern w:val="3"/>
          <w:sz w:val="24"/>
          <w:szCs w:val="24"/>
          <w:vertAlign w:val="superscript"/>
          <w:rtl/>
          <w:lang w:eastAsia="x-none"/>
        </w:rPr>
        <w:t>3</w:t>
      </w:r>
      <w:r w:rsidR="008A032D" w:rsidRPr="00AD0B87">
        <w:rPr>
          <w:rFonts w:asciiTheme="majorBidi" w:eastAsia="SimSun" w:hAnsiTheme="majorBidi" w:cstheme="majorBidi"/>
          <w:kern w:val="3"/>
          <w:sz w:val="24"/>
          <w:szCs w:val="24"/>
          <w:lang w:eastAsia="x-none"/>
        </w:rPr>
        <w:t>,</w:t>
      </w:r>
      <w:r w:rsidR="008A032D" w:rsidRPr="00AD0B87">
        <w:rPr>
          <w:rFonts w:asciiTheme="majorBidi" w:hAnsiTheme="majorBidi" w:cstheme="majorBidi"/>
          <w:sz w:val="24"/>
          <w:szCs w:val="24"/>
          <w:lang w:bidi="fa-IR"/>
        </w:rPr>
        <w:t>Mehdi Jaymand</w:t>
      </w:r>
      <w:r w:rsidR="008A032D" w:rsidRPr="00AD0B87">
        <w:rPr>
          <w:rStyle w:val="FootnoteReference"/>
          <w:rFonts w:asciiTheme="majorBidi" w:hAnsiTheme="majorBidi" w:cstheme="majorBidi"/>
          <w:sz w:val="24"/>
          <w:szCs w:val="24"/>
          <w:lang w:bidi="fa-IR"/>
        </w:rPr>
        <w:footnoteReference w:customMarkFollows="1" w:id="1"/>
        <w:sym w:font="Symbol" w:char="F02A"/>
      </w:r>
      <w:r w:rsidR="008A032D" w:rsidRPr="00AD0B87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,</w:t>
      </w:r>
      <w:r w:rsidR="008A032D" w:rsidRPr="00AD0B87">
        <w:rPr>
          <w:rFonts w:asciiTheme="majorBidi" w:hAnsiTheme="majorBidi" w:cstheme="majorBidi"/>
          <w:sz w:val="24"/>
          <w:szCs w:val="24"/>
          <w:vertAlign w:val="superscript"/>
          <w:rtl/>
          <w:lang w:bidi="fa-IR"/>
        </w:rPr>
        <w:t>2</w:t>
      </w:r>
      <w:r w:rsidR="008A032D" w:rsidRPr="00AD0B87">
        <w:rPr>
          <w:rFonts w:asciiTheme="majorBidi" w:hAnsiTheme="majorBidi" w:cstheme="majorBidi"/>
          <w:sz w:val="24"/>
          <w:szCs w:val="24"/>
          <w:lang w:bidi="fa-IR"/>
        </w:rPr>
        <w:t>,</w:t>
      </w:r>
      <w:r w:rsidR="008A032D" w:rsidRPr="00AD0B87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8A032D" w:rsidRPr="00AD0B87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8A032D" w:rsidRPr="00AD0B87">
        <w:rPr>
          <w:rFonts w:asciiTheme="majorBidi" w:eastAsia="SimSun" w:hAnsiTheme="majorBidi" w:cstheme="majorBidi"/>
          <w:kern w:val="3"/>
          <w:sz w:val="24"/>
          <w:szCs w:val="24"/>
          <w:lang w:val="x-none" w:eastAsia="x-none"/>
        </w:rPr>
        <w:t>Hossein Derakhshankhah</w:t>
      </w:r>
      <w:r w:rsidR="008A032D" w:rsidRPr="00AD0B87">
        <w:rPr>
          <w:rFonts w:asciiTheme="majorBidi" w:eastAsia="SimSun" w:hAnsiTheme="majorBidi" w:cstheme="majorBidi"/>
          <w:kern w:val="3"/>
          <w:sz w:val="24"/>
          <w:szCs w:val="24"/>
          <w:vertAlign w:val="superscript"/>
          <w:lang w:eastAsia="x-none"/>
        </w:rPr>
        <w:t>4,*</w:t>
      </w:r>
    </w:p>
    <w:p w:rsidR="008A032D" w:rsidRPr="000217E3" w:rsidRDefault="008A032D" w:rsidP="008A032D">
      <w:pPr>
        <w:pStyle w:val="Heading3"/>
        <w:tabs>
          <w:tab w:val="left" w:pos="360"/>
        </w:tabs>
        <w:spacing w:line="480" w:lineRule="auto"/>
        <w:rPr>
          <w:rFonts w:ascii="Times New Roman" w:hAnsi="Times New Roman" w:cs="Times New Roman"/>
          <w:b w:val="0"/>
          <w:bCs w:val="0"/>
          <w:color w:val="FF0000"/>
          <w:sz w:val="24"/>
          <w:szCs w:val="24"/>
          <w:lang w:bidi="fa-IR"/>
        </w:rPr>
      </w:pPr>
    </w:p>
    <w:p w:rsidR="008A032D" w:rsidRDefault="008A032D" w:rsidP="008A032D">
      <w:pPr>
        <w:rPr>
          <w:lang w:bidi="fa-IR"/>
        </w:rPr>
      </w:pPr>
    </w:p>
    <w:p w:rsidR="00707ED6" w:rsidRDefault="00707ED6" w:rsidP="00707ED6">
      <w:pPr>
        <w:pStyle w:val="ListParagraph"/>
        <w:widowControl/>
        <w:numPr>
          <w:ilvl w:val="0"/>
          <w:numId w:val="1"/>
        </w:numPr>
        <w:suppressAutoHyphens w:val="0"/>
        <w:overflowPunct/>
        <w:adjustRightInd w:val="0"/>
        <w:spacing w:line="480" w:lineRule="auto"/>
        <w:jc w:val="both"/>
        <w:textAlignment w:val="auto"/>
        <w:rPr>
          <w:rFonts w:asciiTheme="majorBidi" w:eastAsia="SimSun" w:hAnsiTheme="majorBidi" w:cstheme="majorBidi"/>
        </w:rPr>
      </w:pPr>
      <w:r w:rsidRPr="005F26D2">
        <w:rPr>
          <w:rFonts w:asciiTheme="majorBidi" w:eastAsia="SimSun" w:hAnsiTheme="majorBidi" w:cstheme="majorBidi"/>
        </w:rPr>
        <w:t>Students Research Committee, Kermanshah University of Medical Sciences, Kermanshah, Iran</w:t>
      </w:r>
    </w:p>
    <w:p w:rsidR="00707ED6" w:rsidRDefault="00707ED6" w:rsidP="00707ED6">
      <w:pPr>
        <w:pStyle w:val="ListParagraph"/>
        <w:numPr>
          <w:ilvl w:val="0"/>
          <w:numId w:val="1"/>
        </w:numPr>
        <w:adjustRightInd w:val="0"/>
        <w:spacing w:line="480" w:lineRule="auto"/>
        <w:jc w:val="both"/>
        <w:rPr>
          <w:rFonts w:asciiTheme="majorBidi" w:eastAsia="SimSun" w:hAnsiTheme="majorBidi" w:cstheme="majorBidi"/>
        </w:rPr>
      </w:pPr>
      <w:r w:rsidRPr="005F26D2">
        <w:rPr>
          <w:rFonts w:asciiTheme="majorBidi" w:eastAsia="SimSun" w:hAnsiTheme="majorBidi" w:cstheme="majorBidi"/>
        </w:rPr>
        <w:t>Nano Drug Delivery Research Center, Health Technology Institute, Kermanshah University of Medical Sciences, Kermanshah, Iran</w:t>
      </w:r>
    </w:p>
    <w:p w:rsidR="00707ED6" w:rsidRPr="00817DB9" w:rsidRDefault="00707ED6" w:rsidP="00707ED6">
      <w:pPr>
        <w:pStyle w:val="ListParagraph"/>
        <w:numPr>
          <w:ilvl w:val="0"/>
          <w:numId w:val="1"/>
        </w:numPr>
        <w:adjustRightInd w:val="0"/>
        <w:spacing w:line="480" w:lineRule="auto"/>
        <w:jc w:val="both"/>
        <w:rPr>
          <w:rFonts w:asciiTheme="majorBidi" w:eastAsia="SimSun" w:hAnsiTheme="majorBidi" w:cstheme="majorBidi"/>
        </w:rPr>
      </w:pPr>
      <w:r w:rsidRPr="00534AC5">
        <w:rPr>
          <w:rFonts w:asciiTheme="majorBidi" w:eastAsia="SimSun" w:hAnsiTheme="majorBidi" w:cstheme="majorBidi"/>
          <w:lang w:bidi="fa-IR"/>
        </w:rPr>
        <w:t xml:space="preserve">Medicinal Biology Research Center, Health </w:t>
      </w:r>
      <w:r w:rsidRPr="005F26D2">
        <w:rPr>
          <w:rFonts w:asciiTheme="majorBidi" w:eastAsia="SimSun" w:hAnsiTheme="majorBidi" w:cstheme="majorBidi"/>
        </w:rPr>
        <w:t xml:space="preserve">Technology </w:t>
      </w:r>
      <w:r w:rsidRPr="00534AC5">
        <w:rPr>
          <w:rFonts w:asciiTheme="majorBidi" w:eastAsia="SimSun" w:hAnsiTheme="majorBidi" w:cstheme="majorBidi"/>
          <w:lang w:bidi="fa-IR"/>
        </w:rPr>
        <w:t>Institute, Kermanshah University of Medical Sciences, Kermanshah, Iran</w:t>
      </w:r>
    </w:p>
    <w:p w:rsidR="00707ED6" w:rsidRPr="005F26D2" w:rsidRDefault="00707ED6" w:rsidP="00707ED6">
      <w:pPr>
        <w:pStyle w:val="ListParagraph"/>
        <w:numPr>
          <w:ilvl w:val="0"/>
          <w:numId w:val="1"/>
        </w:numPr>
        <w:adjustRightInd w:val="0"/>
        <w:spacing w:line="480" w:lineRule="auto"/>
        <w:jc w:val="both"/>
        <w:rPr>
          <w:rFonts w:asciiTheme="majorBidi" w:eastAsia="SimSun" w:hAnsiTheme="majorBidi" w:cstheme="majorBidi"/>
        </w:rPr>
      </w:pPr>
      <w:r w:rsidRPr="005F26D2">
        <w:rPr>
          <w:rFonts w:asciiTheme="majorBidi" w:eastAsia="SimSun" w:hAnsiTheme="majorBidi" w:cstheme="majorBidi"/>
          <w:lang w:bidi="fa-IR"/>
        </w:rPr>
        <w:t>Pharmaceutical Sciences Research Center, Health Institute, Kermanshah University of Medical Sciences, Kermanshah, Iran</w:t>
      </w:r>
    </w:p>
    <w:p w:rsidR="006E32C0" w:rsidRDefault="006E32C0" w:rsidP="006E32C0">
      <w:pPr>
        <w:jc w:val="center"/>
        <w:rPr>
          <w:b/>
          <w:bCs/>
          <w:sz w:val="24"/>
          <w:szCs w:val="24"/>
        </w:rPr>
      </w:pPr>
    </w:p>
    <w:p w:rsidR="008A032D" w:rsidRDefault="008A032D" w:rsidP="006E32C0">
      <w:pPr>
        <w:jc w:val="center"/>
        <w:rPr>
          <w:b/>
          <w:bCs/>
          <w:sz w:val="24"/>
          <w:szCs w:val="24"/>
        </w:rPr>
      </w:pPr>
    </w:p>
    <w:p w:rsidR="008A032D" w:rsidRDefault="008A032D" w:rsidP="006E32C0">
      <w:pPr>
        <w:jc w:val="center"/>
        <w:rPr>
          <w:b/>
          <w:bCs/>
          <w:sz w:val="24"/>
          <w:szCs w:val="24"/>
        </w:rPr>
      </w:pPr>
    </w:p>
    <w:p w:rsidR="008A032D" w:rsidRDefault="008A032D" w:rsidP="006E32C0">
      <w:pPr>
        <w:jc w:val="center"/>
        <w:rPr>
          <w:b/>
          <w:bCs/>
          <w:sz w:val="24"/>
          <w:szCs w:val="24"/>
        </w:rPr>
      </w:pPr>
    </w:p>
    <w:p w:rsidR="006E32C0" w:rsidRDefault="006E32C0" w:rsidP="006E32C0">
      <w:pPr>
        <w:jc w:val="center"/>
        <w:rPr>
          <w:b/>
          <w:bCs/>
          <w:sz w:val="24"/>
          <w:szCs w:val="24"/>
        </w:rPr>
      </w:pPr>
    </w:p>
    <w:p w:rsidR="006E32C0" w:rsidRPr="00BA6A29" w:rsidRDefault="006E32C0" w:rsidP="00BA6A29">
      <w:pPr>
        <w:jc w:val="center"/>
        <w:rPr>
          <w:b/>
          <w:bCs/>
          <w:sz w:val="24"/>
          <w:szCs w:val="24"/>
        </w:rPr>
      </w:pPr>
    </w:p>
    <w:p w:rsidR="00AD0B87" w:rsidRDefault="00AD0B87" w:rsidP="00AD0B8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E48E9A4" wp14:editId="2E382CA5">
            <wp:extent cx="3607435" cy="482028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7435" cy="482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B87" w:rsidRDefault="00AD0B87" w:rsidP="00AD0B8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AD0B87" w:rsidRPr="00375D92" w:rsidRDefault="00AD0B87" w:rsidP="00AD0B8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375D92">
        <w:rPr>
          <w:rFonts w:asciiTheme="majorBidi" w:eastAsia="Times New Roman" w:hAnsiTheme="majorBidi" w:cstheme="majorBidi"/>
          <w:sz w:val="24"/>
          <w:szCs w:val="24"/>
        </w:rPr>
        <w:t xml:space="preserve">A </w:t>
      </w:r>
      <w:r w:rsidRPr="00375D92">
        <w:rPr>
          <w:rFonts w:asciiTheme="majorBidi" w:eastAsia="Times New Roman" w:hAnsiTheme="majorBidi" w:cstheme="majorBidi"/>
          <w:i/>
          <w:iCs/>
          <w:sz w:val="24"/>
          <w:szCs w:val="24"/>
        </w:rPr>
        <w:t>de novo</w:t>
      </w:r>
      <w:r w:rsidRPr="00375D92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bioinspired pH-sensitive magnetic hydrogel 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was designed and developed </w:t>
      </w:r>
      <w:r w:rsidRPr="00375D92">
        <w:rPr>
          <w:rFonts w:asciiTheme="majorBidi" w:eastAsia="Times New Roman" w:hAnsiTheme="majorBidi" w:cstheme="majorBidi"/>
          <w:sz w:val="24"/>
          <w:szCs w:val="24"/>
          <w:lang w:val="en-GB"/>
        </w:rPr>
        <w:t>based on chitosan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(CS) and </w:t>
      </w:r>
      <w:r w:rsidRPr="004A1A18">
        <w:rPr>
          <w:rFonts w:asciiTheme="majorBidi" w:hAnsiTheme="majorBidi" w:cstheme="majorBidi"/>
          <w:sz w:val="24"/>
          <w:szCs w:val="24"/>
        </w:rPr>
        <w:t>poly (vinyl alcohol) (PVA)</w:t>
      </w:r>
      <w:r w:rsidRPr="00375D92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for synergistic chemo/hyperthermia therapy of MCF-7 breast cancer cells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A71455" w:rsidRDefault="00A71455" w:rsidP="0069528D">
      <w:pPr>
        <w:jc w:val="center"/>
        <w:rPr>
          <w:sz w:val="24"/>
          <w:szCs w:val="24"/>
        </w:rPr>
      </w:pPr>
    </w:p>
    <w:p w:rsidR="00687278" w:rsidRPr="00687278" w:rsidRDefault="00687278" w:rsidP="00687278">
      <w:pPr>
        <w:bidi/>
        <w:rPr>
          <w:sz w:val="24"/>
          <w:szCs w:val="24"/>
        </w:rPr>
      </w:pPr>
    </w:p>
    <w:sectPr w:rsidR="00687278" w:rsidRPr="00687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F47" w:rsidRDefault="00393F47" w:rsidP="008A032D">
      <w:pPr>
        <w:spacing w:after="0" w:line="240" w:lineRule="auto"/>
      </w:pPr>
      <w:r>
        <w:separator/>
      </w:r>
    </w:p>
  </w:endnote>
  <w:endnote w:type="continuationSeparator" w:id="0">
    <w:p w:rsidR="00393F47" w:rsidRDefault="00393F47" w:rsidP="008A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F47" w:rsidRDefault="00393F47" w:rsidP="008A032D">
      <w:pPr>
        <w:spacing w:after="0" w:line="240" w:lineRule="auto"/>
      </w:pPr>
      <w:r>
        <w:separator/>
      </w:r>
    </w:p>
  </w:footnote>
  <w:footnote w:type="continuationSeparator" w:id="0">
    <w:p w:rsidR="00393F47" w:rsidRDefault="00393F47" w:rsidP="008A032D">
      <w:pPr>
        <w:spacing w:after="0" w:line="240" w:lineRule="auto"/>
      </w:pPr>
      <w:r>
        <w:continuationSeparator/>
      </w:r>
    </w:p>
  </w:footnote>
  <w:footnote w:id="1">
    <w:p w:rsidR="008A032D" w:rsidRPr="00CC7A2F" w:rsidRDefault="008A032D" w:rsidP="001C481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45E56">
        <w:rPr>
          <w:rStyle w:val="FootnoteReference"/>
          <w:rFonts w:asciiTheme="majorBidi" w:hAnsiTheme="majorBidi" w:cstheme="majorBidi"/>
          <w:sz w:val="20"/>
          <w:szCs w:val="20"/>
        </w:rPr>
        <w:sym w:font="Symbol" w:char="F02A"/>
      </w:r>
      <w:r w:rsidRPr="00645E56">
        <w:rPr>
          <w:rFonts w:asciiTheme="majorBidi" w:hAnsiTheme="majorBidi" w:cstheme="majorBidi"/>
          <w:sz w:val="20"/>
          <w:szCs w:val="20"/>
        </w:rPr>
        <w:t xml:space="preserve"> </w:t>
      </w:r>
      <w:r w:rsidRPr="001C481E">
        <w:rPr>
          <w:rFonts w:asciiTheme="majorBidi" w:hAnsiTheme="majorBidi" w:cstheme="majorBidi"/>
          <w:sz w:val="20"/>
          <w:szCs w:val="20"/>
          <w:lang w:bidi="fa-IR"/>
        </w:rPr>
        <w:t>Correspondence to</w:t>
      </w:r>
      <w:r w:rsidRPr="001C481E">
        <w:rPr>
          <w:rFonts w:asciiTheme="majorBidi" w:hAnsiTheme="majorBidi" w:cstheme="majorBidi"/>
          <w:sz w:val="20"/>
          <w:szCs w:val="20"/>
        </w:rPr>
        <w:t>: Mehdi Jaymand (</w:t>
      </w:r>
      <w:hyperlink r:id="rId1" w:history="1">
        <w:r w:rsidRPr="001C481E">
          <w:rPr>
            <w:rStyle w:val="Hyperlink"/>
            <w:rFonts w:asciiTheme="majorBidi" w:hAnsiTheme="majorBidi" w:cstheme="majorBidi"/>
            <w:sz w:val="20"/>
            <w:szCs w:val="20"/>
          </w:rPr>
          <w:t>m_jaymand@yahoo.com</w:t>
        </w:r>
      </w:hyperlink>
      <w:r w:rsidRPr="001C481E">
        <w:rPr>
          <w:rStyle w:val="Hyperlink"/>
          <w:rFonts w:asciiTheme="majorBidi" w:hAnsiTheme="majorBidi" w:cstheme="majorBidi"/>
          <w:color w:val="auto"/>
          <w:sz w:val="20"/>
          <w:szCs w:val="20"/>
          <w:u w:val="none"/>
        </w:rPr>
        <w:t>;</w:t>
      </w:r>
      <w:r w:rsidRPr="001C481E">
        <w:rPr>
          <w:rFonts w:asciiTheme="majorBidi" w:hAnsiTheme="majorBidi" w:cstheme="majorBidi"/>
          <w:sz w:val="20"/>
          <w:szCs w:val="20"/>
        </w:rPr>
        <w:t xml:space="preserve"> </w:t>
      </w:r>
      <w:hyperlink r:id="rId2" w:history="1">
        <w:r w:rsidRPr="001C481E">
          <w:rPr>
            <w:rStyle w:val="Hyperlink"/>
            <w:rFonts w:asciiTheme="majorBidi" w:hAnsiTheme="majorBidi" w:cstheme="majorBidi"/>
            <w:sz w:val="20"/>
            <w:szCs w:val="20"/>
          </w:rPr>
          <w:t>m.jaymand@gmail.com</w:t>
        </w:r>
      </w:hyperlink>
      <w:r w:rsidRPr="001C481E">
        <w:rPr>
          <w:rStyle w:val="Hyperlink"/>
          <w:rFonts w:asciiTheme="majorBidi" w:hAnsiTheme="majorBidi" w:cstheme="majorBidi"/>
          <w:color w:val="auto"/>
          <w:sz w:val="20"/>
          <w:szCs w:val="20"/>
          <w:u w:val="none"/>
        </w:rPr>
        <w:t>;</w:t>
      </w:r>
      <w:r w:rsidRPr="001C481E">
        <w:rPr>
          <w:rStyle w:val="Hyperlink"/>
          <w:rFonts w:asciiTheme="majorBidi" w:hAnsiTheme="majorBidi" w:cstheme="majorBidi"/>
          <w:sz w:val="20"/>
          <w:szCs w:val="20"/>
        </w:rPr>
        <w:t xml:space="preserve"> </w:t>
      </w:r>
      <w:hyperlink r:id="rId3" w:history="1">
        <w:r w:rsidRPr="001C481E">
          <w:rPr>
            <w:rStyle w:val="Hyperlink"/>
            <w:rFonts w:asciiTheme="majorBidi" w:hAnsiTheme="majorBidi" w:cstheme="majorBidi"/>
            <w:sz w:val="20"/>
            <w:szCs w:val="20"/>
          </w:rPr>
          <w:t>mehdi.jaymand@kums.ac.ir</w:t>
        </w:r>
      </w:hyperlink>
      <w:r w:rsidRPr="001C481E">
        <w:rPr>
          <w:rStyle w:val="Hyperlink"/>
          <w:rFonts w:asciiTheme="majorBidi" w:hAnsiTheme="majorBidi" w:cstheme="majorBidi"/>
          <w:color w:val="auto"/>
          <w:sz w:val="20"/>
          <w:szCs w:val="20"/>
          <w:u w:val="none"/>
        </w:rPr>
        <w:t>)</w:t>
      </w:r>
      <w:r w:rsidRPr="001C481E">
        <w:rPr>
          <w:rFonts w:asciiTheme="majorBidi" w:hAnsiTheme="majorBidi" w:cstheme="majorBidi"/>
          <w:sz w:val="20"/>
          <w:szCs w:val="20"/>
        </w:rPr>
        <w:t xml:space="preserve"> or Hossein </w:t>
      </w:r>
      <w:proofErr w:type="spellStart"/>
      <w:r w:rsidRPr="001C481E">
        <w:rPr>
          <w:rFonts w:asciiTheme="majorBidi" w:hAnsiTheme="majorBidi" w:cstheme="majorBidi"/>
          <w:sz w:val="20"/>
          <w:szCs w:val="20"/>
        </w:rPr>
        <w:t>Derakhshankhah</w:t>
      </w:r>
      <w:proofErr w:type="spellEnd"/>
      <w:r w:rsidRPr="001C481E">
        <w:rPr>
          <w:rFonts w:asciiTheme="majorBidi" w:hAnsiTheme="majorBidi" w:cstheme="majorBidi"/>
          <w:sz w:val="20"/>
          <w:szCs w:val="20"/>
        </w:rPr>
        <w:t xml:space="preserve"> (</w:t>
      </w:r>
      <w:r w:rsidR="001C481E" w:rsidRPr="001C481E">
        <w:rPr>
          <w:rStyle w:val="Hyperlink"/>
          <w:rFonts w:asciiTheme="majorBidi" w:hAnsiTheme="majorBidi" w:cstheme="majorBidi"/>
          <w:sz w:val="20"/>
          <w:szCs w:val="20"/>
        </w:rPr>
        <w:t>derakhshankhah.hossein@gmail.com</w:t>
      </w:r>
      <w:r w:rsidRPr="001C481E">
        <w:rPr>
          <w:rFonts w:asciiTheme="majorBidi" w:hAnsiTheme="majorBidi" w:cstheme="majorBidi"/>
          <w:sz w:val="20"/>
          <w:szCs w:val="20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4293B"/>
    <w:multiLevelType w:val="hybridMultilevel"/>
    <w:tmpl w:val="DB062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C0"/>
    <w:rsid w:val="001C481E"/>
    <w:rsid w:val="002A5D21"/>
    <w:rsid w:val="00393F47"/>
    <w:rsid w:val="00405335"/>
    <w:rsid w:val="00687278"/>
    <w:rsid w:val="0069528D"/>
    <w:rsid w:val="006E32C0"/>
    <w:rsid w:val="00707ED6"/>
    <w:rsid w:val="00737430"/>
    <w:rsid w:val="007C6E48"/>
    <w:rsid w:val="008A032D"/>
    <w:rsid w:val="00965EE8"/>
    <w:rsid w:val="009C560A"/>
    <w:rsid w:val="00A71455"/>
    <w:rsid w:val="00AD0B87"/>
    <w:rsid w:val="00AE0DE8"/>
    <w:rsid w:val="00B26BDF"/>
    <w:rsid w:val="00B30010"/>
    <w:rsid w:val="00BA6A29"/>
    <w:rsid w:val="00BB3431"/>
    <w:rsid w:val="00CE5EA6"/>
    <w:rsid w:val="00DA1961"/>
    <w:rsid w:val="00FB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84FCA"/>
  <w15:chartTrackingRefBased/>
  <w15:docId w15:val="{1476BBAF-0BEE-44EA-84B4-AEE84345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A032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A032D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uiPriority w:val="99"/>
    <w:rsid w:val="008A032D"/>
    <w:rPr>
      <w:color w:val="0000FF"/>
      <w:u w:val="single"/>
    </w:rPr>
  </w:style>
  <w:style w:type="character" w:styleId="FootnoteReference">
    <w:name w:val="footnote reference"/>
    <w:rsid w:val="008A032D"/>
    <w:rPr>
      <w:vertAlign w:val="superscript"/>
    </w:rPr>
  </w:style>
  <w:style w:type="paragraph" w:customStyle="1" w:styleId="Default">
    <w:name w:val="Default"/>
    <w:link w:val="DefaultChar"/>
    <w:rsid w:val="008A03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bidi="fa-IR"/>
    </w:rPr>
  </w:style>
  <w:style w:type="paragraph" w:styleId="ListParagraph">
    <w:name w:val="List Paragraph"/>
    <w:basedOn w:val="Normal"/>
    <w:link w:val="ListParagraphChar"/>
    <w:uiPriority w:val="34"/>
    <w:qFormat/>
    <w:rsid w:val="008A032D"/>
    <w:pPr>
      <w:widowControl w:val="0"/>
      <w:suppressAutoHyphens/>
      <w:overflowPunct w:val="0"/>
      <w:autoSpaceDE w:val="0"/>
      <w:autoSpaceDN w:val="0"/>
      <w:spacing w:after="0" w:line="240" w:lineRule="auto"/>
      <w:ind w:left="720"/>
      <w:contextualSpacing/>
      <w:textAlignment w:val="baseline"/>
    </w:pPr>
    <w:rPr>
      <w:rFonts w:ascii="Calibri" w:eastAsia="Times New Roman" w:hAnsi="Calibri" w:cs="Times New Roman"/>
      <w:kern w:val="3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8A032D"/>
    <w:rPr>
      <w:rFonts w:ascii="Calibri" w:eastAsia="Times New Roman" w:hAnsi="Calibri" w:cs="Times New Roman"/>
      <w:kern w:val="3"/>
      <w:lang w:val="x-none" w:eastAsia="x-none"/>
    </w:rPr>
  </w:style>
  <w:style w:type="character" w:customStyle="1" w:styleId="DefaultChar">
    <w:name w:val="Default Char"/>
    <w:link w:val="Default"/>
    <w:rsid w:val="008A032D"/>
    <w:rPr>
      <w:rFonts w:ascii="Arial" w:eastAsia="Times New Roman" w:hAnsi="Arial" w:cs="Arial"/>
      <w:color w:val="00000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mehdi.jaymand@kums.ac.ir" TargetMode="External"/><Relationship Id="rId2" Type="http://schemas.openxmlformats.org/officeDocument/2006/relationships/hyperlink" Target="mailto:m.jaymand@gmail.com" TargetMode="External"/><Relationship Id="rId1" Type="http://schemas.openxmlformats.org/officeDocument/2006/relationships/hyperlink" Target="mailto:m_jayman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321DA-9F9A-41E0-8F14-28AC9314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Jaymand</dc:creator>
  <cp:keywords/>
  <dc:description/>
  <cp:lastModifiedBy>Mehdi Jaymand</cp:lastModifiedBy>
  <cp:revision>25</cp:revision>
  <dcterms:created xsi:type="dcterms:W3CDTF">2024-09-08T21:51:00Z</dcterms:created>
  <dcterms:modified xsi:type="dcterms:W3CDTF">2025-08-02T23:24:00Z</dcterms:modified>
</cp:coreProperties>
</file>