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1FACE" w14:textId="77777777" w:rsidR="00714138" w:rsidRDefault="00714138">
      <w:pPr>
        <w:pStyle w:val="a3"/>
        <w:keepNext/>
        <w:rPr>
          <w:rFonts w:ascii="TimesNewRomanPS-ItalicMT" w:eastAsia="TimesNewRomanPS-ItalicMT" w:cs="TimesNewRomanPS-ItalicMT"/>
          <w:i/>
          <w:iCs/>
          <w:kern w:val="0"/>
          <w:sz w:val="21"/>
          <w:szCs w:val="21"/>
        </w:rPr>
      </w:pPr>
      <w:bookmarkStart w:id="0" w:name="_Hlk211415227"/>
      <w:bookmarkEnd w:id="0"/>
    </w:p>
    <w:p w14:paraId="3EDF983D" w14:textId="77777777" w:rsidR="00714138" w:rsidRDefault="00714138">
      <w:pPr>
        <w:pStyle w:val="a3"/>
        <w:keepNext/>
        <w:rPr>
          <w:rFonts w:ascii="TimesNewRomanPS-ItalicMT" w:eastAsia="TimesNewRomanPS-ItalicMT" w:cs="TimesNewRomanPS-ItalicMT"/>
          <w:i/>
          <w:iCs/>
          <w:kern w:val="0"/>
          <w:sz w:val="21"/>
          <w:szCs w:val="21"/>
        </w:rPr>
      </w:pPr>
    </w:p>
    <w:p w14:paraId="22E0291D" w14:textId="77777777" w:rsidR="00714138" w:rsidRDefault="00714138">
      <w:pPr>
        <w:pStyle w:val="a3"/>
        <w:keepNext/>
        <w:rPr>
          <w:rFonts w:ascii="TimesNewRomanPS-ItalicMT" w:eastAsia="TimesNewRomanPS-ItalicMT" w:cs="TimesNewRomanPS-ItalicMT"/>
          <w:i/>
          <w:iCs/>
          <w:kern w:val="0"/>
          <w:sz w:val="21"/>
          <w:szCs w:val="21"/>
        </w:rPr>
      </w:pPr>
    </w:p>
    <w:p w14:paraId="0C9605EB" w14:textId="77777777" w:rsidR="00714138" w:rsidRDefault="00714138">
      <w:pPr>
        <w:pStyle w:val="a3"/>
        <w:keepNext/>
        <w:rPr>
          <w:rFonts w:ascii="TimesNewRomanPS-ItalicMT" w:eastAsia="TimesNewRomanPS-ItalicMT" w:cs="TimesNewRomanPS-ItalicMT"/>
          <w:i/>
          <w:iCs/>
          <w:kern w:val="0"/>
          <w:sz w:val="21"/>
          <w:szCs w:val="21"/>
        </w:rPr>
      </w:pPr>
    </w:p>
    <w:p w14:paraId="726DCDAD" w14:textId="77777777" w:rsidR="00714138" w:rsidRDefault="00D549A5">
      <w:pPr>
        <w:pStyle w:val="a3"/>
        <w:keepNext/>
        <w:rPr>
          <w:rFonts w:ascii="TimesNewRomanPS-ItalicMT" w:eastAsia="TimesNewRomanPS-ItalicMT" w:cs="TimesNewRomanPS-ItalicMT"/>
          <w:i/>
          <w:iCs/>
          <w:kern w:val="0"/>
          <w:sz w:val="21"/>
          <w:szCs w:val="21"/>
        </w:rPr>
      </w:pPr>
      <w:r>
        <w:rPr>
          <w:rFonts w:ascii="TimesNewRomanPS-ItalicMT" w:eastAsia="TimesNewRomanPS-ItalicMT" w:cs="TimesNewRomanPS-ItalicMT"/>
          <w:i/>
          <w:iCs/>
          <w:kern w:val="0"/>
          <w:sz w:val="21"/>
          <w:szCs w:val="21"/>
        </w:rPr>
        <w:t>Supplementary Information for</w:t>
      </w:r>
    </w:p>
    <w:p w14:paraId="797866B9" w14:textId="77777777" w:rsidR="00714138" w:rsidRDefault="00714138">
      <w:pPr>
        <w:rPr>
          <w:rFonts w:hint="eastAsia"/>
        </w:rPr>
      </w:pPr>
    </w:p>
    <w:p w14:paraId="1BAA138D" w14:textId="66FB4184" w:rsidR="00714138" w:rsidRDefault="00513063">
      <w:pPr>
        <w:rPr>
          <w:rFonts w:ascii="Times New Roman" w:hAnsi="Times New Roman" w:cs="Times New Roman"/>
          <w:b/>
          <w:bCs/>
          <w:lang w:bidi="en-US"/>
        </w:rPr>
      </w:pPr>
      <w:r w:rsidRPr="00513063">
        <w:rPr>
          <w:rFonts w:ascii="Times New Roman" w:hAnsi="Times New Roman" w:cs="Times New Roman" w:hint="eastAsia"/>
          <w:b/>
          <w:bCs/>
          <w:lang w:bidi="en-US"/>
        </w:rPr>
        <w:t>Discovery of Novel Anticancer Agents and Influenza Potential Biomarkers Through a Mass Spectrometry Foundation Model</w:t>
      </w:r>
    </w:p>
    <w:p w14:paraId="29090E15" w14:textId="77777777" w:rsidR="00513063" w:rsidRPr="00513063" w:rsidRDefault="00513063">
      <w:pPr>
        <w:rPr>
          <w:rFonts w:ascii="Times New Roman" w:hAnsi="Times New Roman" w:cs="Times New Roman"/>
          <w:b/>
          <w:bCs/>
        </w:rPr>
      </w:pPr>
    </w:p>
    <w:p w14:paraId="5FB2CB87" w14:textId="19B93184" w:rsidR="00642926" w:rsidRPr="00642926" w:rsidRDefault="00642926" w:rsidP="00642926">
      <w:pPr>
        <w:pStyle w:val="a3"/>
        <w:keepNext/>
        <w:rPr>
          <w:rFonts w:ascii="Times New Roman" w:hAnsi="Times New Roman" w:cs="Times New Roman"/>
          <w:bCs/>
          <w:szCs w:val="21"/>
          <w:lang w:bidi="en-US"/>
        </w:rPr>
      </w:pPr>
      <w:proofErr w:type="spellStart"/>
      <w:r w:rsidRPr="00642926">
        <w:rPr>
          <w:rFonts w:ascii="Times New Roman" w:hAnsi="Times New Roman" w:cs="Times New Roman"/>
          <w:bCs/>
          <w:szCs w:val="21"/>
          <w:lang w:bidi="en-US"/>
        </w:rPr>
        <w:t>Junxiao</w:t>
      </w:r>
      <w:proofErr w:type="spellEnd"/>
      <w:r w:rsidRPr="00642926">
        <w:rPr>
          <w:rFonts w:ascii="Times New Roman" w:hAnsi="Times New Roman" w:cs="Times New Roman"/>
          <w:bCs/>
          <w:szCs w:val="21"/>
          <w:lang w:bidi="en-US"/>
        </w:rPr>
        <w:t xml:space="preserve"> Wang</w:t>
      </w:r>
      <w:r w:rsidRPr="00642926">
        <w:rPr>
          <w:rFonts w:ascii="Times New Roman" w:hAnsi="Times New Roman" w:cs="Times New Roman"/>
          <w:bCs/>
          <w:szCs w:val="21"/>
          <w:vertAlign w:val="superscript"/>
          <w:lang w:bidi="en-US"/>
        </w:rPr>
        <w:t>1, #</w:t>
      </w:r>
      <w:r w:rsidRPr="00642926">
        <w:rPr>
          <w:rFonts w:ascii="Times New Roman" w:hAnsi="Times New Roman" w:cs="Times New Roman"/>
          <w:bCs/>
          <w:szCs w:val="21"/>
          <w:lang w:bidi="en-US"/>
        </w:rPr>
        <w:t>, BeilunWang</w:t>
      </w:r>
      <w:r w:rsidRPr="00642926">
        <w:rPr>
          <w:rFonts w:ascii="Times New Roman" w:hAnsi="Times New Roman" w:cs="Times New Roman"/>
          <w:bCs/>
          <w:szCs w:val="21"/>
          <w:vertAlign w:val="superscript"/>
          <w:lang w:bidi="en-US"/>
        </w:rPr>
        <w:t>2, #</w:t>
      </w:r>
      <w:r w:rsidRPr="00642926">
        <w:rPr>
          <w:rFonts w:ascii="Times New Roman" w:hAnsi="Times New Roman" w:cs="Times New Roman"/>
          <w:bCs/>
          <w:szCs w:val="21"/>
          <w:lang w:bidi="en-US"/>
        </w:rPr>
        <w:t xml:space="preserve">, </w:t>
      </w:r>
      <w:proofErr w:type="spellStart"/>
      <w:r w:rsidRPr="00642926">
        <w:rPr>
          <w:rFonts w:ascii="Times New Roman" w:hAnsi="Times New Roman" w:cs="Times New Roman"/>
          <w:bCs/>
          <w:szCs w:val="21"/>
          <w:lang w:bidi="en-US"/>
        </w:rPr>
        <w:t>Kaihong</w:t>
      </w:r>
      <w:proofErr w:type="spellEnd"/>
      <w:r w:rsidRPr="00642926">
        <w:rPr>
          <w:rFonts w:ascii="Times New Roman" w:hAnsi="Times New Roman" w:cs="Times New Roman"/>
          <w:bCs/>
          <w:szCs w:val="21"/>
          <w:lang w:bidi="en-US"/>
        </w:rPr>
        <w:t xml:space="preserve"> Huang</w:t>
      </w:r>
      <w:r w:rsidRPr="00642926">
        <w:rPr>
          <w:rFonts w:ascii="Times New Roman" w:hAnsi="Times New Roman" w:cs="Times New Roman"/>
          <w:bCs/>
          <w:szCs w:val="21"/>
          <w:vertAlign w:val="superscript"/>
          <w:lang w:bidi="en-US"/>
        </w:rPr>
        <w:t>2</w:t>
      </w:r>
      <w:r w:rsidRPr="00642926">
        <w:rPr>
          <w:rFonts w:ascii="Times New Roman" w:hAnsi="Times New Roman" w:cs="Times New Roman"/>
          <w:bCs/>
          <w:szCs w:val="21"/>
          <w:lang w:bidi="en-US"/>
        </w:rPr>
        <w:t xml:space="preserve">, </w:t>
      </w:r>
      <w:proofErr w:type="spellStart"/>
      <w:r w:rsidRPr="00642926">
        <w:rPr>
          <w:rFonts w:ascii="Times New Roman" w:hAnsi="Times New Roman" w:cs="Times New Roman"/>
          <w:bCs/>
          <w:szCs w:val="21"/>
          <w:lang w:bidi="en-US"/>
        </w:rPr>
        <w:t>Zhaoguo</w:t>
      </w:r>
      <w:proofErr w:type="spellEnd"/>
      <w:r w:rsidRPr="00642926">
        <w:rPr>
          <w:rFonts w:ascii="Times New Roman" w:hAnsi="Times New Roman" w:cs="Times New Roman"/>
          <w:bCs/>
          <w:szCs w:val="21"/>
          <w:lang w:bidi="en-US"/>
        </w:rPr>
        <w:t xml:space="preserve"> Li</w:t>
      </w:r>
      <w:r w:rsidRPr="00642926">
        <w:rPr>
          <w:rFonts w:ascii="Times New Roman" w:hAnsi="Times New Roman" w:cs="Times New Roman"/>
          <w:bCs/>
          <w:szCs w:val="21"/>
          <w:vertAlign w:val="superscript"/>
          <w:lang w:bidi="en-US"/>
        </w:rPr>
        <w:t>1</w:t>
      </w:r>
      <w:r w:rsidRPr="00642926">
        <w:rPr>
          <w:rFonts w:ascii="Times New Roman" w:hAnsi="Times New Roman" w:cs="Times New Roman"/>
          <w:bCs/>
          <w:szCs w:val="21"/>
          <w:lang w:bidi="en-US"/>
        </w:rPr>
        <w:t>, Lin Yu</w:t>
      </w:r>
      <w:r w:rsidRPr="00642926">
        <w:rPr>
          <w:rFonts w:ascii="Times New Roman" w:hAnsi="Times New Roman" w:cs="Times New Roman"/>
          <w:bCs/>
          <w:szCs w:val="21"/>
          <w:vertAlign w:val="superscript"/>
          <w:lang w:bidi="en-US"/>
        </w:rPr>
        <w:t>3</w:t>
      </w:r>
      <w:r w:rsidRPr="00642926">
        <w:rPr>
          <w:rFonts w:ascii="Times New Roman" w:hAnsi="Times New Roman" w:cs="Times New Roman"/>
          <w:bCs/>
          <w:szCs w:val="21"/>
          <w:lang w:bidi="en-US"/>
        </w:rPr>
        <w:t>, Yuting Li</w:t>
      </w:r>
      <w:r w:rsidRPr="00642926">
        <w:rPr>
          <w:rFonts w:ascii="Times New Roman" w:hAnsi="Times New Roman" w:cs="Times New Roman"/>
          <w:bCs/>
          <w:szCs w:val="21"/>
          <w:vertAlign w:val="superscript"/>
          <w:lang w:bidi="en-US"/>
        </w:rPr>
        <w:t>4</w:t>
      </w:r>
      <w:r w:rsidRPr="00642926">
        <w:rPr>
          <w:rFonts w:ascii="Times New Roman" w:hAnsi="Times New Roman" w:cs="Times New Roman"/>
          <w:bCs/>
          <w:szCs w:val="21"/>
          <w:lang w:bidi="en-US"/>
        </w:rPr>
        <w:t xml:space="preserve">, </w:t>
      </w:r>
      <w:proofErr w:type="spellStart"/>
      <w:r w:rsidRPr="00642926">
        <w:rPr>
          <w:rFonts w:ascii="Times New Roman" w:hAnsi="Times New Roman" w:cs="Times New Roman"/>
          <w:bCs/>
          <w:szCs w:val="21"/>
          <w:lang w:bidi="en-US"/>
        </w:rPr>
        <w:t>Yuanyue</w:t>
      </w:r>
      <w:proofErr w:type="spellEnd"/>
      <w:r w:rsidRPr="00642926">
        <w:rPr>
          <w:rFonts w:ascii="Times New Roman" w:hAnsi="Times New Roman" w:cs="Times New Roman"/>
          <w:bCs/>
          <w:szCs w:val="21"/>
          <w:lang w:bidi="en-US"/>
        </w:rPr>
        <w:t xml:space="preserve"> Li</w:t>
      </w:r>
      <w:r w:rsidRPr="00642926">
        <w:rPr>
          <w:rFonts w:ascii="Times New Roman" w:hAnsi="Times New Roman" w:cs="Times New Roman"/>
          <w:bCs/>
          <w:szCs w:val="21"/>
          <w:vertAlign w:val="superscript"/>
          <w:lang w:bidi="en-US"/>
        </w:rPr>
        <w:t>5</w:t>
      </w:r>
      <w:r w:rsidRPr="00642926">
        <w:rPr>
          <w:rFonts w:ascii="Times New Roman" w:hAnsi="Times New Roman" w:cs="Times New Roman"/>
          <w:bCs/>
          <w:szCs w:val="21"/>
          <w:lang w:bidi="en-US"/>
        </w:rPr>
        <w:t>, Yumei Cao</w:t>
      </w:r>
      <w:r w:rsidRPr="00642926">
        <w:rPr>
          <w:rFonts w:ascii="Times New Roman" w:hAnsi="Times New Roman" w:cs="Times New Roman"/>
          <w:bCs/>
          <w:szCs w:val="21"/>
          <w:vertAlign w:val="superscript"/>
          <w:lang w:bidi="en-US"/>
        </w:rPr>
        <w:t>1</w:t>
      </w:r>
      <w:r w:rsidRPr="00642926">
        <w:rPr>
          <w:rFonts w:ascii="Times New Roman" w:hAnsi="Times New Roman" w:cs="Times New Roman"/>
          <w:bCs/>
          <w:szCs w:val="21"/>
          <w:lang w:bidi="en-US"/>
        </w:rPr>
        <w:t>, Sunde Xu</w:t>
      </w:r>
      <w:r w:rsidRPr="00642926">
        <w:rPr>
          <w:rFonts w:ascii="Times New Roman" w:hAnsi="Times New Roman" w:cs="Times New Roman"/>
          <w:bCs/>
          <w:szCs w:val="21"/>
          <w:vertAlign w:val="superscript"/>
          <w:lang w:bidi="en-US"/>
        </w:rPr>
        <w:t>1</w:t>
      </w:r>
      <w:r w:rsidRPr="00642926">
        <w:rPr>
          <w:rFonts w:ascii="Times New Roman" w:hAnsi="Times New Roman" w:cs="Times New Roman"/>
          <w:bCs/>
          <w:szCs w:val="21"/>
          <w:lang w:bidi="en-US"/>
        </w:rPr>
        <w:t xml:space="preserve">, </w:t>
      </w:r>
      <w:proofErr w:type="spellStart"/>
      <w:r w:rsidRPr="00642926">
        <w:rPr>
          <w:rFonts w:ascii="Times New Roman" w:hAnsi="Times New Roman" w:cs="Times New Roman"/>
          <w:bCs/>
          <w:szCs w:val="21"/>
          <w:lang w:bidi="en-US"/>
        </w:rPr>
        <w:t>Yushen</w:t>
      </w:r>
      <w:proofErr w:type="spellEnd"/>
      <w:r w:rsidRPr="00642926">
        <w:rPr>
          <w:rFonts w:ascii="Times New Roman" w:hAnsi="Times New Roman" w:cs="Times New Roman"/>
          <w:bCs/>
          <w:szCs w:val="21"/>
          <w:lang w:bidi="en-US"/>
        </w:rPr>
        <w:t xml:space="preserve"> Du</w:t>
      </w:r>
      <w:r w:rsidRPr="00642926">
        <w:rPr>
          <w:rFonts w:ascii="Times New Roman" w:hAnsi="Times New Roman" w:cs="Times New Roman"/>
          <w:bCs/>
          <w:szCs w:val="21"/>
          <w:vertAlign w:val="superscript"/>
          <w:lang w:bidi="en-US"/>
        </w:rPr>
        <w:t>4</w:t>
      </w:r>
      <w:r w:rsidRPr="00642926">
        <w:rPr>
          <w:rFonts w:ascii="Times New Roman" w:hAnsi="Times New Roman" w:cs="Times New Roman"/>
          <w:bCs/>
          <w:szCs w:val="21"/>
          <w:lang w:bidi="en-US"/>
        </w:rPr>
        <w:t>, Liyan Yu</w:t>
      </w:r>
      <w:r w:rsidRPr="00642926">
        <w:rPr>
          <w:rFonts w:ascii="Times New Roman" w:hAnsi="Times New Roman" w:cs="Times New Roman"/>
          <w:bCs/>
          <w:szCs w:val="21"/>
          <w:vertAlign w:val="superscript"/>
          <w:lang w:bidi="en-US"/>
        </w:rPr>
        <w:t>6</w:t>
      </w:r>
      <w:r w:rsidRPr="00642926">
        <w:rPr>
          <w:rFonts w:ascii="Times New Roman" w:hAnsi="Times New Roman" w:cs="Times New Roman"/>
          <w:bCs/>
          <w:szCs w:val="21"/>
          <w:lang w:bidi="en-US"/>
        </w:rPr>
        <w:t xml:space="preserve">, </w:t>
      </w:r>
      <w:r w:rsidR="008367EF" w:rsidRPr="008367EF">
        <w:rPr>
          <w:rFonts w:ascii="Times New Roman" w:hAnsi="Times New Roman" w:cs="Times New Roman"/>
          <w:bCs/>
          <w:szCs w:val="21"/>
          <w:lang w:bidi="en-US"/>
        </w:rPr>
        <w:t>Mohammad R. Seyedsayamdost</w:t>
      </w:r>
      <w:r w:rsidR="008367EF" w:rsidRPr="008367EF">
        <w:rPr>
          <w:rFonts w:ascii="Times New Roman" w:hAnsi="Times New Roman" w:cs="Times New Roman"/>
          <w:bCs/>
          <w:szCs w:val="21"/>
          <w:vertAlign w:val="superscript"/>
          <w:lang w:bidi="en-US"/>
        </w:rPr>
        <w:t>7, 8, *</w:t>
      </w:r>
      <w:r w:rsidR="008367EF">
        <w:rPr>
          <w:rFonts w:ascii="Times New Roman" w:hAnsi="Times New Roman" w:cs="Times New Roman"/>
          <w:bCs/>
          <w:szCs w:val="21"/>
          <w:lang w:bidi="en-US"/>
        </w:rPr>
        <w:t xml:space="preserve">, </w:t>
      </w:r>
      <w:r w:rsidRPr="00642926">
        <w:rPr>
          <w:rFonts w:ascii="Times New Roman" w:hAnsi="Times New Roman" w:cs="Times New Roman"/>
          <w:bCs/>
          <w:szCs w:val="21"/>
          <w:lang w:bidi="en-US"/>
        </w:rPr>
        <w:t>Yihan Wu</w:t>
      </w:r>
      <w:r w:rsidRPr="00642926">
        <w:rPr>
          <w:rFonts w:ascii="Times New Roman" w:hAnsi="Times New Roman" w:cs="Times New Roman"/>
          <w:bCs/>
          <w:szCs w:val="21"/>
          <w:vertAlign w:val="superscript"/>
          <w:lang w:bidi="en-US"/>
        </w:rPr>
        <w:t>3, *</w:t>
      </w:r>
      <w:r w:rsidRPr="00642926">
        <w:rPr>
          <w:rFonts w:ascii="Times New Roman" w:hAnsi="Times New Roman" w:cs="Times New Roman"/>
          <w:bCs/>
          <w:szCs w:val="21"/>
          <w:lang w:bidi="en-US"/>
        </w:rPr>
        <w:t xml:space="preserve"> and Fei Xu</w:t>
      </w:r>
      <w:r w:rsidRPr="00642926">
        <w:rPr>
          <w:rFonts w:ascii="Times New Roman" w:hAnsi="Times New Roman" w:cs="Times New Roman"/>
          <w:bCs/>
          <w:szCs w:val="21"/>
          <w:vertAlign w:val="superscript"/>
          <w:lang w:bidi="en-US"/>
        </w:rPr>
        <w:t>1, *</w:t>
      </w:r>
    </w:p>
    <w:p w14:paraId="6936E93C" w14:textId="77777777" w:rsidR="00642926" w:rsidRPr="00642926" w:rsidRDefault="00642926" w:rsidP="00642926">
      <w:pPr>
        <w:pStyle w:val="a3"/>
        <w:keepNext/>
        <w:rPr>
          <w:rFonts w:ascii="Times New Roman" w:hAnsi="Times New Roman" w:cs="Times New Roman"/>
          <w:bCs/>
          <w:szCs w:val="21"/>
          <w:lang w:bidi="en-US"/>
        </w:rPr>
      </w:pPr>
    </w:p>
    <w:p w14:paraId="7A9E91EA" w14:textId="77777777" w:rsidR="00642926" w:rsidRPr="00642926" w:rsidRDefault="00642926" w:rsidP="00642926">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1 Department of Gastroenterology of the Second Affiliated Hospital and Institute of Pharmaceutical Biotechnology, School of Medicine, Zhejiang University, Hangzhou, China.</w:t>
      </w:r>
    </w:p>
    <w:p w14:paraId="3050A629" w14:textId="77777777" w:rsidR="00642926" w:rsidRPr="00642926" w:rsidRDefault="00642926" w:rsidP="00642926">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2 Department of Computer Science and Engineering, Southeast University, Nanjing, China</w:t>
      </w:r>
    </w:p>
    <w:p w14:paraId="210338F4" w14:textId="77777777" w:rsidR="00642926" w:rsidRPr="00642926" w:rsidRDefault="00642926" w:rsidP="00642926">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3 Department of Chemical and Environmental Engineering, Shanghai University, Shanghai, China</w:t>
      </w:r>
    </w:p>
    <w:p w14:paraId="13ACBC1D" w14:textId="77777777" w:rsidR="00642926" w:rsidRPr="00642926" w:rsidRDefault="00642926" w:rsidP="00642926">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4 Institute of Immunology, Department of Surgical Oncology of The First Affiliated Hospital, Zhejiang University School of Medicine, Hangzhou, China</w:t>
      </w:r>
    </w:p>
    <w:p w14:paraId="64B96559" w14:textId="77777777" w:rsidR="00642926" w:rsidRPr="00642926" w:rsidRDefault="00642926" w:rsidP="00642926">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5 Department of Hepatobiliary and Pancreatic Surgery, The First Affiliated Hospital, Zhejiang University School of Medicine, Hangzhou, China</w:t>
      </w:r>
    </w:p>
    <w:p w14:paraId="36C7A412" w14:textId="055F5414" w:rsidR="008367EF" w:rsidRDefault="00642926" w:rsidP="008367EF">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6 China Pharmaceutical Culture Collection, Institute of Medicinal Biotechnology, Chinese Academy of Medical Sciences &amp; Peking Union Medical College, Beijing, China</w:t>
      </w:r>
    </w:p>
    <w:p w14:paraId="2D476963" w14:textId="77777777" w:rsidR="008367EF" w:rsidRPr="008367EF" w:rsidRDefault="008367EF" w:rsidP="008367EF">
      <w:pPr>
        <w:pStyle w:val="a3"/>
        <w:keepNext/>
        <w:rPr>
          <w:rFonts w:ascii="Times New Roman" w:hAnsi="Times New Roman" w:cs="Times New Roman"/>
          <w:bCs/>
          <w:szCs w:val="21"/>
          <w:lang w:bidi="en-US"/>
        </w:rPr>
      </w:pPr>
      <w:r w:rsidRPr="008367EF">
        <w:rPr>
          <w:rFonts w:ascii="Times New Roman" w:hAnsi="Times New Roman" w:cs="Times New Roman"/>
          <w:bCs/>
          <w:szCs w:val="21"/>
          <w:lang w:bidi="en-US"/>
        </w:rPr>
        <w:t>7 Department of Chemistry, Princeton University, Princeton, NJ, USA.</w:t>
      </w:r>
    </w:p>
    <w:p w14:paraId="3529462D" w14:textId="27A2B809" w:rsidR="008367EF" w:rsidRPr="008367EF" w:rsidRDefault="008367EF" w:rsidP="008367EF">
      <w:pPr>
        <w:pStyle w:val="a3"/>
        <w:keepNext/>
        <w:rPr>
          <w:rFonts w:hint="eastAsia"/>
          <w:lang w:bidi="en-US"/>
        </w:rPr>
      </w:pPr>
      <w:r w:rsidRPr="008367EF">
        <w:rPr>
          <w:rFonts w:ascii="Times New Roman" w:hAnsi="Times New Roman" w:cs="Times New Roman"/>
          <w:bCs/>
          <w:szCs w:val="21"/>
          <w:lang w:bidi="en-US"/>
        </w:rPr>
        <w:t>8 Department of Molecular Biology, Princeton University, Princeton, NJ, USA</w:t>
      </w:r>
    </w:p>
    <w:p w14:paraId="27877EC5" w14:textId="77777777" w:rsidR="00642926" w:rsidRPr="00642926" w:rsidRDefault="00642926" w:rsidP="00642926">
      <w:pPr>
        <w:pStyle w:val="a3"/>
        <w:keepNext/>
        <w:rPr>
          <w:rFonts w:ascii="Times New Roman" w:hAnsi="Times New Roman" w:cs="Times New Roman"/>
          <w:bCs/>
          <w:szCs w:val="21"/>
          <w:lang w:bidi="en-US"/>
        </w:rPr>
      </w:pPr>
      <w:r w:rsidRPr="00642926">
        <w:rPr>
          <w:rFonts w:ascii="Times New Roman" w:hAnsi="Times New Roman" w:cs="Times New Roman"/>
          <w:bCs/>
          <w:szCs w:val="21"/>
          <w:lang w:bidi="en-US"/>
        </w:rPr>
        <w:t># These authors contributed equally to this work.</w:t>
      </w:r>
    </w:p>
    <w:p w14:paraId="59A12A9A" w14:textId="0B1E93CA" w:rsidR="00714138" w:rsidRPr="00F25586" w:rsidRDefault="00642926" w:rsidP="00642926">
      <w:pPr>
        <w:pStyle w:val="a3"/>
        <w:keepNext/>
        <w:rPr>
          <w:rFonts w:ascii="Times New Roman" w:hAnsi="Times New Roman" w:cs="Times New Roman"/>
          <w:sz w:val="21"/>
          <w:szCs w:val="21"/>
        </w:rPr>
      </w:pPr>
      <w:r w:rsidRPr="00642926">
        <w:rPr>
          <w:rFonts w:ascii="Times New Roman" w:hAnsi="Times New Roman" w:cs="Times New Roman"/>
          <w:bCs/>
          <w:szCs w:val="21"/>
          <w:lang w:bidi="en-US"/>
        </w:rPr>
        <w:t>* Correspondence to: Fei Xu, fxu23@zju.edu.cn, Yihan Wu, yihanw@shu.edu.cn</w:t>
      </w:r>
      <w:r w:rsidR="00F25586" w:rsidRPr="00F25586">
        <w:rPr>
          <w:rFonts w:ascii="Times New Roman" w:hAnsi="Times New Roman" w:cs="Times New Roman" w:hint="eastAsia"/>
          <w:bCs/>
          <w:szCs w:val="21"/>
          <w:lang w:bidi="en-US"/>
        </w:rPr>
        <w:t xml:space="preserve">, Mohammad R. </w:t>
      </w:r>
      <w:proofErr w:type="spellStart"/>
      <w:r w:rsidR="00F25586" w:rsidRPr="00F25586">
        <w:rPr>
          <w:rFonts w:ascii="Times New Roman" w:hAnsi="Times New Roman" w:cs="Times New Roman" w:hint="eastAsia"/>
          <w:bCs/>
          <w:szCs w:val="21"/>
          <w:lang w:bidi="en-US"/>
        </w:rPr>
        <w:t>Seyedsayamdost</w:t>
      </w:r>
      <w:proofErr w:type="spellEnd"/>
      <w:r w:rsidR="00F25586" w:rsidRPr="00F25586">
        <w:rPr>
          <w:rFonts w:ascii="Times New Roman" w:hAnsi="Times New Roman" w:cs="Times New Roman" w:hint="eastAsia"/>
          <w:bCs/>
          <w:szCs w:val="21"/>
          <w:lang w:bidi="en-US"/>
        </w:rPr>
        <w:t>, mrseyed@princeton.edu</w:t>
      </w:r>
    </w:p>
    <w:p w14:paraId="16EC30E9" w14:textId="77777777" w:rsidR="00714138" w:rsidRDefault="00714138">
      <w:pPr>
        <w:rPr>
          <w:rFonts w:hint="eastAsia"/>
        </w:rPr>
      </w:pPr>
    </w:p>
    <w:p w14:paraId="7E1D21BF" w14:textId="77777777" w:rsidR="00714138" w:rsidRDefault="00714138">
      <w:pPr>
        <w:rPr>
          <w:rFonts w:hint="eastAsia"/>
        </w:rPr>
      </w:pPr>
    </w:p>
    <w:p w14:paraId="3EA4AB0D" w14:textId="77777777" w:rsidR="00714138" w:rsidRDefault="00714138">
      <w:pPr>
        <w:rPr>
          <w:rFonts w:hint="eastAsia"/>
        </w:rPr>
      </w:pPr>
    </w:p>
    <w:p w14:paraId="4E42E591" w14:textId="77777777" w:rsidR="00714138" w:rsidRDefault="00714138">
      <w:pPr>
        <w:rPr>
          <w:rFonts w:hint="eastAsia"/>
        </w:rPr>
      </w:pPr>
    </w:p>
    <w:p w14:paraId="776DCF54" w14:textId="77777777" w:rsidR="00714138" w:rsidRDefault="00714138">
      <w:pPr>
        <w:rPr>
          <w:rFonts w:hint="eastAsia"/>
        </w:rPr>
      </w:pPr>
    </w:p>
    <w:p w14:paraId="4AB7B9AF" w14:textId="77777777" w:rsidR="00714138" w:rsidRDefault="00714138">
      <w:pPr>
        <w:rPr>
          <w:rFonts w:hint="eastAsia"/>
        </w:rPr>
      </w:pPr>
    </w:p>
    <w:p w14:paraId="055B4545" w14:textId="77777777" w:rsidR="00714138" w:rsidRDefault="00714138">
      <w:pPr>
        <w:rPr>
          <w:rFonts w:hint="eastAsia"/>
        </w:rPr>
      </w:pPr>
    </w:p>
    <w:p w14:paraId="197D219D" w14:textId="77777777" w:rsidR="00714138" w:rsidRDefault="00714138">
      <w:pPr>
        <w:rPr>
          <w:rFonts w:hint="eastAsia"/>
        </w:rPr>
      </w:pPr>
    </w:p>
    <w:p w14:paraId="707F4AB1" w14:textId="77777777" w:rsidR="00714138" w:rsidRDefault="00714138">
      <w:pPr>
        <w:rPr>
          <w:rFonts w:hint="eastAsia"/>
        </w:rPr>
      </w:pPr>
    </w:p>
    <w:p w14:paraId="5E614D27" w14:textId="77777777" w:rsidR="00714138" w:rsidRDefault="00714138">
      <w:pPr>
        <w:rPr>
          <w:rFonts w:hint="eastAsia"/>
        </w:rPr>
      </w:pPr>
    </w:p>
    <w:p w14:paraId="55D9BDBD" w14:textId="77777777" w:rsidR="00714138" w:rsidRDefault="00714138">
      <w:pPr>
        <w:rPr>
          <w:rFonts w:hint="eastAsia"/>
        </w:rPr>
      </w:pPr>
    </w:p>
    <w:p w14:paraId="1D50DD12" w14:textId="77777777" w:rsidR="00714138" w:rsidRDefault="00714138">
      <w:pPr>
        <w:rPr>
          <w:rFonts w:hint="eastAsia"/>
        </w:rPr>
      </w:pPr>
    </w:p>
    <w:p w14:paraId="423DB41C" w14:textId="77777777" w:rsidR="00714138" w:rsidRDefault="00714138">
      <w:pPr>
        <w:widowControl/>
        <w:rPr>
          <w:rFonts w:ascii="Times New Roman" w:hAnsi="Times New Roman" w:cs="Times New Roman"/>
          <w:b/>
          <w:sz w:val="20"/>
          <w:szCs w:val="20"/>
        </w:rPr>
      </w:pPr>
    </w:p>
    <w:p w14:paraId="54337554" w14:textId="77777777" w:rsidR="00714138" w:rsidRDefault="00714138">
      <w:pPr>
        <w:widowControl/>
        <w:rPr>
          <w:rFonts w:ascii="Times New Roman" w:hAnsi="Times New Roman" w:cs="Times New Roman"/>
          <w:b/>
          <w:sz w:val="20"/>
          <w:szCs w:val="20"/>
        </w:rPr>
      </w:pPr>
    </w:p>
    <w:p w14:paraId="55290B94" w14:textId="77777777" w:rsidR="00714138" w:rsidRDefault="00714138">
      <w:pPr>
        <w:rPr>
          <w:rFonts w:hint="eastAsia"/>
        </w:rPr>
      </w:pPr>
    </w:p>
    <w:p w14:paraId="6AE97DDD" w14:textId="1E7C2BDB" w:rsidR="00735B7C" w:rsidRDefault="00735B7C">
      <w:pPr>
        <w:rPr>
          <w:rFonts w:hint="eastAsia"/>
        </w:rPr>
      </w:pPr>
    </w:p>
    <w:p w14:paraId="10A36A24" w14:textId="77777777" w:rsidR="00714138" w:rsidRDefault="00D549A5">
      <w:pPr>
        <w:widowControl/>
        <w:rPr>
          <w:rFonts w:ascii="Times New Roman" w:hAnsi="Times New Roman" w:cs="Times New Roman"/>
          <w:b/>
          <w:sz w:val="20"/>
          <w:szCs w:val="20"/>
        </w:rPr>
      </w:pPr>
      <w:bookmarkStart w:id="1" w:name="_Hlk182768796"/>
      <w:r>
        <w:rPr>
          <w:rFonts w:ascii="Times New Roman" w:hAnsi="Times New Roman" w:cs="Times New Roman"/>
          <w:b/>
          <w:sz w:val="20"/>
          <w:szCs w:val="20"/>
        </w:rPr>
        <w:lastRenderedPageBreak/>
        <w:t>Online Methods</w:t>
      </w:r>
    </w:p>
    <w:p w14:paraId="682BB381"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Dataset</w:t>
      </w:r>
    </w:p>
    <w:p w14:paraId="6F924031" w14:textId="50E08805" w:rsidR="00714138" w:rsidRPr="001613F4" w:rsidRDefault="00D549A5" w:rsidP="001613F4">
      <w:pPr>
        <w:widowControl/>
        <w:ind w:firstLineChars="200" w:firstLine="400"/>
        <w:rPr>
          <w:rFonts w:ascii="Times New Roman" w:hAnsi="Times New Roman" w:cs="Times New Roman"/>
          <w:color w:val="FF0000"/>
          <w:sz w:val="20"/>
          <w:szCs w:val="20"/>
        </w:rPr>
      </w:pPr>
      <w:r>
        <w:rPr>
          <w:rFonts w:ascii="Times New Roman" w:hAnsi="Times New Roman" w:cs="Times New Roman"/>
          <w:sz w:val="20"/>
          <w:szCs w:val="20"/>
        </w:rPr>
        <w:t xml:space="preserve">In this study, we created a comprehensive dataset named </w:t>
      </w:r>
      <w:proofErr w:type="spellStart"/>
      <w:r>
        <w:rPr>
          <w:rFonts w:ascii="Times New Roman" w:hAnsi="Times New Roman" w:cs="Times New Roman"/>
          <w:sz w:val="20"/>
          <w:szCs w:val="20"/>
        </w:rPr>
        <w:t>ComFaceDataset</w:t>
      </w:r>
      <w:proofErr w:type="spellEnd"/>
      <w:r>
        <w:rPr>
          <w:rFonts w:ascii="Times New Roman" w:hAnsi="Times New Roman" w:cs="Times New Roman"/>
          <w:sz w:val="20"/>
          <w:szCs w:val="20"/>
        </w:rPr>
        <w:t>, which combines tandem mass spectra from various sources, including publicly available databases, commercial databases, and computationally generated spectra. For consistency, the dataset includes only spectra for [M+</w:t>
      </w:r>
      <w:proofErr w:type="gramStart"/>
      <w:r>
        <w:rPr>
          <w:rFonts w:ascii="Times New Roman" w:hAnsi="Times New Roman" w:cs="Times New Roman"/>
          <w:sz w:val="20"/>
          <w:szCs w:val="20"/>
        </w:rPr>
        <w:t>H]</w:t>
      </w:r>
      <w:r w:rsidRPr="00735B7C">
        <w:rPr>
          <w:rFonts w:ascii="Times New Roman" w:hAnsi="Times New Roman" w:cs="Times New Roman"/>
          <w:sz w:val="20"/>
          <w:szCs w:val="20"/>
          <w:vertAlign w:val="superscript"/>
        </w:rPr>
        <w:t>+</w:t>
      </w:r>
      <w:proofErr w:type="gramEnd"/>
      <w:r>
        <w:rPr>
          <w:rFonts w:ascii="Times New Roman" w:hAnsi="Times New Roman" w:cs="Times New Roman"/>
          <w:sz w:val="20"/>
          <w:szCs w:val="20"/>
        </w:rPr>
        <w:t xml:space="preserve"> precursors. The </w:t>
      </w:r>
      <w:proofErr w:type="spellStart"/>
      <w:r>
        <w:rPr>
          <w:rFonts w:ascii="Times New Roman" w:hAnsi="Times New Roman" w:cs="Times New Roman"/>
          <w:sz w:val="20"/>
          <w:szCs w:val="20"/>
        </w:rPr>
        <w:t>ComFaceDataset</w:t>
      </w:r>
      <w:proofErr w:type="spellEnd"/>
      <w:r>
        <w:rPr>
          <w:rFonts w:ascii="Times New Roman" w:hAnsi="Times New Roman" w:cs="Times New Roman"/>
          <w:sz w:val="20"/>
          <w:szCs w:val="20"/>
        </w:rPr>
        <w:t xml:space="preserve"> incorporates experimental MS</w:t>
      </w:r>
      <w:r w:rsidRPr="00735B7C">
        <w:rPr>
          <w:rFonts w:ascii="Times New Roman" w:hAnsi="Times New Roman" w:cs="Times New Roman"/>
          <w:sz w:val="20"/>
          <w:szCs w:val="20"/>
          <w:vertAlign w:val="superscript"/>
        </w:rPr>
        <w:t>2</w:t>
      </w:r>
      <w:r>
        <w:rPr>
          <w:rFonts w:ascii="Times New Roman" w:hAnsi="Times New Roman" w:cs="Times New Roman"/>
          <w:sz w:val="20"/>
          <w:szCs w:val="20"/>
        </w:rPr>
        <w:t xml:space="preserve"> spectra from the following sources: 3,015 compounds from the METLIN database, 2,588 compounds from the </w:t>
      </w:r>
      <w:proofErr w:type="spellStart"/>
      <w:r>
        <w:rPr>
          <w:rFonts w:ascii="Times New Roman" w:hAnsi="Times New Roman" w:cs="Times New Roman"/>
          <w:sz w:val="20"/>
          <w:szCs w:val="20"/>
        </w:rPr>
        <w:t>MoNA</w:t>
      </w:r>
      <w:proofErr w:type="spellEnd"/>
      <w:r>
        <w:rPr>
          <w:rFonts w:ascii="Times New Roman" w:hAnsi="Times New Roman" w:cs="Times New Roman"/>
          <w:sz w:val="20"/>
          <w:szCs w:val="20"/>
        </w:rPr>
        <w:t xml:space="preserve"> database, 20,478 compounds from the NIST database, and 5,561 compounds from the CANOPUS SVM training spectra dataset</w:t>
      </w:r>
      <w:r w:rsidR="00735B7C">
        <w:rPr>
          <w:rFonts w:ascii="Times New Roman" w:hAnsi="Times New Roman" w:cs="Times New Roman"/>
          <w:sz w:val="20"/>
          <w:szCs w:val="20"/>
        </w:rPr>
        <w:t xml:space="preserve"> </w:t>
      </w:r>
      <w:r w:rsidR="00096B72" w:rsidRPr="00096B72">
        <w:rPr>
          <w:rFonts w:ascii="Times New Roman" w:hAnsi="Times New Roman" w:cs="Times New Roman" w:hint="eastAsia"/>
          <w:color w:val="0070C0"/>
          <w:sz w:val="20"/>
          <w:szCs w:val="20"/>
          <w:vertAlign w:val="superscript"/>
        </w:rPr>
        <w:t>1</w:t>
      </w:r>
      <w:r>
        <w:rPr>
          <w:rFonts w:ascii="Times New Roman" w:hAnsi="Times New Roman" w:cs="Times New Roman"/>
          <w:sz w:val="20"/>
          <w:szCs w:val="20"/>
        </w:rPr>
        <w:t>. Additionally, MS</w:t>
      </w:r>
      <w:r w:rsidRPr="00735B7C">
        <w:rPr>
          <w:rFonts w:ascii="Times New Roman" w:hAnsi="Times New Roman" w:cs="Times New Roman"/>
          <w:sz w:val="20"/>
          <w:szCs w:val="20"/>
          <w:vertAlign w:val="superscript"/>
        </w:rPr>
        <w:t>2</w:t>
      </w:r>
      <w:r>
        <w:rPr>
          <w:rFonts w:ascii="Times New Roman" w:hAnsi="Times New Roman" w:cs="Times New Roman"/>
          <w:sz w:val="20"/>
          <w:szCs w:val="20"/>
        </w:rPr>
        <w:t xml:space="preserve"> spectra from the CASMI2016 (208 compounds), CASMI2017 (156 compounds), and CASMI2022 (177 compounds) datasets were included in the </w:t>
      </w:r>
      <w:proofErr w:type="spellStart"/>
      <w:r>
        <w:rPr>
          <w:rFonts w:ascii="Times New Roman" w:hAnsi="Times New Roman" w:cs="Times New Roman"/>
          <w:sz w:val="20"/>
          <w:szCs w:val="20"/>
        </w:rPr>
        <w:t>ComFaceDataset</w:t>
      </w:r>
      <w:proofErr w:type="spellEnd"/>
      <w:r w:rsidR="00735B7C">
        <w:rPr>
          <w:rFonts w:ascii="Times New Roman" w:hAnsi="Times New Roman" w:cs="Times New Roman"/>
          <w:sz w:val="20"/>
          <w:szCs w:val="20"/>
        </w:rPr>
        <w:t xml:space="preserve"> </w:t>
      </w:r>
      <w:r w:rsidR="00735B7C" w:rsidRPr="001613F4">
        <w:rPr>
          <w:rFonts w:ascii="Times New Roman" w:hAnsi="Times New Roman" w:cs="Times New Roman"/>
          <w:sz w:val="20"/>
          <w:szCs w:val="20"/>
        </w:rPr>
        <w:t>(</w:t>
      </w:r>
      <w:hyperlink r:id="rId8" w:history="1">
        <w:r w:rsidR="001613F4" w:rsidRPr="002C37D0">
          <w:rPr>
            <w:rStyle w:val="a9"/>
            <w:rFonts w:ascii="Times New Roman" w:hAnsi="Times New Roman" w:cs="Times New Roman" w:hint="eastAsia"/>
            <w:sz w:val="20"/>
            <w:szCs w:val="20"/>
          </w:rPr>
          <w:t>http://www.casmi-contest.org/</w:t>
        </w:r>
      </w:hyperlink>
      <w:r w:rsidR="00735B7C" w:rsidRPr="001613F4">
        <w:rPr>
          <w:rFonts w:ascii="Times New Roman" w:hAnsi="Times New Roman" w:cs="Times New Roman"/>
          <w:sz w:val="20"/>
          <w:szCs w:val="20"/>
        </w:rPr>
        <w:t>)</w:t>
      </w:r>
      <w:r>
        <w:rPr>
          <w:rFonts w:ascii="Times New Roman" w:hAnsi="Times New Roman" w:cs="Times New Roman"/>
          <w:sz w:val="20"/>
          <w:szCs w:val="20"/>
        </w:rPr>
        <w:t xml:space="preserve">. However, these spectra were excluded from the </w:t>
      </w:r>
      <w:proofErr w:type="spellStart"/>
      <w:r>
        <w:rPr>
          <w:rFonts w:ascii="Times New Roman" w:hAnsi="Times New Roman" w:cs="Times New Roman"/>
          <w:sz w:val="20"/>
          <w:szCs w:val="20"/>
        </w:rPr>
        <w:t>TrainDataset</w:t>
      </w:r>
      <w:proofErr w:type="spellEnd"/>
      <w:r>
        <w:rPr>
          <w:rFonts w:ascii="Times New Roman" w:hAnsi="Times New Roman" w:cs="Times New Roman"/>
          <w:sz w:val="20"/>
          <w:szCs w:val="20"/>
        </w:rPr>
        <w:t xml:space="preserve"> used for model training. We computationally generated MS</w:t>
      </w:r>
      <w:r w:rsidRPr="00735B7C">
        <w:rPr>
          <w:rFonts w:ascii="Times New Roman" w:hAnsi="Times New Roman" w:cs="Times New Roman"/>
          <w:sz w:val="20"/>
          <w:szCs w:val="20"/>
          <w:vertAlign w:val="superscript"/>
        </w:rPr>
        <w:t>2</w:t>
      </w:r>
      <w:r>
        <w:rPr>
          <w:rFonts w:ascii="Times New Roman" w:hAnsi="Times New Roman" w:cs="Times New Roman"/>
          <w:sz w:val="20"/>
          <w:szCs w:val="20"/>
        </w:rPr>
        <w:t xml:space="preserve"> spectra using CFM-ID for 31,993 compounds from the </w:t>
      </w:r>
      <w:proofErr w:type="spellStart"/>
      <w:r>
        <w:rPr>
          <w:rFonts w:ascii="Times New Roman" w:hAnsi="Times New Roman" w:cs="Times New Roman"/>
          <w:sz w:val="20"/>
          <w:szCs w:val="20"/>
        </w:rPr>
        <w:t>npatlas</w:t>
      </w:r>
      <w:proofErr w:type="spellEnd"/>
      <w:r>
        <w:rPr>
          <w:rFonts w:ascii="Times New Roman" w:hAnsi="Times New Roman" w:cs="Times New Roman"/>
          <w:sz w:val="20"/>
          <w:szCs w:val="20"/>
        </w:rPr>
        <w:t xml:space="preserve"> natural product database and 9,163 compounds from the METLIN database</w:t>
      </w:r>
      <w:r w:rsidR="00735B7C">
        <w:rPr>
          <w:rFonts w:ascii="Times New Roman" w:hAnsi="Times New Roman" w:cs="Times New Roman"/>
          <w:sz w:val="20"/>
          <w:szCs w:val="20"/>
        </w:rPr>
        <w:t xml:space="preserve"> </w:t>
      </w:r>
      <w:r w:rsidR="008372C4" w:rsidRPr="008372C4">
        <w:rPr>
          <w:rFonts w:ascii="Times New Roman" w:hAnsi="Times New Roman" w:cs="Times New Roman" w:hint="eastAsia"/>
          <w:color w:val="0070C0"/>
          <w:sz w:val="20"/>
          <w:szCs w:val="20"/>
          <w:vertAlign w:val="superscript"/>
        </w:rPr>
        <w:t>2</w:t>
      </w:r>
      <w:r>
        <w:rPr>
          <w:rFonts w:ascii="Times New Roman" w:hAnsi="Times New Roman" w:cs="Times New Roman"/>
          <w:sz w:val="20"/>
          <w:szCs w:val="20"/>
        </w:rPr>
        <w:t>.</w:t>
      </w:r>
    </w:p>
    <w:p w14:paraId="58B579F5" w14:textId="77777777"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For compounds with multiple energy-level spectra, fragment peaks were aligned and merged to create a single spectrum. For compounds present in multiple database sources, their spectra were deduplicated, retaining only one copy. As a result, the </w:t>
      </w:r>
      <w:proofErr w:type="spellStart"/>
      <w:r>
        <w:rPr>
          <w:rFonts w:ascii="Times New Roman" w:hAnsi="Times New Roman" w:cs="Times New Roman"/>
          <w:sz w:val="20"/>
          <w:szCs w:val="20"/>
        </w:rPr>
        <w:t>ComFaceDataset</w:t>
      </w:r>
      <w:proofErr w:type="spellEnd"/>
      <w:r>
        <w:rPr>
          <w:rFonts w:ascii="Times New Roman" w:hAnsi="Times New Roman" w:cs="Times New Roman"/>
          <w:sz w:val="20"/>
          <w:szCs w:val="20"/>
        </w:rPr>
        <w:t xml:space="preserve"> contains 73,339 unique compounds with their corresponding [M+</w:t>
      </w:r>
      <w:proofErr w:type="gramStart"/>
      <w:r>
        <w:rPr>
          <w:rFonts w:ascii="Times New Roman" w:hAnsi="Times New Roman" w:cs="Times New Roman"/>
          <w:sz w:val="20"/>
          <w:szCs w:val="20"/>
        </w:rPr>
        <w:t>H]</w:t>
      </w:r>
      <w:r>
        <w:rPr>
          <w:rFonts w:ascii="Times New Roman" w:hAnsi="Times New Roman" w:cs="Times New Roman"/>
          <w:sz w:val="20"/>
          <w:szCs w:val="20"/>
          <w:vertAlign w:val="superscript"/>
        </w:rPr>
        <w:t>+</w:t>
      </w:r>
      <w:proofErr w:type="gramEnd"/>
      <w:r>
        <w:rPr>
          <w:rFonts w:ascii="Times New Roman" w:hAnsi="Times New Roman" w:cs="Times New Roman"/>
          <w:sz w:val="20"/>
          <w:szCs w:val="20"/>
        </w:rPr>
        <w:t xml:space="preserve"> MS</w:t>
      </w:r>
      <w:r>
        <w:rPr>
          <w:rFonts w:ascii="Times New Roman" w:hAnsi="Times New Roman" w:cs="Times New Roman"/>
          <w:sz w:val="20"/>
          <w:szCs w:val="20"/>
          <w:vertAlign w:val="superscript"/>
        </w:rPr>
        <w:t>2</w:t>
      </w:r>
      <w:r>
        <w:rPr>
          <w:rFonts w:ascii="Times New Roman" w:hAnsi="Times New Roman" w:cs="Times New Roman"/>
          <w:sz w:val="20"/>
          <w:szCs w:val="20"/>
        </w:rPr>
        <w:t xml:space="preserve"> spectra, providing a comprehensive and high-quality resource for model development and benchmarking.</w:t>
      </w:r>
    </w:p>
    <w:p w14:paraId="451483E5" w14:textId="5DC96C78"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ComFaceDataset</w:t>
      </w:r>
      <w:proofErr w:type="spellEnd"/>
      <w:r>
        <w:rPr>
          <w:rFonts w:ascii="Times New Roman" w:hAnsi="Times New Roman" w:cs="Times New Roman"/>
          <w:sz w:val="20"/>
          <w:szCs w:val="20"/>
        </w:rPr>
        <w:t xml:space="preserve"> was randomly divided into two subsets: </w:t>
      </w:r>
      <w:proofErr w:type="spellStart"/>
      <w:r>
        <w:rPr>
          <w:rFonts w:ascii="Times New Roman" w:hAnsi="Times New Roman" w:cs="Times New Roman"/>
          <w:sz w:val="20"/>
          <w:szCs w:val="20"/>
        </w:rPr>
        <w:t>TrainDataset</w:t>
      </w:r>
      <w:proofErr w:type="spellEnd"/>
      <w:r>
        <w:rPr>
          <w:rFonts w:ascii="Times New Roman" w:hAnsi="Times New Roman" w:cs="Times New Roman"/>
          <w:sz w:val="20"/>
          <w:szCs w:val="20"/>
        </w:rPr>
        <w:t xml:space="preserve"> and </w:t>
      </w:r>
      <w:proofErr w:type="spellStart"/>
      <w:r w:rsidR="00B40044">
        <w:rPr>
          <w:rFonts w:ascii="Times New Roman" w:hAnsi="Times New Roman" w:cs="Times New Roman"/>
          <w:sz w:val="20"/>
          <w:szCs w:val="20"/>
        </w:rPr>
        <w:t>ClassDataset</w:t>
      </w:r>
      <w:proofErr w:type="spellEnd"/>
      <w:r>
        <w:rPr>
          <w:rFonts w:ascii="Times New Roman" w:hAnsi="Times New Roman" w:cs="Times New Roman"/>
          <w:sz w:val="20"/>
          <w:szCs w:val="20"/>
        </w:rPr>
        <w:t xml:space="preserve">. The </w:t>
      </w:r>
      <w:proofErr w:type="spellStart"/>
      <w:r>
        <w:rPr>
          <w:rFonts w:ascii="Times New Roman" w:hAnsi="Times New Roman" w:cs="Times New Roman"/>
          <w:sz w:val="20"/>
          <w:szCs w:val="20"/>
        </w:rPr>
        <w:t>TrainDataset</w:t>
      </w:r>
      <w:proofErr w:type="spellEnd"/>
      <w:r>
        <w:rPr>
          <w:rFonts w:ascii="Times New Roman" w:hAnsi="Times New Roman" w:cs="Times New Roman"/>
          <w:sz w:val="20"/>
          <w:szCs w:val="20"/>
        </w:rPr>
        <w:t xml:space="preserve"> includes 63,339 compounds with their corresponding [M+</w:t>
      </w:r>
      <w:proofErr w:type="gramStart"/>
      <w:r>
        <w:rPr>
          <w:rFonts w:ascii="Times New Roman" w:hAnsi="Times New Roman" w:cs="Times New Roman"/>
          <w:sz w:val="20"/>
          <w:szCs w:val="20"/>
        </w:rPr>
        <w:t>H]</w:t>
      </w:r>
      <w:r>
        <w:rPr>
          <w:rFonts w:ascii="Times New Roman" w:hAnsi="Times New Roman" w:cs="Times New Roman"/>
          <w:sz w:val="20"/>
          <w:szCs w:val="20"/>
          <w:vertAlign w:val="superscript"/>
        </w:rPr>
        <w:t>+</w:t>
      </w:r>
      <w:proofErr w:type="gramEnd"/>
      <w:r>
        <w:rPr>
          <w:rFonts w:ascii="Times New Roman" w:hAnsi="Times New Roman" w:cs="Times New Roman"/>
          <w:sz w:val="20"/>
          <w:szCs w:val="20"/>
        </w:rPr>
        <w:t xml:space="preserve"> MS</w:t>
      </w:r>
      <w:r>
        <w:rPr>
          <w:rFonts w:ascii="Times New Roman" w:hAnsi="Times New Roman" w:cs="Times New Roman"/>
          <w:sz w:val="20"/>
          <w:szCs w:val="20"/>
          <w:vertAlign w:val="superscript"/>
        </w:rPr>
        <w:t>2</w:t>
      </w:r>
      <w:r>
        <w:rPr>
          <w:rFonts w:ascii="Times New Roman" w:hAnsi="Times New Roman" w:cs="Times New Roman"/>
          <w:sz w:val="20"/>
          <w:szCs w:val="20"/>
        </w:rPr>
        <w:t xml:space="preserve"> spectra, serving as the primary data for model training. The </w:t>
      </w:r>
      <w:proofErr w:type="spellStart"/>
      <w:r w:rsidR="00B40044">
        <w:rPr>
          <w:rFonts w:ascii="Times New Roman" w:hAnsi="Times New Roman" w:cs="Times New Roman"/>
          <w:sz w:val="20"/>
          <w:szCs w:val="20"/>
        </w:rPr>
        <w:t>ClassDataset</w:t>
      </w:r>
      <w:proofErr w:type="spellEnd"/>
      <w:r>
        <w:rPr>
          <w:rFonts w:ascii="Times New Roman" w:hAnsi="Times New Roman" w:cs="Times New Roman"/>
          <w:sz w:val="20"/>
          <w:szCs w:val="20"/>
        </w:rPr>
        <w:t xml:space="preserve"> contains 10,000 compounds and their spectra, used to evaluate model generalization and performance. CASMI spectra were excluded from the </w:t>
      </w:r>
      <w:proofErr w:type="spellStart"/>
      <w:r>
        <w:rPr>
          <w:rFonts w:ascii="Times New Roman" w:hAnsi="Times New Roman" w:cs="Times New Roman"/>
          <w:sz w:val="20"/>
          <w:szCs w:val="20"/>
        </w:rPr>
        <w:t>TrainDataset</w:t>
      </w:r>
      <w:proofErr w:type="spellEnd"/>
      <w:r>
        <w:rPr>
          <w:rFonts w:ascii="Times New Roman" w:hAnsi="Times New Roman" w:cs="Times New Roman"/>
          <w:sz w:val="20"/>
          <w:szCs w:val="20"/>
        </w:rPr>
        <w:t xml:space="preserve"> to ensure unbiased assessment. To support robust model validation and hyperparameter tuning, all spectra predicted by CFM-ID were removed from the </w:t>
      </w:r>
      <w:proofErr w:type="spellStart"/>
      <w:r w:rsidR="00B40044">
        <w:rPr>
          <w:rFonts w:ascii="Times New Roman" w:hAnsi="Times New Roman" w:cs="Times New Roman"/>
          <w:sz w:val="20"/>
          <w:szCs w:val="20"/>
        </w:rPr>
        <w:t>ClassDataset</w:t>
      </w:r>
      <w:proofErr w:type="spellEnd"/>
      <w:r>
        <w:rPr>
          <w:rFonts w:ascii="Times New Roman" w:hAnsi="Times New Roman" w:cs="Times New Roman"/>
          <w:sz w:val="20"/>
          <w:szCs w:val="20"/>
        </w:rPr>
        <w:t xml:space="preserve">, creating a </w:t>
      </w:r>
      <w:r w:rsidR="00882A74">
        <w:rPr>
          <w:rFonts w:ascii="Times New Roman" w:hAnsi="Times New Roman" w:cs="Times New Roman" w:hint="eastAsia"/>
          <w:sz w:val="20"/>
          <w:szCs w:val="20"/>
        </w:rPr>
        <w:t>test</w:t>
      </w:r>
      <w:r>
        <w:rPr>
          <w:rFonts w:ascii="Times New Roman" w:hAnsi="Times New Roman" w:cs="Times New Roman"/>
          <w:sz w:val="20"/>
          <w:szCs w:val="20"/>
        </w:rPr>
        <w:t xml:space="preserve"> set named </w:t>
      </w:r>
      <w:proofErr w:type="spellStart"/>
      <w:r w:rsidR="00882A74">
        <w:rPr>
          <w:rFonts w:ascii="Times New Roman" w:hAnsi="Times New Roman" w:cs="Times New Roman" w:hint="eastAsia"/>
          <w:sz w:val="20"/>
          <w:szCs w:val="20"/>
        </w:rPr>
        <w:t>Test</w:t>
      </w:r>
      <w:r w:rsidR="00882A74">
        <w:rPr>
          <w:rFonts w:ascii="Times New Roman" w:hAnsi="Times New Roman" w:cs="Times New Roman"/>
          <w:sz w:val="20"/>
          <w:szCs w:val="20"/>
        </w:rPr>
        <w:t>Dataset</w:t>
      </w:r>
      <w:proofErr w:type="spellEnd"/>
      <w:r>
        <w:rPr>
          <w:rFonts w:ascii="Times New Roman" w:hAnsi="Times New Roman" w:cs="Times New Roman"/>
          <w:sz w:val="20"/>
          <w:szCs w:val="20"/>
        </w:rPr>
        <w:t>. This set consists of 758 compounds with experimentally acquired [M+</w:t>
      </w:r>
      <w:proofErr w:type="gramStart"/>
      <w:r>
        <w:rPr>
          <w:rFonts w:ascii="Times New Roman" w:hAnsi="Times New Roman" w:cs="Times New Roman"/>
          <w:sz w:val="20"/>
          <w:szCs w:val="20"/>
        </w:rPr>
        <w:t>H]</w:t>
      </w:r>
      <w:r>
        <w:rPr>
          <w:rFonts w:ascii="Times New Roman" w:hAnsi="Times New Roman" w:cs="Times New Roman"/>
          <w:sz w:val="20"/>
          <w:szCs w:val="20"/>
          <w:vertAlign w:val="superscript"/>
        </w:rPr>
        <w:t>+</w:t>
      </w:r>
      <w:proofErr w:type="gramEnd"/>
      <w:r>
        <w:rPr>
          <w:rFonts w:ascii="Times New Roman" w:hAnsi="Times New Roman" w:cs="Times New Roman"/>
          <w:sz w:val="20"/>
          <w:szCs w:val="20"/>
        </w:rPr>
        <w:t xml:space="preserve"> MS</w:t>
      </w:r>
      <w:r>
        <w:rPr>
          <w:rFonts w:ascii="Times New Roman" w:hAnsi="Times New Roman" w:cs="Times New Roman"/>
          <w:sz w:val="20"/>
          <w:szCs w:val="20"/>
          <w:vertAlign w:val="superscript"/>
        </w:rPr>
        <w:t>2</w:t>
      </w:r>
      <w:r>
        <w:rPr>
          <w:rFonts w:ascii="Times New Roman" w:hAnsi="Times New Roman" w:cs="Times New Roman"/>
          <w:sz w:val="20"/>
          <w:szCs w:val="20"/>
        </w:rPr>
        <w:t xml:space="preserve"> spectra, offering a reliable benchmark for assessing the model’s performance on real-world spectral data.</w:t>
      </w:r>
    </w:p>
    <w:p w14:paraId="3F14C481" w14:textId="59859EBB"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For the fingerprint prediction task benchmarking, we used a compound dataset curated from the PubChem dataset, identical to the one reported in the CANOPUS paper </w:t>
      </w:r>
      <w:r w:rsidR="00160A0F" w:rsidRPr="00160A0F">
        <w:rPr>
          <w:rFonts w:ascii="Times New Roman" w:hAnsi="Times New Roman" w:cs="Times New Roman" w:hint="eastAsia"/>
          <w:color w:val="0070C0"/>
          <w:sz w:val="20"/>
          <w:szCs w:val="20"/>
          <w:vertAlign w:val="superscript"/>
        </w:rPr>
        <w:t>1</w:t>
      </w:r>
      <w:r>
        <w:rPr>
          <w:rFonts w:ascii="Times New Roman" w:hAnsi="Times New Roman" w:cs="Times New Roman"/>
          <w:sz w:val="20"/>
          <w:szCs w:val="20"/>
        </w:rPr>
        <w:t>, comprising a subset of 1,106,938 PubChem compounds.</w:t>
      </w:r>
    </w:p>
    <w:p w14:paraId="22658867" w14:textId="59F8B362" w:rsidR="0041765E" w:rsidRPr="004D7958" w:rsidRDefault="008A2874" w:rsidP="004D7958">
      <w:pPr>
        <w:widowControl/>
        <w:ind w:firstLineChars="200" w:firstLine="400"/>
        <w:rPr>
          <w:rFonts w:ascii="Times New Roman" w:hAnsi="Times New Roman" w:cs="Times New Roman" w:hint="eastAsia"/>
          <w:sz w:val="20"/>
          <w:szCs w:val="20"/>
        </w:rPr>
      </w:pPr>
      <w:r w:rsidRPr="008A2874">
        <w:rPr>
          <w:rFonts w:ascii="Times New Roman" w:hAnsi="Times New Roman" w:cs="Times New Roman" w:hint="eastAsia"/>
          <w:sz w:val="20"/>
          <w:szCs w:val="20"/>
        </w:rPr>
        <w:t>To further examine model robustness under realistic conditions, we evaluated all methods on a reported dataset</w:t>
      </w:r>
      <w:r>
        <w:rPr>
          <w:rFonts w:ascii="Times New Roman" w:hAnsi="Times New Roman" w:cs="Times New Roman" w:hint="eastAsia"/>
          <w:sz w:val="20"/>
          <w:szCs w:val="20"/>
        </w:rPr>
        <w:t>.</w:t>
      </w:r>
      <w:r w:rsidR="00EE75D7">
        <w:rPr>
          <w:rFonts w:ascii="Times New Roman" w:hAnsi="Times New Roman" w:cs="Times New Roman" w:hint="eastAsia"/>
          <w:sz w:val="20"/>
          <w:szCs w:val="20"/>
        </w:rPr>
        <w:t xml:space="preserve"> T</w:t>
      </w:r>
      <w:r>
        <w:rPr>
          <w:rFonts w:ascii="Times New Roman" w:hAnsi="Times New Roman" w:cs="Times New Roman" w:hint="eastAsia"/>
          <w:sz w:val="20"/>
          <w:szCs w:val="20"/>
        </w:rPr>
        <w:t>his dataset</w:t>
      </w:r>
      <w:r w:rsidRPr="008A2874">
        <w:rPr>
          <w:rFonts w:ascii="Times New Roman" w:hAnsi="Times New Roman" w:cs="Times New Roman" w:hint="eastAsia"/>
          <w:sz w:val="20"/>
          <w:szCs w:val="20"/>
        </w:rPr>
        <w:t xml:space="preserve"> comprising 250 known antitumor natural</w:t>
      </w:r>
      <w:r>
        <w:rPr>
          <w:rFonts w:ascii="Times New Roman" w:hAnsi="Times New Roman" w:cs="Times New Roman" w:hint="eastAsia"/>
          <w:sz w:val="20"/>
          <w:szCs w:val="20"/>
        </w:rPr>
        <w:t xml:space="preserve"> </w:t>
      </w:r>
      <w:r w:rsidRPr="008A2874">
        <w:rPr>
          <w:rFonts w:ascii="Times New Roman" w:hAnsi="Times New Roman" w:cs="Times New Roman" w:hint="eastAsia"/>
          <w:sz w:val="20"/>
          <w:szCs w:val="20"/>
        </w:rPr>
        <w:t>products and prepared five standard mixtures, each containing 50 compounds. All mixtures were analyzed</w:t>
      </w:r>
      <w:r>
        <w:rPr>
          <w:rFonts w:ascii="Times New Roman" w:hAnsi="Times New Roman" w:cs="Times New Roman" w:hint="eastAsia"/>
          <w:sz w:val="20"/>
          <w:szCs w:val="20"/>
        </w:rPr>
        <w:t xml:space="preserve"> </w:t>
      </w:r>
      <w:r w:rsidRPr="008A2874">
        <w:rPr>
          <w:rFonts w:ascii="Times New Roman" w:hAnsi="Times New Roman" w:cs="Times New Roman" w:hint="eastAsia"/>
          <w:sz w:val="20"/>
          <w:szCs w:val="20"/>
        </w:rPr>
        <w:t>using a Q-</w:t>
      </w:r>
      <w:proofErr w:type="spellStart"/>
      <w:r w:rsidRPr="008A2874">
        <w:rPr>
          <w:rFonts w:ascii="Times New Roman" w:hAnsi="Times New Roman" w:cs="Times New Roman" w:hint="eastAsia"/>
          <w:sz w:val="20"/>
          <w:szCs w:val="20"/>
        </w:rPr>
        <w:t>Exactive</w:t>
      </w:r>
      <w:proofErr w:type="spellEnd"/>
      <w:r w:rsidRPr="008A2874">
        <w:rPr>
          <w:rFonts w:ascii="Times New Roman" w:hAnsi="Times New Roman" w:cs="Times New Roman" w:hint="eastAsia"/>
          <w:sz w:val="20"/>
          <w:szCs w:val="20"/>
        </w:rPr>
        <w:t xml:space="preserve"> Orbitrap mass spectrometer in positive ion mode. MS</w:t>
      </w:r>
      <w:r w:rsidRPr="008A2874">
        <w:rPr>
          <w:rFonts w:ascii="Times New Roman" w:hAnsi="Times New Roman" w:cs="Times New Roman" w:hint="eastAsia"/>
          <w:sz w:val="20"/>
          <w:szCs w:val="20"/>
          <w:vertAlign w:val="superscript"/>
        </w:rPr>
        <w:t>2</w:t>
      </w:r>
      <w:r w:rsidRPr="008A2874">
        <w:rPr>
          <w:rFonts w:ascii="Times New Roman" w:hAnsi="Times New Roman" w:cs="Times New Roman" w:hint="eastAsia"/>
          <w:sz w:val="20"/>
          <w:szCs w:val="20"/>
        </w:rPr>
        <w:t xml:space="preserve"> spectra were extracted using the selected</w:t>
      </w:r>
      <w:r>
        <w:rPr>
          <w:rFonts w:ascii="Times New Roman" w:hAnsi="Times New Roman" w:cs="Times New Roman" w:hint="eastAsia"/>
          <w:sz w:val="20"/>
          <w:szCs w:val="20"/>
        </w:rPr>
        <w:t xml:space="preserve"> </w:t>
      </w:r>
      <w:r w:rsidRPr="008A2874">
        <w:rPr>
          <w:rFonts w:ascii="Times New Roman" w:hAnsi="Times New Roman" w:cs="Times New Roman" w:hint="eastAsia"/>
          <w:sz w:val="20"/>
          <w:szCs w:val="20"/>
        </w:rPr>
        <w:t xml:space="preserve">window of the calculated M+H precursor </w:t>
      </w:r>
      <w:r w:rsidRPr="008A2874">
        <w:rPr>
          <w:rFonts w:ascii="Times New Roman" w:hAnsi="Times New Roman" w:cs="Times New Roman" w:hint="eastAsia"/>
          <w:i/>
          <w:iCs/>
          <w:sz w:val="20"/>
          <w:szCs w:val="20"/>
        </w:rPr>
        <w:t>m/z</w:t>
      </w:r>
      <w:r w:rsidRPr="008A2874">
        <w:rPr>
          <w:rFonts w:ascii="Times New Roman" w:hAnsi="Times New Roman" w:cs="Times New Roman" w:hint="eastAsia"/>
          <w:sz w:val="20"/>
          <w:szCs w:val="20"/>
        </w:rPr>
        <w:t>. 15</w:t>
      </w:r>
      <w:r>
        <w:rPr>
          <w:rFonts w:ascii="Times New Roman" w:hAnsi="Times New Roman" w:cs="Times New Roman" w:hint="eastAsia"/>
          <w:sz w:val="20"/>
          <w:szCs w:val="20"/>
        </w:rPr>
        <w:t>6</w:t>
      </w:r>
      <w:r w:rsidRPr="008A2874">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out of </w:t>
      </w:r>
      <w:r w:rsidR="00EE75D7">
        <w:rPr>
          <w:rFonts w:ascii="Times New Roman" w:hAnsi="Times New Roman" w:cs="Times New Roman" w:hint="eastAsia"/>
          <w:sz w:val="20"/>
          <w:szCs w:val="20"/>
        </w:rPr>
        <w:t xml:space="preserve">250 standards </w:t>
      </w:r>
      <w:r w:rsidRPr="008A2874">
        <w:rPr>
          <w:rFonts w:ascii="Times New Roman" w:hAnsi="Times New Roman" w:cs="Times New Roman" w:hint="eastAsia"/>
          <w:sz w:val="20"/>
          <w:szCs w:val="20"/>
        </w:rPr>
        <w:t>were successfully extracted.</w:t>
      </w:r>
      <w:r w:rsidR="00EE75D7">
        <w:rPr>
          <w:rFonts w:ascii="Times New Roman" w:hAnsi="Times New Roman" w:cs="Times New Roman" w:hint="eastAsia"/>
          <w:sz w:val="20"/>
          <w:szCs w:val="20"/>
        </w:rPr>
        <w:t xml:space="preserve"> </w:t>
      </w:r>
      <w:r w:rsidRPr="008A2874">
        <w:rPr>
          <w:rFonts w:ascii="Times New Roman" w:hAnsi="Times New Roman" w:cs="Times New Roman" w:hint="eastAsia"/>
          <w:sz w:val="20"/>
          <w:szCs w:val="20"/>
        </w:rPr>
        <w:t>This dataset presents more complex background and lower signal-to-noise conditions, challenging spectral interpretation</w:t>
      </w:r>
      <w:r w:rsidR="00EE75D7">
        <w:rPr>
          <w:rFonts w:ascii="Times New Roman" w:hAnsi="Times New Roman" w:cs="Times New Roman" w:hint="eastAsia"/>
          <w:sz w:val="20"/>
          <w:szCs w:val="20"/>
        </w:rPr>
        <w:t xml:space="preserve">, and we named it </w:t>
      </w:r>
      <w:r w:rsidR="00EE75D7" w:rsidRPr="008A2874">
        <w:rPr>
          <w:rFonts w:ascii="Times New Roman" w:hAnsi="Times New Roman" w:cs="Times New Roman" w:hint="eastAsia"/>
          <w:sz w:val="20"/>
          <w:szCs w:val="20"/>
        </w:rPr>
        <w:t>AntitumorDataset</w:t>
      </w:r>
      <w:r w:rsidRPr="008A2874">
        <w:rPr>
          <w:rFonts w:ascii="Times New Roman" w:hAnsi="Times New Roman" w:cs="Times New Roman" w:hint="eastAsia"/>
          <w:sz w:val="20"/>
          <w:szCs w:val="20"/>
        </w:rPr>
        <w:t>.</w:t>
      </w:r>
      <w:r w:rsidR="00CB4500" w:rsidRPr="00CB4500">
        <w:rPr>
          <w:rFonts w:ascii="Times New Roman" w:hAnsi="Times New Roman" w:cs="Times New Roman" w:hint="eastAsia"/>
          <w:color w:val="0070C0"/>
          <w:sz w:val="20"/>
          <w:szCs w:val="20"/>
          <w:vertAlign w:val="superscript"/>
        </w:rPr>
        <w:t>3</w:t>
      </w:r>
    </w:p>
    <w:p w14:paraId="536C738C"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Model Architecture</w:t>
      </w:r>
    </w:p>
    <w:p w14:paraId="02999C74" w14:textId="77777777"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We developed a deep neural network (DNN) to convert mass spectrometry data into molecular structure embeddings. The input to the model is a mass spectrum quantized at 1/3 Da resolution, where peaks from 0 to 2000 Da are linearly mapped into a 60,000-dimensional sparse vector.</w:t>
      </w:r>
    </w:p>
    <w:p w14:paraId="5A13B268" w14:textId="77777777"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To mitigate input sparsity, we first apply a one-dimensional convolution with a kernel size of 512, transforming the input into a [16, 4096] intermediate representation. The model then employs multiple parallel convolutional layers with varying strides (32, 48, 64, 96) to capture local patterns in the spectrum.</w:t>
      </w:r>
    </w:p>
    <w:p w14:paraId="3E555721" w14:textId="3506AAAB" w:rsidR="00714138" w:rsidRDefault="00D549A5">
      <w:pPr>
        <w:widowControl/>
        <w:rPr>
          <w:rFonts w:ascii="Times New Roman" w:hAnsi="Times New Roman" w:cs="Times New Roman" w:hint="eastAsia"/>
          <w:sz w:val="20"/>
          <w:szCs w:val="20"/>
        </w:rPr>
      </w:pPr>
      <w:r>
        <w:rPr>
          <w:rFonts w:ascii="Times New Roman" w:hAnsi="Times New Roman" w:cs="Times New Roman"/>
          <w:sz w:val="20"/>
          <w:szCs w:val="20"/>
        </w:rPr>
        <w:lastRenderedPageBreak/>
        <w:t xml:space="preserve">A 6-layer Transformer encoder (with </w:t>
      </w:r>
      <w:proofErr w:type="spellStart"/>
      <w:r>
        <w:rPr>
          <w:rFonts w:ascii="Times New Roman" w:hAnsi="Times New Roman" w:cs="Times New Roman"/>
          <w:sz w:val="20"/>
          <w:szCs w:val="20"/>
        </w:rPr>
        <w:t>d_model</w:t>
      </w:r>
      <w:proofErr w:type="spellEnd"/>
      <w:r>
        <w:rPr>
          <w:rFonts w:ascii="Times New Roman" w:hAnsi="Times New Roman" w:cs="Times New Roman"/>
          <w:sz w:val="20"/>
          <w:szCs w:val="20"/>
        </w:rPr>
        <w:t xml:space="preserve"> = 128 and 4 attention heads) follows to model the global contextual information. Finally, a fully connected layer projects the 32,768-dimensional Transformer output to a 500-dimensional embedding vector, which is used for similarity matching and downstream tasks.</w:t>
      </w:r>
    </w:p>
    <w:p w14:paraId="6AFC52D2"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Model Training</w:t>
      </w:r>
    </w:p>
    <w:p w14:paraId="6D022737" w14:textId="77777777"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We employed a Siamese network architecture to train our model, using pairs of mass spectrometry data randomly sampled from the training set. The sampling process ensured an equal average number of spectrum pairs across predefined molecular fingerprint similarity intervals: (0, 0.3), (0.3, 0.5), (0.5, 0.7), (0.7, 0.8), and (0.8, 1).</w:t>
      </w:r>
    </w:p>
    <w:p w14:paraId="06A75C99" w14:textId="372280ED"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To standardize input scale, peak intensities in each spectrum were normalized to the (0, 100) range based on their maximum value. To improve model robustness, we applied several data augmentation techniques:</w:t>
      </w:r>
      <w:r w:rsidR="00A94749">
        <w:rPr>
          <w:rFonts w:ascii="Times New Roman" w:hAnsi="Times New Roman" w:cs="Times New Roman" w:hint="eastAsia"/>
          <w:sz w:val="20"/>
          <w:szCs w:val="20"/>
        </w:rPr>
        <w:t xml:space="preserve"> </w:t>
      </w:r>
      <w:r>
        <w:rPr>
          <w:rFonts w:ascii="Times New Roman" w:hAnsi="Times New Roman" w:cs="Times New Roman"/>
          <w:sz w:val="20"/>
          <w:szCs w:val="20"/>
        </w:rPr>
        <w:t>(1) Randomly adding up to three peaks with intensities not exceeding 0.02;</w:t>
      </w:r>
      <w:r w:rsidR="00A94749">
        <w:rPr>
          <w:rFonts w:ascii="Times New Roman" w:hAnsi="Times New Roman" w:cs="Times New Roman" w:hint="eastAsia"/>
          <w:sz w:val="20"/>
          <w:szCs w:val="20"/>
        </w:rPr>
        <w:t xml:space="preserve"> </w:t>
      </w:r>
      <w:r>
        <w:rPr>
          <w:rFonts w:ascii="Times New Roman" w:hAnsi="Times New Roman" w:cs="Times New Roman"/>
          <w:sz w:val="20"/>
          <w:szCs w:val="20"/>
        </w:rPr>
        <w:t>(2) Randomly removing peaks with intensities below 0.1;</w:t>
      </w:r>
      <w:r w:rsidR="00A94749">
        <w:rPr>
          <w:rFonts w:ascii="Times New Roman" w:hAnsi="Times New Roman" w:cs="Times New Roman" w:hint="eastAsia"/>
          <w:sz w:val="20"/>
          <w:szCs w:val="20"/>
        </w:rPr>
        <w:t xml:space="preserve"> </w:t>
      </w:r>
      <w:r>
        <w:rPr>
          <w:rFonts w:ascii="Times New Roman" w:hAnsi="Times New Roman" w:cs="Times New Roman"/>
          <w:sz w:val="20"/>
          <w:szCs w:val="20"/>
        </w:rPr>
        <w:t>(3) Introducing noise with amplitude not exceeding 0.1.</w:t>
      </w:r>
    </w:p>
    <w:p w14:paraId="5D98178C" w14:textId="77777777" w:rsidR="00714138" w:rsidRDefault="00D549A5">
      <w:pPr>
        <w:widowControl/>
        <w:rPr>
          <w:rFonts w:ascii="Times New Roman" w:hAnsi="Times New Roman" w:cs="Times New Roman"/>
          <w:sz w:val="20"/>
          <w:szCs w:val="20"/>
        </w:rPr>
      </w:pPr>
      <w:r>
        <w:rPr>
          <w:rFonts w:ascii="Times New Roman" w:hAnsi="Times New Roman" w:cs="Times New Roman"/>
          <w:sz w:val="20"/>
          <w:szCs w:val="20"/>
        </w:rPr>
        <w:t>Both spectra in each pair were processed using identical model parameters. The similarity between their embeddings was calculated using cosine similarity, which was then compared against the actual molecular fingerprint similarity using mean squared error (MSE) loss.</w:t>
      </w:r>
    </w:p>
    <w:p w14:paraId="6B8DC957" w14:textId="5BCE2375" w:rsidR="00714138" w:rsidRPr="004D7958" w:rsidRDefault="00D549A5" w:rsidP="004D7958">
      <w:pPr>
        <w:widowControl/>
        <w:ind w:firstLineChars="200" w:firstLine="400"/>
        <w:rPr>
          <w:rFonts w:ascii="Times New Roman" w:hAnsi="Times New Roman" w:cs="Times New Roman" w:hint="eastAsia"/>
          <w:sz w:val="20"/>
          <w:szCs w:val="20"/>
        </w:rPr>
      </w:pPr>
      <w:r>
        <w:rPr>
          <w:rFonts w:ascii="Times New Roman" w:hAnsi="Times New Roman" w:cs="Times New Roman"/>
          <w:sz w:val="20"/>
          <w:szCs w:val="20"/>
        </w:rPr>
        <w:t>The model was trained with the Adam optimizer using an initial learning rate of 0.004. Training was conducted with a batch size of 2048 for 3000 steps.</w:t>
      </w:r>
    </w:p>
    <w:p w14:paraId="39721148"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Embedding</w:t>
      </w:r>
    </w:p>
    <w:p w14:paraId="680DC89A" w14:textId="1469F47F"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To evaluate the performance of </w:t>
      </w:r>
      <w:proofErr w:type="spellStart"/>
      <w:r>
        <w:rPr>
          <w:rFonts w:ascii="Times New Roman" w:hAnsi="Times New Roman" w:cs="Times New Roman"/>
          <w:sz w:val="20"/>
          <w:szCs w:val="20"/>
        </w:rPr>
        <w:t>ComFaceID</w:t>
      </w:r>
      <w:proofErr w:type="spellEnd"/>
      <w:r>
        <w:rPr>
          <w:rFonts w:ascii="Times New Roman" w:hAnsi="Times New Roman" w:cs="Times New Roman"/>
          <w:sz w:val="20"/>
          <w:szCs w:val="20"/>
        </w:rPr>
        <w:t xml:space="preserve"> in modeling molecular structure similarity, we compared it with three baseline methods that also generate mass spectrometry-based embeddings: MS2DeepScore, Spec2Vec, and Modified Cosine</w:t>
      </w:r>
      <w:r w:rsidR="00735B7C">
        <w:rPr>
          <w:rFonts w:ascii="Times New Roman" w:hAnsi="Times New Roman" w:cs="Times New Roman"/>
          <w:sz w:val="20"/>
          <w:szCs w:val="20"/>
        </w:rPr>
        <w:t xml:space="preserve"> </w:t>
      </w:r>
      <w:r w:rsidR="004651A9">
        <w:rPr>
          <w:rFonts w:ascii="Times New Roman" w:hAnsi="Times New Roman" w:cs="Times New Roman" w:hint="eastAsia"/>
          <w:color w:val="0070C0"/>
          <w:sz w:val="20"/>
          <w:szCs w:val="20"/>
          <w:vertAlign w:val="superscript"/>
        </w:rPr>
        <w:t>4</w:t>
      </w:r>
      <w:r w:rsidR="0084117A" w:rsidRPr="0084117A">
        <w:rPr>
          <w:rFonts w:ascii="Times New Roman" w:hAnsi="Times New Roman" w:cs="Times New Roman" w:hint="eastAsia"/>
          <w:color w:val="0070C0"/>
          <w:sz w:val="20"/>
          <w:szCs w:val="20"/>
          <w:vertAlign w:val="superscript"/>
        </w:rPr>
        <w:t>,</w:t>
      </w:r>
      <w:r w:rsidR="004651A9">
        <w:rPr>
          <w:rFonts w:ascii="Times New Roman" w:hAnsi="Times New Roman" w:cs="Times New Roman" w:hint="eastAsia"/>
          <w:color w:val="0070C0"/>
          <w:sz w:val="20"/>
          <w:szCs w:val="20"/>
          <w:vertAlign w:val="superscript"/>
        </w:rPr>
        <w:t>5</w:t>
      </w:r>
      <w:r>
        <w:rPr>
          <w:rFonts w:ascii="Times New Roman" w:hAnsi="Times New Roman" w:cs="Times New Roman"/>
          <w:sz w:val="20"/>
          <w:szCs w:val="20"/>
        </w:rPr>
        <w:t>.</w:t>
      </w:r>
    </w:p>
    <w:p w14:paraId="73D5A6CA" w14:textId="2C70DAF9"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For each method, we computed embedding similarities and compared them to the actual molecular fingerprint similarities across all pairwise spectral combinations between the Source and Target databases. </w:t>
      </w:r>
      <w:r w:rsidR="00730B52">
        <w:rPr>
          <w:rFonts w:ascii="Times New Roman" w:hAnsi="Times New Roman" w:cs="Times New Roman"/>
          <w:sz w:val="20"/>
          <w:szCs w:val="20"/>
        </w:rPr>
        <w:t>T</w:t>
      </w:r>
      <w:r w:rsidR="004948CC">
        <w:rPr>
          <w:rFonts w:ascii="Times New Roman" w:hAnsi="Times New Roman" w:cs="Times New Roman" w:hint="eastAsia"/>
          <w:sz w:val="20"/>
          <w:szCs w:val="20"/>
        </w:rPr>
        <w:t>hree</w:t>
      </w:r>
      <w:r>
        <w:rPr>
          <w:rFonts w:ascii="Times New Roman" w:hAnsi="Times New Roman" w:cs="Times New Roman"/>
          <w:sz w:val="20"/>
          <w:szCs w:val="20"/>
        </w:rPr>
        <w:t xml:space="preserve"> dataset configurations were considered: (1) </w:t>
      </w:r>
      <w:proofErr w:type="spellStart"/>
      <w:r w:rsidR="00BF7E08">
        <w:rPr>
          <w:rFonts w:ascii="Times New Roman" w:hAnsi="Times New Roman" w:cs="Times New Roman" w:hint="eastAsia"/>
          <w:sz w:val="20"/>
          <w:szCs w:val="20"/>
        </w:rPr>
        <w:t>TestDataset</w:t>
      </w:r>
      <w:proofErr w:type="spellEnd"/>
      <w:r>
        <w:rPr>
          <w:rFonts w:ascii="Times New Roman" w:hAnsi="Times New Roman" w:cs="Times New Roman"/>
          <w:sz w:val="20"/>
          <w:szCs w:val="20"/>
        </w:rPr>
        <w:t xml:space="preserve"> vs. </w:t>
      </w:r>
      <w:proofErr w:type="spellStart"/>
      <w:r w:rsidR="00BF7E08">
        <w:rPr>
          <w:rFonts w:ascii="Times New Roman" w:hAnsi="Times New Roman" w:cs="Times New Roman" w:hint="eastAsia"/>
          <w:sz w:val="20"/>
          <w:szCs w:val="20"/>
        </w:rPr>
        <w:t>TestDataset</w:t>
      </w:r>
      <w:proofErr w:type="spellEnd"/>
      <w:r>
        <w:rPr>
          <w:rFonts w:ascii="Times New Roman" w:hAnsi="Times New Roman" w:cs="Times New Roman"/>
          <w:sz w:val="20"/>
          <w:szCs w:val="20"/>
        </w:rPr>
        <w:t xml:space="preserve">; (2) CASMI vs. </w:t>
      </w:r>
      <w:proofErr w:type="spellStart"/>
      <w:r w:rsidR="00BF7E08">
        <w:rPr>
          <w:rFonts w:ascii="Times New Roman" w:hAnsi="Times New Roman" w:cs="Times New Roman" w:hint="eastAsia"/>
          <w:sz w:val="20"/>
          <w:szCs w:val="20"/>
        </w:rPr>
        <w:t>ComFaceDataset</w:t>
      </w:r>
      <w:proofErr w:type="spellEnd"/>
      <w:r w:rsidR="00BF7E08">
        <w:rPr>
          <w:rFonts w:ascii="Times New Roman" w:hAnsi="Times New Roman" w:cs="Times New Roman" w:hint="eastAsia"/>
          <w:sz w:val="20"/>
          <w:szCs w:val="20"/>
        </w:rPr>
        <w:t xml:space="preserve"> (excluding CFM-ID predicted spectra)</w:t>
      </w:r>
      <w:r>
        <w:rPr>
          <w:rFonts w:ascii="Times New Roman" w:hAnsi="Times New Roman" w:cs="Times New Roman"/>
          <w:sz w:val="20"/>
          <w:szCs w:val="20"/>
        </w:rPr>
        <w:t>;</w:t>
      </w:r>
      <w:r w:rsidR="00940DB3">
        <w:rPr>
          <w:rFonts w:ascii="Times New Roman" w:hAnsi="Times New Roman" w:cs="Times New Roman" w:hint="eastAsia"/>
          <w:sz w:val="20"/>
          <w:szCs w:val="20"/>
        </w:rPr>
        <w:t xml:space="preserve"> (3) </w:t>
      </w:r>
      <w:proofErr w:type="spellStart"/>
      <w:r w:rsidR="00940DB3">
        <w:rPr>
          <w:rFonts w:ascii="Times New Roman" w:hAnsi="Times New Roman" w:cs="Times New Roman" w:hint="eastAsia"/>
          <w:sz w:val="20"/>
          <w:szCs w:val="20"/>
        </w:rPr>
        <w:t>AntitumorDataset</w:t>
      </w:r>
      <w:proofErr w:type="spellEnd"/>
      <w:r w:rsidR="00940DB3">
        <w:rPr>
          <w:rFonts w:ascii="Times New Roman" w:hAnsi="Times New Roman" w:cs="Times New Roman" w:hint="eastAsia"/>
          <w:sz w:val="20"/>
          <w:szCs w:val="20"/>
        </w:rPr>
        <w:t xml:space="preserve"> </w:t>
      </w:r>
      <w:r w:rsidR="00940DB3">
        <w:rPr>
          <w:rFonts w:ascii="Times New Roman" w:hAnsi="Times New Roman" w:cs="Times New Roman"/>
          <w:sz w:val="20"/>
          <w:szCs w:val="20"/>
        </w:rPr>
        <w:t>vs.</w:t>
      </w:r>
      <w:r w:rsidR="00940DB3" w:rsidRPr="00940DB3">
        <w:rPr>
          <w:rFonts w:ascii="Times New Roman" w:hAnsi="Times New Roman" w:cs="Times New Roman" w:hint="eastAsia"/>
          <w:sz w:val="20"/>
          <w:szCs w:val="20"/>
        </w:rPr>
        <w:t xml:space="preserve"> </w:t>
      </w:r>
      <w:proofErr w:type="spellStart"/>
      <w:r w:rsidR="00940DB3">
        <w:rPr>
          <w:rFonts w:ascii="Times New Roman" w:hAnsi="Times New Roman" w:cs="Times New Roman" w:hint="eastAsia"/>
          <w:sz w:val="20"/>
          <w:szCs w:val="20"/>
        </w:rPr>
        <w:t>AntitumorDataset</w:t>
      </w:r>
      <w:proofErr w:type="spellEnd"/>
      <w:r w:rsidR="00940DB3">
        <w:rPr>
          <w:rFonts w:ascii="Times New Roman" w:hAnsi="Times New Roman" w:cs="Times New Roman" w:hint="eastAsia"/>
          <w:sz w:val="20"/>
          <w:szCs w:val="20"/>
        </w:rPr>
        <w:t>.</w:t>
      </w:r>
    </w:p>
    <w:p w14:paraId="6E8371F1" w14:textId="0E332855" w:rsidR="00714138" w:rsidRPr="004D7958" w:rsidRDefault="00D549A5">
      <w:pPr>
        <w:widowControl/>
        <w:rPr>
          <w:rFonts w:ascii="Times New Roman" w:hAnsi="Times New Roman" w:cs="Times New Roman" w:hint="eastAsia"/>
          <w:sz w:val="20"/>
          <w:szCs w:val="20"/>
        </w:rPr>
      </w:pPr>
      <w:r>
        <w:rPr>
          <w:rFonts w:ascii="Times New Roman" w:hAnsi="Times New Roman" w:cs="Times New Roman"/>
          <w:sz w:val="20"/>
          <w:szCs w:val="20"/>
        </w:rPr>
        <w:t>The baseline methods were implemented using the default settings as described in their original publications. Molecular fingerprint similarity was defined using the Tanimoto coefficient, and all embedding similarities were computed using cosine similarity. Since some methods may yield negative similarity scores, we used the Root Mean Square Error (RMSE) to quantify the discrepancy between the embedding similarity and the molecular fingerprint similarity</w:t>
      </w:r>
      <w:r w:rsidR="00735B7C">
        <w:rPr>
          <w:rFonts w:ascii="Times New Roman" w:hAnsi="Times New Roman" w:cs="Times New Roman"/>
          <w:sz w:val="20"/>
          <w:szCs w:val="20"/>
        </w:rPr>
        <w:t xml:space="preserve"> </w:t>
      </w:r>
      <w:r w:rsidR="004651A9">
        <w:rPr>
          <w:rFonts w:ascii="Times New Roman" w:hAnsi="Times New Roman" w:cs="Times New Roman" w:hint="eastAsia"/>
          <w:color w:val="0070C0"/>
          <w:sz w:val="20"/>
          <w:szCs w:val="20"/>
          <w:vertAlign w:val="superscript"/>
        </w:rPr>
        <w:t>6</w:t>
      </w:r>
      <w:r>
        <w:rPr>
          <w:rFonts w:ascii="Times New Roman" w:hAnsi="Times New Roman" w:cs="Times New Roman"/>
          <w:sz w:val="20"/>
          <w:szCs w:val="20"/>
        </w:rPr>
        <w:t>.</w:t>
      </w:r>
    </w:p>
    <w:p w14:paraId="43B72E6D"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Fingerprint</w:t>
      </w:r>
    </w:p>
    <w:p w14:paraId="7FB83C92" w14:textId="5B9EFCC6" w:rsidR="004D7958" w:rsidRDefault="00D549A5" w:rsidP="004D7958">
      <w:pPr>
        <w:widowControl/>
        <w:ind w:firstLineChars="200" w:firstLine="400"/>
        <w:rPr>
          <w:rFonts w:ascii="Times New Roman" w:hAnsi="Times New Roman" w:cs="Times New Roman" w:hint="eastAsia"/>
          <w:sz w:val="20"/>
          <w:szCs w:val="20"/>
        </w:rPr>
      </w:pPr>
      <w:r>
        <w:rPr>
          <w:rFonts w:ascii="Times New Roman" w:hAnsi="Times New Roman" w:cs="Times New Roman"/>
          <w:sz w:val="20"/>
          <w:szCs w:val="20"/>
        </w:rPr>
        <w:t xml:space="preserve">To enable the prediction of molecular fingerprints from learned embeddings, we introduce a lightweight prediction head consisting of three linear layers. Inspired by the feedforward networks (FFNs) commonly used in large language models (LLMs), the first linear layer expands the 500-dimensional embedding to a 2048-dimensional representation, followed by Layer Normalization to enhance feature stability. This is then projected through two additional linear layers, reducing the dimensionality to 1024 and finally to the target fingerprint space. To ensure compatibility with the output format of </w:t>
      </w:r>
      <w:r w:rsidR="00D00B02">
        <w:rPr>
          <w:rFonts w:ascii="Times New Roman" w:hAnsi="Times New Roman" w:cs="Times New Roman"/>
          <w:sz w:val="20"/>
          <w:szCs w:val="20"/>
        </w:rPr>
        <w:t>SIRIUS</w:t>
      </w:r>
      <w:r w:rsidR="00B62BA8">
        <w:rPr>
          <w:rFonts w:ascii="Times New Roman" w:hAnsi="Times New Roman" w:cs="Times New Roman" w:hint="eastAsia"/>
          <w:sz w:val="20"/>
          <w:szCs w:val="20"/>
        </w:rPr>
        <w:t xml:space="preserve"> 5.6.3</w:t>
      </w:r>
      <w:r>
        <w:rPr>
          <w:rFonts w:ascii="Times New Roman" w:hAnsi="Times New Roman" w:cs="Times New Roman"/>
          <w:sz w:val="20"/>
          <w:szCs w:val="20"/>
        </w:rPr>
        <w:t>, the prediction head is trained to regress a hybrid fingerprint composed of 144 selected MACCS keys and 469 selected PubChem substructures</w:t>
      </w:r>
      <w:r w:rsidR="00735B7C">
        <w:rPr>
          <w:rFonts w:ascii="Times New Roman" w:hAnsi="Times New Roman" w:cs="Times New Roman"/>
          <w:sz w:val="20"/>
          <w:szCs w:val="20"/>
        </w:rPr>
        <w:t xml:space="preserve"> </w:t>
      </w:r>
      <w:r w:rsidR="004651A9">
        <w:rPr>
          <w:rFonts w:ascii="Times New Roman" w:hAnsi="Times New Roman" w:cs="Times New Roman" w:hint="eastAsia"/>
          <w:color w:val="0070C0"/>
          <w:sz w:val="20"/>
          <w:szCs w:val="20"/>
          <w:vertAlign w:val="superscript"/>
        </w:rPr>
        <w:t>7</w:t>
      </w:r>
      <w:r>
        <w:rPr>
          <w:rFonts w:ascii="Times New Roman" w:hAnsi="Times New Roman" w:cs="Times New Roman"/>
          <w:sz w:val="20"/>
          <w:szCs w:val="20"/>
        </w:rPr>
        <w:t xml:space="preserve">. To prevent data leakage, the predictor is trained exclusively on the metric learning training set, with no overlap with the test set. We evaluate the fingerprint prediction accuracy of </w:t>
      </w:r>
      <w:proofErr w:type="spellStart"/>
      <w:r>
        <w:rPr>
          <w:rFonts w:ascii="Times New Roman" w:hAnsi="Times New Roman" w:cs="Times New Roman"/>
          <w:sz w:val="20"/>
          <w:szCs w:val="20"/>
        </w:rPr>
        <w:t>ComFaceID</w:t>
      </w:r>
      <w:proofErr w:type="spellEnd"/>
      <w:r>
        <w:rPr>
          <w:rFonts w:ascii="Times New Roman" w:hAnsi="Times New Roman" w:cs="Times New Roman"/>
          <w:sz w:val="20"/>
          <w:szCs w:val="20"/>
        </w:rPr>
        <w:t xml:space="preserve"> in direct comparison with </w:t>
      </w:r>
      <w:r w:rsidR="00D00B02">
        <w:rPr>
          <w:rFonts w:ascii="Times New Roman" w:hAnsi="Times New Roman" w:cs="Times New Roman"/>
          <w:sz w:val="20"/>
          <w:szCs w:val="20"/>
        </w:rPr>
        <w:t>SIRIUS</w:t>
      </w:r>
      <w:r>
        <w:rPr>
          <w:rFonts w:ascii="Times New Roman" w:hAnsi="Times New Roman" w:cs="Times New Roman"/>
          <w:sz w:val="20"/>
          <w:szCs w:val="20"/>
        </w:rPr>
        <w:t xml:space="preserve"> using the CASMI 2022 benchmark dataset. Specifically, we compute the Tanimoto coefficient between the predicted and ground-truth fingerprints to quantify prediction error for both methods. In a simulated novel compound discovery scenario, we </w:t>
      </w:r>
      <w:r>
        <w:rPr>
          <w:rFonts w:ascii="Times New Roman" w:hAnsi="Times New Roman" w:cs="Times New Roman"/>
          <w:sz w:val="20"/>
          <w:szCs w:val="20"/>
        </w:rPr>
        <w:lastRenderedPageBreak/>
        <w:t>leverage the predicted fingerprints for similarity-based retrieval against the C</w:t>
      </w:r>
      <w:r w:rsidR="0041765E">
        <w:rPr>
          <w:rFonts w:ascii="Times New Roman" w:hAnsi="Times New Roman" w:cs="Times New Roman" w:hint="eastAsia"/>
          <w:sz w:val="20"/>
          <w:szCs w:val="20"/>
        </w:rPr>
        <w:t>ANO</w:t>
      </w:r>
      <w:r>
        <w:rPr>
          <w:rFonts w:ascii="Times New Roman" w:hAnsi="Times New Roman" w:cs="Times New Roman"/>
          <w:sz w:val="20"/>
          <w:szCs w:val="20"/>
        </w:rPr>
        <w:t>PUS compound database, which contains 1,179,985 compounds with known fingerprints. For evaluation, any compound with a Tanimoto similarity above 0.9 is considered a ground-truth match, and performance is reported using precision-recall curves.</w:t>
      </w:r>
    </w:p>
    <w:p w14:paraId="01AEE00E"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Classification</w:t>
      </w:r>
    </w:p>
    <w:p w14:paraId="2CD6334F" w14:textId="750DBCF0"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In this study, we used the classification data of compounds from the </w:t>
      </w:r>
      <w:proofErr w:type="spellStart"/>
      <w:r>
        <w:rPr>
          <w:rFonts w:ascii="Times New Roman" w:hAnsi="Times New Roman" w:cs="Times New Roman"/>
          <w:sz w:val="20"/>
          <w:szCs w:val="20"/>
        </w:rPr>
        <w:t>TrainDataset</w:t>
      </w:r>
      <w:proofErr w:type="spellEnd"/>
      <w:r>
        <w:rPr>
          <w:rFonts w:ascii="Times New Roman" w:hAnsi="Times New Roman" w:cs="Times New Roman"/>
          <w:sz w:val="20"/>
          <w:szCs w:val="20"/>
        </w:rPr>
        <w:t xml:space="preserve"> as the training set, which includes 322 distinct classes and 20 distinct </w:t>
      </w:r>
      <w:proofErr w:type="spellStart"/>
      <w:r>
        <w:rPr>
          <w:rFonts w:ascii="Times New Roman" w:hAnsi="Times New Roman" w:cs="Times New Roman"/>
          <w:sz w:val="20"/>
          <w:szCs w:val="20"/>
        </w:rPr>
        <w:t>superclasses</w:t>
      </w:r>
      <w:proofErr w:type="spellEnd"/>
      <w:r>
        <w:rPr>
          <w:rFonts w:ascii="Times New Roman" w:hAnsi="Times New Roman" w:cs="Times New Roman"/>
          <w:sz w:val="20"/>
          <w:szCs w:val="20"/>
        </w:rPr>
        <w:t xml:space="preserve">. The classification system is derived from the </w:t>
      </w:r>
      <w:proofErr w:type="spellStart"/>
      <w:r>
        <w:rPr>
          <w:rFonts w:ascii="Times New Roman" w:hAnsi="Times New Roman" w:cs="Times New Roman"/>
          <w:sz w:val="20"/>
          <w:szCs w:val="20"/>
        </w:rPr>
        <w:t>ClassyFire</w:t>
      </w:r>
      <w:proofErr w:type="spellEnd"/>
      <w:r w:rsidR="00462707">
        <w:rPr>
          <w:rFonts w:ascii="Times New Roman" w:hAnsi="Times New Roman" w:cs="Times New Roman" w:hint="eastAsia"/>
          <w:sz w:val="20"/>
          <w:szCs w:val="20"/>
        </w:rPr>
        <w:t xml:space="preserve"> </w:t>
      </w:r>
      <w:r w:rsidR="004651A9">
        <w:rPr>
          <w:rFonts w:ascii="Times New Roman" w:hAnsi="Times New Roman" w:cs="Times New Roman" w:hint="eastAsia"/>
          <w:color w:val="0070C0"/>
          <w:sz w:val="20"/>
          <w:szCs w:val="20"/>
          <w:vertAlign w:val="superscript"/>
        </w:rPr>
        <w:t>8</w:t>
      </w:r>
      <w:r>
        <w:rPr>
          <w:rFonts w:ascii="Times New Roman" w:hAnsi="Times New Roman" w:cs="Times New Roman"/>
          <w:sz w:val="20"/>
          <w:szCs w:val="20"/>
        </w:rPr>
        <w:t>, and each compound is assigned to a single class and superclass.</w:t>
      </w:r>
    </w:p>
    <w:p w14:paraId="307B1659" w14:textId="1A43519C"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For model evaluation, we used a separate </w:t>
      </w:r>
      <w:proofErr w:type="spellStart"/>
      <w:r w:rsidR="00B40044">
        <w:rPr>
          <w:rFonts w:ascii="Times New Roman" w:hAnsi="Times New Roman" w:cs="Times New Roman"/>
          <w:sz w:val="20"/>
          <w:szCs w:val="20"/>
        </w:rPr>
        <w:t>ClassDataset</w:t>
      </w:r>
      <w:proofErr w:type="spellEnd"/>
      <w:r>
        <w:rPr>
          <w:rFonts w:ascii="Times New Roman" w:hAnsi="Times New Roman" w:cs="Times New Roman"/>
          <w:sz w:val="20"/>
          <w:szCs w:val="20"/>
        </w:rPr>
        <w:t xml:space="preserve"> for testing.</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We selected CANOPUS </w:t>
      </w:r>
      <w:r w:rsidR="00B97845">
        <w:rPr>
          <w:rFonts w:ascii="Times New Roman" w:hAnsi="Times New Roman" w:cs="Times New Roman" w:hint="eastAsia"/>
          <w:sz w:val="20"/>
          <w:szCs w:val="20"/>
        </w:rPr>
        <w:t xml:space="preserve">5.8.1 </w:t>
      </w:r>
      <w:r>
        <w:rPr>
          <w:rFonts w:ascii="Times New Roman" w:hAnsi="Times New Roman" w:cs="Times New Roman"/>
          <w:sz w:val="20"/>
          <w:szCs w:val="20"/>
        </w:rPr>
        <w:t xml:space="preserve">from the </w:t>
      </w:r>
      <w:r w:rsidR="00D00B02">
        <w:rPr>
          <w:rFonts w:ascii="Times New Roman" w:hAnsi="Times New Roman" w:cs="Times New Roman"/>
          <w:sz w:val="20"/>
          <w:szCs w:val="20"/>
        </w:rPr>
        <w:t>SIRIUS</w:t>
      </w:r>
      <w:r>
        <w:rPr>
          <w:rFonts w:ascii="Times New Roman" w:hAnsi="Times New Roman" w:cs="Times New Roman"/>
          <w:sz w:val="20"/>
          <w:szCs w:val="20"/>
        </w:rPr>
        <w:t xml:space="preserve"> platform and a cosine similarity-based method as baseline approaches.</w:t>
      </w:r>
      <w:r w:rsidR="00462707" w:rsidRPr="00462707">
        <w:rPr>
          <w:rFonts w:ascii="Times New Roman" w:hAnsi="Times New Roman" w:cs="Times New Roman" w:hint="eastAsia"/>
          <w:color w:val="0070C0"/>
          <w:sz w:val="20"/>
          <w:szCs w:val="20"/>
          <w:vertAlign w:val="superscript"/>
        </w:rPr>
        <w:t xml:space="preserve"> 1,</w:t>
      </w:r>
      <w:r w:rsidR="004651A9">
        <w:rPr>
          <w:rFonts w:ascii="Times New Roman" w:hAnsi="Times New Roman" w:cs="Times New Roman" w:hint="eastAsia"/>
          <w:color w:val="0070C0"/>
          <w:sz w:val="20"/>
          <w:szCs w:val="20"/>
          <w:vertAlign w:val="superscript"/>
        </w:rPr>
        <w:t>9</w:t>
      </w:r>
      <w:r w:rsidR="004651A9">
        <w:rPr>
          <w:rFonts w:ascii="Times New Roman" w:hAnsi="Times New Roman" w:cs="Times New Roman"/>
          <w:sz w:val="20"/>
          <w:szCs w:val="20"/>
        </w:rPr>
        <w:t xml:space="preserve"> </w:t>
      </w:r>
      <w:r>
        <w:rPr>
          <w:rFonts w:ascii="Times New Roman" w:hAnsi="Times New Roman" w:cs="Times New Roman"/>
          <w:sz w:val="20"/>
          <w:szCs w:val="20"/>
        </w:rPr>
        <w:t>All tests were conducted on a dual AMD EPYC 7302 server.</w:t>
      </w:r>
    </w:p>
    <w:p w14:paraId="7D152B18" w14:textId="4AEF022B"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 xml:space="preserve">For the CANOPUS method, we adopted the standard classification workflow provided by </w:t>
      </w:r>
      <w:r w:rsidR="00D00B02">
        <w:rPr>
          <w:rFonts w:ascii="Times New Roman" w:hAnsi="Times New Roman" w:cs="Times New Roman"/>
          <w:sz w:val="20"/>
          <w:szCs w:val="20"/>
        </w:rPr>
        <w:t>SIRIUS</w:t>
      </w:r>
      <w:r>
        <w:rPr>
          <w:rFonts w:ascii="Times New Roman" w:hAnsi="Times New Roman" w:cs="Times New Roman"/>
          <w:sz w:val="20"/>
          <w:szCs w:val="20"/>
        </w:rPr>
        <w:t>: molecular formula prediction → molecular fingerprint prediction → class prediction.</w:t>
      </w:r>
      <w:r>
        <w:rPr>
          <w:rFonts w:ascii="Times New Roman" w:hAnsi="Times New Roman" w:cs="Times New Roman" w:hint="eastAsia"/>
          <w:sz w:val="20"/>
          <w:szCs w:val="20"/>
        </w:rPr>
        <w:t xml:space="preserve"> </w:t>
      </w:r>
      <w:r>
        <w:rPr>
          <w:rFonts w:ascii="Times New Roman" w:hAnsi="Times New Roman" w:cs="Times New Roman"/>
          <w:sz w:val="20"/>
          <w:szCs w:val="20"/>
        </w:rPr>
        <w:t>To control execution time, we manually terminated the workflow if CANOPUS took more than one hour to process a spectrum and considered it a failure to obtain a result.</w:t>
      </w:r>
    </w:p>
    <w:p w14:paraId="302344F6" w14:textId="53050981" w:rsidR="00714138" w:rsidRDefault="00D549A5">
      <w:pPr>
        <w:widowControl/>
        <w:ind w:firstLineChars="200" w:firstLine="400"/>
        <w:rPr>
          <w:rFonts w:ascii="Times New Roman" w:hAnsi="Times New Roman" w:cs="Times New Roman"/>
          <w:bCs/>
          <w:sz w:val="20"/>
          <w:szCs w:val="20"/>
        </w:rPr>
      </w:pPr>
      <w:r>
        <w:rPr>
          <w:rFonts w:ascii="Times New Roman" w:hAnsi="Times New Roman" w:cs="Times New Roman"/>
          <w:sz w:val="20"/>
          <w:szCs w:val="20"/>
        </w:rPr>
        <w:t xml:space="preserve">For the cosine similarity method, we computed the cosine similarity between each spectrum in the </w:t>
      </w:r>
      <w:proofErr w:type="spellStart"/>
      <w:r w:rsidR="00B40044">
        <w:rPr>
          <w:rFonts w:ascii="Times New Roman" w:hAnsi="Times New Roman" w:cs="Times New Roman"/>
          <w:sz w:val="20"/>
          <w:szCs w:val="20"/>
        </w:rPr>
        <w:t>ClassDataset</w:t>
      </w:r>
      <w:proofErr w:type="spellEnd"/>
      <w:r>
        <w:rPr>
          <w:rFonts w:ascii="Times New Roman" w:hAnsi="Times New Roman" w:cs="Times New Roman"/>
          <w:sz w:val="20"/>
          <w:szCs w:val="20"/>
        </w:rPr>
        <w:t xml:space="preserve"> and all spectra in the </w:t>
      </w:r>
      <w:proofErr w:type="spellStart"/>
      <w:r>
        <w:rPr>
          <w:rFonts w:ascii="Times New Roman" w:hAnsi="Times New Roman" w:cs="Times New Roman"/>
          <w:sz w:val="20"/>
          <w:szCs w:val="20"/>
        </w:rPr>
        <w:t>TrainDataset</w:t>
      </w:r>
      <w:proofErr w:type="spellEnd"/>
      <w:r>
        <w:rPr>
          <w:rFonts w:ascii="Times New Roman" w:hAnsi="Times New Roman" w:cs="Times New Roman"/>
          <w:sz w:val="20"/>
          <w:szCs w:val="20"/>
        </w:rPr>
        <w:t>. The similarities were ranked in descending order, and the classification result was determined by the majority class among the Top N (N = 1, 5, 10) most similar compounds.</w:t>
      </w:r>
    </w:p>
    <w:p w14:paraId="3524CB25" w14:textId="08B4F75E" w:rsidR="00F540F7" w:rsidRDefault="002876D4">
      <w:pPr>
        <w:widowControl/>
        <w:rPr>
          <w:rFonts w:ascii="Times New Roman" w:hAnsi="Times New Roman" w:cs="Times New Roman"/>
          <w:bCs/>
          <w:sz w:val="20"/>
          <w:szCs w:val="20"/>
        </w:rPr>
      </w:pPr>
      <w:r w:rsidRPr="002876D4">
        <w:rPr>
          <w:rFonts w:ascii="Times New Roman" w:hAnsi="Times New Roman" w:cs="Times New Roman"/>
          <w:b/>
          <w:sz w:val="20"/>
          <w:szCs w:val="20"/>
        </w:rPr>
        <w:t xml:space="preserve">Metabolite Structural Novelty </w:t>
      </w:r>
      <w:r>
        <w:rPr>
          <w:rFonts w:ascii="Times New Roman" w:hAnsi="Times New Roman" w:cs="Times New Roman" w:hint="eastAsia"/>
          <w:b/>
          <w:sz w:val="20"/>
          <w:szCs w:val="20"/>
        </w:rPr>
        <w:t>S</w:t>
      </w:r>
      <w:r w:rsidRPr="002876D4">
        <w:rPr>
          <w:rFonts w:ascii="Times New Roman" w:hAnsi="Times New Roman" w:cs="Times New Roman"/>
          <w:b/>
          <w:sz w:val="20"/>
          <w:szCs w:val="20"/>
        </w:rPr>
        <w:t>core</w:t>
      </w:r>
      <w:r w:rsidRPr="002876D4">
        <w:rPr>
          <w:rFonts w:ascii="Times New Roman" w:hAnsi="Times New Roman" w:cs="Times New Roman" w:hint="eastAsia"/>
          <w:b/>
          <w:sz w:val="20"/>
          <w:szCs w:val="20"/>
        </w:rPr>
        <w:t xml:space="preserve"> </w:t>
      </w:r>
      <w:r>
        <w:rPr>
          <w:rFonts w:ascii="Times New Roman" w:hAnsi="Times New Roman" w:cs="Times New Roman" w:hint="eastAsia"/>
          <w:b/>
          <w:sz w:val="20"/>
          <w:szCs w:val="20"/>
        </w:rPr>
        <w:t xml:space="preserve">Computation </w:t>
      </w:r>
    </w:p>
    <w:p w14:paraId="7A615089" w14:textId="226C2BDE"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t>For molecular fingerprints represented as binary vectors, we employ the Tanimoto distance as the similarity metric</w:t>
      </w:r>
      <w:r w:rsidR="00735B7C" w:rsidRPr="00735B7C">
        <w:rPr>
          <w:rFonts w:ascii="Times New Roman" w:hAnsi="Times New Roman" w:cs="Times New Roman"/>
          <w:bCs/>
          <w:color w:val="FF0000"/>
          <w:sz w:val="20"/>
          <w:szCs w:val="20"/>
        </w:rPr>
        <w:t xml:space="preserve"> </w:t>
      </w:r>
      <w:r w:rsidR="004651A9">
        <w:rPr>
          <w:rFonts w:ascii="Times New Roman" w:hAnsi="Times New Roman" w:cs="Times New Roman" w:hint="eastAsia"/>
          <w:bCs/>
          <w:color w:val="0070C0"/>
          <w:sz w:val="20"/>
          <w:szCs w:val="20"/>
          <w:vertAlign w:val="superscript"/>
        </w:rPr>
        <w:t>10</w:t>
      </w:r>
      <w:r>
        <w:rPr>
          <w:rFonts w:ascii="Times New Roman" w:hAnsi="Times New Roman" w:cs="Times New Roman" w:hint="eastAsia"/>
          <w:bCs/>
          <w:sz w:val="20"/>
          <w:szCs w:val="20"/>
        </w:rPr>
        <w:t>. Given two binary vectors A and B, the Tanimoto distance is computed as:</w:t>
      </w:r>
    </w:p>
    <w:p w14:paraId="025B8744" w14:textId="77777777" w:rsidR="00D549A5" w:rsidRDefault="00D549A5" w:rsidP="00D549A5">
      <w:pPr>
        <w:rPr>
          <w:rFonts w:hint="eastAsia"/>
        </w:rPr>
      </w:pPr>
      <m:oMathPara>
        <m:oMath>
          <m:r>
            <w:rPr>
              <w:rFonts w:ascii="Cambria Math" w:eastAsia="Cambria Math" w:hAnsi="Cambria Math" w:cs="Cambria Math"/>
            </w:rPr>
            <m:t>FPsim=Tanimoto(A,B)=</m:t>
          </m:r>
          <m:f>
            <m:fPr>
              <m:ctrlPr>
                <w:rPr>
                  <w:rFonts w:ascii="Cambria Math" w:hAnsi="Cambria Math"/>
                </w:rPr>
              </m:ctrlPr>
            </m:fPr>
            <m:num>
              <m:r>
                <w:rPr>
                  <w:rFonts w:ascii="Cambria Math" w:eastAsia="Cambria Math" w:hAnsi="Cambria Math" w:cs="Cambria Math"/>
                </w:rPr>
                <m:t>|A∩B|</m:t>
              </m:r>
            </m:num>
            <m:den>
              <m:r>
                <w:rPr>
                  <w:rFonts w:ascii="Cambria Math" w:eastAsia="Cambria Math" w:hAnsi="Cambria Math" w:cs="Cambria Math"/>
                </w:rPr>
                <m:t>|A|+|B|-|A∩B|</m:t>
              </m:r>
            </m:den>
          </m:f>
        </m:oMath>
      </m:oMathPara>
    </w:p>
    <w:p w14:paraId="7F6276C2" w14:textId="7FFF7516" w:rsidR="00D549A5" w:rsidRDefault="00220490" w:rsidP="00D549A5">
      <w:pPr>
        <w:widowControl/>
        <w:rPr>
          <w:rFonts w:ascii="Times New Roman" w:hAnsi="Times New Roman" w:cs="Times New Roman"/>
          <w:bCs/>
          <w:sz w:val="20"/>
          <w:szCs w:val="20"/>
        </w:rPr>
      </w:pPr>
      <w:r>
        <w:rPr>
          <w:rFonts w:hint="eastAsia"/>
          <w:sz w:val="20"/>
          <w:szCs w:val="20"/>
        </w:rPr>
        <w:t xml:space="preserve"> </w:t>
      </w:r>
      <w:r>
        <w:rPr>
          <w:sz w:val="20"/>
          <w:szCs w:val="20"/>
        </w:rPr>
        <w:t xml:space="preserve">   </w:t>
      </w:r>
      <w:r w:rsidR="00D549A5">
        <w:rPr>
          <w:rFonts w:ascii="Times New Roman" w:hAnsi="Times New Roman" w:cs="Times New Roman" w:hint="eastAsia"/>
          <w:bCs/>
          <w:sz w:val="20"/>
          <w:szCs w:val="20"/>
        </w:rPr>
        <w:t>For a given MS</w:t>
      </w:r>
      <w:r w:rsidR="00D549A5" w:rsidRPr="00787833">
        <w:rPr>
          <w:rFonts w:ascii="Times New Roman" w:hAnsi="Times New Roman" w:cs="Times New Roman"/>
          <w:bCs/>
          <w:sz w:val="20"/>
          <w:szCs w:val="20"/>
          <w:vertAlign w:val="superscript"/>
        </w:rPr>
        <w:t>2</w:t>
      </w:r>
      <w:r w:rsidR="00D549A5">
        <w:rPr>
          <w:rFonts w:ascii="Times New Roman" w:hAnsi="Times New Roman" w:cs="Times New Roman" w:hint="eastAsia"/>
          <w:bCs/>
          <w:sz w:val="20"/>
          <w:szCs w:val="20"/>
        </w:rPr>
        <w:t xml:space="preserve"> spectrum of a</w:t>
      </w:r>
      <w:r w:rsidR="00D446B7">
        <w:rPr>
          <w:rFonts w:ascii="Times New Roman" w:hAnsi="Times New Roman" w:cs="Times New Roman" w:hint="eastAsia"/>
          <w:bCs/>
          <w:sz w:val="20"/>
          <w:szCs w:val="20"/>
        </w:rPr>
        <w:t>n</w:t>
      </w:r>
      <w:r w:rsidR="00D549A5">
        <w:rPr>
          <w:rFonts w:ascii="Times New Roman" w:hAnsi="Times New Roman" w:cs="Times New Roman" w:hint="eastAsia"/>
          <w:bCs/>
          <w:sz w:val="20"/>
          <w:szCs w:val="20"/>
        </w:rPr>
        <w:t xml:space="preserve"> unknown compound, </w:t>
      </w:r>
      <w:r w:rsidRPr="00220490">
        <w:rPr>
          <w:rFonts w:ascii="Times New Roman" w:hAnsi="Times New Roman" w:cs="Times New Roman"/>
          <w:bCs/>
          <w:sz w:val="20"/>
          <w:szCs w:val="20"/>
        </w:rPr>
        <w:t>A represents the predicted molecular fingerprint generated by our molecular fingerprint prediction model, while B corresponds to the actual molecular fingerprint of each small molecule in the PubChem compound database.</w:t>
      </w:r>
    </w:p>
    <w:p w14:paraId="7F72F53D" w14:textId="77777777"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t xml:space="preserve">For given mass spectrometry data, the model generates a </w:t>
      </w:r>
      <w:r>
        <w:rPr>
          <w:rFonts w:ascii="Times New Roman" w:hAnsi="Times New Roman" w:cs="Times New Roman"/>
          <w:bCs/>
          <w:sz w:val="20"/>
          <w:szCs w:val="20"/>
        </w:rPr>
        <w:t>vector</w:t>
      </w:r>
      <w:r>
        <w:rPr>
          <w:rFonts w:ascii="Times New Roman" w:hAnsi="Times New Roman" w:cs="Times New Roman" w:hint="eastAsia"/>
          <w:bCs/>
          <w:sz w:val="20"/>
          <w:szCs w:val="20"/>
        </w:rPr>
        <w:t xml:space="preserve"> to indicate the probability of corresponding classification. For a given sequence, the </w:t>
      </w:r>
      <w:proofErr w:type="spellStart"/>
      <w:r>
        <w:rPr>
          <w:rFonts w:ascii="Times New Roman" w:hAnsi="Times New Roman" w:cs="Times New Roman" w:hint="eastAsia"/>
          <w:bCs/>
          <w:sz w:val="20"/>
          <w:szCs w:val="20"/>
        </w:rPr>
        <w:t>Softmax</w:t>
      </w:r>
      <w:proofErr w:type="spellEnd"/>
      <w:r>
        <w:rPr>
          <w:rFonts w:ascii="Times New Roman" w:hAnsi="Times New Roman" w:cs="Times New Roman" w:hint="eastAsia"/>
          <w:bCs/>
          <w:sz w:val="20"/>
          <w:szCs w:val="20"/>
        </w:rPr>
        <w:t xml:space="preserve"> function performs the following operations:</w:t>
      </w:r>
    </w:p>
    <w:p w14:paraId="78371121" w14:textId="77777777" w:rsidR="00D549A5" w:rsidRDefault="00D549A5" w:rsidP="00D549A5">
      <w:pPr>
        <w:widowControl/>
        <w:rPr>
          <w:rFonts w:ascii="Times New Roman" w:hAnsi="Times New Roman" w:cs="Times New Roman"/>
          <w:bCs/>
          <w:sz w:val="20"/>
          <w:szCs w:val="20"/>
        </w:rPr>
      </w:pPr>
      <m:oMathPara>
        <m:oMath>
          <m:r>
            <m:rPr>
              <m:sty m:val="p"/>
            </m:rPr>
            <w:rPr>
              <w:rFonts w:ascii="Cambria Math" w:hAnsi="Cambria Math" w:cs="Times New Roman"/>
              <w:sz w:val="20"/>
              <w:szCs w:val="20"/>
            </w:rPr>
            <m:t>P</m:t>
          </m:r>
          <m:d>
            <m:dPr>
              <m:ctrlPr>
                <w:rPr>
                  <w:rFonts w:ascii="Cambria Math" w:hAnsi="Cambria Math" w:cs="Times New Roman"/>
                  <w:bCs/>
                  <w:sz w:val="20"/>
                  <w:szCs w:val="20"/>
                </w:rPr>
              </m:ctrlPr>
            </m:dPr>
            <m:e>
              <m:sSub>
                <m:sSubPr>
                  <m:ctrlPr>
                    <w:rPr>
                      <w:rFonts w:ascii="Cambria Math" w:hAnsi="Cambria Math" w:cs="Times New Roman"/>
                      <w:bCs/>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i</m:t>
                  </m:r>
                </m:sub>
              </m:sSub>
            </m:e>
          </m:d>
          <m:r>
            <m:rPr>
              <m:sty m:val="p"/>
            </m:rPr>
            <w:rPr>
              <w:rFonts w:ascii="Cambria Math" w:hAnsi="Cambria Math" w:cs="Times New Roman"/>
              <w:sz w:val="20"/>
              <w:szCs w:val="20"/>
            </w:rPr>
            <m:t>=</m:t>
          </m:r>
          <m:r>
            <m:rPr>
              <m:nor/>
            </m:rPr>
            <w:rPr>
              <w:rFonts w:ascii="Times New Roman" w:hAnsi="Times New Roman" w:cs="Times New Roman"/>
              <w:bCs/>
              <w:sz w:val="20"/>
              <w:szCs w:val="20"/>
            </w:rPr>
            <m:t>Softmax</m:t>
          </m:r>
          <m:d>
            <m:dPr>
              <m:ctrlPr>
                <w:rPr>
                  <w:rFonts w:ascii="Cambria Math" w:hAnsi="Cambria Math" w:cs="Times New Roman"/>
                  <w:bCs/>
                  <w:sz w:val="20"/>
                  <w:szCs w:val="20"/>
                </w:rPr>
              </m:ctrlPr>
            </m:dPr>
            <m:e>
              <m:sSub>
                <m:sSubPr>
                  <m:ctrlPr>
                    <w:rPr>
                      <w:rFonts w:ascii="Cambria Math" w:hAnsi="Cambria Math" w:cs="Times New Roman"/>
                      <w:bCs/>
                      <w:i/>
                      <w:sz w:val="20"/>
                      <w:szCs w:val="20"/>
                    </w:rPr>
                  </m:ctrlPr>
                </m:sSubPr>
                <m:e>
                  <m:r>
                    <w:rPr>
                      <w:rFonts w:ascii="Cambria Math" w:hAnsi="Cambria Math" w:cs="Times New Roman"/>
                      <w:sz w:val="20"/>
                      <w:szCs w:val="20"/>
                    </w:rPr>
                    <m:t>x</m:t>
                  </m:r>
                  <m:ctrlPr>
                    <w:rPr>
                      <w:rFonts w:ascii="Cambria Math" w:hAnsi="Cambria Math" w:cs="Times New Roman"/>
                      <w:bCs/>
                      <w:sz w:val="20"/>
                      <w:szCs w:val="20"/>
                    </w:rPr>
                  </m:ctrlPr>
                </m:e>
                <m:sub>
                  <m:r>
                    <w:rPr>
                      <w:rFonts w:ascii="Cambria Math" w:hAnsi="Cambria Math" w:cs="Times New Roman"/>
                      <w:sz w:val="20"/>
                      <w:szCs w:val="20"/>
                    </w:rPr>
                    <m:t>i</m:t>
                  </m:r>
                </m:sub>
              </m:sSub>
              <m:ctrlPr>
                <w:rPr>
                  <w:rFonts w:ascii="Cambria Math" w:hAnsi="Cambria Math" w:cs="Times New Roman"/>
                  <w:bCs/>
                  <w:i/>
                  <w:sz w:val="20"/>
                  <w:szCs w:val="20"/>
                </w:rPr>
              </m:ctrlPr>
            </m:e>
          </m:d>
          <m:r>
            <w:rPr>
              <w:rFonts w:ascii="Cambria Math" w:hAnsi="Cambria Math" w:cs="Times New Roman"/>
              <w:sz w:val="20"/>
              <w:szCs w:val="20"/>
            </w:rPr>
            <m:t>=</m:t>
          </m:r>
          <m:f>
            <m:fPr>
              <m:ctrlPr>
                <w:rPr>
                  <w:rFonts w:ascii="Cambria Math" w:hAnsi="Cambria Math" w:cs="Times New Roman"/>
                  <w:bCs/>
                  <w:sz w:val="20"/>
                  <w:szCs w:val="20"/>
                </w:rPr>
              </m:ctrlPr>
            </m:fPr>
            <m:num>
              <m:func>
                <m:funcPr>
                  <m:ctrlPr>
                    <w:rPr>
                      <w:rFonts w:ascii="Cambria Math" w:hAnsi="Cambria Math" w:cs="Times New Roman"/>
                      <w:bCs/>
                      <w:sz w:val="20"/>
                      <w:szCs w:val="20"/>
                    </w:rPr>
                  </m:ctrlPr>
                </m:funcPr>
                <m:fName>
                  <m:r>
                    <m:rPr>
                      <m:sty m:val="p"/>
                    </m:rPr>
                    <w:rPr>
                      <w:rFonts w:ascii="Cambria Math" w:hAnsi="Cambria Math" w:cs="Times New Roman"/>
                      <w:sz w:val="20"/>
                      <w:szCs w:val="20"/>
                    </w:rPr>
                    <m:t>exp</m:t>
                  </m:r>
                </m:fName>
                <m:e>
                  <m:d>
                    <m:dPr>
                      <m:ctrlPr>
                        <w:rPr>
                          <w:rFonts w:ascii="Cambria Math" w:hAnsi="Cambria Math" w:cs="Times New Roman"/>
                          <w:bCs/>
                          <w:sz w:val="20"/>
                          <w:szCs w:val="20"/>
                        </w:rPr>
                      </m:ctrlPr>
                    </m:dPr>
                    <m:e>
                      <m:sSub>
                        <m:sSubPr>
                          <m:ctrlPr>
                            <w:rPr>
                              <w:rFonts w:ascii="Cambria Math" w:hAnsi="Cambria Math" w:cs="Times New Roman"/>
                              <w:bCs/>
                              <w:i/>
                              <w:sz w:val="20"/>
                              <w:szCs w:val="20"/>
                            </w:rPr>
                          </m:ctrlPr>
                        </m:sSubPr>
                        <m:e>
                          <m:r>
                            <w:rPr>
                              <w:rFonts w:ascii="Cambria Math" w:hAnsi="Cambria Math" w:cs="Times New Roman"/>
                              <w:sz w:val="20"/>
                              <w:szCs w:val="20"/>
                            </w:rPr>
                            <m:t>x</m:t>
                          </m:r>
                          <m:ctrlPr>
                            <w:rPr>
                              <w:rFonts w:ascii="Cambria Math" w:hAnsi="Cambria Math" w:cs="Times New Roman"/>
                              <w:bCs/>
                              <w:sz w:val="20"/>
                              <w:szCs w:val="20"/>
                            </w:rPr>
                          </m:ctrlPr>
                        </m:e>
                        <m:sub>
                          <m:r>
                            <w:rPr>
                              <w:rFonts w:ascii="Cambria Math" w:hAnsi="Cambria Math" w:cs="Times New Roman"/>
                              <w:sz w:val="20"/>
                              <w:szCs w:val="20"/>
                            </w:rPr>
                            <m:t>i</m:t>
                          </m:r>
                        </m:sub>
                      </m:sSub>
                      <m:ctrlPr>
                        <w:rPr>
                          <w:rFonts w:ascii="Cambria Math" w:hAnsi="Cambria Math" w:cs="Times New Roman"/>
                          <w:bCs/>
                          <w:i/>
                          <w:sz w:val="20"/>
                          <w:szCs w:val="20"/>
                        </w:rPr>
                      </m:ctrlPr>
                    </m:e>
                  </m:d>
                </m:e>
              </m:func>
            </m:num>
            <m:den>
              <m:nary>
                <m:naryPr>
                  <m:chr m:val="∑"/>
                  <m:supHide m:val="1"/>
                  <m:ctrlPr>
                    <w:rPr>
                      <w:rFonts w:ascii="Cambria Math" w:hAnsi="Cambria Math" w:cs="Times New Roman"/>
                      <w:bCs/>
                      <w:sz w:val="20"/>
                      <w:szCs w:val="20"/>
                    </w:rPr>
                  </m:ctrlPr>
                </m:naryPr>
                <m:sub>
                  <m:r>
                    <w:rPr>
                      <w:rFonts w:ascii="Cambria Math" w:hAnsi="Cambria Math" w:cs="Times New Roman"/>
                      <w:sz w:val="20"/>
                      <w:szCs w:val="20"/>
                    </w:rPr>
                    <m:t>j</m:t>
                  </m:r>
                  <m:ctrlPr>
                    <w:rPr>
                      <w:rFonts w:ascii="Cambria Math" w:hAnsi="Cambria Math" w:cs="Times New Roman"/>
                      <w:bCs/>
                      <w:i/>
                      <w:sz w:val="20"/>
                      <w:szCs w:val="20"/>
                    </w:rPr>
                  </m:ctrlPr>
                </m:sub>
                <m:sup/>
                <m:e>
                  <m:func>
                    <m:funcPr>
                      <m:ctrlPr>
                        <w:rPr>
                          <w:rFonts w:ascii="Cambria Math" w:hAnsi="Cambria Math" w:cs="Times New Roman"/>
                          <w:bCs/>
                          <w:sz w:val="20"/>
                          <w:szCs w:val="20"/>
                        </w:rPr>
                      </m:ctrlPr>
                    </m:funcPr>
                    <m:fName>
                      <m:r>
                        <m:rPr>
                          <m:sty m:val="p"/>
                        </m:rPr>
                        <w:rPr>
                          <w:rFonts w:ascii="Cambria Math" w:hAnsi="Cambria Math" w:cs="Times New Roman"/>
                          <w:sz w:val="20"/>
                          <w:szCs w:val="20"/>
                        </w:rPr>
                        <m:t>exp</m:t>
                      </m:r>
                    </m:fName>
                    <m:e>
                      <m:d>
                        <m:dPr>
                          <m:ctrlPr>
                            <w:rPr>
                              <w:rFonts w:ascii="Cambria Math" w:hAnsi="Cambria Math" w:cs="Times New Roman"/>
                              <w:bCs/>
                              <w:sz w:val="20"/>
                              <w:szCs w:val="20"/>
                            </w:rPr>
                          </m:ctrlPr>
                        </m:dPr>
                        <m:e>
                          <m:sSub>
                            <m:sSubPr>
                              <m:ctrlPr>
                                <w:rPr>
                                  <w:rFonts w:ascii="Cambria Math" w:hAnsi="Cambria Math" w:cs="Times New Roman"/>
                                  <w:bCs/>
                                  <w:i/>
                                  <w:sz w:val="20"/>
                                  <w:szCs w:val="20"/>
                                </w:rPr>
                              </m:ctrlPr>
                            </m:sSubPr>
                            <m:e>
                              <m:r>
                                <w:rPr>
                                  <w:rFonts w:ascii="Cambria Math" w:hAnsi="Cambria Math" w:cs="Times New Roman"/>
                                  <w:sz w:val="20"/>
                                  <w:szCs w:val="20"/>
                                </w:rPr>
                                <m:t>x</m:t>
                              </m:r>
                              <m:ctrlPr>
                                <w:rPr>
                                  <w:rFonts w:ascii="Cambria Math" w:hAnsi="Cambria Math" w:cs="Times New Roman"/>
                                  <w:bCs/>
                                  <w:sz w:val="20"/>
                                  <w:szCs w:val="20"/>
                                </w:rPr>
                              </m:ctrlPr>
                            </m:e>
                            <m:sub>
                              <m:r>
                                <w:rPr>
                                  <w:rFonts w:ascii="Cambria Math" w:hAnsi="Cambria Math" w:cs="Times New Roman"/>
                                  <w:sz w:val="20"/>
                                  <w:szCs w:val="20"/>
                                </w:rPr>
                                <m:t>j</m:t>
                              </m:r>
                            </m:sub>
                          </m:sSub>
                          <m:ctrlPr>
                            <w:rPr>
                              <w:rFonts w:ascii="Cambria Math" w:hAnsi="Cambria Math" w:cs="Times New Roman"/>
                              <w:bCs/>
                              <w:i/>
                              <w:sz w:val="20"/>
                              <w:szCs w:val="20"/>
                            </w:rPr>
                          </m:ctrlPr>
                        </m:e>
                      </m:d>
                    </m:e>
                  </m:func>
                </m:e>
              </m:nary>
            </m:den>
          </m:f>
        </m:oMath>
      </m:oMathPara>
    </w:p>
    <w:p w14:paraId="73991572" w14:textId="769DA724"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t xml:space="preserve">The </w:t>
      </w:r>
      <w:proofErr w:type="spellStart"/>
      <w:r>
        <w:rPr>
          <w:rFonts w:ascii="Times New Roman" w:hAnsi="Times New Roman" w:cs="Times New Roman" w:hint="eastAsia"/>
          <w:bCs/>
          <w:sz w:val="20"/>
          <w:szCs w:val="20"/>
        </w:rPr>
        <w:t>Softmax</w:t>
      </w:r>
      <w:proofErr w:type="spellEnd"/>
      <w:r>
        <w:rPr>
          <w:rFonts w:ascii="Times New Roman" w:hAnsi="Times New Roman" w:cs="Times New Roman" w:hint="eastAsia"/>
          <w:bCs/>
          <w:sz w:val="20"/>
          <w:szCs w:val="20"/>
        </w:rPr>
        <w:t xml:space="preserve"> function has the following characteristics: </w:t>
      </w:r>
      <w:r w:rsidRPr="002876D4">
        <w:rPr>
          <w:rFonts w:ascii="Times New Roman" w:hAnsi="Times New Roman" w:cs="Times New Roman"/>
          <w:bCs/>
          <w:sz w:val="20"/>
          <w:szCs w:val="20"/>
        </w:rPr>
        <w:t xml:space="preserve">After processing a given sequence with the </w:t>
      </w:r>
      <w:proofErr w:type="spellStart"/>
      <w:r w:rsidRPr="002876D4">
        <w:rPr>
          <w:rFonts w:ascii="Times New Roman" w:hAnsi="Times New Roman" w:cs="Times New Roman"/>
          <w:bCs/>
          <w:sz w:val="20"/>
          <w:szCs w:val="20"/>
        </w:rPr>
        <w:t>Softmax</w:t>
      </w:r>
      <w:proofErr w:type="spellEnd"/>
      <w:r w:rsidRPr="002876D4">
        <w:rPr>
          <w:rFonts w:ascii="Times New Roman" w:hAnsi="Times New Roman" w:cs="Times New Roman"/>
          <w:bCs/>
          <w:sz w:val="20"/>
          <w:szCs w:val="20"/>
        </w:rPr>
        <w:t xml:space="preserve"> function, the new sequence of elements sums to 1.</w:t>
      </w:r>
      <w:r>
        <w:rPr>
          <w:rFonts w:ascii="Times New Roman" w:hAnsi="Times New Roman" w:cs="Times New Roman" w:hint="eastAsia"/>
          <w:bCs/>
          <w:sz w:val="20"/>
          <w:szCs w:val="20"/>
        </w:rPr>
        <w:t xml:space="preserve"> </w:t>
      </w:r>
      <w:r w:rsidRPr="002876D4">
        <w:rPr>
          <w:rFonts w:ascii="Times New Roman" w:hAnsi="Times New Roman" w:cs="Times New Roman"/>
          <w:bCs/>
          <w:sz w:val="20"/>
          <w:szCs w:val="20"/>
        </w:rPr>
        <w:t>The closer a value is to</w:t>
      </w:r>
      <m:oMath>
        <m:r>
          <w:rPr>
            <w:rFonts w:ascii="Cambria Math" w:hAnsi="Cambria Math" w:cs="Times New Roman"/>
            <w:sz w:val="20"/>
            <w:szCs w:val="20"/>
          </w:rPr>
          <m:t>+</m:t>
        </m:r>
        <m:r>
          <w:rPr>
            <w:rFonts w:ascii="Cambria Math" w:hAnsi="Cambria Math" w:cs="Times New Roman" w:hint="eastAsia"/>
            <w:sz w:val="20"/>
            <w:szCs w:val="20"/>
          </w:rPr>
          <m:t>∞</m:t>
        </m:r>
      </m:oMath>
      <w:r w:rsidRPr="002876D4">
        <w:rPr>
          <w:rFonts w:ascii="Times New Roman" w:hAnsi="Times New Roman" w:cs="Times New Roman"/>
          <w:bCs/>
          <w:sz w:val="20"/>
          <w:szCs w:val="20"/>
        </w:rPr>
        <w:t xml:space="preserve">, the closer its Softmax output is to 1; the closer a value is to </w:t>
      </w:r>
      <m:oMath>
        <m:r>
          <w:rPr>
            <w:rFonts w:ascii="Cambria Math" w:hAnsi="Cambria Math" w:cs="Times New Roman"/>
            <w:sz w:val="20"/>
            <w:szCs w:val="20"/>
          </w:rPr>
          <m:t>-</m:t>
        </m:r>
        <m:r>
          <w:rPr>
            <w:rFonts w:ascii="Cambria Math" w:hAnsi="Cambria Math" w:cs="Times New Roman" w:hint="eastAsia"/>
            <w:sz w:val="20"/>
            <w:szCs w:val="20"/>
          </w:rPr>
          <m:t>∞</m:t>
        </m:r>
      </m:oMath>
      <w:r w:rsidRPr="002876D4">
        <w:rPr>
          <w:rFonts w:ascii="Times New Roman" w:hAnsi="Times New Roman" w:cs="Times New Roman"/>
          <w:bCs/>
          <w:sz w:val="20"/>
          <w:szCs w:val="20"/>
        </w:rPr>
        <w:t>, the closer its Softmax output is to 0.</w:t>
      </w:r>
    </w:p>
    <w:p w14:paraId="52D8BD5C" w14:textId="09681D96"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t>For the weighting corresponding to the exact mass difference</w:t>
      </w:r>
      <w:r w:rsidR="001B4E06" w:rsidRPr="001B4E06">
        <w:rPr>
          <w:rFonts w:ascii="Times New Roman" w:hAnsi="Times New Roman" w:cs="Times New Roman"/>
          <w:bCs/>
          <w:sz w:val="20"/>
          <w:szCs w:val="20"/>
        </w:rPr>
        <w:t xml:space="preserve"> between the precursor m/z and the exact mass recorded in PubChem for each compound </w:t>
      </w:r>
      <w:r w:rsidR="001B4E06">
        <w:rPr>
          <w:rFonts w:ascii="Times New Roman" w:hAnsi="Times New Roman" w:cs="Times New Roman"/>
          <w:bCs/>
          <w:sz w:val="20"/>
          <w:szCs w:val="20"/>
        </w:rPr>
        <w:t>matched</w:t>
      </w:r>
      <w:r w:rsidR="001B4E06" w:rsidRPr="001B4E06">
        <w:rPr>
          <w:rFonts w:ascii="Times New Roman" w:hAnsi="Times New Roman" w:cs="Times New Roman"/>
          <w:bCs/>
          <w:sz w:val="20"/>
          <w:szCs w:val="20"/>
        </w:rPr>
        <w:t xml:space="preserve"> through </w:t>
      </w:r>
      <w:proofErr w:type="spellStart"/>
      <w:r w:rsidR="001B4E06" w:rsidRPr="001B4E06">
        <w:rPr>
          <w:rFonts w:ascii="Times New Roman" w:hAnsi="Times New Roman" w:cs="Times New Roman"/>
          <w:bCs/>
          <w:sz w:val="20"/>
          <w:szCs w:val="20"/>
        </w:rPr>
        <w:t>FPsim</w:t>
      </w:r>
      <w:proofErr w:type="spellEnd"/>
      <w:r w:rsidR="001B4E06" w:rsidRPr="001B4E06">
        <w:rPr>
          <w:rFonts w:ascii="Times New Roman" w:hAnsi="Times New Roman" w:cs="Times New Roman"/>
          <w:bCs/>
          <w:sz w:val="20"/>
          <w:szCs w:val="20"/>
        </w:rPr>
        <w:t>.</w:t>
      </w:r>
      <w:r>
        <w:rPr>
          <w:rFonts w:ascii="Times New Roman" w:hAnsi="Times New Roman" w:cs="Times New Roman" w:hint="eastAsia"/>
          <w:bCs/>
          <w:sz w:val="20"/>
          <w:szCs w:val="20"/>
        </w:rPr>
        <w:t xml:space="preserve"> we adopted a combination of a power-law function and an exponential function to scale the exact mass difference into the interval </w:t>
      </w:r>
      <m:oMath>
        <m:r>
          <w:rPr>
            <w:rFonts w:ascii="Cambria Math" w:hAnsi="Cambria Math" w:cs="Times New Roman"/>
            <w:sz w:val="20"/>
            <w:szCs w:val="20"/>
          </w:rPr>
          <m:t>(0,1]</m:t>
        </m:r>
      </m:oMath>
      <w:r>
        <w:rPr>
          <w:rFonts w:ascii="Times New Roman" w:hAnsi="Times New Roman" w:cs="Times New Roman" w:hint="eastAsia"/>
          <w:bCs/>
          <w:sz w:val="20"/>
          <w:szCs w:val="20"/>
        </w:rPr>
        <w:t xml:space="preserve">. When the exact mass difference is small, the function is highly sensitive to changes in the exact mass difference. </w:t>
      </w:r>
    </w:p>
    <w:p w14:paraId="5FE55181" w14:textId="5B0AC79F" w:rsidR="00D549A5" w:rsidRPr="00C6231E" w:rsidRDefault="00D549A5" w:rsidP="00D549A5">
      <w:pPr>
        <w:widowControl/>
        <w:rPr>
          <w:rFonts w:ascii="Times New Roman" w:hAnsi="Times New Roman" w:cs="Times New Roman"/>
          <w:bCs/>
          <w:iCs/>
          <w:sz w:val="20"/>
          <w:szCs w:val="20"/>
        </w:rPr>
      </w:pPr>
      <m:oMathPara>
        <m:oMath>
          <m:r>
            <m:rPr>
              <m:sty m:val="p"/>
            </m:rPr>
            <w:rPr>
              <w:rFonts w:ascii="Cambria Math" w:hAnsi="Cambria Math" w:cs="Times New Roman"/>
              <w:sz w:val="20"/>
              <w:szCs w:val="20"/>
            </w:rPr>
            <m:t>λ</m:t>
          </m:r>
          <m:d>
            <m:dPr>
              <m:ctrlPr>
                <w:rPr>
                  <w:rFonts w:ascii="Cambria Math" w:hAnsi="Cambria Math" w:cs="Times New Roman"/>
                  <w:bCs/>
                  <w:i/>
                  <w:iCs/>
                  <w:sz w:val="20"/>
                  <w:szCs w:val="20"/>
                </w:rPr>
              </m:ctrlPr>
            </m:dPr>
            <m:e>
              <m:r>
                <m:rPr>
                  <m:sty m:val="p"/>
                </m:rPr>
                <w:rPr>
                  <w:rFonts w:ascii="Cambria Math" w:hAnsi="Cambria Math" w:cs="Times New Roman" w:hint="eastAsia"/>
                  <w:sz w:val="20"/>
                  <w:szCs w:val="20"/>
                </w:rPr>
                <m:t>Δ</m:t>
              </m:r>
              <m:r>
                <w:rPr>
                  <w:rFonts w:ascii="Cambria Math" w:hAnsi="Cambria Math" w:cs="Times New Roman"/>
                  <w:sz w:val="20"/>
                  <w:szCs w:val="20"/>
                </w:rPr>
                <m:t>Mass</m:t>
              </m:r>
            </m:e>
          </m:d>
          <m:r>
            <w:rPr>
              <w:rFonts w:ascii="Cambria Math" w:hAnsi="Cambria Math" w:cs="Times New Roman"/>
              <w:sz w:val="20"/>
              <w:szCs w:val="20"/>
            </w:rPr>
            <m:t>=</m:t>
          </m:r>
          <m:f>
            <m:fPr>
              <m:ctrlPr>
                <w:rPr>
                  <w:rFonts w:ascii="Cambria Math" w:hAnsi="Cambria Math" w:cs="Times New Roman"/>
                  <w:bCs/>
                  <w:iCs/>
                  <w:sz w:val="20"/>
                  <w:szCs w:val="20"/>
                </w:rPr>
              </m:ctrlPr>
            </m:fPr>
            <m:num>
              <m:r>
                <w:rPr>
                  <w:rFonts w:ascii="Cambria Math" w:hAnsi="Cambria Math" w:cs="Times New Roman"/>
                  <w:sz w:val="20"/>
                  <w:szCs w:val="20"/>
                </w:rPr>
                <m:t>1</m:t>
              </m:r>
              <m:ctrlPr>
                <w:rPr>
                  <w:rFonts w:ascii="Cambria Math" w:hAnsi="Cambria Math" w:cs="Times New Roman"/>
                  <w:bCs/>
                  <w:i/>
                  <w:iCs/>
                  <w:sz w:val="20"/>
                  <w:szCs w:val="20"/>
                </w:rPr>
              </m:ctrlPr>
            </m:num>
            <m:den>
              <m:sSup>
                <m:sSupPr>
                  <m:ctrlPr>
                    <w:rPr>
                      <w:rFonts w:ascii="Cambria Math" w:hAnsi="Cambria Math" w:cs="Times New Roman"/>
                      <w:bCs/>
                      <w:i/>
                      <w:iCs/>
                      <w:sz w:val="20"/>
                      <w:szCs w:val="20"/>
                    </w:rPr>
                  </m:ctrlPr>
                </m:sSupPr>
                <m:e>
                  <m:d>
                    <m:dPr>
                      <m:ctrlPr>
                        <w:rPr>
                          <w:rFonts w:ascii="Cambria Math" w:hAnsi="Cambria Math" w:cs="Times New Roman"/>
                          <w:bCs/>
                          <w:i/>
                          <w:iCs/>
                          <w:sz w:val="20"/>
                          <w:szCs w:val="20"/>
                        </w:rPr>
                      </m:ctrlPr>
                    </m:dPr>
                    <m:e>
                      <m:r>
                        <w:rPr>
                          <w:rFonts w:ascii="Cambria Math" w:hAnsi="Cambria Math" w:cs="Times New Roman"/>
                          <w:sz w:val="20"/>
                          <w:szCs w:val="20"/>
                        </w:rPr>
                        <m:t>1+</m:t>
                      </m:r>
                      <m:r>
                        <m:rPr>
                          <m:sty m:val="p"/>
                        </m:rPr>
                        <w:rPr>
                          <w:rFonts w:ascii="Cambria Math" w:hAnsi="Cambria Math" w:cs="Times New Roman" w:hint="eastAsia"/>
                          <w:sz w:val="20"/>
                          <w:szCs w:val="20"/>
                        </w:rPr>
                        <m:t>Δ</m:t>
                      </m:r>
                      <m:r>
                        <w:rPr>
                          <w:rFonts w:ascii="Cambria Math" w:hAnsi="Cambria Math" w:cs="Times New Roman"/>
                          <w:sz w:val="20"/>
                          <w:szCs w:val="20"/>
                        </w:rPr>
                        <m:t>Mass</m:t>
                      </m:r>
                    </m:e>
                  </m:d>
                </m:e>
                <m:sup>
                  <m:r>
                    <m:rPr>
                      <m:sty m:val="p"/>
                    </m:rPr>
                    <w:rPr>
                      <w:rFonts w:ascii="Cambria Math" w:hAnsi="Cambria Math" w:cs="Times New Roman"/>
                      <w:sz w:val="20"/>
                      <w:szCs w:val="20"/>
                    </w:rPr>
                    <m:t>α</m:t>
                  </m:r>
                </m:sup>
              </m:sSup>
              <m:ctrlPr>
                <w:rPr>
                  <w:rFonts w:ascii="Cambria Math" w:hAnsi="Cambria Math" w:cs="Times New Roman"/>
                  <w:bCs/>
                  <w:i/>
                  <w:iCs/>
                  <w:sz w:val="20"/>
                  <w:szCs w:val="20"/>
                </w:rPr>
              </m:ctrlPr>
            </m:den>
          </m:f>
          <m:func>
            <m:funcPr>
              <m:ctrlPr>
                <w:rPr>
                  <w:rFonts w:ascii="Cambria Math" w:hAnsi="Cambria Math" w:cs="Times New Roman"/>
                  <w:bCs/>
                  <w:iCs/>
                  <w:sz w:val="20"/>
                  <w:szCs w:val="20"/>
                </w:rPr>
              </m:ctrlPr>
            </m:funcPr>
            <m:fName>
              <m:r>
                <m:rPr>
                  <m:sty m:val="p"/>
                </m:rPr>
                <w:rPr>
                  <w:rFonts w:ascii="Cambria Math" w:hAnsi="Cambria Math" w:cs="Times New Roman"/>
                  <w:sz w:val="20"/>
                  <w:szCs w:val="20"/>
                </w:rPr>
                <m:t>exp</m:t>
              </m:r>
              <m:ctrlPr>
                <w:rPr>
                  <w:rFonts w:ascii="Cambria Math" w:hAnsi="Cambria Math" w:cs="Times New Roman"/>
                  <w:bCs/>
                  <w:i/>
                  <w:iCs/>
                  <w:sz w:val="20"/>
                  <w:szCs w:val="20"/>
                </w:rPr>
              </m:ctrlPr>
            </m:fName>
            <m:e>
              <m:d>
                <m:dPr>
                  <m:ctrlPr>
                    <w:rPr>
                      <w:rFonts w:ascii="Cambria Math" w:hAnsi="Cambria Math" w:cs="Times New Roman"/>
                      <w:bCs/>
                      <w:iCs/>
                      <w:sz w:val="20"/>
                      <w:szCs w:val="20"/>
                    </w:rPr>
                  </m:ctrlPr>
                </m:dPr>
                <m:e>
                  <m:r>
                    <w:rPr>
                      <w:rFonts w:ascii="Cambria Math" w:hAnsi="Cambria Math" w:cs="Times New Roman"/>
                      <w:sz w:val="20"/>
                      <w:szCs w:val="20"/>
                    </w:rPr>
                    <m:t>-</m:t>
                  </m:r>
                  <m:r>
                    <m:rPr>
                      <m:sty m:val="p"/>
                    </m:rPr>
                    <w:rPr>
                      <w:rFonts w:ascii="Cambria Math" w:hAnsi="Cambria Math" w:cs="Times New Roman"/>
                      <w:sz w:val="20"/>
                      <w:szCs w:val="20"/>
                    </w:rPr>
                    <m:t>β</m:t>
                  </m:r>
                  <m:r>
                    <m:rPr>
                      <m:sty m:val="p"/>
                    </m:rPr>
                    <w:rPr>
                      <w:rFonts w:ascii="Cambria Math" w:hAnsi="Cambria Math" w:cs="Times New Roman" w:hint="eastAsia"/>
                      <w:sz w:val="20"/>
                      <w:szCs w:val="20"/>
                    </w:rPr>
                    <m:t>Δ</m:t>
                  </m:r>
                  <m:r>
                    <w:rPr>
                      <w:rFonts w:ascii="Cambria Math" w:hAnsi="Cambria Math" w:cs="Times New Roman"/>
                      <w:sz w:val="20"/>
                      <w:szCs w:val="20"/>
                    </w:rPr>
                    <m:t>Mass</m:t>
                  </m:r>
                  <m:ctrlPr>
                    <w:rPr>
                      <w:rFonts w:ascii="Cambria Math" w:hAnsi="Cambria Math" w:cs="Times New Roman"/>
                      <w:bCs/>
                      <w:i/>
                      <w:iCs/>
                      <w:sz w:val="20"/>
                      <w:szCs w:val="20"/>
                    </w:rPr>
                  </m:ctrlPr>
                </m:e>
              </m:d>
            </m:e>
          </m:func>
        </m:oMath>
      </m:oMathPara>
    </w:p>
    <w:p w14:paraId="7B74AEF5" w14:textId="77777777" w:rsidR="00D549A5" w:rsidRDefault="00D549A5" w:rsidP="00D549A5">
      <w:pPr>
        <w:widowControl/>
        <w:rPr>
          <w:rFonts w:ascii="Times New Roman" w:hAnsi="Times New Roman" w:cs="Times New Roman"/>
          <w:bCs/>
          <w:sz w:val="20"/>
          <w:szCs w:val="20"/>
        </w:rPr>
      </w:pPr>
      <w:r>
        <w:rPr>
          <w:rFonts w:ascii="Times New Roman" w:hAnsi="Times New Roman" w:cs="Times New Roman" w:hint="eastAsia"/>
          <w:bCs/>
          <w:sz w:val="20"/>
          <w:szCs w:val="20"/>
        </w:rPr>
        <w:t>α</w:t>
      </w:r>
      <w:r>
        <w:rPr>
          <w:rFonts w:ascii="Times New Roman" w:hAnsi="Times New Roman" w:cs="Times New Roman" w:hint="eastAsia"/>
          <w:bCs/>
          <w:sz w:val="20"/>
          <w:szCs w:val="20"/>
        </w:rPr>
        <w:t xml:space="preserve">=0.025, </w:t>
      </w:r>
      <w:r>
        <w:rPr>
          <w:rFonts w:ascii="Times New Roman" w:hAnsi="Times New Roman" w:cs="Times New Roman" w:hint="eastAsia"/>
          <w:bCs/>
          <w:sz w:val="20"/>
          <w:szCs w:val="20"/>
        </w:rPr>
        <w:t>β</w:t>
      </w:r>
      <w:r>
        <w:rPr>
          <w:rFonts w:ascii="Times New Roman" w:hAnsi="Times New Roman" w:cs="Times New Roman" w:hint="eastAsia"/>
          <w:bCs/>
          <w:sz w:val="20"/>
          <w:szCs w:val="20"/>
        </w:rPr>
        <w:t>=0.004</w:t>
      </w:r>
    </w:p>
    <w:p w14:paraId="6E144A18" w14:textId="1EABE029"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lastRenderedPageBreak/>
        <w:t>For a given MS</w:t>
      </w:r>
      <w:r w:rsidRPr="00787833">
        <w:rPr>
          <w:rFonts w:ascii="Times New Roman" w:hAnsi="Times New Roman" w:cs="Times New Roman"/>
          <w:bCs/>
          <w:sz w:val="20"/>
          <w:szCs w:val="20"/>
          <w:vertAlign w:val="superscript"/>
        </w:rPr>
        <w:t>2</w:t>
      </w:r>
      <w:r>
        <w:rPr>
          <w:rFonts w:ascii="Times New Roman" w:hAnsi="Times New Roman" w:cs="Times New Roman" w:hint="eastAsia"/>
          <w:bCs/>
          <w:sz w:val="20"/>
          <w:szCs w:val="20"/>
        </w:rPr>
        <w:t xml:space="preserve"> spectrum of an unknown compound, its deviation from the hits can be defined using a vector </w:t>
      </w:r>
      <m:oMath>
        <m:r>
          <m:rPr>
            <m:sty m:val="bi"/>
          </m:rPr>
          <w:rPr>
            <w:rFonts w:ascii="Cambria Math" w:hAnsi="Cambria Math" w:cs="Times New Roman"/>
            <w:sz w:val="20"/>
            <w:szCs w:val="20"/>
          </w:rPr>
          <m:t>x</m:t>
        </m:r>
      </m:oMath>
      <w:r>
        <w:rPr>
          <w:rFonts w:ascii="Times New Roman" w:hAnsi="Times New Roman" w:cs="Times New Roman" w:hint="eastAsia"/>
          <w:bCs/>
          <w:sz w:val="20"/>
          <w:szCs w:val="20"/>
        </w:rPr>
        <w:t xml:space="preserve">, </w:t>
      </w:r>
      <w:r w:rsidR="00220490">
        <w:rPr>
          <w:rFonts w:ascii="Times New Roman" w:hAnsi="Times New Roman" w:cs="Times New Roman"/>
          <w:bCs/>
          <w:sz w:val="20"/>
          <w:szCs w:val="20"/>
        </w:rPr>
        <w:t xml:space="preserve">which stands for the </w:t>
      </w:r>
      <w:r w:rsidR="00220490" w:rsidRPr="00220490">
        <w:rPr>
          <w:rFonts w:ascii="Times New Roman" w:hAnsi="Times New Roman" w:cs="Times New Roman"/>
          <w:bCs/>
          <w:sz w:val="20"/>
          <w:szCs w:val="20"/>
        </w:rPr>
        <w:t>multi</w:t>
      </w:r>
      <w:r w:rsidR="00220490">
        <w:rPr>
          <w:rFonts w:ascii="Times New Roman" w:hAnsi="Times New Roman" w:cs="Times New Roman"/>
          <w:bCs/>
          <w:sz w:val="20"/>
          <w:szCs w:val="20"/>
        </w:rPr>
        <w:t>-</w:t>
      </w:r>
      <w:r w:rsidR="00220490" w:rsidRPr="00220490">
        <w:rPr>
          <w:rFonts w:ascii="Times New Roman" w:hAnsi="Times New Roman" w:cs="Times New Roman"/>
          <w:bCs/>
          <w:sz w:val="20"/>
          <w:szCs w:val="20"/>
        </w:rPr>
        <w:t>dimensional</w:t>
      </w:r>
      <w:r w:rsidR="00220490">
        <w:rPr>
          <w:rFonts w:ascii="Times New Roman" w:hAnsi="Times New Roman" w:cs="Times New Roman"/>
          <w:bCs/>
          <w:sz w:val="20"/>
          <w:szCs w:val="20"/>
        </w:rPr>
        <w:t xml:space="preserve"> structural similarity with ground truth</w:t>
      </w:r>
      <w:r>
        <w:rPr>
          <w:rFonts w:ascii="Times New Roman" w:hAnsi="Times New Roman" w:cs="Times New Roman" w:hint="eastAsia"/>
          <w:bCs/>
          <w:sz w:val="20"/>
          <w:szCs w:val="20"/>
        </w:rPr>
        <w:t>:</w:t>
      </w:r>
    </w:p>
    <w:p w14:paraId="1B6B7860" w14:textId="77777777" w:rsidR="00D549A5" w:rsidRDefault="00D549A5" w:rsidP="00D549A5">
      <w:pPr>
        <w:widowControl/>
        <w:rPr>
          <w:rFonts w:ascii="Times New Roman" w:hAnsi="Times New Roman" w:cs="Times New Roman"/>
          <w:bCs/>
          <w:sz w:val="20"/>
          <w:szCs w:val="20"/>
        </w:rPr>
      </w:pPr>
      <m:oMathPara>
        <m:oMath>
          <m:r>
            <m:rPr>
              <m:sty m:val="bi"/>
            </m:rPr>
            <w:rPr>
              <w:rFonts w:ascii="Cambria Math" w:hAnsi="Cambria Math" w:cs="Times New Roman"/>
              <w:sz w:val="20"/>
              <w:szCs w:val="20"/>
            </w:rPr>
            <m:t>x</m:t>
          </m:r>
          <m:r>
            <w:rPr>
              <w:rFonts w:ascii="Cambria Math" w:hAnsi="Cambria Math" w:cs="Times New Roman"/>
              <w:sz w:val="20"/>
              <w:szCs w:val="20"/>
            </w:rPr>
            <m:t>=</m:t>
          </m:r>
          <m:d>
            <m:dPr>
              <m:begChr m:val="["/>
              <m:endChr m:val="]"/>
              <m:ctrlPr>
                <w:rPr>
                  <w:rFonts w:ascii="Cambria Math" w:hAnsi="Cambria Math" w:cs="Times New Roman"/>
                  <w:bCs/>
                  <w:i/>
                  <w:sz w:val="20"/>
                  <w:szCs w:val="20"/>
                </w:rPr>
              </m:ctrlPr>
            </m:dPr>
            <m:e>
              <m:m>
                <m:mPr>
                  <m:mcs>
                    <m:mc>
                      <m:mcPr>
                        <m:count m:val="1"/>
                        <m:mcJc m:val="center"/>
                      </m:mcPr>
                    </m:mc>
                  </m:mcs>
                  <m:ctrlPr>
                    <w:rPr>
                      <w:rFonts w:ascii="Cambria Math" w:hAnsi="Cambria Math" w:cs="Times New Roman"/>
                      <w:bCs/>
                      <w:sz w:val="20"/>
                      <w:szCs w:val="20"/>
                    </w:rPr>
                  </m:ctrlPr>
                </m:mPr>
                <m:mr>
                  <m:e>
                    <m:r>
                      <m:rPr>
                        <m:nor/>
                      </m:rPr>
                      <w:rPr>
                        <w:rFonts w:ascii="Times New Roman" w:hAnsi="Times New Roman" w:cs="Times New Roman"/>
                        <w:bCs/>
                        <w:sz w:val="20"/>
                        <w:szCs w:val="20"/>
                      </w:rPr>
                      <m:t>FPsim</m:t>
                    </m:r>
                    <m:r>
                      <w:rPr>
                        <w:rFonts w:ascii="Cambria Math" w:hAnsi="Cambria Math" w:cs="Times New Roman"/>
                        <w:sz w:val="20"/>
                        <w:szCs w:val="20"/>
                      </w:rPr>
                      <m:t>,P</m:t>
                    </m:r>
                    <m:d>
                      <m:dPr>
                        <m:ctrlPr>
                          <w:rPr>
                            <w:rFonts w:ascii="Cambria Math" w:hAnsi="Cambria Math" w:cs="Times New Roman"/>
                            <w:bCs/>
                            <w:i/>
                            <w:sz w:val="20"/>
                            <w:szCs w:val="20"/>
                          </w:rPr>
                        </m:ctrlPr>
                      </m:dPr>
                      <m:e>
                        <m:sSub>
                          <m:sSubPr>
                            <m:ctrlPr>
                              <w:rPr>
                                <w:rFonts w:ascii="Cambria Math" w:hAnsi="Cambria Math" w:cs="Times New Roman"/>
                                <w:bCs/>
                                <w:sz w:val="20"/>
                                <w:szCs w:val="20"/>
                              </w:rPr>
                            </m:ctrlPr>
                          </m:sSubPr>
                          <m:e>
                            <m:r>
                              <w:rPr>
                                <w:rFonts w:ascii="Cambria Math" w:hAnsi="Cambria Math" w:cs="Times New Roman"/>
                                <w:sz w:val="20"/>
                                <w:szCs w:val="20"/>
                              </w:rPr>
                              <m:t>x</m:t>
                            </m:r>
                            <m:ctrlPr>
                              <w:rPr>
                                <w:rFonts w:ascii="Cambria Math" w:hAnsi="Cambria Math" w:cs="Times New Roman"/>
                                <w:bCs/>
                                <w:i/>
                                <w:sz w:val="20"/>
                                <w:szCs w:val="20"/>
                              </w:rPr>
                            </m:ctrlPr>
                          </m:e>
                          <m:sub>
                            <m:r>
                              <w:rPr>
                                <w:rFonts w:ascii="Cambria Math" w:hAnsi="Cambria Math" w:cs="Times New Roman"/>
                                <w:sz w:val="20"/>
                                <w:szCs w:val="20"/>
                              </w:rPr>
                              <m:t>i</m:t>
                            </m:r>
                          </m:sub>
                        </m:sSub>
                      </m:e>
                    </m:d>
                    <m:r>
                      <w:rPr>
                        <w:rFonts w:ascii="Cambria Math" w:hAnsi="Cambria Math" w:cs="Times New Roman"/>
                        <w:sz w:val="20"/>
                        <w:szCs w:val="20"/>
                      </w:rPr>
                      <m:t>,</m:t>
                    </m:r>
                    <m:r>
                      <m:rPr>
                        <m:sty m:val="p"/>
                      </m:rPr>
                      <w:rPr>
                        <w:rFonts w:ascii="Cambria Math" w:hAnsi="Cambria Math" w:cs="Times New Roman"/>
                        <w:sz w:val="20"/>
                        <w:szCs w:val="20"/>
                      </w:rPr>
                      <m:t>λ</m:t>
                    </m:r>
                    <m:d>
                      <m:dPr>
                        <m:ctrlPr>
                          <w:rPr>
                            <w:rFonts w:ascii="Cambria Math" w:hAnsi="Cambria Math" w:cs="Times New Roman"/>
                            <w:bCs/>
                            <w:i/>
                            <w:sz w:val="20"/>
                            <w:szCs w:val="20"/>
                          </w:rPr>
                        </m:ctrlPr>
                      </m:dPr>
                      <m:e>
                        <m:r>
                          <m:rPr>
                            <m:nor/>
                          </m:rPr>
                          <w:rPr>
                            <w:rFonts w:ascii="Times New Roman" w:hAnsi="Times New Roman" w:cs="Times New Roman"/>
                            <w:bCs/>
                            <w:sz w:val="20"/>
                            <w:szCs w:val="20"/>
                          </w:rPr>
                          <m:t>ΔMass</m:t>
                        </m:r>
                      </m:e>
                    </m:d>
                    <m:ctrlPr>
                      <w:rPr>
                        <w:rFonts w:ascii="Cambria Math" w:hAnsi="Cambria Math" w:cs="Times New Roman"/>
                        <w:bCs/>
                        <w:i/>
                        <w:sz w:val="20"/>
                        <w:szCs w:val="20"/>
                      </w:rPr>
                    </m:ctrlPr>
                  </m:e>
                </m:mr>
              </m:m>
            </m:e>
          </m:d>
        </m:oMath>
      </m:oMathPara>
    </w:p>
    <w:p w14:paraId="04F5C5E2" w14:textId="1207AF98"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t xml:space="preserve">If the unknown compound is identical to a hit, </w:t>
      </w:r>
      <m:oMath>
        <m:d>
          <m:dPr>
            <m:begChr m:val="["/>
            <m:endChr m:val="]"/>
            <m:ctrlPr>
              <w:rPr>
                <w:rFonts w:ascii="Cambria Math" w:hAnsi="Cambria Math" w:cs="Times New Roman"/>
                <w:bCs/>
                <w:sz w:val="20"/>
                <w:szCs w:val="20"/>
              </w:rPr>
            </m:ctrlPr>
          </m:dPr>
          <m:e>
            <m:m>
              <m:mPr>
                <m:mcs>
                  <m:mc>
                    <m:mcPr>
                      <m:count m:val="1"/>
                      <m:mcJc m:val="center"/>
                    </m:mcPr>
                  </m:mc>
                </m:mcs>
                <m:ctrlPr>
                  <w:rPr>
                    <w:rFonts w:ascii="Cambria Math" w:hAnsi="Cambria Math" w:cs="Times New Roman"/>
                    <w:bCs/>
                    <w:sz w:val="20"/>
                    <w:szCs w:val="20"/>
                  </w:rPr>
                </m:ctrlPr>
              </m:mPr>
              <m:mr>
                <m:e>
                  <m:r>
                    <m:rPr>
                      <m:nor/>
                    </m:rPr>
                    <w:rPr>
                      <w:rFonts w:ascii="Times New Roman" w:hAnsi="Times New Roman" w:cs="Times New Roman"/>
                      <w:bCs/>
                      <w:sz w:val="20"/>
                      <w:szCs w:val="20"/>
                    </w:rPr>
                    <m:t>FPsim</m:t>
                  </m:r>
                  <m:r>
                    <w:rPr>
                      <w:rFonts w:ascii="Cambria Math" w:hAnsi="Cambria Math" w:cs="Times New Roman"/>
                      <w:sz w:val="20"/>
                      <w:szCs w:val="20"/>
                    </w:rPr>
                    <m:t>,P</m:t>
                  </m:r>
                  <m:d>
                    <m:dPr>
                      <m:ctrlPr>
                        <w:rPr>
                          <w:rFonts w:ascii="Cambria Math" w:hAnsi="Cambria Math" w:cs="Times New Roman"/>
                          <w:bCs/>
                          <w:sz w:val="20"/>
                          <w:szCs w:val="20"/>
                        </w:rPr>
                      </m:ctrlPr>
                    </m:dPr>
                    <m:e>
                      <m:sSub>
                        <m:sSubPr>
                          <m:ctrlPr>
                            <w:rPr>
                              <w:rFonts w:ascii="Cambria Math" w:hAnsi="Cambria Math" w:cs="Times New Roman"/>
                              <w:bCs/>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ctrlPr>
                        <w:rPr>
                          <w:rFonts w:ascii="Cambria Math" w:hAnsi="Cambria Math" w:cs="Times New Roman"/>
                          <w:bCs/>
                          <w:i/>
                          <w:sz w:val="20"/>
                          <w:szCs w:val="20"/>
                        </w:rPr>
                      </m:ctrlPr>
                    </m:e>
                  </m:d>
                  <m:r>
                    <w:rPr>
                      <w:rFonts w:ascii="Cambria Math" w:hAnsi="Cambria Math" w:cs="Times New Roman"/>
                      <w:sz w:val="20"/>
                      <w:szCs w:val="20"/>
                    </w:rPr>
                    <m:t>,</m:t>
                  </m:r>
                  <m:r>
                    <m:rPr>
                      <m:sty m:val="p"/>
                    </m:rPr>
                    <w:rPr>
                      <w:rFonts w:ascii="Cambria Math" w:hAnsi="Cambria Math" w:cs="Times New Roman"/>
                      <w:sz w:val="20"/>
                      <w:szCs w:val="20"/>
                    </w:rPr>
                    <m:t>λ</m:t>
                  </m:r>
                  <m:d>
                    <m:dPr>
                      <m:ctrlPr>
                        <w:rPr>
                          <w:rFonts w:ascii="Cambria Math" w:hAnsi="Cambria Math" w:cs="Times New Roman"/>
                          <w:bCs/>
                          <w:sz w:val="20"/>
                          <w:szCs w:val="20"/>
                        </w:rPr>
                      </m:ctrlPr>
                    </m:dPr>
                    <m:e>
                      <m:r>
                        <m:rPr>
                          <m:nor/>
                        </m:rPr>
                        <w:rPr>
                          <w:rFonts w:ascii="Times New Roman" w:hAnsi="Times New Roman" w:cs="Times New Roman"/>
                          <w:bCs/>
                          <w:sz w:val="20"/>
                          <w:szCs w:val="20"/>
                        </w:rPr>
                        <m:t>ΔMass</m:t>
                      </m:r>
                      <m:ctrlPr>
                        <w:rPr>
                          <w:rFonts w:ascii="Cambria Math" w:hAnsi="Cambria Math" w:cs="Times New Roman"/>
                          <w:bCs/>
                          <w:i/>
                          <w:sz w:val="20"/>
                          <w:szCs w:val="20"/>
                        </w:rPr>
                      </m:ctrlPr>
                    </m:e>
                  </m:d>
                  <m:ctrlPr>
                    <w:rPr>
                      <w:rFonts w:ascii="Cambria Math" w:hAnsi="Cambria Math" w:cs="Times New Roman"/>
                      <w:bCs/>
                      <w:i/>
                      <w:sz w:val="20"/>
                      <w:szCs w:val="20"/>
                    </w:rPr>
                  </m:ctrlPr>
                </m:e>
              </m:mr>
            </m:m>
            <m:ctrlPr>
              <w:rPr>
                <w:rFonts w:ascii="Cambria Math" w:hAnsi="Cambria Math" w:cs="Times New Roman"/>
                <w:bCs/>
                <w:i/>
                <w:sz w:val="20"/>
                <w:szCs w:val="20"/>
              </w:rPr>
            </m:ctrlPr>
          </m:e>
        </m:d>
        <m:r>
          <w:rPr>
            <w:rFonts w:ascii="Cambria Math" w:hAnsi="Cambria Math" w:cs="Times New Roman"/>
            <w:sz w:val="20"/>
            <w:szCs w:val="20"/>
          </w:rPr>
          <m:t>=</m:t>
        </m:r>
        <m:d>
          <m:dPr>
            <m:begChr m:val="["/>
            <m:endChr m:val="]"/>
            <m:ctrlPr>
              <w:rPr>
                <w:rFonts w:ascii="Cambria Math" w:hAnsi="Cambria Math" w:cs="Times New Roman"/>
                <w:bCs/>
                <w:i/>
                <w:sz w:val="20"/>
                <w:szCs w:val="20"/>
              </w:rPr>
            </m:ctrlPr>
          </m:dPr>
          <m:e>
            <m:r>
              <w:rPr>
                <w:rFonts w:ascii="Cambria Math" w:hAnsi="Cambria Math" w:cs="Times New Roman"/>
                <w:sz w:val="20"/>
                <w:szCs w:val="20"/>
              </w:rPr>
              <m:t>1,1,1</m:t>
            </m:r>
          </m:e>
        </m:d>
      </m:oMath>
    </w:p>
    <w:p w14:paraId="63B51BC2" w14:textId="77777777" w:rsidR="00D549A5" w:rsidRDefault="00D549A5" w:rsidP="00D549A5">
      <w:pPr>
        <w:widowControl/>
        <w:ind w:firstLineChars="200" w:firstLine="400"/>
        <w:rPr>
          <w:rFonts w:ascii="Times New Roman" w:hAnsi="Times New Roman" w:cs="Times New Roman"/>
          <w:bCs/>
          <w:sz w:val="20"/>
          <w:szCs w:val="20"/>
        </w:rPr>
      </w:pPr>
      <w:r>
        <w:rPr>
          <w:rFonts w:ascii="Times New Roman" w:hAnsi="Times New Roman" w:cs="Times New Roman" w:hint="eastAsia"/>
          <w:bCs/>
          <w:sz w:val="20"/>
          <w:szCs w:val="20"/>
        </w:rPr>
        <w:t xml:space="preserve">Therefore, we assess </w:t>
      </w:r>
      <w:r>
        <w:rPr>
          <w:rFonts w:ascii="Times New Roman" w:hAnsi="Times New Roman" w:cs="Times New Roman"/>
          <w:bCs/>
          <w:sz w:val="20"/>
          <w:szCs w:val="20"/>
        </w:rPr>
        <w:t>the</w:t>
      </w:r>
      <w:r>
        <w:rPr>
          <w:rFonts w:ascii="Times New Roman" w:hAnsi="Times New Roman" w:cs="Times New Roman" w:hint="eastAsia"/>
          <w:bCs/>
          <w:sz w:val="20"/>
          <w:szCs w:val="20"/>
        </w:rPr>
        <w:t xml:space="preserve"> structural novelty of an unknown compound by calculating the L2 norm distance between </w:t>
      </w:r>
      <m:oMath>
        <m:r>
          <m:rPr>
            <m:sty m:val="bi"/>
          </m:rPr>
          <w:rPr>
            <w:rFonts w:ascii="Cambria Math" w:hAnsi="Cambria Math" w:cs="Times New Roman"/>
            <w:sz w:val="20"/>
            <w:szCs w:val="20"/>
          </w:rPr>
          <m:t>x</m:t>
        </m:r>
      </m:oMath>
      <w:r>
        <w:rPr>
          <w:rFonts w:ascii="Times New Roman" w:hAnsi="Times New Roman" w:cs="Times New Roman" w:hint="eastAsia"/>
          <w:bCs/>
          <w:sz w:val="20"/>
          <w:szCs w:val="20"/>
        </w:rPr>
        <w:t xml:space="preserve"> and [1,1,1] as follows:</w:t>
      </w:r>
    </w:p>
    <w:p w14:paraId="35F6C535" w14:textId="77777777" w:rsidR="00D549A5" w:rsidRDefault="00D549A5" w:rsidP="00D549A5">
      <w:pPr>
        <w:widowControl/>
        <w:rPr>
          <w:rFonts w:ascii="Times New Roman" w:hAnsi="Times New Roman" w:cs="Times New Roman"/>
          <w:bCs/>
          <w:sz w:val="20"/>
          <w:szCs w:val="20"/>
        </w:rPr>
      </w:pPr>
      <m:oMathPara>
        <m:oMath>
          <m:r>
            <w:rPr>
              <w:rFonts w:ascii="Cambria Math" w:hAnsi="Cambria Math" w:cs="Times New Roman"/>
              <w:sz w:val="20"/>
              <w:szCs w:val="20"/>
            </w:rPr>
            <m:t>MSN=</m:t>
          </m:r>
          <m:rad>
            <m:radPr>
              <m:degHide m:val="1"/>
              <m:ctrlPr>
                <w:rPr>
                  <w:rFonts w:ascii="Cambria Math" w:hAnsi="Cambria Math" w:cs="Times New Roman"/>
                  <w:bCs/>
                  <w:sz w:val="20"/>
                  <w:szCs w:val="20"/>
                </w:rPr>
              </m:ctrlPr>
            </m:radPr>
            <m:deg>
              <m:ctrlPr>
                <w:rPr>
                  <w:rFonts w:ascii="Cambria Math" w:hAnsi="Cambria Math" w:cs="Times New Roman"/>
                  <w:bCs/>
                  <w:i/>
                  <w:sz w:val="20"/>
                  <w:szCs w:val="20"/>
                </w:rPr>
              </m:ctrlPr>
            </m:deg>
            <m:e>
              <m:nary>
                <m:naryPr>
                  <m:chr m:val="∑"/>
                  <m:ctrlPr>
                    <w:rPr>
                      <w:rFonts w:ascii="Cambria Math" w:hAnsi="Cambria Math" w:cs="Times New Roman"/>
                      <w:bCs/>
                      <w:sz w:val="20"/>
                      <w:szCs w:val="20"/>
                    </w:rPr>
                  </m:ctrlPr>
                </m:naryPr>
                <m:sub>
                  <m:r>
                    <m:rPr>
                      <m:sty m:val="p"/>
                    </m:rPr>
                    <w:rPr>
                      <w:rFonts w:ascii="Cambria Math" w:hAnsi="Cambria Math" w:cs="Times New Roman"/>
                      <w:sz w:val="20"/>
                      <w:szCs w:val="20"/>
                    </w:rPr>
                    <m:t>i</m:t>
                  </m:r>
                  <m:r>
                    <m:rPr>
                      <m:sty m:val="p"/>
                    </m:rPr>
                    <w:rPr>
                      <w:rFonts w:ascii="Cambria Math" w:hAnsi="Cambria Math" w:cs="Times New Roman" w:hint="eastAsia"/>
                      <w:sz w:val="20"/>
                      <w:szCs w:val="20"/>
                    </w:rPr>
                    <m:t>=1</m:t>
                  </m:r>
                </m:sub>
                <m:sup>
                  <m:r>
                    <m:rPr>
                      <m:sty m:val="p"/>
                    </m:rPr>
                    <w:rPr>
                      <w:rFonts w:ascii="Cambria Math" w:hAnsi="Cambria Math" w:cs="Times New Roman" w:hint="eastAsia"/>
                      <w:sz w:val="20"/>
                      <w:szCs w:val="20"/>
                    </w:rPr>
                    <m:t>3</m:t>
                  </m:r>
                </m:sup>
                <m:e>
                  <m:sSup>
                    <m:sSupPr>
                      <m:ctrlPr>
                        <w:rPr>
                          <w:rFonts w:ascii="Cambria Math" w:hAnsi="Cambria Math" w:cs="Times New Roman"/>
                          <w:bCs/>
                          <w:sz w:val="20"/>
                          <w:szCs w:val="20"/>
                        </w:rPr>
                      </m:ctrlPr>
                    </m:sSupPr>
                    <m:e>
                      <m:d>
                        <m:dPr>
                          <m:ctrlPr>
                            <w:rPr>
                              <w:rFonts w:ascii="Cambria Math" w:hAnsi="Cambria Math" w:cs="Times New Roman"/>
                              <w:bCs/>
                              <w:sz w:val="20"/>
                              <w:szCs w:val="20"/>
                            </w:rPr>
                          </m:ctrlPr>
                        </m:dPr>
                        <m:e>
                          <m:sSub>
                            <m:sSubPr>
                              <m:ctrlPr>
                                <w:rPr>
                                  <w:rFonts w:ascii="Cambria Math" w:hAnsi="Cambria Math" w:cs="Times New Roman"/>
                                  <w:bCs/>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-1</m:t>
                          </m:r>
                        </m:e>
                      </m:d>
                    </m:e>
                    <m:sup>
                      <m:r>
                        <m:rPr>
                          <m:sty m:val="p"/>
                        </m:rPr>
                        <w:rPr>
                          <w:rFonts w:ascii="Cambria Math" w:hAnsi="Cambria Math" w:cs="Times New Roman" w:hint="eastAsia"/>
                          <w:sz w:val="20"/>
                          <w:szCs w:val="20"/>
                        </w:rPr>
                        <m:t>2</m:t>
                      </m:r>
                    </m:sup>
                  </m:sSup>
                </m:e>
              </m:nary>
            </m:e>
          </m:rad>
        </m:oMath>
      </m:oMathPara>
    </w:p>
    <w:p w14:paraId="5E5AD822" w14:textId="77777777" w:rsidR="00714138" w:rsidRPr="002876D4" w:rsidRDefault="00714138">
      <w:pPr>
        <w:widowControl/>
        <w:rPr>
          <w:rFonts w:ascii="Times New Roman" w:hAnsi="Times New Roman" w:cs="Times New Roman"/>
          <w:bCs/>
          <w:sz w:val="20"/>
          <w:szCs w:val="20"/>
        </w:rPr>
      </w:pPr>
    </w:p>
    <w:p w14:paraId="5E2276C7" w14:textId="77777777" w:rsidR="00714138" w:rsidRDefault="00D549A5">
      <w:pPr>
        <w:widowControl/>
        <w:rPr>
          <w:rFonts w:ascii="Times New Roman" w:hAnsi="Times New Roman" w:cs="Times New Roman"/>
          <w:b/>
          <w:sz w:val="20"/>
          <w:szCs w:val="20"/>
        </w:rPr>
      </w:pPr>
      <w:r>
        <w:rPr>
          <w:rFonts w:ascii="Times New Roman" w:hAnsi="Times New Roman" w:cs="Times New Roman"/>
          <w:b/>
          <w:sz w:val="20"/>
          <w:szCs w:val="20"/>
        </w:rPr>
        <w:t>LLM</w:t>
      </w:r>
    </w:p>
    <w:p w14:paraId="6B3395BE" w14:textId="1E036E95" w:rsidR="00714138" w:rsidRDefault="00D549A5">
      <w:pPr>
        <w:widowControl/>
        <w:ind w:firstLineChars="200" w:firstLine="400"/>
        <w:rPr>
          <w:rFonts w:ascii="Times New Roman" w:hAnsi="Times New Roman" w:cs="Times New Roman"/>
          <w:sz w:val="20"/>
          <w:szCs w:val="20"/>
        </w:rPr>
      </w:pPr>
      <w:r>
        <w:rPr>
          <w:rFonts w:ascii="Times New Roman" w:hAnsi="Times New Roman" w:cs="Times New Roman"/>
          <w:sz w:val="20"/>
          <w:szCs w:val="20"/>
        </w:rPr>
        <w:t>In this study, we employed the large language model DeepSeek-R1-Distill-Qwen-32B and conducted embedding analysis experiments using the following prompt:</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sz w:val="20"/>
          <w:szCs w:val="20"/>
        </w:rPr>
        <w:t>You are a data analysis expert. Here we have some 'embedding' data related to peptide and non-peptide compounds. The 'embedding' is a 500-dimensional vector, which may exhibit either linear or nonlinear structures. Please write code to assist me in analyzing this data, with the goal of identifying common patterns and key features that distinguish peptide from non-peptide compounds based on the analytical results. For example, determine which key dimensions are most significant in differentiating the two types of compounds, and then further investigate how these dimensions relate to the classification of the compounds.”</w:t>
      </w:r>
    </w:p>
    <w:p w14:paraId="0C4738B3" w14:textId="7D542519" w:rsidR="00714138" w:rsidRPr="004D7958" w:rsidRDefault="00D549A5" w:rsidP="004D7958">
      <w:pPr>
        <w:widowControl/>
        <w:ind w:firstLineChars="200" w:firstLine="400"/>
        <w:rPr>
          <w:rFonts w:ascii="Times New Roman" w:hAnsi="Times New Roman" w:cs="Times New Roman" w:hint="eastAsia"/>
          <w:sz w:val="20"/>
          <w:szCs w:val="20"/>
        </w:rPr>
      </w:pPr>
      <w:r>
        <w:rPr>
          <w:rFonts w:ascii="Times New Roman" w:hAnsi="Times New Roman" w:cs="Times New Roman"/>
          <w:sz w:val="20"/>
          <w:szCs w:val="20"/>
        </w:rPr>
        <w:t>During the experiment, DeepSeek-R1-Distill-Qwen-32B autonomously completed tasks including reading, preprocessing, and visualizing the embedding data. Without any human intervention, the model generated comprehensive analysis code that covered data preprocessing, class label separation, principal component analysis (PCA), identification of key discriminative dimensions, and data visualization, enabling systematic exploration of patterns that distinguish peptide from non-peptide compounds.</w:t>
      </w:r>
    </w:p>
    <w:p w14:paraId="2356ED91" w14:textId="51D0CFD5" w:rsidR="00714138" w:rsidRDefault="00D549A5">
      <w:pPr>
        <w:widowControl/>
        <w:rPr>
          <w:rFonts w:ascii="Times New Roman" w:hAnsi="Times New Roman" w:cs="Times New Roman"/>
          <w:sz w:val="20"/>
          <w:szCs w:val="20"/>
        </w:rPr>
      </w:pPr>
      <w:r>
        <w:rPr>
          <w:rFonts w:ascii="Times New Roman" w:hAnsi="Times New Roman" w:cs="Times New Roman" w:hint="eastAsia"/>
          <w:b/>
          <w:bCs/>
          <w:sz w:val="20"/>
          <w:szCs w:val="20"/>
        </w:rPr>
        <w:t xml:space="preserve">Murine </w:t>
      </w:r>
      <w:r w:rsidR="0073084A">
        <w:rPr>
          <w:rFonts w:ascii="Times New Roman" w:hAnsi="Times New Roman" w:cs="Times New Roman" w:hint="eastAsia"/>
          <w:b/>
          <w:bCs/>
          <w:sz w:val="20"/>
          <w:szCs w:val="20"/>
        </w:rPr>
        <w:t>M</w:t>
      </w:r>
      <w:r>
        <w:rPr>
          <w:rFonts w:ascii="Times New Roman" w:hAnsi="Times New Roman" w:cs="Times New Roman" w:hint="eastAsia"/>
          <w:b/>
          <w:bCs/>
          <w:sz w:val="20"/>
          <w:szCs w:val="20"/>
        </w:rPr>
        <w:t xml:space="preserve">etabolomics </w:t>
      </w:r>
      <w:r w:rsidR="0073084A">
        <w:rPr>
          <w:rFonts w:ascii="Times New Roman" w:hAnsi="Times New Roman" w:cs="Times New Roman" w:hint="eastAsia"/>
          <w:b/>
          <w:bCs/>
          <w:sz w:val="20"/>
          <w:szCs w:val="20"/>
        </w:rPr>
        <w:t>S</w:t>
      </w:r>
      <w:r>
        <w:rPr>
          <w:rFonts w:ascii="Times New Roman" w:hAnsi="Times New Roman" w:cs="Times New Roman" w:hint="eastAsia"/>
          <w:b/>
          <w:bCs/>
          <w:sz w:val="20"/>
          <w:szCs w:val="20"/>
        </w:rPr>
        <w:t xml:space="preserve">ample </w:t>
      </w:r>
      <w:r w:rsidR="0073084A">
        <w:rPr>
          <w:rFonts w:ascii="Times New Roman" w:hAnsi="Times New Roman" w:cs="Times New Roman" w:hint="eastAsia"/>
          <w:b/>
          <w:bCs/>
          <w:sz w:val="20"/>
          <w:szCs w:val="20"/>
        </w:rPr>
        <w:t>P</w:t>
      </w:r>
      <w:r>
        <w:rPr>
          <w:rFonts w:ascii="Times New Roman" w:hAnsi="Times New Roman" w:cs="Times New Roman" w:hint="eastAsia"/>
          <w:b/>
          <w:bCs/>
          <w:sz w:val="20"/>
          <w:szCs w:val="20"/>
        </w:rPr>
        <w:t xml:space="preserve">reparation </w:t>
      </w:r>
    </w:p>
    <w:p w14:paraId="58E4928A" w14:textId="3FFF401E" w:rsidR="00714138" w:rsidRDefault="00D549A5" w:rsidP="00735B7C">
      <w:pPr>
        <w:ind w:firstLineChars="200" w:firstLine="400"/>
        <w:rPr>
          <w:rFonts w:ascii="Times New Roman" w:eastAsia="仿宋" w:hAnsi="Times New Roman" w:cs="Times New Roman"/>
          <w:b/>
          <w:bCs/>
          <w:sz w:val="20"/>
          <w:szCs w:val="20"/>
        </w:rPr>
      </w:pPr>
      <w:r>
        <w:rPr>
          <w:rFonts w:ascii="Times New Roman" w:eastAsia="仿宋" w:hAnsi="Times New Roman" w:cs="Times New Roman"/>
          <w:sz w:val="20"/>
          <w:szCs w:val="20"/>
        </w:rPr>
        <w:t xml:space="preserve">Ten C57BL/6 J female mice (6-8 weeks of age) were purchased from Shanghai SLAC Laboratory Animal Co. Ltd. (China) and adapted in specific pathogen-free conditions for one week. Mice were randomly divided into two groups: a PBS mock-infected (Mock) group (n = 5) and an influenza </w:t>
      </w:r>
      <w:bookmarkStart w:id="2" w:name="OLE_LINK1"/>
      <w:r>
        <w:rPr>
          <w:rFonts w:ascii="Times New Roman" w:eastAsia="仿宋" w:hAnsi="Times New Roman" w:cs="Times New Roman"/>
          <w:sz w:val="20"/>
          <w:szCs w:val="20"/>
        </w:rPr>
        <w:t>A/WSN/1933</w:t>
      </w:r>
      <w:bookmarkEnd w:id="2"/>
      <w:r>
        <w:rPr>
          <w:rFonts w:ascii="Times New Roman" w:eastAsia="仿宋" w:hAnsi="Times New Roman" w:cs="Times New Roman"/>
          <w:sz w:val="20"/>
          <w:szCs w:val="20"/>
        </w:rPr>
        <w:t xml:space="preserve">-infected (H1N1) group (n = 5). To establish a murine model of H1N1 infection, mice of the H1N1 group were infected intranasally with 50 </w:t>
      </w:r>
      <w:proofErr w:type="spellStart"/>
      <w:r>
        <w:rPr>
          <w:rFonts w:ascii="Times New Roman" w:eastAsia="仿宋" w:hAnsi="Times New Roman" w:cs="Times New Roman"/>
          <w:sz w:val="20"/>
          <w:szCs w:val="20"/>
        </w:rPr>
        <w:t>μL</w:t>
      </w:r>
      <w:proofErr w:type="spellEnd"/>
      <w:r>
        <w:rPr>
          <w:rFonts w:ascii="Times New Roman" w:eastAsia="仿宋" w:hAnsi="Times New Roman" w:cs="Times New Roman"/>
          <w:sz w:val="20"/>
          <w:szCs w:val="20"/>
        </w:rPr>
        <w:t xml:space="preserve"> sterile PBS containing strain A/WSN/1933 (tcid</w:t>
      </w:r>
      <w:r w:rsidRPr="00735B7C">
        <w:rPr>
          <w:rFonts w:ascii="Times New Roman" w:eastAsia="仿宋" w:hAnsi="Times New Roman" w:cs="Times New Roman"/>
          <w:sz w:val="20"/>
          <w:szCs w:val="20"/>
          <w:vertAlign w:val="subscript"/>
        </w:rPr>
        <w:t>50</w:t>
      </w:r>
      <w:r>
        <w:rPr>
          <w:rFonts w:ascii="Times New Roman" w:eastAsia="仿宋" w:hAnsi="Times New Roman" w:cs="Times New Roman"/>
          <w:sz w:val="20"/>
          <w:szCs w:val="20"/>
        </w:rPr>
        <w:t xml:space="preserve">). Control mice were mock infected with 50 </w:t>
      </w:r>
      <w:proofErr w:type="spellStart"/>
      <w:r>
        <w:rPr>
          <w:rFonts w:ascii="Times New Roman" w:eastAsia="仿宋" w:hAnsi="Times New Roman" w:cs="Times New Roman"/>
          <w:sz w:val="20"/>
          <w:szCs w:val="20"/>
        </w:rPr>
        <w:t>μL</w:t>
      </w:r>
      <w:proofErr w:type="spellEnd"/>
      <w:r>
        <w:rPr>
          <w:rFonts w:ascii="Times New Roman" w:eastAsia="仿宋" w:hAnsi="Times New Roman" w:cs="Times New Roman"/>
          <w:sz w:val="20"/>
          <w:szCs w:val="20"/>
        </w:rPr>
        <w:t xml:space="preserve"> sterile PBS. One nasal drip experiment for each mouse, and all mice in the two group were infected in the same day. All mice had access to water and food under a strict 12 h light/dark cycle. Fresh stool samples were collected for 7 days (once a day) and stored at -80℃.</w:t>
      </w:r>
    </w:p>
    <w:p w14:paraId="430AECDD" w14:textId="202022E0" w:rsidR="00735B7C" w:rsidRPr="004D7958" w:rsidRDefault="00D549A5" w:rsidP="004D7958">
      <w:pPr>
        <w:ind w:firstLineChars="200" w:firstLine="400"/>
        <w:rPr>
          <w:rFonts w:ascii="Times New Roman" w:eastAsia="仿宋" w:hAnsi="Times New Roman" w:cs="Times New Roman" w:hint="eastAsia"/>
          <w:sz w:val="20"/>
          <w:szCs w:val="20"/>
        </w:rPr>
      </w:pPr>
      <w:r>
        <w:rPr>
          <w:rFonts w:ascii="Times New Roman" w:eastAsia="仿宋" w:hAnsi="Times New Roman" w:cs="Times New Roman"/>
          <w:sz w:val="20"/>
          <w:szCs w:val="20"/>
        </w:rPr>
        <w:t xml:space="preserve">The fecal samples were thawed on ice, and then 100 mg (± 1%) of feces was added to 600 </w:t>
      </w:r>
      <w:proofErr w:type="spellStart"/>
      <w:r>
        <w:rPr>
          <w:rFonts w:ascii="Times New Roman" w:eastAsia="仿宋" w:hAnsi="Times New Roman" w:cs="Times New Roman"/>
          <w:sz w:val="20"/>
          <w:szCs w:val="20"/>
        </w:rPr>
        <w:t>μL</w:t>
      </w:r>
      <w:proofErr w:type="spellEnd"/>
      <w:r>
        <w:rPr>
          <w:rFonts w:ascii="Times New Roman" w:eastAsia="仿宋" w:hAnsi="Times New Roman" w:cs="Times New Roman"/>
          <w:sz w:val="20"/>
          <w:szCs w:val="20"/>
        </w:rPr>
        <w:t xml:space="preserve"> of (2-Fluorophenyl)</w:t>
      </w:r>
      <w:r>
        <w:rPr>
          <w:rFonts w:ascii="Times New Roman" w:eastAsia="仿宋" w:hAnsi="Times New Roman" w:cs="Times New Roman" w:hint="eastAsia"/>
          <w:sz w:val="20"/>
          <w:szCs w:val="20"/>
        </w:rPr>
        <w:t xml:space="preserve"> </w:t>
      </w:r>
      <w:r>
        <w:rPr>
          <w:rFonts w:ascii="Times New Roman" w:eastAsia="仿宋" w:hAnsi="Times New Roman" w:cs="Times New Roman"/>
          <w:sz w:val="20"/>
          <w:szCs w:val="20"/>
        </w:rPr>
        <w:t xml:space="preserve">glycine (4 ppm) methanol and then vortexed for 30 s at - 20℃. Next, the fecal samples were subjected to ultrasound at room temperature for 10 min after grinding with 100 mg glass beads for 90 s at 60 Hz. Then, the samples were centrifuged at 12000 rpm for 20 min at 4℃, and 100 </w:t>
      </w:r>
      <w:proofErr w:type="spellStart"/>
      <w:r>
        <w:rPr>
          <w:rFonts w:ascii="Times New Roman" w:eastAsia="仿宋" w:hAnsi="Times New Roman" w:cs="Times New Roman"/>
          <w:sz w:val="20"/>
          <w:szCs w:val="20"/>
        </w:rPr>
        <w:t>μL</w:t>
      </w:r>
      <w:proofErr w:type="spellEnd"/>
      <w:r>
        <w:rPr>
          <w:rFonts w:ascii="Times New Roman" w:eastAsia="仿宋" w:hAnsi="Times New Roman" w:cs="Times New Roman"/>
          <w:sz w:val="20"/>
          <w:szCs w:val="20"/>
        </w:rPr>
        <w:t xml:space="preserve"> of supernatant was added into the detection bottle for LC-MS detection.</w:t>
      </w:r>
    </w:p>
    <w:p w14:paraId="6BF254E0" w14:textId="214BB350" w:rsidR="00714138" w:rsidRDefault="00D549A5">
      <w:pPr>
        <w:rPr>
          <w:rFonts w:ascii="Times New Roman" w:eastAsia="仿宋" w:hAnsi="Times New Roman" w:cs="Times New Roman"/>
          <w:sz w:val="20"/>
          <w:szCs w:val="20"/>
        </w:rPr>
      </w:pPr>
      <w:bookmarkStart w:id="3" w:name="_Hlk192255908"/>
      <w:proofErr w:type="spellStart"/>
      <w:r>
        <w:rPr>
          <w:rFonts w:ascii="Times New Roman" w:eastAsia="仿宋" w:hAnsi="Times New Roman" w:cs="Times New Roman"/>
          <w:b/>
          <w:bCs/>
          <w:sz w:val="20"/>
          <w:szCs w:val="20"/>
        </w:rPr>
        <w:t>A</w:t>
      </w:r>
      <w:r>
        <w:rPr>
          <w:rFonts w:ascii="Times New Roman" w:eastAsia="仿宋" w:hAnsi="Times New Roman" w:cs="Times New Roman" w:hint="eastAsia"/>
          <w:b/>
          <w:bCs/>
          <w:sz w:val="20"/>
          <w:szCs w:val="20"/>
        </w:rPr>
        <w:t>c</w:t>
      </w:r>
      <w:r>
        <w:rPr>
          <w:rFonts w:ascii="Times New Roman" w:eastAsia="仿宋" w:hAnsi="Times New Roman" w:cs="Times New Roman"/>
          <w:b/>
          <w:bCs/>
          <w:sz w:val="20"/>
          <w:szCs w:val="20"/>
        </w:rPr>
        <w:t>tinomycelial</w:t>
      </w:r>
      <w:bookmarkEnd w:id="3"/>
      <w:proofErr w:type="spellEnd"/>
      <w:r>
        <w:rPr>
          <w:rFonts w:ascii="Times New Roman" w:eastAsia="仿宋" w:hAnsi="Times New Roman" w:cs="Times New Roman"/>
          <w:b/>
          <w:bCs/>
          <w:sz w:val="20"/>
          <w:szCs w:val="20"/>
        </w:rPr>
        <w:t xml:space="preserve"> </w:t>
      </w:r>
      <w:r w:rsidR="0073084A">
        <w:rPr>
          <w:rFonts w:ascii="Times New Roman" w:eastAsia="仿宋" w:hAnsi="Times New Roman" w:cs="Times New Roman" w:hint="eastAsia"/>
          <w:b/>
          <w:bCs/>
          <w:sz w:val="20"/>
          <w:szCs w:val="20"/>
        </w:rPr>
        <w:t>M</w:t>
      </w:r>
      <w:r>
        <w:rPr>
          <w:rFonts w:ascii="Times New Roman" w:eastAsia="仿宋" w:hAnsi="Times New Roman" w:cs="Times New Roman"/>
          <w:b/>
          <w:bCs/>
          <w:sz w:val="20"/>
          <w:szCs w:val="20"/>
        </w:rPr>
        <w:t xml:space="preserve">etabolomics </w:t>
      </w:r>
      <w:r w:rsidR="0073084A">
        <w:rPr>
          <w:rFonts w:ascii="Times New Roman" w:eastAsia="仿宋" w:hAnsi="Times New Roman" w:cs="Times New Roman" w:hint="eastAsia"/>
          <w:b/>
          <w:bCs/>
          <w:sz w:val="20"/>
          <w:szCs w:val="20"/>
        </w:rPr>
        <w:t>S</w:t>
      </w:r>
      <w:r>
        <w:rPr>
          <w:rFonts w:ascii="Times New Roman" w:eastAsia="仿宋" w:hAnsi="Times New Roman" w:cs="Times New Roman"/>
          <w:b/>
          <w:bCs/>
          <w:sz w:val="20"/>
          <w:szCs w:val="20"/>
        </w:rPr>
        <w:t xml:space="preserve">ample </w:t>
      </w:r>
      <w:r w:rsidR="0073084A">
        <w:rPr>
          <w:rFonts w:ascii="Times New Roman" w:eastAsia="仿宋" w:hAnsi="Times New Roman" w:cs="Times New Roman" w:hint="eastAsia"/>
          <w:b/>
          <w:bCs/>
          <w:sz w:val="20"/>
          <w:szCs w:val="20"/>
        </w:rPr>
        <w:t>P</w:t>
      </w:r>
      <w:r>
        <w:rPr>
          <w:rFonts w:ascii="Times New Roman" w:eastAsia="仿宋" w:hAnsi="Times New Roman" w:cs="Times New Roman"/>
          <w:b/>
          <w:bCs/>
          <w:sz w:val="20"/>
          <w:szCs w:val="20"/>
        </w:rPr>
        <w:t>reparation</w:t>
      </w:r>
    </w:p>
    <w:p w14:paraId="4AAEF62F" w14:textId="0CFF8803" w:rsidR="00714138" w:rsidRDefault="00D549A5" w:rsidP="00735B7C">
      <w:pPr>
        <w:ind w:firstLineChars="200" w:firstLine="400"/>
        <w:rPr>
          <w:rFonts w:ascii="Times New Roman" w:eastAsia="仿宋" w:hAnsi="Times New Roman" w:cs="Times New Roman"/>
          <w:sz w:val="20"/>
          <w:szCs w:val="20"/>
        </w:rPr>
      </w:pPr>
      <w:r>
        <w:rPr>
          <w:rFonts w:ascii="Times New Roman" w:hAnsi="Times New Roman" w:cs="Times New Roman"/>
          <w:sz w:val="20"/>
          <w:szCs w:val="20"/>
        </w:rPr>
        <w:t xml:space="preserve">The </w:t>
      </w:r>
      <w:r>
        <w:rPr>
          <w:rFonts w:ascii="Times New Roman" w:hAnsi="Times New Roman" w:cs="Times New Roman" w:hint="eastAsia"/>
          <w:i/>
          <w:iCs/>
          <w:sz w:val="20"/>
          <w:szCs w:val="20"/>
        </w:rPr>
        <w:t xml:space="preserve">Streptomyces </w:t>
      </w:r>
      <w:proofErr w:type="spellStart"/>
      <w:r>
        <w:rPr>
          <w:rFonts w:ascii="Times New Roman" w:hAnsi="Times New Roman" w:cs="Times New Roman" w:hint="eastAsia"/>
          <w:i/>
          <w:iCs/>
          <w:sz w:val="20"/>
          <w:szCs w:val="20"/>
        </w:rPr>
        <w:t>coelicolor</w:t>
      </w:r>
      <w:proofErr w:type="spellEnd"/>
      <w:r>
        <w:rPr>
          <w:rFonts w:ascii="Times New Roman" w:hAnsi="Times New Roman" w:cs="Times New Roman" w:hint="eastAsia"/>
          <w:i/>
          <w:iCs/>
          <w:sz w:val="20"/>
          <w:szCs w:val="20"/>
        </w:rPr>
        <w:t xml:space="preserve"> </w:t>
      </w:r>
      <w:r>
        <w:rPr>
          <w:rFonts w:ascii="Times New Roman" w:hAnsi="Times New Roman" w:cs="Times New Roman" w:hint="eastAsia"/>
          <w:sz w:val="20"/>
          <w:szCs w:val="20"/>
        </w:rPr>
        <w:t xml:space="preserve">M145, </w:t>
      </w:r>
      <w:r>
        <w:rPr>
          <w:rFonts w:ascii="Times New Roman" w:hAnsi="Times New Roman" w:cs="Times New Roman" w:hint="eastAsia"/>
          <w:i/>
          <w:iCs/>
          <w:sz w:val="20"/>
          <w:szCs w:val="20"/>
        </w:rPr>
        <w:t>Streptomyces sp.</w:t>
      </w:r>
      <w:r>
        <w:rPr>
          <w:rFonts w:ascii="Times New Roman" w:hAnsi="Times New Roman" w:cs="Times New Roman" w:hint="eastAsia"/>
          <w:sz w:val="20"/>
          <w:szCs w:val="20"/>
        </w:rPr>
        <w:t xml:space="preserve"> 537 were</w:t>
      </w:r>
      <w:r>
        <w:rPr>
          <w:rFonts w:ascii="Times New Roman" w:hAnsi="Times New Roman" w:cs="Times New Roman"/>
          <w:sz w:val="20"/>
          <w:szCs w:val="20"/>
        </w:rPr>
        <w:t xml:space="preserve"> </w:t>
      </w:r>
      <w:bookmarkStart w:id="4" w:name="OLE_LINK2"/>
      <w:r>
        <w:rPr>
          <w:rFonts w:ascii="Times New Roman" w:hAnsi="Times New Roman" w:cs="Times New Roman"/>
          <w:sz w:val="20"/>
          <w:szCs w:val="20"/>
        </w:rPr>
        <w:t xml:space="preserve">provided by the laboratory of Prof. </w:t>
      </w:r>
      <w:proofErr w:type="spellStart"/>
      <w:r>
        <w:rPr>
          <w:rFonts w:ascii="Times New Roman" w:hAnsi="Times New Roman" w:cs="Times New Roman" w:hint="eastAsia"/>
          <w:sz w:val="20"/>
          <w:szCs w:val="20"/>
        </w:rPr>
        <w:t>Xuming</w:t>
      </w:r>
      <w:proofErr w:type="spellEnd"/>
      <w:r>
        <w:rPr>
          <w:rFonts w:ascii="Times New Roman" w:hAnsi="Times New Roman" w:cs="Times New Roman" w:hint="eastAsia"/>
          <w:sz w:val="20"/>
          <w:szCs w:val="20"/>
        </w:rPr>
        <w:t xml:space="preserve"> Mao and Yun Chen</w:t>
      </w:r>
      <w:r>
        <w:rPr>
          <w:rFonts w:ascii="Times New Roman" w:hAnsi="Times New Roman" w:cs="Times New Roman"/>
          <w:sz w:val="20"/>
          <w:szCs w:val="20"/>
        </w:rPr>
        <w:t xml:space="preserve"> at Zhejiang University. </w:t>
      </w:r>
      <w:bookmarkEnd w:id="4"/>
      <w:r>
        <w:rPr>
          <w:rFonts w:ascii="Times New Roman" w:hAnsi="Times New Roman" w:cs="Times New Roman" w:hint="eastAsia"/>
          <w:i/>
          <w:iCs/>
          <w:sz w:val="20"/>
          <w:szCs w:val="20"/>
        </w:rPr>
        <w:t>Streptomyces sp.</w:t>
      </w:r>
      <w:r>
        <w:rPr>
          <w:rFonts w:ascii="Times New Roman" w:hAnsi="Times New Roman" w:cs="Times New Roman" w:hint="eastAsia"/>
          <w:sz w:val="20"/>
          <w:szCs w:val="20"/>
        </w:rPr>
        <w:t xml:space="preserve"> W307 (CGMCC 32721) </w:t>
      </w:r>
      <w:r>
        <w:rPr>
          <w:rFonts w:ascii="Times New Roman" w:hAnsi="Times New Roman" w:cs="Times New Roman"/>
          <w:sz w:val="20"/>
          <w:szCs w:val="20"/>
        </w:rPr>
        <w:t xml:space="preserve">and </w:t>
      </w:r>
      <w:r>
        <w:rPr>
          <w:rFonts w:ascii="Times New Roman" w:hAnsi="Times New Roman" w:cs="Times New Roman"/>
          <w:i/>
          <w:iCs/>
          <w:sz w:val="20"/>
          <w:szCs w:val="20"/>
        </w:rPr>
        <w:t>Streptomyces</w:t>
      </w:r>
      <w:r>
        <w:rPr>
          <w:rFonts w:ascii="Times New Roman" w:hAnsi="Times New Roman" w:cs="Times New Roman"/>
          <w:sz w:val="20"/>
          <w:szCs w:val="20"/>
        </w:rPr>
        <w:t xml:space="preserve"> </w:t>
      </w:r>
      <w:r>
        <w:rPr>
          <w:rFonts w:ascii="Times New Roman" w:hAnsi="Times New Roman" w:cs="Times New Roman" w:hint="eastAsia"/>
          <w:i/>
          <w:iCs/>
          <w:sz w:val="20"/>
          <w:szCs w:val="20"/>
        </w:rPr>
        <w:t xml:space="preserve">sp. </w:t>
      </w:r>
      <w:r>
        <w:rPr>
          <w:rFonts w:ascii="Times New Roman" w:hAnsi="Times New Roman" w:cs="Times New Roman" w:hint="eastAsia"/>
          <w:sz w:val="20"/>
          <w:szCs w:val="20"/>
        </w:rPr>
        <w:t>ZS18011</w:t>
      </w:r>
      <w:r>
        <w:rPr>
          <w:rFonts w:ascii="Times New Roman" w:hAnsi="Times New Roman" w:cs="Times New Roman"/>
          <w:sz w:val="20"/>
          <w:szCs w:val="20"/>
        </w:rPr>
        <w:t xml:space="preserve"> were provided by the laboratory of Prof. Min Wu at Zhejiang University.</w:t>
      </w:r>
      <w:r>
        <w:rPr>
          <w:rFonts w:ascii="Times New Roman" w:hAnsi="Times New Roman" w:cs="Times New Roman" w:hint="eastAsia"/>
          <w:sz w:val="20"/>
          <w:szCs w:val="20"/>
        </w:rPr>
        <w:t xml:space="preserve"> </w:t>
      </w:r>
      <w:r>
        <w:rPr>
          <w:rFonts w:ascii="Times New Roman" w:hAnsi="Times New Roman" w:cs="Times New Roman"/>
          <w:sz w:val="20"/>
          <w:szCs w:val="20"/>
        </w:rPr>
        <w:t>A</w:t>
      </w:r>
      <w:r>
        <w:rPr>
          <w:rFonts w:ascii="Times New Roman" w:hAnsi="Times New Roman" w:cs="Times New Roman" w:hint="eastAsia"/>
          <w:sz w:val="20"/>
          <w:szCs w:val="20"/>
        </w:rPr>
        <w:t xml:space="preserve">ll strains used for high throughput fermentation were provided </w:t>
      </w:r>
      <w:r w:rsidRPr="00735B7C">
        <w:rPr>
          <w:rFonts w:ascii="Times New Roman" w:hAnsi="Times New Roman" w:cs="Times New Roman" w:hint="eastAsia"/>
          <w:sz w:val="20"/>
          <w:szCs w:val="20"/>
        </w:rPr>
        <w:t xml:space="preserve">by </w:t>
      </w:r>
      <w:r w:rsidR="00735B7C" w:rsidRPr="00735B7C">
        <w:rPr>
          <w:rFonts w:ascii="Times New Roman" w:hAnsi="Times New Roman" w:cs="Times New Roman"/>
          <w:sz w:val="20"/>
          <w:szCs w:val="20"/>
        </w:rPr>
        <w:t>Liyan Yu</w:t>
      </w:r>
      <w:r w:rsidRPr="00735B7C">
        <w:rPr>
          <w:rFonts w:ascii="Times New Roman" w:hAnsi="Times New Roman" w:cs="Times New Roman"/>
          <w:sz w:val="20"/>
          <w:szCs w:val="20"/>
        </w:rPr>
        <w:t>’</w:t>
      </w:r>
      <w:r w:rsidRPr="00735B7C">
        <w:rPr>
          <w:rFonts w:ascii="Times New Roman" w:hAnsi="Times New Roman" w:cs="Times New Roman" w:hint="eastAsia"/>
          <w:sz w:val="20"/>
          <w:szCs w:val="20"/>
        </w:rPr>
        <w:t xml:space="preserve">s </w:t>
      </w:r>
      <w:r w:rsidRPr="00735B7C">
        <w:rPr>
          <w:rFonts w:ascii="Times New Roman" w:hAnsi="Times New Roman" w:cs="Times New Roman"/>
          <w:sz w:val="20"/>
          <w:szCs w:val="20"/>
        </w:rPr>
        <w:t>laboratory</w:t>
      </w:r>
      <w:r w:rsidRPr="00735B7C">
        <w:rPr>
          <w:rFonts w:ascii="Times New Roman" w:hAnsi="Times New Roman" w:cs="Times New Roman" w:hint="eastAsia"/>
          <w:sz w:val="20"/>
          <w:szCs w:val="20"/>
        </w:rPr>
        <w:t xml:space="preserve"> at </w:t>
      </w:r>
      <w:proofErr w:type="spellStart"/>
      <w:r w:rsidR="00735B7C" w:rsidRPr="00735B7C">
        <w:rPr>
          <w:rFonts w:ascii="Times New Roman" w:hAnsi="Times New Roman" w:cs="Times New Roman"/>
          <w:sz w:val="20"/>
          <w:szCs w:val="20"/>
        </w:rPr>
        <w:t>Institue</w:t>
      </w:r>
      <w:proofErr w:type="spellEnd"/>
      <w:r w:rsidR="00735B7C" w:rsidRPr="00735B7C">
        <w:rPr>
          <w:rFonts w:ascii="Times New Roman" w:hAnsi="Times New Roman" w:cs="Times New Roman"/>
          <w:sz w:val="20"/>
          <w:szCs w:val="20"/>
        </w:rPr>
        <w:t xml:space="preserve"> of </w:t>
      </w:r>
      <w:r w:rsidR="00735B7C" w:rsidRPr="00735B7C">
        <w:rPr>
          <w:rFonts w:ascii="Times New Roman" w:hAnsi="Times New Roman" w:cs="Times New Roman"/>
          <w:sz w:val="20"/>
          <w:szCs w:val="20"/>
        </w:rPr>
        <w:lastRenderedPageBreak/>
        <w:t>Materia Medica, Chinese Academy of Medical Science</w:t>
      </w:r>
      <w:r w:rsidRPr="00735B7C">
        <w:rPr>
          <w:rFonts w:ascii="Times New Roman" w:hAnsi="Times New Roman" w:cs="Times New Roman" w:hint="eastAsia"/>
          <w:sz w:val="20"/>
          <w:szCs w:val="20"/>
        </w:rPr>
        <w:t>,</w:t>
      </w:r>
      <w:r>
        <w:rPr>
          <w:rFonts w:ascii="Times New Roman" w:hAnsi="Times New Roman" w:cs="Times New Roman" w:hint="eastAsia"/>
          <w:sz w:val="20"/>
          <w:szCs w:val="20"/>
        </w:rPr>
        <w:t xml:space="preserve"> Min Wu</w:t>
      </w:r>
      <w:r>
        <w:rPr>
          <w:rFonts w:ascii="Times New Roman" w:hAnsi="Times New Roman" w:cs="Times New Roman"/>
          <w:sz w:val="20"/>
          <w:szCs w:val="20"/>
        </w:rPr>
        <w:t>’</w:t>
      </w:r>
      <w:r>
        <w:rPr>
          <w:rFonts w:ascii="Times New Roman" w:hAnsi="Times New Roman" w:cs="Times New Roman" w:hint="eastAsia"/>
          <w:sz w:val="20"/>
          <w:szCs w:val="20"/>
        </w:rPr>
        <w:t xml:space="preserve">s </w:t>
      </w:r>
      <w:r>
        <w:rPr>
          <w:rFonts w:ascii="Times New Roman" w:hAnsi="Times New Roman" w:cs="Times New Roman"/>
          <w:sz w:val="20"/>
          <w:szCs w:val="20"/>
        </w:rPr>
        <w:t>laboratory</w:t>
      </w:r>
      <w:r>
        <w:rPr>
          <w:rFonts w:ascii="Times New Roman" w:hAnsi="Times New Roman" w:cs="Times New Roman" w:hint="eastAsia"/>
          <w:sz w:val="20"/>
          <w:szCs w:val="20"/>
        </w:rPr>
        <w:t xml:space="preserve"> at </w:t>
      </w:r>
      <w:r>
        <w:rPr>
          <w:rFonts w:ascii="Times New Roman" w:hAnsi="Times New Roman" w:cs="Times New Roman"/>
          <w:sz w:val="20"/>
          <w:szCs w:val="20"/>
        </w:rPr>
        <w:t>Zhejiang University</w:t>
      </w:r>
      <w:r>
        <w:rPr>
          <w:rFonts w:ascii="Times New Roman" w:hAnsi="Times New Roman" w:cs="Times New Roman" w:hint="eastAsia"/>
          <w:sz w:val="20"/>
          <w:szCs w:val="20"/>
        </w:rPr>
        <w:t>, Yun Chen</w:t>
      </w:r>
      <w:r>
        <w:rPr>
          <w:rFonts w:ascii="Times New Roman" w:hAnsi="Times New Roman" w:cs="Times New Roman"/>
          <w:sz w:val="20"/>
          <w:szCs w:val="20"/>
        </w:rPr>
        <w:t>’</w:t>
      </w:r>
      <w:r>
        <w:rPr>
          <w:rFonts w:ascii="Times New Roman" w:hAnsi="Times New Roman" w:cs="Times New Roman" w:hint="eastAsia"/>
          <w:sz w:val="20"/>
          <w:szCs w:val="20"/>
        </w:rPr>
        <w:t xml:space="preserve">s </w:t>
      </w:r>
      <w:r>
        <w:rPr>
          <w:rFonts w:ascii="Times New Roman" w:hAnsi="Times New Roman" w:cs="Times New Roman"/>
          <w:sz w:val="20"/>
          <w:szCs w:val="20"/>
        </w:rPr>
        <w:t>laboratory</w:t>
      </w:r>
      <w:r>
        <w:rPr>
          <w:rFonts w:ascii="Times New Roman" w:hAnsi="Times New Roman" w:cs="Times New Roman" w:hint="eastAsia"/>
          <w:sz w:val="20"/>
          <w:szCs w:val="20"/>
        </w:rPr>
        <w:t xml:space="preserve"> at </w:t>
      </w:r>
      <w:r>
        <w:rPr>
          <w:rFonts w:ascii="Times New Roman" w:hAnsi="Times New Roman" w:cs="Times New Roman"/>
          <w:sz w:val="20"/>
          <w:szCs w:val="20"/>
        </w:rPr>
        <w:t>Zhejiang University</w:t>
      </w:r>
      <w:r>
        <w:rPr>
          <w:rFonts w:ascii="Times New Roman" w:hAnsi="Times New Roman" w:cs="Times New Roman" w:hint="eastAsia"/>
          <w:sz w:val="20"/>
          <w:szCs w:val="20"/>
        </w:rPr>
        <w:t>, and Kui Hong</w:t>
      </w:r>
      <w:r>
        <w:rPr>
          <w:rFonts w:ascii="Times New Roman" w:hAnsi="Times New Roman" w:cs="Times New Roman"/>
          <w:sz w:val="20"/>
          <w:szCs w:val="20"/>
        </w:rPr>
        <w:t>’</w:t>
      </w:r>
      <w:r>
        <w:rPr>
          <w:rFonts w:ascii="Times New Roman" w:hAnsi="Times New Roman" w:cs="Times New Roman" w:hint="eastAsia"/>
          <w:sz w:val="20"/>
          <w:szCs w:val="20"/>
        </w:rPr>
        <w:t xml:space="preserve">s </w:t>
      </w:r>
      <w:r>
        <w:rPr>
          <w:rFonts w:ascii="Times New Roman" w:hAnsi="Times New Roman" w:cs="Times New Roman"/>
          <w:sz w:val="20"/>
          <w:szCs w:val="20"/>
        </w:rPr>
        <w:t>laboratory</w:t>
      </w:r>
      <w:r>
        <w:rPr>
          <w:rFonts w:ascii="Times New Roman" w:hAnsi="Times New Roman" w:cs="Times New Roman" w:hint="eastAsia"/>
          <w:sz w:val="20"/>
          <w:szCs w:val="20"/>
        </w:rPr>
        <w:t xml:space="preserve"> at Wuhan</w:t>
      </w:r>
      <w:r>
        <w:rPr>
          <w:rFonts w:ascii="Times New Roman" w:hAnsi="Times New Roman" w:cs="Times New Roman"/>
          <w:sz w:val="20"/>
          <w:szCs w:val="20"/>
        </w:rPr>
        <w:t xml:space="preserve"> University</w:t>
      </w:r>
      <w:r>
        <w:rPr>
          <w:rFonts w:ascii="Times New Roman" w:hAnsi="Times New Roman" w:cs="Times New Roman" w:hint="eastAsia"/>
          <w:sz w:val="20"/>
          <w:szCs w:val="20"/>
        </w:rPr>
        <w:t xml:space="preserve"> with the number of 3216, 63, 46, and 9, respectively.</w:t>
      </w:r>
    </w:p>
    <w:p w14:paraId="352736A0" w14:textId="4B45FF9D" w:rsidR="00714138" w:rsidRDefault="00D549A5" w:rsidP="00735B7C">
      <w:pPr>
        <w:ind w:firstLineChars="200" w:firstLine="420"/>
        <w:rPr>
          <w:rFonts w:ascii="Times New Roman" w:eastAsia="仿宋" w:hAnsi="Times New Roman" w:cs="Times New Roman"/>
          <w:szCs w:val="21"/>
        </w:rPr>
      </w:pPr>
      <w:r>
        <w:rPr>
          <w:rFonts w:ascii="Times New Roman" w:eastAsia="仿宋" w:hAnsi="Times New Roman" w:cs="Times New Roman"/>
          <w:szCs w:val="21"/>
        </w:rPr>
        <w:t>Seed cultures for the 3334 strains and</w:t>
      </w:r>
      <w:r>
        <w:rPr>
          <w:rFonts w:ascii="Times New Roman" w:hAnsi="Times New Roman" w:cs="Times New Roman"/>
          <w:i/>
          <w:iCs/>
          <w:szCs w:val="21"/>
        </w:rPr>
        <w:t xml:space="preserve"> Streptomyces </w:t>
      </w:r>
      <w:proofErr w:type="spellStart"/>
      <w:r>
        <w:rPr>
          <w:rFonts w:ascii="Times New Roman" w:hAnsi="Times New Roman" w:cs="Times New Roman"/>
          <w:i/>
          <w:iCs/>
          <w:szCs w:val="21"/>
        </w:rPr>
        <w:t>coelicolor</w:t>
      </w:r>
      <w:proofErr w:type="spellEnd"/>
      <w:r>
        <w:rPr>
          <w:rFonts w:ascii="Times New Roman" w:hAnsi="Times New Roman" w:cs="Times New Roman"/>
          <w:i/>
          <w:iCs/>
          <w:szCs w:val="21"/>
        </w:rPr>
        <w:t xml:space="preserve"> </w:t>
      </w:r>
      <w:r w:rsidRPr="00735B7C">
        <w:rPr>
          <w:rFonts w:ascii="Times New Roman" w:hAnsi="Times New Roman" w:cs="Times New Roman"/>
          <w:iCs/>
          <w:szCs w:val="21"/>
        </w:rPr>
        <w:t>M145</w:t>
      </w:r>
      <w:r>
        <w:rPr>
          <w:rFonts w:ascii="Times New Roman" w:hAnsi="Times New Roman" w:cs="Times New Roman"/>
          <w:szCs w:val="21"/>
        </w:rPr>
        <w:t xml:space="preserve"> </w:t>
      </w:r>
      <w:r>
        <w:rPr>
          <w:rFonts w:ascii="Times New Roman" w:eastAsia="仿宋" w:hAnsi="Times New Roman" w:cs="Times New Roman"/>
          <w:szCs w:val="21"/>
        </w:rPr>
        <w:t>were directly inoculated into 100 mL Erlenmeyer flasks containing 20 mL of liquid culture medium (w/v), composed of glucose (1%), soluble starch (3%), cottonseed meal (2%), yeast extract (0.3%)</w:t>
      </w:r>
      <w:r>
        <w:rPr>
          <w:rFonts w:ascii="Times New Roman" w:eastAsia="仿宋" w:hAnsi="Times New Roman" w:cs="Times New Roman"/>
          <w:szCs w:val="21"/>
        </w:rPr>
        <w:t>，</w:t>
      </w:r>
      <w:r>
        <w:rPr>
          <w:rFonts w:ascii="Times New Roman" w:eastAsia="仿宋" w:hAnsi="Times New Roman" w:cs="Times New Roman"/>
          <w:szCs w:val="21"/>
        </w:rPr>
        <w:t>(NH</w:t>
      </w:r>
      <w:r>
        <w:rPr>
          <w:rFonts w:ascii="Times New Roman" w:eastAsia="仿宋" w:hAnsi="Times New Roman" w:cs="Times New Roman"/>
          <w:szCs w:val="21"/>
          <w:vertAlign w:val="subscript"/>
        </w:rPr>
        <w:t>4</w:t>
      </w:r>
      <w:r>
        <w:rPr>
          <w:rFonts w:ascii="Times New Roman" w:eastAsia="仿宋" w:hAnsi="Times New Roman" w:cs="Times New Roman"/>
          <w:szCs w:val="21"/>
        </w:rPr>
        <w:t>)</w:t>
      </w:r>
      <w:r>
        <w:rPr>
          <w:rFonts w:ascii="Times New Roman" w:eastAsia="仿宋" w:hAnsi="Times New Roman" w:cs="Times New Roman"/>
          <w:szCs w:val="21"/>
          <w:vertAlign w:val="subscript"/>
        </w:rPr>
        <w:t>2</w:t>
      </w:r>
      <w:r>
        <w:rPr>
          <w:rFonts w:ascii="Times New Roman" w:eastAsia="仿宋" w:hAnsi="Times New Roman" w:cs="Times New Roman"/>
          <w:szCs w:val="21"/>
        </w:rPr>
        <w:t>SO</w:t>
      </w:r>
      <w:r>
        <w:rPr>
          <w:rFonts w:ascii="Times New Roman" w:eastAsia="仿宋" w:hAnsi="Times New Roman" w:cs="Times New Roman"/>
          <w:szCs w:val="21"/>
          <w:vertAlign w:val="subscript"/>
        </w:rPr>
        <w:t>4</w:t>
      </w:r>
      <w:r>
        <w:rPr>
          <w:rFonts w:ascii="Times New Roman" w:eastAsia="仿宋" w:hAnsi="Times New Roman" w:cs="Times New Roman"/>
          <w:szCs w:val="21"/>
        </w:rPr>
        <w:t xml:space="preserve"> (0.3%)</w:t>
      </w:r>
      <w:r>
        <w:rPr>
          <w:rFonts w:ascii="Times New Roman" w:eastAsia="仿宋" w:hAnsi="Times New Roman" w:cs="Times New Roman"/>
          <w:szCs w:val="21"/>
        </w:rPr>
        <w:t>，</w:t>
      </w:r>
      <w:r>
        <w:rPr>
          <w:rFonts w:ascii="Times New Roman" w:eastAsia="仿宋" w:hAnsi="Times New Roman" w:cs="Times New Roman"/>
          <w:szCs w:val="21"/>
        </w:rPr>
        <w:t>MgSO</w:t>
      </w:r>
      <w:r>
        <w:rPr>
          <w:rFonts w:ascii="Times New Roman" w:eastAsia="仿宋" w:hAnsi="Times New Roman" w:cs="Times New Roman"/>
          <w:szCs w:val="21"/>
          <w:vertAlign w:val="subscript"/>
        </w:rPr>
        <w:t>4</w:t>
      </w:r>
      <w:r>
        <w:rPr>
          <w:rFonts w:ascii="Times New Roman" w:eastAsia="仿宋" w:hAnsi="Times New Roman" w:cs="Times New Roman"/>
          <w:szCs w:val="21"/>
        </w:rPr>
        <w:t xml:space="preserve"> (0.1%)</w:t>
      </w:r>
      <w:r>
        <w:rPr>
          <w:rFonts w:ascii="Times New Roman" w:eastAsia="仿宋" w:hAnsi="Times New Roman" w:cs="Times New Roman"/>
          <w:szCs w:val="21"/>
        </w:rPr>
        <w:t>，</w:t>
      </w:r>
      <w:r>
        <w:rPr>
          <w:rFonts w:ascii="Times New Roman" w:eastAsia="仿宋" w:hAnsi="Times New Roman" w:cs="Times New Roman"/>
          <w:szCs w:val="21"/>
        </w:rPr>
        <w:t>K</w:t>
      </w:r>
      <w:r>
        <w:rPr>
          <w:rFonts w:ascii="Times New Roman" w:eastAsia="仿宋" w:hAnsi="Times New Roman" w:cs="Times New Roman"/>
          <w:szCs w:val="21"/>
          <w:vertAlign w:val="subscript"/>
        </w:rPr>
        <w:t>2</w:t>
      </w:r>
      <w:r>
        <w:rPr>
          <w:rFonts w:ascii="Times New Roman" w:eastAsia="仿宋" w:hAnsi="Times New Roman" w:cs="Times New Roman"/>
          <w:szCs w:val="21"/>
        </w:rPr>
        <w:t>HPO</w:t>
      </w:r>
      <w:r>
        <w:rPr>
          <w:rFonts w:ascii="Times New Roman" w:eastAsia="仿宋" w:hAnsi="Times New Roman" w:cs="Times New Roman"/>
          <w:szCs w:val="21"/>
          <w:vertAlign w:val="subscript"/>
        </w:rPr>
        <w:t>4</w:t>
      </w:r>
      <w:r>
        <w:rPr>
          <w:rFonts w:ascii="Times New Roman" w:eastAsia="仿宋" w:hAnsi="Times New Roman" w:cs="Times New Roman"/>
          <w:szCs w:val="21"/>
        </w:rPr>
        <w:t xml:space="preserve"> (0.1%), NaCl (0.1%)</w:t>
      </w:r>
      <w:r>
        <w:rPr>
          <w:rFonts w:ascii="Times New Roman" w:eastAsia="仿宋" w:hAnsi="Times New Roman" w:cs="Times New Roman"/>
          <w:szCs w:val="21"/>
        </w:rPr>
        <w:t>，</w:t>
      </w:r>
      <w:r>
        <w:rPr>
          <w:rFonts w:ascii="Times New Roman" w:eastAsia="仿宋" w:hAnsi="Times New Roman" w:cs="Times New Roman"/>
          <w:szCs w:val="21"/>
        </w:rPr>
        <w:t>CaCO</w:t>
      </w:r>
      <w:r>
        <w:rPr>
          <w:rFonts w:ascii="Times New Roman" w:eastAsia="仿宋" w:hAnsi="Times New Roman" w:cs="Times New Roman"/>
          <w:szCs w:val="21"/>
          <w:vertAlign w:val="subscript"/>
        </w:rPr>
        <w:t>3</w:t>
      </w:r>
      <w:r>
        <w:rPr>
          <w:rFonts w:ascii="Times New Roman" w:eastAsia="仿宋" w:hAnsi="Times New Roman" w:cs="Times New Roman"/>
          <w:szCs w:val="21"/>
        </w:rPr>
        <w:t xml:space="preserve"> (0.5%), </w:t>
      </w:r>
      <w:r w:rsidR="00735B7C">
        <w:rPr>
          <w:rFonts w:ascii="Times New Roman" w:eastAsia="仿宋" w:hAnsi="Times New Roman" w:cs="Times New Roman"/>
          <w:szCs w:val="21"/>
        </w:rPr>
        <w:t>pH</w:t>
      </w:r>
      <w:r>
        <w:rPr>
          <w:rFonts w:ascii="Times New Roman" w:eastAsia="仿宋" w:hAnsi="Times New Roman" w:cs="Times New Roman"/>
          <w:szCs w:val="21"/>
        </w:rPr>
        <w:t xml:space="preserve"> 7.2</w:t>
      </w:r>
      <w:r w:rsidR="00735B7C">
        <w:rPr>
          <w:rFonts w:ascii="Times New Roman" w:eastAsia="仿宋" w:hAnsi="Times New Roman" w:cs="Times New Roman"/>
          <w:szCs w:val="21"/>
        </w:rPr>
        <w:t xml:space="preserve"> </w:t>
      </w:r>
      <w:r>
        <w:rPr>
          <w:rFonts w:ascii="Times New Roman" w:eastAsia="仿宋" w:hAnsi="Times New Roman" w:cs="Times New Roman"/>
          <w:szCs w:val="21"/>
        </w:rPr>
        <w:t xml:space="preserve">. The flasks were incubated at 28℃ on the rotatory shaker at 180 rpm for 7 days. </w:t>
      </w:r>
    </w:p>
    <w:p w14:paraId="3C6771E4" w14:textId="77777777" w:rsidR="00714138" w:rsidRDefault="00D549A5" w:rsidP="00735B7C">
      <w:pPr>
        <w:ind w:firstLineChars="200" w:firstLine="420"/>
        <w:rPr>
          <w:rFonts w:ascii="Times New Roman" w:eastAsia="仿宋" w:hAnsi="Times New Roman" w:cs="Times New Roman"/>
          <w:szCs w:val="21"/>
        </w:rPr>
      </w:pPr>
      <w:r>
        <w:rPr>
          <w:rFonts w:ascii="Times New Roman" w:eastAsia="仿宋" w:hAnsi="Times New Roman" w:cs="Times New Roman"/>
          <w:szCs w:val="21"/>
        </w:rPr>
        <w:t xml:space="preserve">Each fermentation broth was added to acetone (9 mL:9 mL) and ultrasonication for 30-60 min. Then, the samples were centrifuged at 15,000 rpm for 30 min at 20℃, and the supernatants were transferred to 50 mL screw bottles and evaporated using the </w:t>
      </w:r>
      <w:proofErr w:type="spellStart"/>
      <w:r>
        <w:rPr>
          <w:rFonts w:ascii="Times New Roman" w:eastAsia="仿宋" w:hAnsi="Times New Roman" w:cs="Times New Roman"/>
          <w:szCs w:val="21"/>
        </w:rPr>
        <w:t>SpeedVac</w:t>
      </w:r>
      <w:proofErr w:type="spellEnd"/>
      <w:r>
        <w:rPr>
          <w:rFonts w:ascii="Times New Roman" w:eastAsia="仿宋" w:hAnsi="Times New Roman" w:cs="Times New Roman"/>
          <w:szCs w:val="21"/>
        </w:rPr>
        <w:t xml:space="preserve"> SPD2030. Once dried, extracts were redissolved in 1.2 mL DMSO and centrifuged at 15,000 rpm for 20 min at 20℃, 20 </w:t>
      </w:r>
      <w:proofErr w:type="spellStart"/>
      <w:r>
        <w:rPr>
          <w:rFonts w:ascii="Times New Roman" w:eastAsia="仿宋" w:hAnsi="Times New Roman" w:cs="Times New Roman"/>
          <w:szCs w:val="21"/>
        </w:rPr>
        <w:t>μL</w:t>
      </w:r>
      <w:proofErr w:type="spellEnd"/>
      <w:r>
        <w:rPr>
          <w:rFonts w:ascii="Times New Roman" w:eastAsia="仿宋" w:hAnsi="Times New Roman" w:cs="Times New Roman"/>
          <w:szCs w:val="21"/>
        </w:rPr>
        <w:t xml:space="preserve"> solutions added into the detection bottle for LC-MS analysis.</w:t>
      </w:r>
    </w:p>
    <w:p w14:paraId="67890288" w14:textId="6D5986C2" w:rsidR="00714138" w:rsidRDefault="00D549A5">
      <w:pPr>
        <w:rPr>
          <w:rFonts w:ascii="Times New Roman" w:eastAsia="仿宋" w:hAnsi="Times New Roman" w:cs="Times New Roman"/>
          <w:b/>
          <w:bCs/>
          <w:sz w:val="20"/>
          <w:szCs w:val="20"/>
        </w:rPr>
      </w:pPr>
      <w:r>
        <w:rPr>
          <w:rFonts w:ascii="Times New Roman" w:eastAsia="仿宋" w:hAnsi="Times New Roman" w:cs="Times New Roman"/>
          <w:b/>
          <w:bCs/>
          <w:sz w:val="20"/>
          <w:szCs w:val="20"/>
        </w:rPr>
        <w:t xml:space="preserve">Liquid </w:t>
      </w:r>
      <w:r w:rsidR="0073084A">
        <w:rPr>
          <w:rFonts w:ascii="Times New Roman" w:eastAsia="仿宋" w:hAnsi="Times New Roman" w:cs="Times New Roman" w:hint="eastAsia"/>
          <w:b/>
          <w:bCs/>
          <w:sz w:val="20"/>
          <w:szCs w:val="20"/>
        </w:rPr>
        <w:t>C</w:t>
      </w:r>
      <w:r>
        <w:rPr>
          <w:rFonts w:ascii="Times New Roman" w:eastAsia="仿宋" w:hAnsi="Times New Roman" w:cs="Times New Roman"/>
          <w:b/>
          <w:bCs/>
          <w:sz w:val="20"/>
          <w:szCs w:val="20"/>
        </w:rPr>
        <w:t xml:space="preserve">hromatography and </w:t>
      </w:r>
      <w:r w:rsidR="0073084A">
        <w:rPr>
          <w:rFonts w:ascii="Times New Roman" w:eastAsia="仿宋" w:hAnsi="Times New Roman" w:cs="Times New Roman" w:hint="eastAsia"/>
          <w:b/>
          <w:bCs/>
          <w:sz w:val="20"/>
          <w:szCs w:val="20"/>
        </w:rPr>
        <w:t>T</w:t>
      </w:r>
      <w:r>
        <w:rPr>
          <w:rFonts w:ascii="Times New Roman" w:eastAsia="仿宋" w:hAnsi="Times New Roman" w:cs="Times New Roman"/>
          <w:b/>
          <w:bCs/>
          <w:sz w:val="20"/>
          <w:szCs w:val="20"/>
        </w:rPr>
        <w:t xml:space="preserve">andem </w:t>
      </w:r>
      <w:r w:rsidR="0073084A">
        <w:rPr>
          <w:rFonts w:ascii="Times New Roman" w:eastAsia="仿宋" w:hAnsi="Times New Roman" w:cs="Times New Roman" w:hint="eastAsia"/>
          <w:b/>
          <w:bCs/>
          <w:sz w:val="20"/>
          <w:szCs w:val="20"/>
        </w:rPr>
        <w:t>M</w:t>
      </w:r>
      <w:r>
        <w:rPr>
          <w:rFonts w:ascii="Times New Roman" w:eastAsia="仿宋" w:hAnsi="Times New Roman" w:cs="Times New Roman"/>
          <w:b/>
          <w:bCs/>
          <w:sz w:val="20"/>
          <w:szCs w:val="20"/>
        </w:rPr>
        <w:t xml:space="preserve">ass </w:t>
      </w:r>
      <w:r w:rsidR="0073084A">
        <w:rPr>
          <w:rFonts w:ascii="Times New Roman" w:eastAsia="仿宋" w:hAnsi="Times New Roman" w:cs="Times New Roman" w:hint="eastAsia"/>
          <w:b/>
          <w:bCs/>
          <w:sz w:val="20"/>
          <w:szCs w:val="20"/>
        </w:rPr>
        <w:t>S</w:t>
      </w:r>
      <w:r>
        <w:rPr>
          <w:rFonts w:ascii="Times New Roman" w:eastAsia="仿宋" w:hAnsi="Times New Roman" w:cs="Times New Roman"/>
          <w:b/>
          <w:bCs/>
          <w:sz w:val="20"/>
          <w:szCs w:val="20"/>
        </w:rPr>
        <w:t>pectrometry</w:t>
      </w:r>
    </w:p>
    <w:p w14:paraId="0E32F8EC" w14:textId="77777777" w:rsidR="00714138" w:rsidRDefault="00D549A5" w:rsidP="00735B7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Metabolic profiles were generated using an ultra-high-performance liquid chromatography system (Shimadzu</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Japan</w:t>
      </w:r>
      <w:r>
        <w:rPr>
          <w:rFonts w:ascii="Times New Roman" w:eastAsia="仿宋" w:hAnsi="Times New Roman" w:cs="Times New Roman"/>
          <w:sz w:val="20"/>
          <w:szCs w:val="20"/>
        </w:rPr>
        <w:t>) coupled to an electrospray ionization tandem mass spectrometer (AB SCIEX ZENO Q-TOF 7600</w:t>
      </w:r>
      <w:r>
        <w:rPr>
          <w:rFonts w:ascii="Times New Roman" w:eastAsia="仿宋" w:hAnsi="Times New Roman" w:cs="Times New Roman" w:hint="eastAsia"/>
          <w:sz w:val="20"/>
          <w:szCs w:val="20"/>
        </w:rPr>
        <w:t>, America</w:t>
      </w:r>
      <w:r>
        <w:rPr>
          <w:rFonts w:ascii="Times New Roman" w:eastAsia="仿宋" w:hAnsi="Times New Roman" w:cs="Times New Roman"/>
          <w:sz w:val="20"/>
          <w:szCs w:val="20"/>
        </w:rPr>
        <w:t>) with a spray voltage of 5.5 kV in positive mode. The MS</w:t>
      </w:r>
      <w:r>
        <w:rPr>
          <w:rFonts w:ascii="Times New Roman" w:eastAsia="仿宋" w:hAnsi="Times New Roman" w:cs="Times New Roman"/>
          <w:sz w:val="20"/>
          <w:szCs w:val="20"/>
          <w:vertAlign w:val="superscript"/>
        </w:rPr>
        <w:t>1</w:t>
      </w:r>
      <w:r>
        <w:rPr>
          <w:rFonts w:ascii="Times New Roman" w:eastAsia="仿宋" w:hAnsi="Times New Roman" w:cs="Times New Roman"/>
          <w:sz w:val="20"/>
          <w:szCs w:val="20"/>
        </w:rPr>
        <w:t xml:space="preserve"> and MS</w:t>
      </w:r>
      <w:r>
        <w:rPr>
          <w:rFonts w:ascii="Times New Roman" w:eastAsia="仿宋" w:hAnsi="Times New Roman" w:cs="Times New Roman"/>
          <w:sz w:val="20"/>
          <w:szCs w:val="20"/>
          <w:vertAlign w:val="superscript"/>
        </w:rPr>
        <w:t>2</w:t>
      </w:r>
      <w:r>
        <w:rPr>
          <w:rFonts w:ascii="Times New Roman" w:eastAsia="仿宋" w:hAnsi="Times New Roman" w:cs="Times New Roman"/>
          <w:sz w:val="20"/>
          <w:szCs w:val="20"/>
        </w:rPr>
        <w:t xml:space="preserve"> spectra were collected in untargeted (IDA) mode and the source conditions were as follows: workflow, small molecule; ion source gas 1, 50 psi; ion source gas 2, 50 psi; curtain gas, 35 psi; temperature, 500℃; collision energy 50V; CE spread, 25V; and resolution, 42000.</w:t>
      </w:r>
      <w:r>
        <w:rPr>
          <w:rFonts w:ascii="Times New Roman" w:eastAsia="仿宋" w:hAnsi="Times New Roman" w:cs="Times New Roman"/>
          <w:color w:val="FF0000"/>
          <w:sz w:val="20"/>
          <w:szCs w:val="20"/>
        </w:rPr>
        <w:t xml:space="preserve"> </w:t>
      </w:r>
      <w:r>
        <w:rPr>
          <w:rFonts w:ascii="Times New Roman" w:eastAsia="仿宋" w:hAnsi="Times New Roman" w:cs="Times New Roman"/>
          <w:sz w:val="20"/>
          <w:szCs w:val="20"/>
        </w:rPr>
        <w:t>Solvent A1 is ultrapure water 0.1% formic acid (v/v), and solvent A2 is acetonitrile with 0.1% formic acid (v/v).</w:t>
      </w:r>
    </w:p>
    <w:p w14:paraId="54841D38" w14:textId="77777777" w:rsidR="00714138" w:rsidRDefault="00D549A5" w:rsidP="00735B7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 xml:space="preserve">For fecal samples, an increasing linear gradient of solvent A1/A2 (v/v) was used as follows: 0-1 min, 5% A2; 1-6 min, 5-50% A2; 6-21 min, 50-98% A2; 21-26 min, 98% A2; 26.5 min, 5% A2; and 30 min, 5% A2. The injection volume was 2 </w:t>
      </w:r>
      <w:proofErr w:type="spellStart"/>
      <w:r>
        <w:rPr>
          <w:rFonts w:ascii="Times New Roman" w:eastAsia="仿宋" w:hAnsi="Times New Roman" w:cs="Times New Roman"/>
          <w:sz w:val="20"/>
          <w:szCs w:val="20"/>
        </w:rPr>
        <w:t>μL</w:t>
      </w:r>
      <w:proofErr w:type="spellEnd"/>
      <w:r>
        <w:rPr>
          <w:rFonts w:ascii="Times New Roman" w:eastAsia="仿宋" w:hAnsi="Times New Roman" w:cs="Times New Roman"/>
          <w:sz w:val="20"/>
          <w:szCs w:val="20"/>
        </w:rPr>
        <w:t xml:space="preserve"> with a 0.3 mL/min flow rate using a C18 column (Thermo Acclaim™ 120 C18, 2.1</w:t>
      </w:r>
      <w:bookmarkStart w:id="5" w:name="_Hlk183463136"/>
      <w:r>
        <w:rPr>
          <w:rFonts w:ascii="Times New Roman" w:eastAsia="仿宋" w:hAnsi="Times New Roman" w:cs="Times New Roman"/>
          <w:sz w:val="20"/>
          <w:szCs w:val="20"/>
        </w:rPr>
        <w:t xml:space="preserve"> ×</w:t>
      </w:r>
      <w:bookmarkEnd w:id="5"/>
      <w:r>
        <w:rPr>
          <w:rFonts w:ascii="Times New Roman" w:eastAsia="仿宋" w:hAnsi="Times New Roman" w:cs="Times New Roman"/>
          <w:sz w:val="20"/>
          <w:szCs w:val="20"/>
        </w:rPr>
        <w:t xml:space="preserve"> 100 mm, 5 </w:t>
      </w:r>
      <w:proofErr w:type="spellStart"/>
      <w:r>
        <w:rPr>
          <w:rFonts w:ascii="Times New Roman" w:eastAsia="仿宋" w:hAnsi="Times New Roman" w:cs="Times New Roman"/>
          <w:sz w:val="20"/>
          <w:szCs w:val="20"/>
        </w:rPr>
        <w:t>μm</w:t>
      </w:r>
      <w:proofErr w:type="spellEnd"/>
      <w:r>
        <w:rPr>
          <w:rFonts w:ascii="Times New Roman" w:eastAsia="仿宋" w:hAnsi="Times New Roman" w:cs="Times New Roman"/>
          <w:sz w:val="20"/>
          <w:szCs w:val="20"/>
        </w:rPr>
        <w:t xml:space="preserve">, 120 Å). The TOF MS scan range was </w:t>
      </w:r>
      <w:r>
        <w:rPr>
          <w:rFonts w:ascii="Times New Roman" w:eastAsia="仿宋" w:hAnsi="Times New Roman" w:cs="Times New Roman"/>
          <w:i/>
          <w:iCs/>
          <w:sz w:val="20"/>
          <w:szCs w:val="20"/>
        </w:rPr>
        <w:t>m/z</w:t>
      </w:r>
      <w:r>
        <w:rPr>
          <w:rFonts w:ascii="Times New Roman" w:eastAsia="仿宋" w:hAnsi="Times New Roman" w:cs="Times New Roman"/>
          <w:sz w:val="20"/>
          <w:szCs w:val="20"/>
        </w:rPr>
        <w:t xml:space="preserve"> 100-2000 Da, and the TOF MSMS scan range was </w:t>
      </w:r>
      <w:r>
        <w:rPr>
          <w:rFonts w:ascii="Times New Roman" w:eastAsia="仿宋" w:hAnsi="Times New Roman" w:cs="Times New Roman"/>
          <w:i/>
          <w:iCs/>
          <w:sz w:val="20"/>
          <w:szCs w:val="20"/>
        </w:rPr>
        <w:t xml:space="preserve">m/z </w:t>
      </w:r>
      <w:r>
        <w:rPr>
          <w:rFonts w:ascii="Times New Roman" w:eastAsia="仿宋" w:hAnsi="Times New Roman" w:cs="Times New Roman"/>
          <w:sz w:val="20"/>
          <w:szCs w:val="20"/>
        </w:rPr>
        <w:t>20-2000 Da.</w:t>
      </w:r>
    </w:p>
    <w:p w14:paraId="6B61E2FB" w14:textId="77777777" w:rsidR="00714138" w:rsidRDefault="00D549A5" w:rsidP="00735B7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 xml:space="preserve">For crude extracts, the settings of solvent A1/A2 (v/v) were used as follows: 0-1 min, 5% A2; 1-7 min, 5-100% A2; 7-10 min, 100% A2; and 10.1-13 min 5% A2. The injection volume was 1 </w:t>
      </w:r>
      <w:proofErr w:type="spellStart"/>
      <w:r>
        <w:rPr>
          <w:rFonts w:ascii="Times New Roman" w:eastAsia="仿宋" w:hAnsi="Times New Roman" w:cs="Times New Roman"/>
          <w:sz w:val="20"/>
          <w:szCs w:val="20"/>
        </w:rPr>
        <w:t>μL</w:t>
      </w:r>
      <w:proofErr w:type="spellEnd"/>
      <w:r>
        <w:rPr>
          <w:rFonts w:ascii="Times New Roman" w:eastAsia="仿宋" w:hAnsi="Times New Roman" w:cs="Times New Roman"/>
          <w:sz w:val="20"/>
          <w:szCs w:val="20"/>
        </w:rPr>
        <w:t xml:space="preserve"> with a 0.3 mL/min flow rate using a C18 column (Phenomenex </w:t>
      </w:r>
      <w:proofErr w:type="spellStart"/>
      <w:r>
        <w:rPr>
          <w:rFonts w:ascii="Times New Roman" w:eastAsia="仿宋" w:hAnsi="Times New Roman" w:cs="Times New Roman"/>
          <w:sz w:val="20"/>
          <w:szCs w:val="20"/>
        </w:rPr>
        <w:t>Kinetex</w:t>
      </w:r>
      <w:proofErr w:type="spellEnd"/>
      <w:r>
        <w:rPr>
          <w:rFonts w:ascii="Times New Roman" w:eastAsia="仿宋" w:hAnsi="Times New Roman" w:cs="Times New Roman"/>
          <w:sz w:val="20"/>
          <w:szCs w:val="20"/>
          <w:vertAlign w:val="superscript"/>
        </w:rPr>
        <w:t xml:space="preserve">® </w:t>
      </w:r>
      <w:r>
        <w:rPr>
          <w:rFonts w:ascii="Times New Roman" w:eastAsia="仿宋" w:hAnsi="Times New Roman" w:cs="Times New Roman"/>
          <w:sz w:val="20"/>
          <w:szCs w:val="20"/>
        </w:rPr>
        <w:t xml:space="preserve">1.3 </w:t>
      </w:r>
      <w:proofErr w:type="spellStart"/>
      <w:r>
        <w:rPr>
          <w:rFonts w:ascii="Times New Roman" w:eastAsia="仿宋" w:hAnsi="Times New Roman" w:cs="Times New Roman"/>
          <w:sz w:val="20"/>
          <w:szCs w:val="20"/>
        </w:rPr>
        <w:t>μm</w:t>
      </w:r>
      <w:proofErr w:type="spellEnd"/>
      <w:r>
        <w:rPr>
          <w:rFonts w:ascii="Times New Roman" w:eastAsia="仿宋" w:hAnsi="Times New Roman" w:cs="Times New Roman"/>
          <w:sz w:val="20"/>
          <w:szCs w:val="20"/>
        </w:rPr>
        <w:t xml:space="preserve">, C18, 30 × 2.1 mm, 100 Å). The main mass parameter change compared to fecal samples was TOF MS, from </w:t>
      </w:r>
      <w:r>
        <w:rPr>
          <w:rFonts w:ascii="Times New Roman" w:eastAsia="仿宋" w:hAnsi="Times New Roman" w:cs="Times New Roman"/>
          <w:i/>
          <w:iCs/>
          <w:sz w:val="20"/>
          <w:szCs w:val="20"/>
        </w:rPr>
        <w:t>m/z</w:t>
      </w:r>
      <w:r>
        <w:rPr>
          <w:rFonts w:ascii="Times New Roman" w:eastAsia="仿宋" w:hAnsi="Times New Roman" w:cs="Times New Roman"/>
          <w:sz w:val="20"/>
          <w:szCs w:val="20"/>
        </w:rPr>
        <w:t xml:space="preserve"> 300 to 2000 Da.</w:t>
      </w:r>
    </w:p>
    <w:p w14:paraId="254D97C5" w14:textId="4B612BAE" w:rsidR="00714138" w:rsidRDefault="00D549A5">
      <w:pPr>
        <w:rPr>
          <w:rFonts w:ascii="Times New Roman" w:eastAsia="仿宋" w:hAnsi="Times New Roman" w:cs="Times New Roman"/>
          <w:b/>
          <w:bCs/>
          <w:sz w:val="20"/>
          <w:szCs w:val="20"/>
        </w:rPr>
      </w:pPr>
      <w:r>
        <w:rPr>
          <w:rFonts w:ascii="Times New Roman" w:eastAsia="仿宋" w:hAnsi="Times New Roman" w:cs="Times New Roman"/>
          <w:b/>
          <w:bCs/>
          <w:sz w:val="20"/>
          <w:szCs w:val="20"/>
        </w:rPr>
        <w:t xml:space="preserve">Raw </w:t>
      </w:r>
      <w:r w:rsidR="0073084A">
        <w:rPr>
          <w:rFonts w:ascii="Times New Roman" w:eastAsia="仿宋" w:hAnsi="Times New Roman" w:cs="Times New Roman" w:hint="eastAsia"/>
          <w:b/>
          <w:bCs/>
          <w:sz w:val="20"/>
          <w:szCs w:val="20"/>
        </w:rPr>
        <w:t>D</w:t>
      </w:r>
      <w:r>
        <w:rPr>
          <w:rFonts w:ascii="Times New Roman" w:eastAsia="仿宋" w:hAnsi="Times New Roman" w:cs="Times New Roman"/>
          <w:b/>
          <w:bCs/>
          <w:sz w:val="20"/>
          <w:szCs w:val="20"/>
        </w:rPr>
        <w:t xml:space="preserve">ata </w:t>
      </w:r>
      <w:r w:rsidR="0073084A">
        <w:rPr>
          <w:rFonts w:ascii="Times New Roman" w:eastAsia="仿宋" w:hAnsi="Times New Roman" w:cs="Times New Roman" w:hint="eastAsia"/>
          <w:b/>
          <w:bCs/>
          <w:sz w:val="20"/>
          <w:szCs w:val="20"/>
        </w:rPr>
        <w:t>P</w:t>
      </w:r>
      <w:r>
        <w:rPr>
          <w:rFonts w:ascii="Times New Roman" w:eastAsia="仿宋" w:hAnsi="Times New Roman" w:cs="Times New Roman"/>
          <w:b/>
          <w:bCs/>
          <w:sz w:val="20"/>
          <w:szCs w:val="20"/>
        </w:rPr>
        <w:t xml:space="preserve">reprocessing </w:t>
      </w:r>
    </w:p>
    <w:p w14:paraId="2CC4194A" w14:textId="6143A8AC" w:rsidR="00714138" w:rsidRDefault="00D549A5" w:rsidP="00735B7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The raw LC-MS data files (.</w:t>
      </w:r>
      <w:proofErr w:type="spellStart"/>
      <w:r>
        <w:rPr>
          <w:rFonts w:ascii="Times New Roman" w:eastAsia="仿宋" w:hAnsi="Times New Roman" w:cs="Times New Roman"/>
          <w:sz w:val="20"/>
          <w:szCs w:val="20"/>
        </w:rPr>
        <w:t>wiff</w:t>
      </w:r>
      <w:proofErr w:type="spellEnd"/>
      <w:r>
        <w:rPr>
          <w:rFonts w:ascii="Times New Roman" w:eastAsia="仿宋" w:hAnsi="Times New Roman" w:cs="Times New Roman"/>
          <w:sz w:val="20"/>
          <w:szCs w:val="20"/>
        </w:rPr>
        <w:t>) were converted to .</w:t>
      </w:r>
      <w:proofErr w:type="spellStart"/>
      <w:r>
        <w:rPr>
          <w:rFonts w:ascii="Times New Roman" w:eastAsia="仿宋" w:hAnsi="Times New Roman" w:cs="Times New Roman"/>
          <w:sz w:val="20"/>
          <w:szCs w:val="20"/>
        </w:rPr>
        <w:t>mzXML</w:t>
      </w:r>
      <w:proofErr w:type="spellEnd"/>
      <w:r>
        <w:rPr>
          <w:rFonts w:ascii="Times New Roman" w:eastAsia="仿宋" w:hAnsi="Times New Roman" w:cs="Times New Roman"/>
          <w:sz w:val="20"/>
          <w:szCs w:val="20"/>
        </w:rPr>
        <w:t xml:space="preserve"> format using MSConvertGUI software (64 bit, </w:t>
      </w:r>
      <w:proofErr w:type="spellStart"/>
      <w:r>
        <w:rPr>
          <w:rFonts w:ascii="Times New Roman" w:eastAsia="仿宋" w:hAnsi="Times New Roman" w:cs="Times New Roman"/>
          <w:sz w:val="20"/>
          <w:szCs w:val="20"/>
        </w:rPr>
        <w:t>ProteoWizard</w:t>
      </w:r>
      <w:proofErr w:type="spellEnd"/>
      <w:r>
        <w:rPr>
          <w:rFonts w:ascii="Times New Roman" w:eastAsia="仿宋" w:hAnsi="Times New Roman" w:cs="Times New Roman"/>
          <w:sz w:val="20"/>
          <w:szCs w:val="20"/>
        </w:rPr>
        <w:t xml:space="preserve">, version 3.0.22050), </w:t>
      </w:r>
      <w:r w:rsidR="004651A9">
        <w:rPr>
          <w:rFonts w:ascii="Times New Roman" w:eastAsia="仿宋" w:hAnsi="Times New Roman" w:cs="Times New Roman" w:hint="eastAsia"/>
          <w:color w:val="0070C0"/>
          <w:sz w:val="20"/>
          <w:szCs w:val="20"/>
          <w:vertAlign w:val="superscript"/>
        </w:rPr>
        <w:t xml:space="preserve">11  </w:t>
      </w:r>
      <w:r>
        <w:rPr>
          <w:rFonts w:ascii="Times New Roman" w:eastAsia="仿宋" w:hAnsi="Times New Roman" w:cs="Times New Roman"/>
          <w:sz w:val="20"/>
          <w:szCs w:val="20"/>
        </w:rPr>
        <w:t>the parameter settings for MS</w:t>
      </w:r>
      <w:r>
        <w:rPr>
          <w:rFonts w:ascii="Times New Roman" w:eastAsia="仿宋" w:hAnsi="Times New Roman" w:cs="Times New Roman"/>
          <w:sz w:val="20"/>
          <w:szCs w:val="20"/>
          <w:vertAlign w:val="superscript"/>
        </w:rPr>
        <w:t>1</w:t>
      </w:r>
      <w:r>
        <w:rPr>
          <w:rFonts w:ascii="Times New Roman" w:eastAsia="仿宋" w:hAnsi="Times New Roman" w:cs="Times New Roman"/>
          <w:sz w:val="20"/>
          <w:szCs w:val="20"/>
        </w:rPr>
        <w:t xml:space="preserve"> and MS</w:t>
      </w:r>
      <w:r>
        <w:rPr>
          <w:rFonts w:ascii="Times New Roman" w:eastAsia="仿宋" w:hAnsi="Times New Roman" w:cs="Times New Roman"/>
          <w:sz w:val="20"/>
          <w:szCs w:val="20"/>
          <w:vertAlign w:val="superscript"/>
        </w:rPr>
        <w:t>2</w:t>
      </w:r>
      <w:r>
        <w:rPr>
          <w:rFonts w:ascii="Times New Roman" w:eastAsia="仿宋" w:hAnsi="Times New Roman" w:cs="Times New Roman"/>
          <w:sz w:val="20"/>
          <w:szCs w:val="20"/>
        </w:rPr>
        <w:t xml:space="preserve"> data were provided as follows, (</w:t>
      </w:r>
      <w:proofErr w:type="spellStart"/>
      <w:r>
        <w:rPr>
          <w:rFonts w:ascii="Times New Roman" w:eastAsia="仿宋" w:hAnsi="Times New Roman" w:cs="Times New Roman"/>
          <w:sz w:val="20"/>
          <w:szCs w:val="20"/>
        </w:rPr>
        <w:t>i</w:t>
      </w:r>
      <w:proofErr w:type="spellEnd"/>
      <w:r>
        <w:rPr>
          <w:rFonts w:ascii="Times New Roman" w:eastAsia="仿宋" w:hAnsi="Times New Roman" w:cs="Times New Roman"/>
          <w:sz w:val="20"/>
          <w:szCs w:val="20"/>
        </w:rPr>
        <w:t>) for MS</w:t>
      </w:r>
      <w:r>
        <w:rPr>
          <w:rFonts w:ascii="Times New Roman" w:eastAsia="仿宋" w:hAnsi="Times New Roman" w:cs="Times New Roman"/>
          <w:sz w:val="20"/>
          <w:szCs w:val="20"/>
          <w:vertAlign w:val="superscript"/>
        </w:rPr>
        <w:t>1</w:t>
      </w:r>
      <w:r>
        <w:rPr>
          <w:rFonts w:ascii="Times New Roman" w:eastAsia="仿宋" w:hAnsi="Times New Roman" w:cs="Times New Roman"/>
          <w:sz w:val="20"/>
          <w:szCs w:val="20"/>
        </w:rPr>
        <w:t xml:space="preserve"> data: peak picking, 1-1; subset, 1-1; threshold, absolute 100-most-intense; binary encoding precis, 32 bits; (ii) for MS/MS data: peak picking, 2-2; subset, 2-2; threshold, absolute 20-most-intense; binary encoding precis, 32 bits. </w:t>
      </w:r>
    </w:p>
    <w:p w14:paraId="7A0AF29D" w14:textId="7BAAA8D8" w:rsidR="00714138" w:rsidRPr="00735B7C" w:rsidRDefault="00D549A5" w:rsidP="00735B7C">
      <w:pPr>
        <w:ind w:firstLineChars="200" w:firstLine="400"/>
        <w:rPr>
          <w:rFonts w:ascii="Times New Roman" w:eastAsia="仿宋" w:hAnsi="Times New Roman" w:cs="Times New Roman"/>
          <w:sz w:val="20"/>
          <w:szCs w:val="20"/>
        </w:rPr>
      </w:pPr>
      <w:r w:rsidRPr="00735B7C">
        <w:rPr>
          <w:rFonts w:ascii="Times New Roman" w:eastAsia="仿宋" w:hAnsi="Times New Roman" w:cs="Times New Roman"/>
          <w:sz w:val="20"/>
          <w:szCs w:val="20"/>
        </w:rPr>
        <w:t xml:space="preserve">Processing for peak identification, filtration, alignment, database-matching </w:t>
      </w:r>
      <w:r w:rsidRPr="00F77686">
        <w:rPr>
          <w:rFonts w:ascii="Times New Roman" w:eastAsia="仿宋" w:hAnsi="Times New Roman" w:cs="Times New Roman"/>
          <w:i/>
          <w:sz w:val="20"/>
          <w:szCs w:val="20"/>
        </w:rPr>
        <w:t>etc</w:t>
      </w:r>
      <w:r w:rsidRPr="00735B7C">
        <w:rPr>
          <w:rFonts w:ascii="Times New Roman" w:eastAsia="仿宋" w:hAnsi="Times New Roman" w:cs="Times New Roman"/>
          <w:sz w:val="20"/>
          <w:szCs w:val="20"/>
        </w:rPr>
        <w:t xml:space="preserve">. was using the </w:t>
      </w:r>
      <w:r w:rsidRPr="00735B7C">
        <w:rPr>
          <w:rFonts w:ascii="Times New Roman" w:eastAsia="仿宋" w:hAnsi="Times New Roman" w:cs="Times New Roman"/>
          <w:iCs/>
          <w:sz w:val="20"/>
          <w:szCs w:val="20"/>
        </w:rPr>
        <w:t>HMDB</w:t>
      </w:r>
      <w:r w:rsidRPr="00735B7C">
        <w:rPr>
          <w:rFonts w:ascii="Times New Roman" w:eastAsia="仿宋" w:hAnsi="Times New Roman" w:cs="Times New Roman"/>
          <w:sz w:val="20"/>
          <w:szCs w:val="20"/>
        </w:rPr>
        <w:t xml:space="preserve"> and </w:t>
      </w:r>
      <w:r w:rsidRPr="00735B7C">
        <w:rPr>
          <w:rFonts w:ascii="Times New Roman" w:eastAsia="仿宋" w:hAnsi="Times New Roman" w:cs="Times New Roman"/>
          <w:iCs/>
          <w:sz w:val="20"/>
          <w:szCs w:val="20"/>
        </w:rPr>
        <w:t>FUNEL</w:t>
      </w:r>
      <w:r w:rsidRPr="00735B7C">
        <w:rPr>
          <w:rFonts w:ascii="Times New Roman" w:eastAsia="仿宋" w:hAnsi="Times New Roman" w:cs="Times New Roman"/>
          <w:sz w:val="20"/>
          <w:szCs w:val="20"/>
        </w:rPr>
        <w:t xml:space="preserve"> modules from website </w:t>
      </w:r>
      <w:proofErr w:type="spellStart"/>
      <w:r w:rsidRPr="00735B7C">
        <w:rPr>
          <w:rFonts w:ascii="Times New Roman" w:eastAsia="仿宋" w:hAnsi="Times New Roman" w:cs="Times New Roman"/>
          <w:sz w:val="20"/>
          <w:szCs w:val="20"/>
        </w:rPr>
        <w:t>NPCompass</w:t>
      </w:r>
      <w:proofErr w:type="spellEnd"/>
      <w:r w:rsidRPr="00735B7C">
        <w:rPr>
          <w:rFonts w:ascii="Times New Roman" w:eastAsia="仿宋" w:hAnsi="Times New Roman" w:cs="Times New Roman"/>
          <w:sz w:val="20"/>
          <w:szCs w:val="20"/>
        </w:rPr>
        <w:t xml:space="preserve"> </w:t>
      </w:r>
      <w:r w:rsidR="008203EF" w:rsidRPr="008203EF">
        <w:rPr>
          <w:rFonts w:ascii="Times New Roman" w:hAnsi="Times New Roman" w:cs="Times New Roman"/>
          <w:sz w:val="20"/>
          <w:szCs w:val="20"/>
        </w:rPr>
        <w:t>(</w:t>
      </w:r>
      <w:hyperlink r:id="rId9" w:history="1">
        <w:r w:rsidR="008203EF" w:rsidRPr="008203EF">
          <w:rPr>
            <w:rStyle w:val="a9"/>
            <w:rFonts w:ascii="Times New Roman" w:hAnsi="Times New Roman" w:cs="Times New Roman"/>
            <w:sz w:val="20"/>
            <w:szCs w:val="20"/>
          </w:rPr>
          <w:t>npcompass.zju.edu.cn</w:t>
        </w:r>
      </w:hyperlink>
      <w:r w:rsidR="008203EF" w:rsidRPr="008203EF">
        <w:rPr>
          <w:rFonts w:ascii="Times New Roman" w:hAnsi="Times New Roman" w:cs="Times New Roman"/>
          <w:sz w:val="20"/>
          <w:szCs w:val="20"/>
        </w:rPr>
        <w:t xml:space="preserve"> or </w:t>
      </w:r>
      <w:hyperlink r:id="rId10" w:history="1">
        <w:r w:rsidR="008203EF" w:rsidRPr="008203EF">
          <w:rPr>
            <w:rStyle w:val="a9"/>
            <w:rFonts w:ascii="Times New Roman" w:hAnsi="Times New Roman" w:cs="Times New Roman"/>
            <w:sz w:val="20"/>
            <w:szCs w:val="20"/>
          </w:rPr>
          <w:t>npcompass.xulab.cloud</w:t>
        </w:r>
      </w:hyperlink>
      <w:r w:rsidR="008203EF" w:rsidRPr="008203EF">
        <w:rPr>
          <w:rFonts w:ascii="Times New Roman" w:hAnsi="Times New Roman" w:cs="Times New Roman"/>
          <w:sz w:val="20"/>
          <w:szCs w:val="20"/>
        </w:rPr>
        <w:t>)</w:t>
      </w:r>
      <w:r w:rsidR="00735B7C" w:rsidRPr="008203EF">
        <w:rPr>
          <w:rFonts w:ascii="Times New Roman" w:eastAsia="仿宋" w:hAnsi="Times New Roman" w:cs="Times New Roman"/>
          <w:sz w:val="20"/>
          <w:szCs w:val="20"/>
        </w:rPr>
        <w:t xml:space="preserve"> </w:t>
      </w:r>
      <w:r w:rsidR="004651A9" w:rsidRPr="000143B1">
        <w:rPr>
          <w:rFonts w:ascii="Times New Roman" w:eastAsia="仿宋" w:hAnsi="Times New Roman" w:cs="Times New Roman" w:hint="eastAsia"/>
          <w:color w:val="0070C0"/>
          <w:sz w:val="20"/>
          <w:szCs w:val="20"/>
          <w:vertAlign w:val="superscript"/>
        </w:rPr>
        <w:t>1</w:t>
      </w:r>
      <w:r w:rsidR="004651A9">
        <w:rPr>
          <w:rFonts w:ascii="Times New Roman" w:eastAsia="仿宋" w:hAnsi="Times New Roman" w:cs="Times New Roman" w:hint="eastAsia"/>
          <w:color w:val="0070C0"/>
          <w:sz w:val="20"/>
          <w:szCs w:val="20"/>
          <w:vertAlign w:val="superscript"/>
        </w:rPr>
        <w:t>2</w:t>
      </w:r>
      <w:r w:rsidRPr="00735B7C">
        <w:rPr>
          <w:rFonts w:ascii="Times New Roman" w:eastAsia="仿宋" w:hAnsi="Times New Roman" w:cs="Times New Roman"/>
          <w:sz w:val="20"/>
          <w:szCs w:val="20"/>
        </w:rPr>
        <w:t xml:space="preserve">, and the .csv format file named </w:t>
      </w:r>
      <w:proofErr w:type="spellStart"/>
      <w:r w:rsidRPr="00735B7C">
        <w:rPr>
          <w:rFonts w:ascii="Times New Roman" w:eastAsia="仿宋" w:hAnsi="Times New Roman" w:cs="Times New Roman"/>
          <w:iCs/>
          <w:sz w:val="20"/>
          <w:szCs w:val="20"/>
        </w:rPr>
        <w:t>FilteredList</w:t>
      </w:r>
      <w:proofErr w:type="spellEnd"/>
      <w:r w:rsidRPr="00735B7C">
        <w:rPr>
          <w:rFonts w:ascii="Times New Roman" w:eastAsia="仿宋" w:hAnsi="Times New Roman" w:cs="Times New Roman"/>
          <w:sz w:val="20"/>
          <w:szCs w:val="20"/>
        </w:rPr>
        <w:t xml:space="preserve"> containing the mass-to-charge ratio, retention time, peak intensity, the result of the database match, </w:t>
      </w:r>
      <w:proofErr w:type="spellStart"/>
      <w:r w:rsidRPr="00735B7C">
        <w:rPr>
          <w:rFonts w:ascii="Times New Roman" w:eastAsia="仿宋" w:hAnsi="Times New Roman" w:cs="Times New Roman"/>
          <w:iCs/>
          <w:sz w:val="20"/>
          <w:szCs w:val="20"/>
        </w:rPr>
        <w:t>ect</w:t>
      </w:r>
      <w:proofErr w:type="spellEnd"/>
      <w:r w:rsidRPr="00735B7C">
        <w:rPr>
          <w:rFonts w:ascii="Times New Roman" w:eastAsia="仿宋" w:hAnsi="Times New Roman" w:cs="Times New Roman"/>
          <w:iCs/>
          <w:sz w:val="20"/>
          <w:szCs w:val="20"/>
        </w:rPr>
        <w:t>.</w:t>
      </w:r>
      <w:r w:rsidRPr="00735B7C">
        <w:rPr>
          <w:rFonts w:ascii="Times New Roman" w:eastAsia="仿宋" w:hAnsi="Times New Roman" w:cs="Times New Roman"/>
          <w:sz w:val="20"/>
          <w:szCs w:val="20"/>
        </w:rPr>
        <w:t xml:space="preserve"> was download to generated a peak table (with two columns, </w:t>
      </w:r>
      <w:r w:rsidRPr="00F77686">
        <w:rPr>
          <w:rFonts w:ascii="Times New Roman" w:eastAsia="仿宋" w:hAnsi="Times New Roman" w:cs="Times New Roman"/>
          <w:i/>
          <w:sz w:val="20"/>
          <w:szCs w:val="20"/>
        </w:rPr>
        <w:t>m/z</w:t>
      </w:r>
      <w:r w:rsidRPr="00735B7C">
        <w:rPr>
          <w:rFonts w:ascii="Times New Roman" w:eastAsia="仿宋" w:hAnsi="Times New Roman" w:cs="Times New Roman"/>
          <w:sz w:val="20"/>
          <w:szCs w:val="20"/>
        </w:rPr>
        <w:t xml:space="preserve"> and rt) for subsequent MS</w:t>
      </w:r>
      <w:r w:rsidRPr="00735B7C">
        <w:rPr>
          <w:rFonts w:ascii="Times New Roman" w:eastAsia="仿宋" w:hAnsi="Times New Roman" w:cs="Times New Roman"/>
          <w:sz w:val="20"/>
          <w:szCs w:val="20"/>
          <w:vertAlign w:val="superscript"/>
        </w:rPr>
        <w:t>2</w:t>
      </w:r>
      <w:r w:rsidRPr="00735B7C">
        <w:rPr>
          <w:rFonts w:ascii="Times New Roman" w:eastAsia="仿宋" w:hAnsi="Times New Roman" w:cs="Times New Roman"/>
          <w:sz w:val="20"/>
          <w:szCs w:val="20"/>
        </w:rPr>
        <w:t xml:space="preserve"> data analysis.</w:t>
      </w:r>
    </w:p>
    <w:p w14:paraId="110A5CDC" w14:textId="0568D515" w:rsidR="00714138" w:rsidRDefault="00D549A5" w:rsidP="00735B7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 xml:space="preserve">For fecal samples, parameters for </w:t>
      </w:r>
      <w:r w:rsidRPr="00735B7C">
        <w:rPr>
          <w:rFonts w:ascii="Times New Roman" w:eastAsia="仿宋" w:hAnsi="Times New Roman" w:cs="Times New Roman"/>
          <w:iCs/>
          <w:sz w:val="20"/>
          <w:szCs w:val="20"/>
        </w:rPr>
        <w:t>HMDB</w:t>
      </w:r>
      <w:r w:rsidRPr="00735B7C">
        <w:rPr>
          <w:rFonts w:ascii="Times New Roman" w:eastAsia="仿宋" w:hAnsi="Times New Roman" w:cs="Times New Roman"/>
          <w:sz w:val="20"/>
          <w:szCs w:val="20"/>
        </w:rPr>
        <w:t xml:space="preserve"> </w:t>
      </w:r>
      <w:r>
        <w:rPr>
          <w:rFonts w:ascii="Times New Roman" w:eastAsia="仿宋" w:hAnsi="Times New Roman" w:cs="Times New Roman"/>
          <w:sz w:val="20"/>
          <w:szCs w:val="20"/>
        </w:rPr>
        <w:t>module were the defaults except for the following: signal intensity thresholds for samples, 1000; noise level for samples, 100; intensity threshold for adducts calculation, 1000; compound library to search, HMDB. The MS</w:t>
      </w:r>
      <w:r>
        <w:rPr>
          <w:rFonts w:ascii="Times New Roman" w:eastAsia="仿宋" w:hAnsi="Times New Roman" w:cs="Times New Roman"/>
          <w:sz w:val="20"/>
          <w:szCs w:val="20"/>
          <w:vertAlign w:val="superscript"/>
        </w:rPr>
        <w:t>1</w:t>
      </w:r>
      <w:r>
        <w:rPr>
          <w:rFonts w:ascii="Times New Roman" w:eastAsia="仿宋" w:hAnsi="Times New Roman" w:cs="Times New Roman"/>
          <w:sz w:val="20"/>
          <w:szCs w:val="20"/>
        </w:rPr>
        <w:t xml:space="preserve"> data obtained from solvent was used as </w:t>
      </w:r>
      <w:r>
        <w:rPr>
          <w:rFonts w:ascii="Times New Roman" w:eastAsia="仿宋" w:hAnsi="Times New Roman" w:cs="Times New Roman"/>
          <w:sz w:val="20"/>
          <w:szCs w:val="20"/>
        </w:rPr>
        <w:lastRenderedPageBreak/>
        <w:t>control file.</w:t>
      </w:r>
    </w:p>
    <w:p w14:paraId="298D4B78" w14:textId="0BE6A958" w:rsidR="00735B7C" w:rsidRPr="00735B7C" w:rsidRDefault="00D549A5" w:rsidP="004D7958">
      <w:pPr>
        <w:ind w:firstLineChars="200" w:firstLine="400"/>
        <w:rPr>
          <w:rFonts w:ascii="Times New Roman" w:eastAsia="仿宋" w:hAnsi="Times New Roman" w:cs="Times New Roman" w:hint="eastAsia"/>
          <w:sz w:val="20"/>
          <w:szCs w:val="20"/>
        </w:rPr>
      </w:pPr>
      <w:r>
        <w:rPr>
          <w:rFonts w:ascii="Times New Roman" w:eastAsia="仿宋" w:hAnsi="Times New Roman" w:cs="Times New Roman"/>
          <w:sz w:val="20"/>
          <w:szCs w:val="20"/>
        </w:rPr>
        <w:t xml:space="preserve">For crude extracts, parameters for </w:t>
      </w:r>
      <w:r w:rsidRPr="00735B7C">
        <w:rPr>
          <w:rFonts w:ascii="Times New Roman" w:eastAsia="仿宋" w:hAnsi="Times New Roman" w:cs="Times New Roman"/>
          <w:iCs/>
          <w:sz w:val="20"/>
          <w:szCs w:val="20"/>
        </w:rPr>
        <w:t>FUNEL</w:t>
      </w:r>
      <w:r>
        <w:rPr>
          <w:rFonts w:ascii="Times New Roman" w:eastAsia="仿宋" w:hAnsi="Times New Roman" w:cs="Times New Roman"/>
          <w:sz w:val="20"/>
          <w:szCs w:val="20"/>
        </w:rPr>
        <w:t xml:space="preserve"> module were the defaults except for the following: compound library to search, NPA. Besides, the MS</w:t>
      </w:r>
      <w:r>
        <w:rPr>
          <w:rFonts w:ascii="Times New Roman" w:eastAsia="仿宋" w:hAnsi="Times New Roman" w:cs="Times New Roman"/>
          <w:sz w:val="20"/>
          <w:szCs w:val="20"/>
          <w:vertAlign w:val="superscript"/>
        </w:rPr>
        <w:t>1</w:t>
      </w:r>
      <w:r>
        <w:rPr>
          <w:rFonts w:ascii="Times New Roman" w:eastAsia="仿宋" w:hAnsi="Times New Roman" w:cs="Times New Roman"/>
          <w:sz w:val="20"/>
          <w:szCs w:val="20"/>
        </w:rPr>
        <w:t xml:space="preserve"> data acquired from culture medium, solvent, and </w:t>
      </w:r>
      <w:r>
        <w:rPr>
          <w:rFonts w:ascii="Times New Roman" w:hAnsi="Times New Roman" w:cs="Times New Roman"/>
          <w:i/>
          <w:iCs/>
          <w:sz w:val="20"/>
          <w:szCs w:val="20"/>
        </w:rPr>
        <w:t xml:space="preserve">Streptomyces </w:t>
      </w:r>
      <w:proofErr w:type="spellStart"/>
      <w:r>
        <w:rPr>
          <w:rFonts w:ascii="Times New Roman" w:hAnsi="Times New Roman" w:cs="Times New Roman"/>
          <w:i/>
          <w:iCs/>
          <w:sz w:val="20"/>
          <w:szCs w:val="20"/>
        </w:rPr>
        <w:t>coelicolor</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 xml:space="preserve">M145 were used as control files. </w:t>
      </w:r>
      <w:r>
        <w:rPr>
          <w:rFonts w:ascii="Times New Roman" w:eastAsia="仿宋" w:hAnsi="Times New Roman" w:cs="Times New Roman"/>
          <w:sz w:val="20"/>
          <w:szCs w:val="20"/>
        </w:rPr>
        <w:t>The MS</w:t>
      </w:r>
      <w:r>
        <w:rPr>
          <w:rFonts w:ascii="Times New Roman" w:eastAsia="仿宋" w:hAnsi="Times New Roman" w:cs="Times New Roman"/>
          <w:sz w:val="20"/>
          <w:szCs w:val="20"/>
          <w:vertAlign w:val="superscript"/>
        </w:rPr>
        <w:t>2</w:t>
      </w:r>
      <w:r>
        <w:rPr>
          <w:rFonts w:ascii="Times New Roman" w:eastAsia="仿宋" w:hAnsi="Times New Roman" w:cs="Times New Roman"/>
          <w:sz w:val="20"/>
          <w:szCs w:val="20"/>
        </w:rPr>
        <w:t xml:space="preserve"> data were analyzed using the </w:t>
      </w:r>
      <w:proofErr w:type="spellStart"/>
      <w:r>
        <w:rPr>
          <w:rFonts w:ascii="Times New Roman" w:eastAsia="仿宋" w:hAnsi="Times New Roman" w:cs="Times New Roman"/>
          <w:sz w:val="20"/>
          <w:szCs w:val="20"/>
        </w:rPr>
        <w:t>ComFaceID</w:t>
      </w:r>
      <w:proofErr w:type="spellEnd"/>
      <w:r>
        <w:rPr>
          <w:rFonts w:ascii="Times New Roman" w:eastAsia="仿宋" w:hAnsi="Times New Roman" w:cs="Times New Roman"/>
          <w:sz w:val="20"/>
          <w:szCs w:val="20"/>
        </w:rPr>
        <w:t xml:space="preserve"> module with default settings, </w:t>
      </w:r>
      <w:bookmarkStart w:id="6" w:name="OLE_LINK8"/>
      <w:r>
        <w:rPr>
          <w:rFonts w:ascii="Times New Roman" w:eastAsia="仿宋" w:hAnsi="Times New Roman" w:cs="Times New Roman"/>
          <w:sz w:val="20"/>
          <w:szCs w:val="20"/>
        </w:rPr>
        <w:t xml:space="preserve">and the key parameters were described as follows: </w:t>
      </w:r>
      <w:r>
        <w:rPr>
          <w:rFonts w:ascii="Times New Roman" w:eastAsia="仿宋" w:hAnsi="Times New Roman" w:cs="Times New Roman" w:hint="eastAsia"/>
          <w:sz w:val="20"/>
          <w:szCs w:val="20"/>
        </w:rPr>
        <w:t xml:space="preserve">filter by mass, 2000; </w:t>
      </w:r>
      <w:r>
        <w:rPr>
          <w:rFonts w:ascii="Times New Roman" w:eastAsia="仿宋" w:hAnsi="Times New Roman" w:cs="Times New Roman"/>
          <w:sz w:val="20"/>
          <w:szCs w:val="20"/>
        </w:rPr>
        <w:t xml:space="preserve">predict fingerprint or not, </w:t>
      </w:r>
      <w:proofErr w:type="spellStart"/>
      <w:r>
        <w:rPr>
          <w:rFonts w:ascii="Times New Roman" w:eastAsia="仿宋" w:hAnsi="Times New Roman" w:cs="Times New Roman"/>
          <w:sz w:val="20"/>
          <w:szCs w:val="20"/>
        </w:rPr>
        <w:t>ture</w:t>
      </w:r>
      <w:proofErr w:type="spellEnd"/>
      <w:r>
        <w:rPr>
          <w:rFonts w:ascii="Times New Roman" w:eastAsia="仿宋" w:hAnsi="Times New Roman" w:cs="Times New Roman"/>
          <w:sz w:val="20"/>
          <w:szCs w:val="20"/>
        </w:rPr>
        <w:t xml:space="preserve">; filter by formula, false; ppm, 20; delta </w:t>
      </w:r>
      <w:proofErr w:type="spellStart"/>
      <w:r>
        <w:rPr>
          <w:rFonts w:ascii="Times New Roman" w:eastAsia="仿宋" w:hAnsi="Times New Roman" w:cs="Times New Roman"/>
          <w:sz w:val="20"/>
          <w:szCs w:val="20"/>
        </w:rPr>
        <w:t>mz</w:t>
      </w:r>
      <w:proofErr w:type="spellEnd"/>
      <w:r>
        <w:rPr>
          <w:rFonts w:ascii="Times New Roman" w:eastAsia="仿宋" w:hAnsi="Times New Roman" w:cs="Times New Roman"/>
          <w:sz w:val="20"/>
          <w:szCs w:val="20"/>
        </w:rPr>
        <w:t xml:space="preserve">, 0.01; remove precursor, </w:t>
      </w:r>
      <w:proofErr w:type="spellStart"/>
      <w:r>
        <w:rPr>
          <w:rFonts w:ascii="Times New Roman" w:eastAsia="仿宋" w:hAnsi="Times New Roman" w:cs="Times New Roman"/>
          <w:sz w:val="20"/>
          <w:szCs w:val="20"/>
        </w:rPr>
        <w:t>ture</w:t>
      </w:r>
      <w:proofErr w:type="spellEnd"/>
      <w:r>
        <w:rPr>
          <w:rFonts w:ascii="Times New Roman" w:eastAsia="仿宋" w:hAnsi="Times New Roman" w:cs="Times New Roman" w:hint="eastAsia"/>
          <w:sz w:val="20"/>
          <w:szCs w:val="20"/>
        </w:rPr>
        <w:t>; output num: 200</w:t>
      </w:r>
      <w:r>
        <w:rPr>
          <w:rFonts w:ascii="Times New Roman" w:eastAsia="仿宋" w:hAnsi="Times New Roman" w:cs="Times New Roman"/>
          <w:sz w:val="20"/>
          <w:szCs w:val="20"/>
        </w:rPr>
        <w:t xml:space="preserve">. </w:t>
      </w:r>
    </w:p>
    <w:bookmarkEnd w:id="6"/>
    <w:p w14:paraId="72514C87" w14:textId="7870DB1F" w:rsidR="00714138" w:rsidRDefault="00D549A5">
      <w:pPr>
        <w:rPr>
          <w:rFonts w:ascii="Times New Roman" w:eastAsia="仿宋" w:hAnsi="Times New Roman" w:cs="Times New Roman"/>
          <w:b/>
          <w:bCs/>
          <w:sz w:val="20"/>
          <w:szCs w:val="20"/>
        </w:rPr>
      </w:pPr>
      <w:r>
        <w:rPr>
          <w:rFonts w:ascii="Times New Roman" w:eastAsia="仿宋" w:hAnsi="Times New Roman" w:cs="Times New Roman"/>
          <w:b/>
          <w:bCs/>
          <w:sz w:val="20"/>
          <w:szCs w:val="20"/>
        </w:rPr>
        <w:t xml:space="preserve">Fermentation, </w:t>
      </w:r>
      <w:r w:rsidR="0073084A">
        <w:rPr>
          <w:rFonts w:ascii="Times New Roman" w:eastAsia="仿宋" w:hAnsi="Times New Roman" w:cs="Times New Roman" w:hint="eastAsia"/>
          <w:b/>
          <w:bCs/>
          <w:sz w:val="20"/>
          <w:szCs w:val="20"/>
        </w:rPr>
        <w:t>E</w:t>
      </w:r>
      <w:r>
        <w:rPr>
          <w:rFonts w:ascii="Times New Roman" w:eastAsia="仿宋" w:hAnsi="Times New Roman" w:cs="Times New Roman"/>
          <w:b/>
          <w:bCs/>
          <w:sz w:val="20"/>
          <w:szCs w:val="20"/>
        </w:rPr>
        <w:t xml:space="preserve">xtraction and </w:t>
      </w:r>
      <w:r w:rsidR="0073084A">
        <w:rPr>
          <w:rFonts w:ascii="Times New Roman" w:eastAsia="仿宋" w:hAnsi="Times New Roman" w:cs="Times New Roman" w:hint="eastAsia"/>
          <w:b/>
          <w:bCs/>
          <w:sz w:val="20"/>
          <w:szCs w:val="20"/>
        </w:rPr>
        <w:t>I</w:t>
      </w:r>
      <w:r>
        <w:rPr>
          <w:rFonts w:ascii="Times New Roman" w:eastAsia="仿宋" w:hAnsi="Times New Roman" w:cs="Times New Roman"/>
          <w:b/>
          <w:bCs/>
          <w:sz w:val="20"/>
          <w:szCs w:val="20"/>
        </w:rPr>
        <w:t>solation</w:t>
      </w:r>
    </w:p>
    <w:p w14:paraId="33F1C869" w14:textId="7827E6FB" w:rsidR="00714138" w:rsidRDefault="00D549A5" w:rsidP="00735B7C">
      <w:pPr>
        <w:ind w:firstLineChars="200" w:firstLine="400"/>
        <w:rPr>
          <w:rFonts w:ascii="Times New Roman" w:eastAsia="仿宋" w:hAnsi="Times New Roman" w:cs="Times New Roman"/>
          <w:b/>
          <w:bCs/>
          <w:sz w:val="20"/>
          <w:szCs w:val="20"/>
        </w:rPr>
      </w:pPr>
      <w:r>
        <w:rPr>
          <w:rFonts w:ascii="Times New Roman" w:eastAsia="仿宋" w:hAnsi="Times New Roman" w:cs="Times New Roman"/>
          <w:sz w:val="20"/>
          <w:szCs w:val="20"/>
        </w:rPr>
        <w:t>Seed cultures of ZS18011, 537 and W307 were directly inoculated into 1000 mL Erlenmeyer flasks containing 200 mL liquid culture mediums (w/v). MS medium for strains ZS18011 and W307, composed of soybean flour (2%), mannitol (2%), CaCO</w:t>
      </w:r>
      <w:r>
        <w:rPr>
          <w:rFonts w:ascii="Times New Roman" w:eastAsia="仿宋" w:hAnsi="Times New Roman" w:cs="Times New Roman"/>
          <w:sz w:val="20"/>
          <w:szCs w:val="20"/>
          <w:vertAlign w:val="subscript"/>
        </w:rPr>
        <w:t>3</w:t>
      </w:r>
      <w:r>
        <w:rPr>
          <w:rFonts w:ascii="Times New Roman" w:eastAsia="仿宋" w:hAnsi="Times New Roman" w:cs="Times New Roman"/>
          <w:sz w:val="20"/>
          <w:szCs w:val="20"/>
        </w:rPr>
        <w:t xml:space="preserve"> (0.3%), </w:t>
      </w:r>
      <w:r w:rsidR="00735B7C">
        <w:rPr>
          <w:rFonts w:ascii="Times New Roman" w:eastAsia="仿宋" w:hAnsi="Times New Roman" w:cs="Times New Roman"/>
          <w:sz w:val="20"/>
          <w:szCs w:val="20"/>
        </w:rPr>
        <w:t>p</w:t>
      </w:r>
      <w:r>
        <w:rPr>
          <w:rFonts w:ascii="Times New Roman" w:eastAsia="仿宋" w:hAnsi="Times New Roman" w:cs="Times New Roman"/>
          <w:sz w:val="20"/>
          <w:szCs w:val="20"/>
        </w:rPr>
        <w:t>H 7.0. And R4 medium for 537, composed of glucose (0.5%)</w:t>
      </w:r>
      <w:r>
        <w:rPr>
          <w:rFonts w:ascii="Times New Roman" w:eastAsia="仿宋" w:hAnsi="Times New Roman" w:cs="Times New Roman"/>
          <w:sz w:val="20"/>
          <w:szCs w:val="20"/>
        </w:rPr>
        <w:t>，</w:t>
      </w:r>
      <w:r>
        <w:rPr>
          <w:rFonts w:ascii="Times New Roman" w:eastAsia="仿宋" w:hAnsi="Times New Roman" w:cs="Times New Roman"/>
          <w:sz w:val="20"/>
          <w:szCs w:val="20"/>
        </w:rPr>
        <w:t>proline (0.15%)</w:t>
      </w:r>
      <w:r>
        <w:rPr>
          <w:rFonts w:ascii="Times New Roman" w:eastAsia="仿宋" w:hAnsi="Times New Roman" w:cs="Times New Roman"/>
          <w:sz w:val="20"/>
          <w:szCs w:val="20"/>
        </w:rPr>
        <w:t>，</w:t>
      </w:r>
      <w:r>
        <w:rPr>
          <w:rFonts w:ascii="Times New Roman" w:eastAsia="仿宋" w:hAnsi="Times New Roman" w:cs="Times New Roman"/>
          <w:sz w:val="20"/>
          <w:szCs w:val="20"/>
        </w:rPr>
        <w:t>valine (0.118%), yeast extract (0.1%), casamino acid (0.005%), MgCl</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 xml:space="preserve"> (0.5%)</w:t>
      </w:r>
      <w:r>
        <w:rPr>
          <w:rFonts w:ascii="Times New Roman" w:eastAsia="仿宋" w:hAnsi="Times New Roman" w:cs="Times New Roman"/>
          <w:sz w:val="20"/>
          <w:szCs w:val="20"/>
        </w:rPr>
        <w:t>，</w:t>
      </w:r>
      <w:r>
        <w:rPr>
          <w:rFonts w:ascii="Times New Roman" w:eastAsia="仿宋" w:hAnsi="Times New Roman" w:cs="Times New Roman"/>
          <w:sz w:val="20"/>
          <w:szCs w:val="20"/>
        </w:rPr>
        <w:t>CaCl</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 xml:space="preserve"> (0.2%), K</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SO</w:t>
      </w:r>
      <w:r>
        <w:rPr>
          <w:rFonts w:ascii="Times New Roman" w:eastAsia="仿宋" w:hAnsi="Times New Roman" w:cs="Times New Roman"/>
          <w:sz w:val="20"/>
          <w:szCs w:val="20"/>
          <w:vertAlign w:val="subscript"/>
        </w:rPr>
        <w:t>4</w:t>
      </w:r>
      <w:r>
        <w:rPr>
          <w:rFonts w:ascii="Times New Roman" w:eastAsia="仿宋" w:hAnsi="Times New Roman" w:cs="Times New Roman"/>
          <w:sz w:val="20"/>
          <w:szCs w:val="20"/>
        </w:rPr>
        <w:t xml:space="preserve"> (0.01%)</w:t>
      </w:r>
      <w:r>
        <w:rPr>
          <w:rFonts w:ascii="Times New Roman" w:eastAsia="仿宋" w:hAnsi="Times New Roman" w:cs="Times New Roman"/>
          <w:sz w:val="20"/>
          <w:szCs w:val="20"/>
        </w:rPr>
        <w:t>，</w:t>
      </w:r>
      <w:r>
        <w:rPr>
          <w:rFonts w:ascii="Times New Roman" w:eastAsia="仿宋" w:hAnsi="Times New Roman" w:cs="Times New Roman"/>
          <w:sz w:val="20"/>
          <w:szCs w:val="20"/>
        </w:rPr>
        <w:t>1× trace element solution [ZnCl</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 xml:space="preserve"> (40 mg/L), FeCl</w:t>
      </w:r>
      <w:r>
        <w:rPr>
          <w:rFonts w:ascii="Times New Roman" w:eastAsia="仿宋" w:hAnsi="Times New Roman" w:cs="Times New Roman"/>
          <w:sz w:val="20"/>
          <w:szCs w:val="20"/>
          <w:vertAlign w:val="subscript"/>
        </w:rPr>
        <w:t>3</w:t>
      </w:r>
      <w:r>
        <w:rPr>
          <w:rFonts w:ascii="Times New Roman" w:eastAsia="仿宋" w:hAnsi="Times New Roman" w:cs="Times New Roman"/>
          <w:sz w:val="20"/>
          <w:szCs w:val="20"/>
        </w:rPr>
        <w:t>·6H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(200 mg/L), CuCl</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·2H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(10 mg/L), MnCl</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·4H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(10 mg/L), Na</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B</w:t>
      </w:r>
      <w:r>
        <w:rPr>
          <w:rFonts w:ascii="Times New Roman" w:eastAsia="仿宋" w:hAnsi="Times New Roman" w:cs="Times New Roman"/>
          <w:sz w:val="20"/>
          <w:szCs w:val="20"/>
          <w:vertAlign w:val="subscript"/>
        </w:rPr>
        <w:t>4</w:t>
      </w:r>
      <w:r>
        <w:rPr>
          <w:rFonts w:ascii="Times New Roman" w:eastAsia="仿宋" w:hAnsi="Times New Roman" w:cs="Times New Roman"/>
          <w:sz w:val="20"/>
          <w:szCs w:val="20"/>
        </w:rPr>
        <w:t>O</w:t>
      </w:r>
      <w:r>
        <w:rPr>
          <w:rFonts w:ascii="Times New Roman" w:eastAsia="仿宋" w:hAnsi="Times New Roman" w:cs="Times New Roman"/>
          <w:sz w:val="20"/>
          <w:szCs w:val="20"/>
          <w:vertAlign w:val="subscript"/>
        </w:rPr>
        <w:t>7</w:t>
      </w:r>
      <w:r>
        <w:rPr>
          <w:rFonts w:ascii="Times New Roman" w:eastAsia="仿宋" w:hAnsi="Times New Roman" w:cs="Times New Roman"/>
          <w:sz w:val="20"/>
          <w:szCs w:val="20"/>
        </w:rPr>
        <w:t>·10H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(10 mg/L), and (NH</w:t>
      </w:r>
      <w:r>
        <w:rPr>
          <w:rFonts w:ascii="Times New Roman" w:eastAsia="仿宋" w:hAnsi="Times New Roman" w:cs="Times New Roman"/>
          <w:sz w:val="20"/>
          <w:szCs w:val="20"/>
          <w:vertAlign w:val="subscript"/>
        </w:rPr>
        <w:t>4</w:t>
      </w:r>
      <w:r>
        <w:rPr>
          <w:rFonts w:ascii="Times New Roman" w:eastAsia="仿宋" w:hAnsi="Times New Roman" w:cs="Times New Roman"/>
          <w:sz w:val="20"/>
          <w:szCs w:val="20"/>
        </w:rPr>
        <w:t>)</w:t>
      </w:r>
      <w:r>
        <w:rPr>
          <w:rFonts w:ascii="Times New Roman" w:eastAsia="仿宋" w:hAnsi="Times New Roman" w:cs="Times New Roman"/>
          <w:sz w:val="20"/>
          <w:szCs w:val="20"/>
          <w:vertAlign w:val="subscript"/>
        </w:rPr>
        <w:t>6</w:t>
      </w:r>
      <w:r>
        <w:rPr>
          <w:rFonts w:ascii="Times New Roman" w:eastAsia="仿宋" w:hAnsi="Times New Roman" w:cs="Times New Roman"/>
          <w:sz w:val="20"/>
          <w:szCs w:val="20"/>
        </w:rPr>
        <w:t>Mo</w:t>
      </w:r>
      <w:r>
        <w:rPr>
          <w:rFonts w:ascii="Times New Roman" w:eastAsia="仿宋" w:hAnsi="Times New Roman" w:cs="Times New Roman"/>
          <w:sz w:val="20"/>
          <w:szCs w:val="20"/>
          <w:vertAlign w:val="subscript"/>
        </w:rPr>
        <w:t>7</w:t>
      </w:r>
      <w:r>
        <w:rPr>
          <w:rFonts w:ascii="Times New Roman" w:eastAsia="仿宋" w:hAnsi="Times New Roman" w:cs="Times New Roman"/>
          <w:sz w:val="20"/>
          <w:szCs w:val="20"/>
        </w:rPr>
        <w:t>O</w:t>
      </w:r>
      <w:r>
        <w:rPr>
          <w:rFonts w:ascii="Times New Roman" w:eastAsia="仿宋" w:hAnsi="Times New Roman" w:cs="Times New Roman"/>
          <w:sz w:val="20"/>
          <w:szCs w:val="20"/>
          <w:vertAlign w:val="subscript"/>
        </w:rPr>
        <w:t>24</w:t>
      </w:r>
      <w:r>
        <w:rPr>
          <w:rFonts w:ascii="Times New Roman" w:eastAsia="仿宋" w:hAnsi="Times New Roman" w:cs="Times New Roman"/>
          <w:sz w:val="20"/>
          <w:szCs w:val="20"/>
        </w:rPr>
        <w:t>·4H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(10 mg/L)]</w:t>
      </w:r>
      <w:r>
        <w:rPr>
          <w:rFonts w:ascii="Times New Roman" w:eastAsia="仿宋" w:hAnsi="Times New Roman" w:cs="Times New Roman"/>
          <w:sz w:val="20"/>
          <w:szCs w:val="20"/>
        </w:rPr>
        <w:t>，</w:t>
      </w:r>
      <w:r>
        <w:rPr>
          <w:rFonts w:ascii="Times New Roman" w:eastAsia="仿宋" w:hAnsi="Times New Roman" w:cs="Times New Roman"/>
          <w:sz w:val="20"/>
          <w:szCs w:val="20"/>
        </w:rPr>
        <w:t xml:space="preserve">TES (0.28%), </w:t>
      </w:r>
      <w:r w:rsidR="00735B7C">
        <w:rPr>
          <w:rFonts w:ascii="Times New Roman" w:eastAsia="仿宋" w:hAnsi="Times New Roman" w:cs="Times New Roman"/>
          <w:sz w:val="20"/>
          <w:szCs w:val="20"/>
        </w:rPr>
        <w:t>p</w:t>
      </w:r>
      <w:r>
        <w:rPr>
          <w:rFonts w:ascii="Times New Roman" w:eastAsia="仿宋" w:hAnsi="Times New Roman" w:cs="Times New Roman"/>
          <w:sz w:val="20"/>
          <w:szCs w:val="20"/>
        </w:rPr>
        <w:t>H 7.0.</w:t>
      </w:r>
      <w:r>
        <w:rPr>
          <w:rFonts w:ascii="Times New Roman" w:hAnsi="Times New Roman" w:cs="Times New Roman"/>
          <w:sz w:val="16"/>
          <w:szCs w:val="18"/>
        </w:rPr>
        <w:t xml:space="preserve"> </w:t>
      </w:r>
      <w:r>
        <w:rPr>
          <w:rFonts w:ascii="Times New Roman" w:eastAsia="仿宋" w:hAnsi="Times New Roman" w:cs="Times New Roman"/>
          <w:sz w:val="20"/>
          <w:szCs w:val="20"/>
        </w:rPr>
        <w:t xml:space="preserve">The flasks were incubated at 28℃ on the rotatory shaker at 180 rpm for 7 days. </w:t>
      </w:r>
    </w:p>
    <w:p w14:paraId="5DA2373D" w14:textId="77777777" w:rsidR="00714138" w:rsidRDefault="00D549A5" w:rsidP="00735B7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 xml:space="preserve">For strain ZS18011, the 10 L fermentation was directly chromatographed on a C18 column with a </w:t>
      </w:r>
      <w:proofErr w:type="spellStart"/>
      <w:r>
        <w:rPr>
          <w:rFonts w:ascii="Times New Roman" w:eastAsia="仿宋" w:hAnsi="Times New Roman" w:cs="Times New Roman"/>
          <w:sz w:val="20"/>
          <w:szCs w:val="20"/>
        </w:rPr>
        <w:t>MeCN</w:t>
      </w:r>
      <w:proofErr w:type="spellEnd"/>
      <w:r>
        <w:rPr>
          <w:rFonts w:ascii="Times New Roman" w:eastAsia="仿宋" w:hAnsi="Times New Roman" w:cs="Times New Roman"/>
          <w:sz w:val="20"/>
          <w:szCs w:val="20"/>
        </w:rPr>
        <w:t>/H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gradient system (0:100, 20:80, 40:60, 60:40, and 100:0) to yield four fractions (Fr.1-4). Then Fr.2 was subjected to preparative reversed-phase HPLC (</w:t>
      </w:r>
      <w:proofErr w:type="spellStart"/>
      <w:r>
        <w:rPr>
          <w:rFonts w:ascii="Times New Roman" w:eastAsia="仿宋" w:hAnsi="Times New Roman" w:cs="Times New Roman"/>
          <w:sz w:val="20"/>
          <w:szCs w:val="20"/>
        </w:rPr>
        <w:t>MeCN</w:t>
      </w:r>
      <w:proofErr w:type="spellEnd"/>
      <w:r>
        <w:rPr>
          <w:rFonts w:ascii="Times New Roman" w:eastAsia="仿宋" w:hAnsi="Times New Roman" w:cs="Times New Roman"/>
          <w:sz w:val="20"/>
          <w:szCs w:val="20"/>
        </w:rPr>
        <w:t>/H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O = 15-60%, 50 min) to provide forty subfractions (Fr.2-1~Fr.2-40). Fr.2-22 was further purified by semipreparative reversed-phase HPLC (</w:t>
      </w:r>
      <w:proofErr w:type="spellStart"/>
      <w:r>
        <w:rPr>
          <w:rFonts w:ascii="Times New Roman" w:eastAsia="仿宋" w:hAnsi="Times New Roman" w:cs="Times New Roman"/>
          <w:sz w:val="20"/>
          <w:szCs w:val="20"/>
        </w:rPr>
        <w:t>MeCN</w:t>
      </w:r>
      <w:proofErr w:type="spellEnd"/>
      <w:r>
        <w:rPr>
          <w:rFonts w:ascii="Times New Roman" w:eastAsia="仿宋" w:hAnsi="Times New Roman" w:cs="Times New Roman"/>
          <w:sz w:val="20"/>
          <w:szCs w:val="20"/>
        </w:rPr>
        <w:t>/H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 xml:space="preserve">O, Phenomenex Luna C18 250 × 4.6 mm, 5 </w:t>
      </w:r>
      <w:proofErr w:type="spellStart"/>
      <w:r>
        <w:rPr>
          <w:rFonts w:ascii="Times New Roman" w:eastAsia="仿宋" w:hAnsi="Times New Roman" w:cs="Times New Roman"/>
          <w:sz w:val="20"/>
          <w:szCs w:val="20"/>
        </w:rPr>
        <w:t>μm</w:t>
      </w:r>
      <w:proofErr w:type="spellEnd"/>
      <w:r>
        <w:rPr>
          <w:rFonts w:ascii="Times New Roman" w:eastAsia="仿宋" w:hAnsi="Times New Roman" w:cs="Times New Roman"/>
          <w:sz w:val="20"/>
          <w:szCs w:val="20"/>
        </w:rPr>
        <w:t xml:space="preserve">, 100 Å) to obtain </w:t>
      </w:r>
      <w:r>
        <w:rPr>
          <w:rFonts w:ascii="Times New Roman" w:eastAsia="仿宋" w:hAnsi="Times New Roman" w:cs="Times New Roman"/>
          <w:i/>
          <w:iCs/>
          <w:sz w:val="20"/>
          <w:szCs w:val="20"/>
        </w:rPr>
        <w:t>m/z</w:t>
      </w:r>
      <w:r>
        <w:rPr>
          <w:rFonts w:ascii="Times New Roman" w:eastAsia="仿宋" w:hAnsi="Times New Roman" w:cs="Times New Roman"/>
          <w:sz w:val="20"/>
          <w:szCs w:val="20"/>
        </w:rPr>
        <w:t xml:space="preserve"> 811 (2.0 mg).</w:t>
      </w:r>
    </w:p>
    <w:p w14:paraId="332E09DC" w14:textId="77777777" w:rsidR="00714138" w:rsidRDefault="00D549A5" w:rsidP="00735B7C">
      <w:pPr>
        <w:ind w:firstLineChars="200" w:firstLine="400"/>
        <w:rPr>
          <w:rFonts w:ascii="Times New Roman" w:eastAsia="仿宋" w:hAnsi="Times New Roman" w:cs="Times New Roman"/>
          <w:color w:val="000000" w:themeColor="text1"/>
          <w:sz w:val="20"/>
          <w:szCs w:val="20"/>
        </w:rPr>
      </w:pPr>
      <w:r>
        <w:rPr>
          <w:rFonts w:ascii="Times New Roman" w:eastAsia="仿宋" w:hAnsi="Times New Roman" w:cs="Times New Roman"/>
          <w:sz w:val="20"/>
          <w:szCs w:val="20"/>
        </w:rPr>
        <w:t>For strain 537, the 50 L fermentation was directly chromatographed on a C18 column with a MeOH/H</w:t>
      </w:r>
      <w:r>
        <w:rPr>
          <w:rFonts w:ascii="Times New Roman" w:eastAsia="仿宋" w:hAnsi="Times New Roman" w:cs="Times New Roman"/>
          <w:sz w:val="20"/>
          <w:szCs w:val="20"/>
          <w:vertAlign w:val="subscript"/>
        </w:rPr>
        <w:t>2</w:t>
      </w:r>
      <w:r>
        <w:rPr>
          <w:rFonts w:ascii="Times New Roman" w:eastAsia="仿宋" w:hAnsi="Times New Roman" w:cs="Times New Roman"/>
          <w:sz w:val="20"/>
          <w:szCs w:val="20"/>
        </w:rPr>
        <w:t xml:space="preserve">O gradient system (0:100, 30:70, 70:30, and 100:0) to yield four fractions (Fr.1-4). And Fr.2 was subjected to Sephadex LH-20 chromatography (30% MeOH) to provide ten subfractions (Fr.2-1~Fr.2-10). </w:t>
      </w:r>
      <w:bookmarkStart w:id="7" w:name="OLE_LINK3"/>
      <w:r>
        <w:rPr>
          <w:rFonts w:ascii="Times New Roman" w:eastAsia="仿宋" w:hAnsi="Times New Roman" w:cs="Times New Roman"/>
          <w:color w:val="000000" w:themeColor="text1"/>
          <w:sz w:val="20"/>
          <w:szCs w:val="20"/>
        </w:rPr>
        <w:t>Fr.2-1</w:t>
      </w:r>
      <w:bookmarkEnd w:id="7"/>
      <w:r>
        <w:rPr>
          <w:rFonts w:ascii="Times New Roman" w:eastAsia="仿宋" w:hAnsi="Times New Roman" w:cs="Times New Roman"/>
          <w:color w:val="000000" w:themeColor="text1"/>
          <w:sz w:val="20"/>
          <w:szCs w:val="20"/>
        </w:rPr>
        <w:t>, Fr.2-2, and Fr.2-3 were further purified by semipreparative reversed-phase HPLC (MeOH/H</w:t>
      </w:r>
      <w:r>
        <w:rPr>
          <w:rFonts w:ascii="Times New Roman" w:eastAsia="仿宋" w:hAnsi="Times New Roman" w:cs="Times New Roman"/>
          <w:color w:val="000000" w:themeColor="text1"/>
          <w:sz w:val="20"/>
          <w:szCs w:val="20"/>
          <w:vertAlign w:val="subscript"/>
        </w:rPr>
        <w:t>2</w:t>
      </w:r>
      <w:r>
        <w:rPr>
          <w:rFonts w:ascii="Times New Roman" w:eastAsia="仿宋" w:hAnsi="Times New Roman" w:cs="Times New Roman"/>
          <w:color w:val="000000" w:themeColor="text1"/>
          <w:sz w:val="20"/>
          <w:szCs w:val="20"/>
        </w:rPr>
        <w:t xml:space="preserve">O, Phenomenex Luna C18 250 × 4.6 mm, 5 </w:t>
      </w:r>
      <w:proofErr w:type="spellStart"/>
      <w:r>
        <w:rPr>
          <w:rFonts w:ascii="Times New Roman" w:eastAsia="仿宋" w:hAnsi="Times New Roman" w:cs="Times New Roman"/>
          <w:color w:val="000000" w:themeColor="text1"/>
          <w:sz w:val="20"/>
          <w:szCs w:val="20"/>
        </w:rPr>
        <w:t>μm</w:t>
      </w:r>
      <w:proofErr w:type="spellEnd"/>
      <w:r>
        <w:rPr>
          <w:rFonts w:ascii="Times New Roman" w:eastAsia="仿宋" w:hAnsi="Times New Roman" w:cs="Times New Roman"/>
          <w:color w:val="000000" w:themeColor="text1"/>
          <w:sz w:val="20"/>
          <w:szCs w:val="20"/>
        </w:rPr>
        <w:t xml:space="preserve">, 100 Å) to obtain </w:t>
      </w:r>
      <w:r>
        <w:rPr>
          <w:rFonts w:ascii="Times New Roman" w:eastAsia="仿宋" w:hAnsi="Times New Roman" w:cs="Times New Roman"/>
          <w:i/>
          <w:iCs/>
          <w:color w:val="000000" w:themeColor="text1"/>
          <w:sz w:val="20"/>
          <w:szCs w:val="20"/>
        </w:rPr>
        <w:t>m/z</w:t>
      </w:r>
      <w:r>
        <w:rPr>
          <w:rFonts w:ascii="Times New Roman" w:eastAsia="仿宋" w:hAnsi="Times New Roman" w:cs="Times New Roman"/>
          <w:color w:val="000000" w:themeColor="text1"/>
          <w:sz w:val="20"/>
          <w:szCs w:val="20"/>
        </w:rPr>
        <w:t xml:space="preserve"> 382 (1.5 mg), </w:t>
      </w:r>
      <w:r>
        <w:rPr>
          <w:rFonts w:ascii="Times New Roman" w:eastAsia="仿宋" w:hAnsi="Times New Roman" w:cs="Times New Roman"/>
          <w:i/>
          <w:iCs/>
          <w:color w:val="000000" w:themeColor="text1"/>
          <w:sz w:val="20"/>
          <w:szCs w:val="20"/>
        </w:rPr>
        <w:t>m/z</w:t>
      </w:r>
      <w:r>
        <w:rPr>
          <w:rFonts w:ascii="Times New Roman" w:eastAsia="仿宋" w:hAnsi="Times New Roman" w:cs="Times New Roman"/>
          <w:color w:val="000000" w:themeColor="text1"/>
          <w:sz w:val="20"/>
          <w:szCs w:val="20"/>
        </w:rPr>
        <w:t xml:space="preserve"> 434 (1.0 mg), and </w:t>
      </w:r>
      <w:r>
        <w:rPr>
          <w:rFonts w:ascii="Times New Roman" w:eastAsia="仿宋" w:hAnsi="Times New Roman" w:cs="Times New Roman"/>
          <w:i/>
          <w:iCs/>
          <w:color w:val="000000" w:themeColor="text1"/>
          <w:sz w:val="20"/>
          <w:szCs w:val="20"/>
        </w:rPr>
        <w:t>m/z</w:t>
      </w:r>
      <w:r>
        <w:rPr>
          <w:rFonts w:ascii="Times New Roman" w:eastAsia="仿宋" w:hAnsi="Times New Roman" w:cs="Times New Roman"/>
          <w:color w:val="000000" w:themeColor="text1"/>
          <w:sz w:val="20"/>
          <w:szCs w:val="20"/>
        </w:rPr>
        <w:t xml:space="preserve"> 492 (2.0 mg), respectively.</w:t>
      </w:r>
    </w:p>
    <w:p w14:paraId="374A2921" w14:textId="6278CC43" w:rsidR="004952AA" w:rsidRPr="004D7958" w:rsidRDefault="00D549A5" w:rsidP="004D7958">
      <w:pPr>
        <w:ind w:firstLineChars="200" w:firstLine="400"/>
        <w:rPr>
          <w:rFonts w:ascii="Times New Roman" w:eastAsia="仿宋" w:hAnsi="Times New Roman" w:cs="Times New Roman" w:hint="eastAsia"/>
          <w:sz w:val="20"/>
          <w:szCs w:val="20"/>
        </w:rPr>
      </w:pPr>
      <w:r w:rsidRPr="0020619C">
        <w:rPr>
          <w:rFonts w:ascii="Times New Roman" w:eastAsia="仿宋" w:hAnsi="Times New Roman" w:cs="Times New Roman"/>
          <w:sz w:val="20"/>
          <w:szCs w:val="20"/>
        </w:rPr>
        <w:t xml:space="preserve">For strain W307, the 10 L fermentation was extracted with </w:t>
      </w:r>
      <w:proofErr w:type="spellStart"/>
      <w:r w:rsidRPr="0020619C">
        <w:rPr>
          <w:rFonts w:ascii="Times New Roman" w:eastAsia="仿宋" w:hAnsi="Times New Roman" w:cs="Times New Roman"/>
          <w:sz w:val="20"/>
          <w:szCs w:val="20"/>
        </w:rPr>
        <w:t>EtOAc</w:t>
      </w:r>
      <w:proofErr w:type="spellEnd"/>
      <w:r w:rsidRPr="0020619C">
        <w:rPr>
          <w:rFonts w:ascii="Times New Roman" w:eastAsia="仿宋" w:hAnsi="Times New Roman" w:cs="Times New Roman"/>
          <w:sz w:val="20"/>
          <w:szCs w:val="20"/>
        </w:rPr>
        <w:t xml:space="preserve"> (3 × 10 L) and evaporated to yield the extract. The extract was chromatographed on a C18 column with a MeOH/H</w:t>
      </w:r>
      <w:r w:rsidRPr="0020619C">
        <w:rPr>
          <w:rFonts w:ascii="Times New Roman" w:eastAsia="仿宋" w:hAnsi="Times New Roman" w:cs="Times New Roman"/>
          <w:sz w:val="20"/>
          <w:szCs w:val="20"/>
          <w:vertAlign w:val="subscript"/>
        </w:rPr>
        <w:t>2</w:t>
      </w:r>
      <w:r w:rsidRPr="0020619C">
        <w:rPr>
          <w:rFonts w:ascii="Times New Roman" w:eastAsia="仿宋" w:hAnsi="Times New Roman" w:cs="Times New Roman"/>
          <w:sz w:val="20"/>
          <w:szCs w:val="20"/>
        </w:rPr>
        <w:t>O gradient system (30:70, 50:50, 70:30, 90:10, and 100:0) to yield five fractions (Fr.1-5). Then Fr.1 was subjected to Sephadex LH-20 chromatography (100% MeOH) to provide eleven subfractions (Fr.1-1~Fr.1-11). Fr.1-</w:t>
      </w:r>
      <w:r w:rsidRPr="0020619C">
        <w:rPr>
          <w:rFonts w:ascii="Times New Roman" w:eastAsia="仿宋" w:hAnsi="Times New Roman" w:cs="Times New Roman" w:hint="eastAsia"/>
          <w:sz w:val="20"/>
          <w:szCs w:val="20"/>
        </w:rPr>
        <w:t>2,</w:t>
      </w:r>
      <w:r w:rsidRPr="0020619C">
        <w:rPr>
          <w:rFonts w:ascii="Times New Roman" w:eastAsia="仿宋" w:hAnsi="Times New Roman" w:cs="Times New Roman"/>
          <w:sz w:val="20"/>
          <w:szCs w:val="20"/>
        </w:rPr>
        <w:t xml:space="preserve"> Fr.1-4</w:t>
      </w:r>
      <w:r w:rsidRPr="0020619C">
        <w:rPr>
          <w:rFonts w:ascii="Times New Roman" w:eastAsia="仿宋" w:hAnsi="Times New Roman" w:cs="Times New Roman" w:hint="eastAsia"/>
          <w:sz w:val="20"/>
          <w:szCs w:val="20"/>
        </w:rPr>
        <w:t>,</w:t>
      </w:r>
      <w:r w:rsidRPr="0020619C">
        <w:rPr>
          <w:rFonts w:ascii="Times New Roman" w:eastAsia="仿宋" w:hAnsi="Times New Roman" w:cs="Times New Roman"/>
          <w:sz w:val="20"/>
          <w:szCs w:val="20"/>
        </w:rPr>
        <w:t xml:space="preserve"> and Fr.1-9 were further purified by semi</w:t>
      </w:r>
      <w:bookmarkStart w:id="8" w:name="_Hlk183510784"/>
      <w:r w:rsidRPr="0020619C">
        <w:rPr>
          <w:rFonts w:ascii="Times New Roman" w:eastAsia="仿宋" w:hAnsi="Times New Roman" w:cs="Times New Roman"/>
          <w:sz w:val="20"/>
          <w:szCs w:val="20"/>
        </w:rPr>
        <w:t>preparative reversed-phase HPLC (MeOH/H</w:t>
      </w:r>
      <w:r w:rsidRPr="0020619C">
        <w:rPr>
          <w:rFonts w:ascii="Times New Roman" w:eastAsia="仿宋" w:hAnsi="Times New Roman" w:cs="Times New Roman"/>
          <w:sz w:val="20"/>
          <w:szCs w:val="20"/>
          <w:vertAlign w:val="subscript"/>
        </w:rPr>
        <w:t>2</w:t>
      </w:r>
      <w:r w:rsidRPr="0020619C">
        <w:rPr>
          <w:rFonts w:ascii="Times New Roman" w:eastAsia="仿宋" w:hAnsi="Times New Roman" w:cs="Times New Roman"/>
          <w:sz w:val="20"/>
          <w:szCs w:val="20"/>
        </w:rPr>
        <w:t>O</w:t>
      </w:r>
      <w:bookmarkEnd w:id="8"/>
      <w:r w:rsidRPr="0020619C">
        <w:rPr>
          <w:rFonts w:ascii="Times New Roman" w:eastAsia="仿宋" w:hAnsi="Times New Roman" w:cs="Times New Roman"/>
          <w:sz w:val="20"/>
          <w:szCs w:val="20"/>
        </w:rPr>
        <w:t>, YMC-</w:t>
      </w:r>
      <w:proofErr w:type="spellStart"/>
      <w:r w:rsidRPr="0020619C">
        <w:rPr>
          <w:rFonts w:ascii="Times New Roman" w:eastAsia="仿宋" w:hAnsi="Times New Roman" w:cs="Times New Roman"/>
          <w:sz w:val="20"/>
          <w:szCs w:val="20"/>
        </w:rPr>
        <w:t>Triart</w:t>
      </w:r>
      <w:proofErr w:type="spellEnd"/>
      <w:r w:rsidRPr="0020619C">
        <w:rPr>
          <w:rFonts w:ascii="Times New Roman" w:eastAsia="仿宋" w:hAnsi="Times New Roman" w:cs="Times New Roman"/>
          <w:sz w:val="20"/>
          <w:szCs w:val="20"/>
        </w:rPr>
        <w:t xml:space="preserve"> C18 250 × 4.6 mm, S-5 </w:t>
      </w:r>
      <w:proofErr w:type="spellStart"/>
      <w:r w:rsidRPr="0020619C">
        <w:rPr>
          <w:rFonts w:ascii="Times New Roman" w:eastAsia="仿宋" w:hAnsi="Times New Roman" w:cs="Times New Roman"/>
          <w:sz w:val="20"/>
          <w:szCs w:val="20"/>
        </w:rPr>
        <w:t>μm</w:t>
      </w:r>
      <w:proofErr w:type="spellEnd"/>
      <w:r w:rsidRPr="0020619C">
        <w:rPr>
          <w:rFonts w:ascii="Times New Roman" w:eastAsia="仿宋" w:hAnsi="Times New Roman" w:cs="Times New Roman"/>
          <w:sz w:val="20"/>
          <w:szCs w:val="20"/>
        </w:rPr>
        <w:t xml:space="preserve">, 12 nm) to obtain </w:t>
      </w:r>
      <w:r w:rsidRPr="0020619C">
        <w:rPr>
          <w:rFonts w:ascii="Times New Roman" w:eastAsia="仿宋" w:hAnsi="Times New Roman" w:cs="Times New Roman"/>
          <w:i/>
          <w:iCs/>
          <w:sz w:val="20"/>
          <w:szCs w:val="20"/>
        </w:rPr>
        <w:t>m/z</w:t>
      </w:r>
      <w:r w:rsidRPr="0020619C">
        <w:rPr>
          <w:rFonts w:ascii="Times New Roman" w:eastAsia="仿宋" w:hAnsi="Times New Roman" w:cs="Times New Roman"/>
          <w:sz w:val="20"/>
          <w:szCs w:val="20"/>
        </w:rPr>
        <w:t xml:space="preserve"> </w:t>
      </w:r>
      <w:r w:rsidRPr="0020619C">
        <w:rPr>
          <w:rFonts w:ascii="Times New Roman" w:eastAsia="仿宋" w:hAnsi="Times New Roman" w:cs="Times New Roman" w:hint="eastAsia"/>
          <w:sz w:val="20"/>
          <w:szCs w:val="20"/>
        </w:rPr>
        <w:t>728</w:t>
      </w:r>
      <w:r w:rsidRPr="0020619C">
        <w:rPr>
          <w:rFonts w:ascii="Times New Roman" w:eastAsia="仿宋" w:hAnsi="Times New Roman" w:cs="Times New Roman"/>
          <w:sz w:val="20"/>
          <w:szCs w:val="20"/>
        </w:rPr>
        <w:t xml:space="preserve"> (</w:t>
      </w:r>
      <w:r w:rsidRPr="0020619C">
        <w:rPr>
          <w:rFonts w:ascii="Times New Roman" w:eastAsia="仿宋" w:hAnsi="Times New Roman" w:cs="Times New Roman" w:hint="eastAsia"/>
          <w:sz w:val="20"/>
          <w:szCs w:val="20"/>
        </w:rPr>
        <w:t>2</w:t>
      </w:r>
      <w:r w:rsidRPr="0020619C">
        <w:rPr>
          <w:rFonts w:ascii="Times New Roman" w:eastAsia="仿宋" w:hAnsi="Times New Roman" w:cs="Times New Roman"/>
          <w:sz w:val="20"/>
          <w:szCs w:val="20"/>
        </w:rPr>
        <w:t>.0 mg)</w:t>
      </w:r>
      <w:r w:rsidRPr="0020619C">
        <w:rPr>
          <w:rFonts w:ascii="Times New Roman" w:eastAsia="仿宋" w:hAnsi="Times New Roman" w:cs="Times New Roman" w:hint="eastAsia"/>
          <w:sz w:val="20"/>
          <w:szCs w:val="20"/>
        </w:rPr>
        <w:t xml:space="preserve"> and </w:t>
      </w:r>
      <w:r w:rsidRPr="0020619C">
        <w:rPr>
          <w:rFonts w:ascii="Times New Roman" w:eastAsia="仿宋" w:hAnsi="Times New Roman" w:cs="Times New Roman"/>
          <w:i/>
          <w:iCs/>
          <w:sz w:val="20"/>
          <w:szCs w:val="20"/>
        </w:rPr>
        <w:t>m/z</w:t>
      </w:r>
      <w:r w:rsidRPr="0020619C">
        <w:rPr>
          <w:rFonts w:ascii="Times New Roman" w:eastAsia="仿宋" w:hAnsi="Times New Roman" w:cs="Times New Roman"/>
          <w:sz w:val="20"/>
          <w:szCs w:val="20"/>
        </w:rPr>
        <w:t xml:space="preserve"> </w:t>
      </w:r>
      <w:r w:rsidRPr="0020619C">
        <w:rPr>
          <w:rFonts w:ascii="Times New Roman" w:eastAsia="仿宋" w:hAnsi="Times New Roman" w:cs="Times New Roman" w:hint="eastAsia"/>
          <w:sz w:val="20"/>
          <w:szCs w:val="20"/>
        </w:rPr>
        <w:t>528</w:t>
      </w:r>
      <w:r w:rsidRPr="0020619C">
        <w:rPr>
          <w:rFonts w:ascii="Times New Roman" w:eastAsia="仿宋" w:hAnsi="Times New Roman" w:cs="Times New Roman"/>
          <w:sz w:val="20"/>
          <w:szCs w:val="20"/>
        </w:rPr>
        <w:t xml:space="preserve"> (1.0 mg), respectively.</w:t>
      </w:r>
    </w:p>
    <w:p w14:paraId="28A51F46" w14:textId="3BF7B757" w:rsidR="00714138" w:rsidRPr="0020619C" w:rsidRDefault="00D549A5">
      <w:pPr>
        <w:rPr>
          <w:rFonts w:ascii="Times New Roman" w:eastAsia="仿宋" w:hAnsi="Times New Roman" w:cs="Times New Roman"/>
          <w:b/>
          <w:bCs/>
          <w:sz w:val="20"/>
          <w:szCs w:val="20"/>
        </w:rPr>
      </w:pPr>
      <w:r w:rsidRPr="0020619C">
        <w:rPr>
          <w:rFonts w:ascii="Times New Roman" w:eastAsia="仿宋" w:hAnsi="Times New Roman" w:cs="Times New Roman" w:hint="eastAsia"/>
          <w:b/>
          <w:bCs/>
          <w:sz w:val="20"/>
          <w:szCs w:val="20"/>
        </w:rPr>
        <w:t xml:space="preserve">Characterization of </w:t>
      </w:r>
      <w:r w:rsidR="0073084A">
        <w:rPr>
          <w:rFonts w:ascii="Times New Roman" w:eastAsia="仿宋" w:hAnsi="Times New Roman" w:cs="Times New Roman" w:hint="eastAsia"/>
          <w:b/>
          <w:bCs/>
          <w:sz w:val="20"/>
          <w:szCs w:val="20"/>
        </w:rPr>
        <w:t>C</w:t>
      </w:r>
      <w:r w:rsidRPr="0020619C">
        <w:rPr>
          <w:rFonts w:ascii="Times New Roman" w:eastAsia="仿宋" w:hAnsi="Times New Roman" w:cs="Times New Roman" w:hint="eastAsia"/>
          <w:b/>
          <w:bCs/>
          <w:sz w:val="20"/>
          <w:szCs w:val="20"/>
        </w:rPr>
        <w:t>ompounds</w:t>
      </w:r>
    </w:p>
    <w:p w14:paraId="61AD9639" w14:textId="7894FB4A" w:rsidR="00714138" w:rsidRPr="0020619C" w:rsidRDefault="00484CED" w:rsidP="00735B7C">
      <w:pPr>
        <w:ind w:firstLineChars="200" w:firstLine="400"/>
        <w:rPr>
          <w:rFonts w:ascii="Times New Roman" w:eastAsia="仿宋" w:hAnsi="Times New Roman" w:cs="Times New Roman"/>
          <w:sz w:val="20"/>
          <w:szCs w:val="20"/>
        </w:rPr>
      </w:pPr>
      <w:bookmarkStart w:id="9" w:name="OLE_LINK4"/>
      <w:proofErr w:type="spellStart"/>
      <w:r>
        <w:rPr>
          <w:rFonts w:ascii="Times New Roman" w:eastAsia="仿宋" w:hAnsi="Times New Roman" w:cs="Times New Roman" w:hint="eastAsia"/>
          <w:sz w:val="20"/>
          <w:szCs w:val="20"/>
        </w:rPr>
        <w:t>P</w:t>
      </w:r>
      <w:r w:rsidRPr="00484CED">
        <w:rPr>
          <w:rFonts w:ascii="Times New Roman" w:eastAsia="仿宋" w:hAnsi="Times New Roman" w:cs="Times New Roman" w:hint="eastAsia"/>
          <w:sz w:val="20"/>
          <w:szCs w:val="20"/>
        </w:rPr>
        <w:t>arvunaridin</w:t>
      </w:r>
      <w:bookmarkEnd w:id="9"/>
      <w:proofErr w:type="spellEnd"/>
      <w:r>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811</w:t>
      </w:r>
      <w:r>
        <w:rPr>
          <w:rFonts w:ascii="Times New Roman" w:eastAsia="仿宋" w:hAnsi="Times New Roman" w:cs="Times New Roman" w:hint="eastAsia"/>
          <w:sz w:val="20"/>
          <w:szCs w:val="20"/>
        </w:rPr>
        <w:t>)</w:t>
      </w:r>
      <w:r w:rsidR="00D549A5" w:rsidRPr="0020619C">
        <w:rPr>
          <w:rFonts w:ascii="Times New Roman" w:eastAsia="仿宋" w:hAnsi="Times New Roman" w:cs="Times New Roman"/>
          <w:sz w:val="20"/>
          <w:szCs w:val="20"/>
        </w:rPr>
        <w:t>: yellow amorphous powder; UV (Me</w:t>
      </w:r>
      <w:r w:rsidR="00D549A5" w:rsidRPr="0020619C">
        <w:rPr>
          <w:rFonts w:ascii="Times New Roman" w:eastAsia="仿宋" w:hAnsi="Times New Roman" w:cs="Times New Roman" w:hint="eastAsia"/>
          <w:sz w:val="20"/>
          <w:szCs w:val="20"/>
        </w:rPr>
        <w:t>OH</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宋体" w:hAnsi="Times New Roman" w:cs="Times New Roman"/>
          <w:i/>
          <w:iCs/>
          <w:sz w:val="24"/>
          <w:szCs w:val="24"/>
        </w:rPr>
        <w:t>λ</w:t>
      </w:r>
      <w:r w:rsidR="00D549A5" w:rsidRPr="0020619C">
        <w:rPr>
          <w:rFonts w:ascii="Times New Roman" w:eastAsia="宋体" w:hAnsi="Times New Roman" w:cs="Times New Roman"/>
          <w:sz w:val="24"/>
          <w:szCs w:val="24"/>
          <w:vertAlign w:val="subscript"/>
        </w:rPr>
        <w:t>max</w:t>
      </w:r>
      <w:proofErr w:type="spellEnd"/>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 xml:space="preserve">210, 260, 280 nm; </w:t>
      </w:r>
      <w:r w:rsidR="00D549A5" w:rsidRPr="0020619C">
        <w:rPr>
          <w:rFonts w:ascii="Times New Roman" w:hAnsi="Times New Roman" w:cs="Times New Roman"/>
          <w:kern w:val="0"/>
          <w:sz w:val="20"/>
          <w:szCs w:val="20"/>
          <w:vertAlign w:val="superscript"/>
        </w:rPr>
        <w:t>1</w:t>
      </w:r>
      <w:r w:rsidR="00D549A5" w:rsidRPr="0020619C">
        <w:rPr>
          <w:rFonts w:ascii="Times New Roman" w:hAnsi="Times New Roman" w:cs="Times New Roman"/>
          <w:kern w:val="0"/>
          <w:sz w:val="20"/>
          <w:szCs w:val="20"/>
        </w:rPr>
        <w:t xml:space="preserve">H and </w:t>
      </w:r>
      <w:r w:rsidR="00D549A5" w:rsidRPr="0020619C">
        <w:rPr>
          <w:rFonts w:ascii="Times New Roman" w:hAnsi="Times New Roman" w:cs="Times New Roman"/>
          <w:kern w:val="0"/>
          <w:sz w:val="20"/>
          <w:szCs w:val="20"/>
          <w:vertAlign w:val="superscript"/>
        </w:rPr>
        <w:t>13</w:t>
      </w:r>
      <w:r w:rsidR="00D549A5" w:rsidRPr="0020619C">
        <w:rPr>
          <w:rFonts w:ascii="Times New Roman" w:hAnsi="Times New Roman" w:cs="Times New Roman"/>
          <w:kern w:val="0"/>
          <w:sz w:val="20"/>
          <w:szCs w:val="20"/>
        </w:rPr>
        <w:t>C NMR data, Table S</w:t>
      </w:r>
      <w:r w:rsidR="0020619C">
        <w:rPr>
          <w:rFonts w:ascii="Times New Roman" w:hAnsi="Times New Roman" w:cs="Times New Roman"/>
          <w:kern w:val="0"/>
          <w:sz w:val="20"/>
          <w:szCs w:val="20"/>
        </w:rPr>
        <w:t>1</w:t>
      </w:r>
      <w:r w:rsidR="00D549A5" w:rsidRPr="0020619C">
        <w:rPr>
          <w:rFonts w:ascii="Times New Roman" w:hAnsi="Times New Roman" w:cs="Times New Roman"/>
          <w:kern w:val="0"/>
          <w:sz w:val="20"/>
          <w:szCs w:val="20"/>
        </w:rPr>
        <w:t xml:space="preserve">; </w:t>
      </w:r>
      <w:r w:rsidR="00D549A5" w:rsidRPr="0020619C">
        <w:rPr>
          <w:rFonts w:ascii="Times New Roman" w:eastAsia="仿宋" w:hAnsi="Times New Roman" w:cs="Times New Roman"/>
          <w:sz w:val="20"/>
          <w:szCs w:val="20"/>
        </w:rPr>
        <w:t xml:space="preserve">HR-ESI-MS: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811.4764 [M + H] </w:t>
      </w:r>
      <w:r w:rsidR="00D549A5" w:rsidRPr="0020619C">
        <w:rPr>
          <w:rFonts w:ascii="Times New Roman" w:eastAsia="仿宋" w:hAnsi="Times New Roman" w:cs="Times New Roman"/>
          <w:sz w:val="20"/>
          <w:szCs w:val="20"/>
          <w:vertAlign w:val="superscript"/>
        </w:rPr>
        <w:t>+</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仿宋" w:hAnsi="Times New Roman" w:cs="Times New Roman"/>
          <w:sz w:val="20"/>
          <w:szCs w:val="20"/>
        </w:rPr>
        <w:t>calcd</w:t>
      </w:r>
      <w:proofErr w:type="spellEnd"/>
      <w:r w:rsidR="00D549A5" w:rsidRPr="0020619C">
        <w:rPr>
          <w:rFonts w:ascii="Times New Roman" w:eastAsia="仿宋" w:hAnsi="Times New Roman" w:cs="Times New Roman"/>
          <w:sz w:val="20"/>
          <w:szCs w:val="20"/>
        </w:rPr>
        <w:t>. for C</w:t>
      </w:r>
      <w:r w:rsidR="00D549A5" w:rsidRPr="0020619C">
        <w:rPr>
          <w:rFonts w:ascii="Times New Roman" w:eastAsia="仿宋" w:hAnsi="Times New Roman" w:cs="Times New Roman"/>
          <w:sz w:val="20"/>
          <w:szCs w:val="20"/>
          <w:vertAlign w:val="subscript"/>
        </w:rPr>
        <w:t>41</w:t>
      </w:r>
      <w:r w:rsidR="00D549A5" w:rsidRPr="0020619C">
        <w:rPr>
          <w:rFonts w:ascii="Times New Roman" w:eastAsia="仿宋" w:hAnsi="Times New Roman" w:cs="Times New Roman"/>
          <w:sz w:val="20"/>
          <w:szCs w:val="20"/>
        </w:rPr>
        <w:t>H</w:t>
      </w:r>
      <w:r w:rsidR="00D549A5" w:rsidRPr="0020619C">
        <w:rPr>
          <w:rFonts w:ascii="Times New Roman" w:eastAsia="仿宋" w:hAnsi="Times New Roman" w:cs="Times New Roman"/>
          <w:sz w:val="20"/>
          <w:szCs w:val="20"/>
          <w:vertAlign w:val="subscript"/>
        </w:rPr>
        <w:t>63</w:t>
      </w:r>
      <w:r w:rsidR="00D549A5" w:rsidRPr="0020619C">
        <w:rPr>
          <w:rFonts w:ascii="Times New Roman" w:eastAsia="仿宋" w:hAnsi="Times New Roman" w:cs="Times New Roman"/>
          <w:sz w:val="20"/>
          <w:szCs w:val="20"/>
        </w:rPr>
        <w:t>N</w:t>
      </w:r>
      <w:r w:rsidR="00D549A5" w:rsidRPr="0020619C">
        <w:rPr>
          <w:rFonts w:ascii="Times New Roman" w:eastAsia="仿宋" w:hAnsi="Times New Roman" w:cs="Times New Roman"/>
          <w:sz w:val="20"/>
          <w:szCs w:val="20"/>
          <w:vertAlign w:val="subscript"/>
        </w:rPr>
        <w:t>8</w:t>
      </w:r>
      <w:r w:rsidR="00D549A5" w:rsidRPr="0020619C">
        <w:rPr>
          <w:rFonts w:ascii="Times New Roman" w:eastAsia="仿宋" w:hAnsi="Times New Roman" w:cs="Times New Roman"/>
          <w:sz w:val="20"/>
          <w:szCs w:val="20"/>
        </w:rPr>
        <w:t>O</w:t>
      </w:r>
      <w:r w:rsidR="00D549A5" w:rsidRPr="0020619C">
        <w:rPr>
          <w:rFonts w:ascii="Times New Roman" w:eastAsia="仿宋" w:hAnsi="Times New Roman" w:cs="Times New Roman"/>
          <w:sz w:val="20"/>
          <w:szCs w:val="20"/>
          <w:vertAlign w:val="subscript"/>
        </w:rPr>
        <w:t>9</w:t>
      </w:r>
      <w:r w:rsidR="00D549A5" w:rsidRPr="0020619C">
        <w:rPr>
          <w:rFonts w:ascii="Times New Roman" w:eastAsia="仿宋" w:hAnsi="Times New Roman" w:cs="Times New Roman"/>
          <w:sz w:val="20"/>
          <w:szCs w:val="20"/>
        </w:rPr>
        <w:t>, 811.4718).</w:t>
      </w:r>
    </w:p>
    <w:p w14:paraId="1F58AF4B" w14:textId="12EFEF4B" w:rsidR="00735B7C" w:rsidRPr="0020619C" w:rsidRDefault="00B17F52" w:rsidP="00735B7C">
      <w:pPr>
        <w:ind w:firstLineChars="200" w:firstLine="400"/>
        <w:rPr>
          <w:rFonts w:ascii="Times New Roman" w:eastAsia="仿宋" w:hAnsi="Times New Roman" w:cs="Times New Roman"/>
          <w:iCs/>
          <w:sz w:val="20"/>
          <w:szCs w:val="20"/>
        </w:rPr>
      </w:pPr>
      <w:proofErr w:type="spellStart"/>
      <w:r w:rsidRPr="00B17F52">
        <w:rPr>
          <w:rFonts w:ascii="Times New Roman" w:eastAsia="仿宋" w:hAnsi="Times New Roman" w:cs="Times New Roman" w:hint="eastAsia"/>
          <w:sz w:val="20"/>
          <w:szCs w:val="20"/>
        </w:rPr>
        <w:t>Fraproketone</w:t>
      </w:r>
      <w:proofErr w:type="spellEnd"/>
      <w:r w:rsidRPr="00B17F52">
        <w:rPr>
          <w:rFonts w:ascii="Times New Roman" w:eastAsia="仿宋" w:hAnsi="Times New Roman" w:cs="Times New Roman" w:hint="eastAsia"/>
          <w:sz w:val="20"/>
          <w:szCs w:val="20"/>
        </w:rPr>
        <w:t xml:space="preserve"> A (</w:t>
      </w:r>
      <w:r w:rsidR="00735B7C" w:rsidRPr="0020619C">
        <w:rPr>
          <w:rFonts w:ascii="Times New Roman" w:eastAsia="仿宋" w:hAnsi="Times New Roman" w:cs="Times New Roman"/>
          <w:i/>
          <w:iCs/>
          <w:sz w:val="20"/>
          <w:szCs w:val="20"/>
        </w:rPr>
        <w:t>m/z</w:t>
      </w:r>
      <w:r w:rsidR="00735B7C" w:rsidRPr="004734AF">
        <w:rPr>
          <w:rFonts w:ascii="Times New Roman" w:eastAsia="仿宋" w:hAnsi="Times New Roman" w:cs="Times New Roman"/>
          <w:sz w:val="20"/>
          <w:szCs w:val="20"/>
        </w:rPr>
        <w:t xml:space="preserve"> 434</w:t>
      </w:r>
      <w:r>
        <w:rPr>
          <w:rFonts w:ascii="Times New Roman" w:eastAsia="仿宋" w:hAnsi="Times New Roman" w:cs="Times New Roman" w:hint="eastAsia"/>
          <w:sz w:val="20"/>
          <w:szCs w:val="20"/>
        </w:rPr>
        <w:t>)</w:t>
      </w:r>
      <w:r w:rsidR="00735B7C" w:rsidRPr="00B17F52">
        <w:rPr>
          <w:rFonts w:ascii="Times New Roman" w:eastAsia="仿宋" w:hAnsi="Times New Roman" w:cs="Times New Roman"/>
          <w:sz w:val="20"/>
          <w:szCs w:val="20"/>
        </w:rPr>
        <w:t>:</w:t>
      </w:r>
      <w:r w:rsidR="00735B7C" w:rsidRPr="0020619C">
        <w:rPr>
          <w:rFonts w:ascii="Times New Roman" w:eastAsia="仿宋" w:hAnsi="Times New Roman" w:cs="Times New Roman"/>
          <w:iCs/>
          <w:sz w:val="20"/>
          <w:szCs w:val="20"/>
        </w:rPr>
        <w:t xml:space="preserve"> yellow amorphous powder; UV (MeOH) </w:t>
      </w:r>
      <w:proofErr w:type="spellStart"/>
      <w:r w:rsidR="00735B7C" w:rsidRPr="0020619C">
        <w:rPr>
          <w:rFonts w:ascii="Times New Roman" w:eastAsia="仿宋" w:hAnsi="Times New Roman" w:cs="Times New Roman"/>
          <w:iCs/>
          <w:sz w:val="20"/>
          <w:szCs w:val="20"/>
        </w:rPr>
        <w:t>λmax</w:t>
      </w:r>
      <w:proofErr w:type="spellEnd"/>
      <w:r w:rsidR="00735B7C" w:rsidRPr="0020619C">
        <w:rPr>
          <w:rFonts w:ascii="Times New Roman" w:eastAsia="仿宋" w:hAnsi="Times New Roman" w:cs="Times New Roman"/>
          <w:iCs/>
          <w:sz w:val="20"/>
          <w:szCs w:val="20"/>
        </w:rPr>
        <w:t>: 203, 290, 350 nm; 1H and 13C NMR data, Table S</w:t>
      </w:r>
      <w:r w:rsidR="0020619C">
        <w:rPr>
          <w:rFonts w:ascii="Times New Roman" w:eastAsia="仿宋" w:hAnsi="Times New Roman" w:cs="Times New Roman"/>
          <w:iCs/>
          <w:sz w:val="20"/>
          <w:szCs w:val="20"/>
        </w:rPr>
        <w:t>2</w:t>
      </w:r>
      <w:r w:rsidR="00735B7C" w:rsidRPr="0020619C">
        <w:rPr>
          <w:rFonts w:ascii="Times New Roman" w:eastAsia="仿宋" w:hAnsi="Times New Roman" w:cs="Times New Roman"/>
          <w:iCs/>
          <w:sz w:val="20"/>
          <w:szCs w:val="20"/>
        </w:rPr>
        <w:t>; HR-ESI-MS: m/z 434.1792 [M + H] + (</w:t>
      </w:r>
      <w:proofErr w:type="spellStart"/>
      <w:r w:rsidR="00735B7C" w:rsidRPr="0020619C">
        <w:rPr>
          <w:rFonts w:ascii="Times New Roman" w:eastAsia="仿宋" w:hAnsi="Times New Roman" w:cs="Times New Roman"/>
          <w:iCs/>
          <w:sz w:val="20"/>
          <w:szCs w:val="20"/>
        </w:rPr>
        <w:t>calcd</w:t>
      </w:r>
      <w:proofErr w:type="spellEnd"/>
      <w:r w:rsidR="00735B7C" w:rsidRPr="0020619C">
        <w:rPr>
          <w:rFonts w:ascii="Times New Roman" w:eastAsia="仿宋" w:hAnsi="Times New Roman" w:cs="Times New Roman"/>
          <w:iCs/>
          <w:sz w:val="20"/>
          <w:szCs w:val="20"/>
        </w:rPr>
        <w:t>. for C</w:t>
      </w:r>
      <w:r w:rsidR="00735B7C" w:rsidRPr="00853FDB">
        <w:rPr>
          <w:rFonts w:ascii="Times New Roman" w:eastAsia="仿宋" w:hAnsi="Times New Roman" w:cs="Times New Roman"/>
          <w:iCs/>
          <w:sz w:val="20"/>
          <w:szCs w:val="20"/>
          <w:vertAlign w:val="subscript"/>
        </w:rPr>
        <w:t>22</w:t>
      </w:r>
      <w:r w:rsidR="00735B7C" w:rsidRPr="0020619C">
        <w:rPr>
          <w:rFonts w:ascii="Times New Roman" w:eastAsia="仿宋" w:hAnsi="Times New Roman" w:cs="Times New Roman"/>
          <w:iCs/>
          <w:sz w:val="20"/>
          <w:szCs w:val="20"/>
        </w:rPr>
        <w:t>H</w:t>
      </w:r>
      <w:r w:rsidR="00735B7C" w:rsidRPr="00853FDB">
        <w:rPr>
          <w:rFonts w:ascii="Times New Roman" w:eastAsia="仿宋" w:hAnsi="Times New Roman" w:cs="Times New Roman"/>
          <w:iCs/>
          <w:sz w:val="20"/>
          <w:szCs w:val="20"/>
          <w:vertAlign w:val="subscript"/>
        </w:rPr>
        <w:t>28</w:t>
      </w:r>
      <w:r w:rsidR="00735B7C" w:rsidRPr="0020619C">
        <w:rPr>
          <w:rFonts w:ascii="Times New Roman" w:eastAsia="仿宋" w:hAnsi="Times New Roman" w:cs="Times New Roman"/>
          <w:iCs/>
          <w:sz w:val="20"/>
          <w:szCs w:val="20"/>
        </w:rPr>
        <w:t>NO</w:t>
      </w:r>
      <w:r w:rsidR="00735B7C" w:rsidRPr="00853FDB">
        <w:rPr>
          <w:rFonts w:ascii="Times New Roman" w:eastAsia="仿宋" w:hAnsi="Times New Roman" w:cs="Times New Roman"/>
          <w:iCs/>
          <w:sz w:val="20"/>
          <w:szCs w:val="20"/>
          <w:vertAlign w:val="subscript"/>
        </w:rPr>
        <w:t>8</w:t>
      </w:r>
      <w:r w:rsidR="00735B7C" w:rsidRPr="0020619C">
        <w:rPr>
          <w:rFonts w:ascii="Times New Roman" w:eastAsia="仿宋" w:hAnsi="Times New Roman" w:cs="Times New Roman"/>
          <w:iCs/>
          <w:sz w:val="20"/>
          <w:szCs w:val="20"/>
        </w:rPr>
        <w:t>, 434.1815).</w:t>
      </w:r>
    </w:p>
    <w:p w14:paraId="5B68E1B8" w14:textId="19BBC00E" w:rsidR="00714138" w:rsidRPr="0020619C" w:rsidRDefault="00B17F52" w:rsidP="00735B7C">
      <w:pPr>
        <w:ind w:firstLineChars="200" w:firstLine="400"/>
        <w:rPr>
          <w:rFonts w:ascii="Times New Roman" w:eastAsia="仿宋" w:hAnsi="Times New Roman" w:cs="Times New Roman"/>
          <w:sz w:val="20"/>
          <w:szCs w:val="20"/>
        </w:rPr>
      </w:pPr>
      <w:proofErr w:type="spellStart"/>
      <w:r w:rsidRPr="00B17F52">
        <w:rPr>
          <w:rFonts w:ascii="Times New Roman" w:eastAsia="仿宋" w:hAnsi="Times New Roman" w:cs="Times New Roman" w:hint="eastAsia"/>
          <w:sz w:val="20"/>
          <w:szCs w:val="20"/>
        </w:rPr>
        <w:t>Fraproketone</w:t>
      </w:r>
      <w:proofErr w:type="spellEnd"/>
      <w:r w:rsidRPr="00B17F52">
        <w:rPr>
          <w:rFonts w:ascii="Times New Roman" w:eastAsia="仿宋" w:hAnsi="Times New Roman" w:cs="Times New Roman" w:hint="eastAsia"/>
          <w:sz w:val="20"/>
          <w:szCs w:val="20"/>
        </w:rPr>
        <w:t xml:space="preserve"> </w:t>
      </w:r>
      <w:r>
        <w:rPr>
          <w:rFonts w:ascii="Times New Roman" w:eastAsia="仿宋" w:hAnsi="Times New Roman" w:cs="Times New Roman" w:hint="eastAsia"/>
          <w:sz w:val="20"/>
          <w:szCs w:val="20"/>
        </w:rPr>
        <w:t>B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492</w:t>
      </w:r>
      <w:r>
        <w:rPr>
          <w:rFonts w:ascii="Times New Roman" w:eastAsia="仿宋" w:hAnsi="Times New Roman" w:cs="Times New Roman" w:hint="eastAsia"/>
          <w:sz w:val="20"/>
          <w:szCs w:val="20"/>
        </w:rPr>
        <w:t>)</w:t>
      </w:r>
      <w:r w:rsidR="00D549A5" w:rsidRPr="0020619C">
        <w:rPr>
          <w:rFonts w:ascii="Times New Roman" w:eastAsia="仿宋" w:hAnsi="Times New Roman" w:cs="Times New Roman"/>
          <w:sz w:val="20"/>
          <w:szCs w:val="20"/>
        </w:rPr>
        <w:t xml:space="preserve">: yellow amorphous powder; UV (MeOH) </w:t>
      </w:r>
      <w:proofErr w:type="spellStart"/>
      <w:r w:rsidR="00D549A5" w:rsidRPr="0020619C">
        <w:rPr>
          <w:rFonts w:ascii="Times New Roman" w:eastAsia="宋体" w:hAnsi="Times New Roman" w:cs="Times New Roman"/>
          <w:i/>
          <w:iCs/>
          <w:sz w:val="24"/>
          <w:szCs w:val="24"/>
        </w:rPr>
        <w:t>λ</w:t>
      </w:r>
      <w:r w:rsidR="00D549A5" w:rsidRPr="0020619C">
        <w:rPr>
          <w:rFonts w:ascii="Times New Roman" w:eastAsia="宋体" w:hAnsi="Times New Roman" w:cs="Times New Roman"/>
          <w:sz w:val="24"/>
          <w:szCs w:val="24"/>
          <w:vertAlign w:val="subscript"/>
        </w:rPr>
        <w:t>max</w:t>
      </w:r>
      <w:proofErr w:type="spellEnd"/>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 xml:space="preserve">203, 295, 350 nm; </w:t>
      </w:r>
      <w:r w:rsidR="00D549A5" w:rsidRPr="0020619C">
        <w:rPr>
          <w:rFonts w:ascii="Times New Roman" w:hAnsi="Times New Roman" w:cs="Times New Roman"/>
          <w:kern w:val="0"/>
          <w:sz w:val="20"/>
          <w:szCs w:val="20"/>
          <w:vertAlign w:val="superscript"/>
        </w:rPr>
        <w:t>1</w:t>
      </w:r>
      <w:r w:rsidR="00D549A5" w:rsidRPr="0020619C">
        <w:rPr>
          <w:rFonts w:ascii="Times New Roman" w:hAnsi="Times New Roman" w:cs="Times New Roman"/>
          <w:kern w:val="0"/>
          <w:sz w:val="20"/>
          <w:szCs w:val="20"/>
        </w:rPr>
        <w:t xml:space="preserve">H and </w:t>
      </w:r>
      <w:r w:rsidR="00D549A5" w:rsidRPr="0020619C">
        <w:rPr>
          <w:rFonts w:ascii="Times New Roman" w:hAnsi="Times New Roman" w:cs="Times New Roman"/>
          <w:kern w:val="0"/>
          <w:sz w:val="20"/>
          <w:szCs w:val="20"/>
          <w:vertAlign w:val="superscript"/>
        </w:rPr>
        <w:t>13</w:t>
      </w:r>
      <w:r w:rsidR="00D549A5" w:rsidRPr="0020619C">
        <w:rPr>
          <w:rFonts w:ascii="Times New Roman" w:hAnsi="Times New Roman" w:cs="Times New Roman"/>
          <w:kern w:val="0"/>
          <w:sz w:val="20"/>
          <w:szCs w:val="20"/>
        </w:rPr>
        <w:t>C NMR data, Table S</w:t>
      </w:r>
      <w:r w:rsidR="0020619C">
        <w:rPr>
          <w:rFonts w:ascii="Times New Roman" w:hAnsi="Times New Roman" w:cs="Times New Roman"/>
          <w:kern w:val="0"/>
          <w:sz w:val="20"/>
          <w:szCs w:val="20"/>
        </w:rPr>
        <w:t>3</w:t>
      </w:r>
      <w:r w:rsidR="00D549A5" w:rsidRPr="0020619C">
        <w:rPr>
          <w:rFonts w:ascii="Times New Roman" w:hAnsi="Times New Roman" w:cs="Times New Roman"/>
          <w:kern w:val="0"/>
          <w:sz w:val="20"/>
          <w:szCs w:val="20"/>
        </w:rPr>
        <w:t xml:space="preserve">; </w:t>
      </w:r>
      <w:r w:rsidR="00D549A5" w:rsidRPr="0020619C">
        <w:rPr>
          <w:rFonts w:ascii="Times New Roman" w:eastAsia="仿宋" w:hAnsi="Times New Roman" w:cs="Times New Roman"/>
          <w:sz w:val="20"/>
          <w:szCs w:val="20"/>
        </w:rPr>
        <w:t xml:space="preserve">HR-ESI-MS: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492.2202 [M + H] </w:t>
      </w:r>
      <w:r w:rsidR="00D549A5" w:rsidRPr="0020619C">
        <w:rPr>
          <w:rFonts w:ascii="Times New Roman" w:eastAsia="仿宋" w:hAnsi="Times New Roman" w:cs="Times New Roman"/>
          <w:sz w:val="20"/>
          <w:szCs w:val="20"/>
          <w:vertAlign w:val="superscript"/>
        </w:rPr>
        <w:t>+</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仿宋" w:hAnsi="Times New Roman" w:cs="Times New Roman"/>
          <w:sz w:val="20"/>
          <w:szCs w:val="20"/>
        </w:rPr>
        <w:t>calcd</w:t>
      </w:r>
      <w:proofErr w:type="spellEnd"/>
      <w:r w:rsidR="00D549A5" w:rsidRPr="0020619C">
        <w:rPr>
          <w:rFonts w:ascii="Times New Roman" w:eastAsia="仿宋" w:hAnsi="Times New Roman" w:cs="Times New Roman"/>
          <w:sz w:val="20"/>
          <w:szCs w:val="20"/>
        </w:rPr>
        <w:t>. for C</w:t>
      </w:r>
      <w:r w:rsidR="00D549A5" w:rsidRPr="0020619C">
        <w:rPr>
          <w:rFonts w:ascii="Times New Roman" w:eastAsia="仿宋" w:hAnsi="Times New Roman" w:cs="Times New Roman"/>
          <w:sz w:val="20"/>
          <w:szCs w:val="20"/>
          <w:vertAlign w:val="subscript"/>
        </w:rPr>
        <w:t>25</w:t>
      </w:r>
      <w:r w:rsidR="00D549A5" w:rsidRPr="0020619C">
        <w:rPr>
          <w:rFonts w:ascii="Times New Roman" w:eastAsia="仿宋" w:hAnsi="Times New Roman" w:cs="Times New Roman"/>
          <w:sz w:val="20"/>
          <w:szCs w:val="20"/>
        </w:rPr>
        <w:t>H</w:t>
      </w:r>
      <w:r w:rsidR="00D549A5" w:rsidRPr="0020619C">
        <w:rPr>
          <w:rFonts w:ascii="Times New Roman" w:eastAsia="仿宋" w:hAnsi="Times New Roman" w:cs="Times New Roman"/>
          <w:sz w:val="20"/>
          <w:szCs w:val="20"/>
          <w:vertAlign w:val="subscript"/>
        </w:rPr>
        <w:t>34</w:t>
      </w:r>
      <w:r w:rsidR="00D549A5" w:rsidRPr="0020619C">
        <w:rPr>
          <w:rFonts w:ascii="Times New Roman" w:eastAsia="仿宋" w:hAnsi="Times New Roman" w:cs="Times New Roman"/>
          <w:sz w:val="20"/>
          <w:szCs w:val="20"/>
        </w:rPr>
        <w:t>NO</w:t>
      </w:r>
      <w:r w:rsidR="00D549A5" w:rsidRPr="0020619C">
        <w:rPr>
          <w:rFonts w:ascii="Times New Roman" w:eastAsia="仿宋" w:hAnsi="Times New Roman" w:cs="Times New Roman"/>
          <w:sz w:val="20"/>
          <w:szCs w:val="20"/>
          <w:vertAlign w:val="subscript"/>
        </w:rPr>
        <w:t>9</w:t>
      </w:r>
      <w:r w:rsidR="00D549A5" w:rsidRPr="0020619C">
        <w:rPr>
          <w:rFonts w:ascii="Times New Roman" w:eastAsia="仿宋" w:hAnsi="Times New Roman" w:cs="Times New Roman"/>
          <w:sz w:val="20"/>
          <w:szCs w:val="20"/>
        </w:rPr>
        <w:t>, 492.2234).</w:t>
      </w:r>
    </w:p>
    <w:p w14:paraId="0FDD3C00" w14:textId="52C38837" w:rsidR="00714138" w:rsidRPr="0020619C" w:rsidRDefault="00B17F52" w:rsidP="00735B7C">
      <w:pPr>
        <w:ind w:firstLineChars="200" w:firstLine="400"/>
        <w:rPr>
          <w:rFonts w:ascii="Times New Roman" w:eastAsia="仿宋" w:hAnsi="Times New Roman" w:cs="Times New Roman"/>
          <w:sz w:val="20"/>
          <w:szCs w:val="20"/>
        </w:rPr>
      </w:pPr>
      <w:proofErr w:type="spellStart"/>
      <w:r w:rsidRPr="00B17F52">
        <w:rPr>
          <w:rFonts w:ascii="Times New Roman" w:eastAsia="仿宋" w:hAnsi="Times New Roman" w:cs="Times New Roman" w:hint="eastAsia"/>
          <w:sz w:val="20"/>
          <w:szCs w:val="20"/>
        </w:rPr>
        <w:t>Fraproketone</w:t>
      </w:r>
      <w:proofErr w:type="spellEnd"/>
      <w:r w:rsidRPr="00B17F52">
        <w:rPr>
          <w:rFonts w:ascii="Times New Roman" w:eastAsia="仿宋" w:hAnsi="Times New Roman" w:cs="Times New Roman" w:hint="eastAsia"/>
          <w:sz w:val="20"/>
          <w:szCs w:val="20"/>
        </w:rPr>
        <w:t xml:space="preserve"> </w:t>
      </w:r>
      <w:r>
        <w:rPr>
          <w:rFonts w:ascii="Times New Roman" w:eastAsia="仿宋" w:hAnsi="Times New Roman" w:cs="Times New Roman" w:hint="eastAsia"/>
          <w:sz w:val="20"/>
          <w:szCs w:val="20"/>
        </w:rPr>
        <w:t>C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3</w:t>
      </w:r>
      <w:r w:rsidR="00D549A5" w:rsidRPr="0020619C">
        <w:rPr>
          <w:rFonts w:ascii="Times New Roman" w:eastAsia="仿宋" w:hAnsi="Times New Roman" w:cs="Times New Roman" w:hint="eastAsia"/>
          <w:sz w:val="20"/>
          <w:szCs w:val="20"/>
        </w:rPr>
        <w:t>82</w:t>
      </w:r>
      <w:r>
        <w:rPr>
          <w:rFonts w:ascii="Times New Roman" w:eastAsia="仿宋" w:hAnsi="Times New Roman" w:cs="Times New Roman" w:hint="eastAsia"/>
          <w:sz w:val="20"/>
          <w:szCs w:val="20"/>
        </w:rPr>
        <w:t>)</w:t>
      </w:r>
      <w:r w:rsidR="00D549A5" w:rsidRPr="0020619C">
        <w:rPr>
          <w:rFonts w:ascii="Times New Roman" w:eastAsia="仿宋" w:hAnsi="Times New Roman" w:cs="Times New Roman"/>
          <w:sz w:val="20"/>
          <w:szCs w:val="20"/>
        </w:rPr>
        <w:t xml:space="preserve">: yellow amorphous powder; UV (MeOH) </w:t>
      </w:r>
      <w:proofErr w:type="spellStart"/>
      <w:r w:rsidR="00D549A5" w:rsidRPr="0020619C">
        <w:rPr>
          <w:rFonts w:ascii="Times New Roman" w:eastAsia="宋体" w:hAnsi="Times New Roman" w:cs="Times New Roman"/>
          <w:i/>
          <w:iCs/>
          <w:sz w:val="24"/>
          <w:szCs w:val="24"/>
        </w:rPr>
        <w:t>λ</w:t>
      </w:r>
      <w:r w:rsidR="00D549A5" w:rsidRPr="0020619C">
        <w:rPr>
          <w:rFonts w:ascii="Times New Roman" w:eastAsia="宋体" w:hAnsi="Times New Roman" w:cs="Times New Roman"/>
          <w:sz w:val="24"/>
          <w:szCs w:val="24"/>
          <w:vertAlign w:val="subscript"/>
        </w:rPr>
        <w:t>max</w:t>
      </w:r>
      <w:proofErr w:type="spellEnd"/>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 xml:space="preserve">203, 285, 350 nm; </w:t>
      </w:r>
      <w:r w:rsidR="00D549A5" w:rsidRPr="0020619C">
        <w:rPr>
          <w:rFonts w:ascii="Times New Roman" w:hAnsi="Times New Roman" w:cs="Times New Roman"/>
          <w:kern w:val="0"/>
          <w:sz w:val="20"/>
          <w:szCs w:val="20"/>
          <w:vertAlign w:val="superscript"/>
        </w:rPr>
        <w:t>1</w:t>
      </w:r>
      <w:r w:rsidR="00D549A5" w:rsidRPr="0020619C">
        <w:rPr>
          <w:rFonts w:ascii="Times New Roman" w:hAnsi="Times New Roman" w:cs="Times New Roman"/>
          <w:kern w:val="0"/>
          <w:sz w:val="20"/>
          <w:szCs w:val="20"/>
        </w:rPr>
        <w:t xml:space="preserve">H and </w:t>
      </w:r>
      <w:r w:rsidR="00D549A5" w:rsidRPr="0020619C">
        <w:rPr>
          <w:rFonts w:ascii="Times New Roman" w:hAnsi="Times New Roman" w:cs="Times New Roman"/>
          <w:kern w:val="0"/>
          <w:sz w:val="20"/>
          <w:szCs w:val="20"/>
          <w:vertAlign w:val="superscript"/>
        </w:rPr>
        <w:t>13</w:t>
      </w:r>
      <w:r w:rsidR="00D549A5" w:rsidRPr="0020619C">
        <w:rPr>
          <w:rFonts w:ascii="Times New Roman" w:hAnsi="Times New Roman" w:cs="Times New Roman"/>
          <w:kern w:val="0"/>
          <w:sz w:val="20"/>
          <w:szCs w:val="20"/>
        </w:rPr>
        <w:t>C NMR data, Table S</w:t>
      </w:r>
      <w:r w:rsidR="0020619C">
        <w:rPr>
          <w:rFonts w:ascii="Times New Roman" w:hAnsi="Times New Roman" w:cs="Times New Roman"/>
          <w:kern w:val="0"/>
          <w:sz w:val="20"/>
          <w:szCs w:val="20"/>
        </w:rPr>
        <w:t>4</w:t>
      </w:r>
      <w:r w:rsidR="00D549A5" w:rsidRPr="0020619C">
        <w:rPr>
          <w:rFonts w:ascii="Times New Roman" w:hAnsi="Times New Roman" w:cs="Times New Roman"/>
          <w:kern w:val="0"/>
          <w:sz w:val="20"/>
          <w:szCs w:val="20"/>
        </w:rPr>
        <w:t xml:space="preserve">; </w:t>
      </w:r>
      <w:r w:rsidR="00D549A5" w:rsidRPr="0020619C">
        <w:rPr>
          <w:rFonts w:ascii="Times New Roman" w:eastAsia="仿宋" w:hAnsi="Times New Roman" w:cs="Times New Roman"/>
          <w:sz w:val="20"/>
          <w:szCs w:val="20"/>
        </w:rPr>
        <w:t xml:space="preserve">HR-ESI-MS: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382.1888 [M + H] </w:t>
      </w:r>
      <w:r w:rsidR="00D549A5" w:rsidRPr="0020619C">
        <w:rPr>
          <w:rFonts w:ascii="Times New Roman" w:eastAsia="仿宋" w:hAnsi="Times New Roman" w:cs="Times New Roman"/>
          <w:sz w:val="20"/>
          <w:szCs w:val="20"/>
          <w:vertAlign w:val="superscript"/>
        </w:rPr>
        <w:t>+</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仿宋" w:hAnsi="Times New Roman" w:cs="Times New Roman"/>
          <w:sz w:val="20"/>
          <w:szCs w:val="20"/>
        </w:rPr>
        <w:t>calcd</w:t>
      </w:r>
      <w:proofErr w:type="spellEnd"/>
      <w:r w:rsidR="00D549A5" w:rsidRPr="0020619C">
        <w:rPr>
          <w:rFonts w:ascii="Times New Roman" w:eastAsia="仿宋" w:hAnsi="Times New Roman" w:cs="Times New Roman"/>
          <w:sz w:val="20"/>
          <w:szCs w:val="20"/>
        </w:rPr>
        <w:t>. for C</w:t>
      </w:r>
      <w:r w:rsidR="00D549A5" w:rsidRPr="0020619C">
        <w:rPr>
          <w:rFonts w:ascii="Times New Roman" w:eastAsia="仿宋" w:hAnsi="Times New Roman" w:cs="Times New Roman"/>
          <w:sz w:val="20"/>
          <w:szCs w:val="20"/>
          <w:vertAlign w:val="subscript"/>
        </w:rPr>
        <w:t>19</w:t>
      </w:r>
      <w:r w:rsidR="00D549A5" w:rsidRPr="0020619C">
        <w:rPr>
          <w:rFonts w:ascii="Times New Roman" w:eastAsia="仿宋" w:hAnsi="Times New Roman" w:cs="Times New Roman"/>
          <w:sz w:val="20"/>
          <w:szCs w:val="20"/>
        </w:rPr>
        <w:t>H</w:t>
      </w:r>
      <w:r w:rsidR="00D549A5" w:rsidRPr="0020619C">
        <w:rPr>
          <w:rFonts w:ascii="Times New Roman" w:eastAsia="仿宋" w:hAnsi="Times New Roman" w:cs="Times New Roman"/>
          <w:sz w:val="20"/>
          <w:szCs w:val="20"/>
          <w:vertAlign w:val="subscript"/>
        </w:rPr>
        <w:t>28</w:t>
      </w:r>
      <w:r w:rsidR="00D549A5" w:rsidRPr="0020619C">
        <w:rPr>
          <w:rFonts w:ascii="Times New Roman" w:eastAsia="仿宋" w:hAnsi="Times New Roman" w:cs="Times New Roman"/>
          <w:sz w:val="20"/>
          <w:szCs w:val="20"/>
        </w:rPr>
        <w:t>NO</w:t>
      </w:r>
      <w:r w:rsidR="00D549A5" w:rsidRPr="0020619C">
        <w:rPr>
          <w:rFonts w:ascii="Times New Roman" w:eastAsia="仿宋" w:hAnsi="Times New Roman" w:cs="Times New Roman"/>
          <w:sz w:val="20"/>
          <w:szCs w:val="20"/>
          <w:vertAlign w:val="subscript"/>
        </w:rPr>
        <w:t>7</w:t>
      </w:r>
      <w:r w:rsidR="00D549A5" w:rsidRPr="0020619C">
        <w:rPr>
          <w:rFonts w:ascii="Times New Roman" w:eastAsia="仿宋" w:hAnsi="Times New Roman" w:cs="Times New Roman"/>
          <w:sz w:val="20"/>
          <w:szCs w:val="20"/>
        </w:rPr>
        <w:t>, 382.1866).</w:t>
      </w:r>
    </w:p>
    <w:p w14:paraId="3553961B" w14:textId="432EB25D" w:rsidR="00714138" w:rsidRPr="0020619C" w:rsidRDefault="00A91BBE" w:rsidP="00735B7C">
      <w:pPr>
        <w:ind w:firstLineChars="200" w:firstLine="400"/>
        <w:rPr>
          <w:rFonts w:ascii="Times New Roman" w:eastAsia="仿宋" w:hAnsi="Times New Roman" w:cs="Times New Roman"/>
          <w:sz w:val="20"/>
          <w:szCs w:val="20"/>
        </w:rPr>
      </w:pPr>
      <w:proofErr w:type="spellStart"/>
      <w:r w:rsidRPr="00A91BBE">
        <w:rPr>
          <w:rFonts w:ascii="Times New Roman" w:eastAsia="仿宋" w:hAnsi="Times New Roman" w:cs="Times New Roman" w:hint="eastAsia"/>
          <w:sz w:val="20"/>
          <w:szCs w:val="20"/>
        </w:rPr>
        <w:t>Speibonmycin</w:t>
      </w:r>
      <w:proofErr w:type="spellEnd"/>
      <w:r w:rsidRPr="00A91BBE">
        <w:rPr>
          <w:rFonts w:ascii="Times New Roman" w:eastAsia="仿宋" w:hAnsi="Times New Roman" w:cs="Times New Roman" w:hint="eastAsia"/>
          <w:sz w:val="20"/>
          <w:szCs w:val="20"/>
        </w:rPr>
        <w:t xml:space="preserve"> A</w:t>
      </w:r>
      <w:r>
        <w:rPr>
          <w:rFonts w:ascii="Times New Roman" w:eastAsia="仿宋" w:hAnsi="Times New Roman" w:cs="Times New Roman" w:hint="eastAsia"/>
          <w:sz w:val="20"/>
          <w:szCs w:val="20"/>
        </w:rPr>
        <w:t xml:space="preserve"> </w:t>
      </w:r>
      <w:r w:rsidRPr="00A91BBE">
        <w:rPr>
          <w:rFonts w:ascii="Times New Roman" w:eastAsia="仿宋" w:hAnsi="Times New Roman" w:cs="Times New Roman" w:hint="eastAsia"/>
          <w:sz w:val="20"/>
          <w:szCs w:val="20"/>
        </w:rPr>
        <w:t>(</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w:t>
      </w:r>
      <w:r w:rsidR="00D549A5" w:rsidRPr="0020619C">
        <w:rPr>
          <w:rFonts w:ascii="Times New Roman" w:eastAsia="仿宋" w:hAnsi="Times New Roman" w:cs="Times New Roman" w:hint="eastAsia"/>
          <w:sz w:val="20"/>
          <w:szCs w:val="20"/>
        </w:rPr>
        <w:t>786</w:t>
      </w:r>
      <w:r>
        <w:rPr>
          <w:rFonts w:ascii="Times New Roman" w:eastAsia="仿宋" w:hAnsi="Times New Roman" w:cs="Times New Roman" w:hint="eastAsia"/>
          <w:sz w:val="20"/>
          <w:szCs w:val="20"/>
        </w:rPr>
        <w:t>)</w:t>
      </w:r>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brown amorphous powder</w:t>
      </w:r>
      <w:r w:rsidR="00D549A5" w:rsidRPr="0020619C">
        <w:rPr>
          <w:rFonts w:ascii="Times New Roman" w:eastAsia="仿宋" w:hAnsi="Times New Roman" w:cs="Times New Roman" w:hint="eastAsia"/>
          <w:sz w:val="20"/>
          <w:szCs w:val="20"/>
        </w:rPr>
        <w:t>;</w:t>
      </w:r>
      <w:r w:rsidR="00D549A5" w:rsidRPr="0020619C">
        <w:rPr>
          <w:rFonts w:ascii="Times New Roman" w:eastAsia="仿宋" w:hAnsi="Times New Roman" w:cs="Times New Roman"/>
          <w:sz w:val="20"/>
          <w:szCs w:val="20"/>
        </w:rPr>
        <w:t xml:space="preserve"> UV (Me</w:t>
      </w:r>
      <w:r w:rsidR="00D549A5" w:rsidRPr="0020619C">
        <w:rPr>
          <w:rFonts w:ascii="Times New Roman" w:eastAsia="仿宋" w:hAnsi="Times New Roman" w:cs="Times New Roman" w:hint="eastAsia"/>
          <w:sz w:val="20"/>
          <w:szCs w:val="20"/>
        </w:rPr>
        <w:t>OH</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宋体" w:hAnsi="Times New Roman" w:cs="Times New Roman"/>
          <w:i/>
          <w:iCs/>
          <w:sz w:val="24"/>
          <w:szCs w:val="24"/>
        </w:rPr>
        <w:t>λ</w:t>
      </w:r>
      <w:r w:rsidR="00D549A5" w:rsidRPr="0020619C">
        <w:rPr>
          <w:rFonts w:ascii="Times New Roman" w:eastAsia="宋体" w:hAnsi="Times New Roman" w:cs="Times New Roman"/>
          <w:sz w:val="24"/>
          <w:szCs w:val="24"/>
          <w:vertAlign w:val="subscript"/>
        </w:rPr>
        <w:t>max</w:t>
      </w:r>
      <w:proofErr w:type="spellEnd"/>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2</w:t>
      </w:r>
      <w:r w:rsidR="00D549A5" w:rsidRPr="0020619C">
        <w:rPr>
          <w:rFonts w:ascii="Times New Roman" w:eastAsia="仿宋" w:hAnsi="Times New Roman" w:cs="Times New Roman" w:hint="eastAsia"/>
          <w:sz w:val="20"/>
          <w:szCs w:val="20"/>
        </w:rPr>
        <w:t>2</w:t>
      </w:r>
      <w:r w:rsidR="00D549A5" w:rsidRPr="0020619C">
        <w:rPr>
          <w:rFonts w:ascii="Times New Roman" w:eastAsia="仿宋" w:hAnsi="Times New Roman" w:cs="Times New Roman"/>
          <w:sz w:val="20"/>
          <w:szCs w:val="20"/>
        </w:rPr>
        <w:t>0, 2</w:t>
      </w:r>
      <w:r w:rsidR="00D549A5" w:rsidRPr="0020619C">
        <w:rPr>
          <w:rFonts w:ascii="Times New Roman" w:eastAsia="仿宋" w:hAnsi="Times New Roman" w:cs="Times New Roman" w:hint="eastAsia"/>
          <w:sz w:val="20"/>
          <w:szCs w:val="20"/>
        </w:rPr>
        <w:t>9</w:t>
      </w:r>
      <w:r w:rsidR="00D549A5" w:rsidRPr="0020619C">
        <w:rPr>
          <w:rFonts w:ascii="Times New Roman" w:eastAsia="仿宋" w:hAnsi="Times New Roman" w:cs="Times New Roman"/>
          <w:sz w:val="20"/>
          <w:szCs w:val="20"/>
        </w:rPr>
        <w:t xml:space="preserve">0 nm; </w:t>
      </w:r>
      <w:r w:rsidR="00D549A5" w:rsidRPr="0020619C">
        <w:rPr>
          <w:rFonts w:ascii="Times New Roman" w:hAnsi="Times New Roman" w:cs="Times New Roman"/>
          <w:kern w:val="0"/>
          <w:sz w:val="20"/>
          <w:szCs w:val="20"/>
          <w:vertAlign w:val="superscript"/>
        </w:rPr>
        <w:t>1</w:t>
      </w:r>
      <w:r w:rsidR="00D549A5" w:rsidRPr="0020619C">
        <w:rPr>
          <w:rFonts w:ascii="Times New Roman" w:hAnsi="Times New Roman" w:cs="Times New Roman"/>
          <w:kern w:val="0"/>
          <w:sz w:val="20"/>
          <w:szCs w:val="20"/>
        </w:rPr>
        <w:t xml:space="preserve">H and </w:t>
      </w:r>
      <w:r w:rsidR="00D549A5" w:rsidRPr="0020619C">
        <w:rPr>
          <w:rFonts w:ascii="Times New Roman" w:hAnsi="Times New Roman" w:cs="Times New Roman"/>
          <w:kern w:val="0"/>
          <w:sz w:val="20"/>
          <w:szCs w:val="20"/>
          <w:vertAlign w:val="superscript"/>
        </w:rPr>
        <w:t>13</w:t>
      </w:r>
      <w:r w:rsidR="00D549A5" w:rsidRPr="0020619C">
        <w:rPr>
          <w:rFonts w:ascii="Times New Roman" w:hAnsi="Times New Roman" w:cs="Times New Roman"/>
          <w:kern w:val="0"/>
          <w:sz w:val="20"/>
          <w:szCs w:val="20"/>
        </w:rPr>
        <w:t>C NMR data, Table S</w:t>
      </w:r>
      <w:r w:rsidR="0020619C">
        <w:rPr>
          <w:rFonts w:ascii="Times New Roman" w:hAnsi="Times New Roman" w:cs="Times New Roman"/>
          <w:kern w:val="0"/>
          <w:sz w:val="20"/>
          <w:szCs w:val="20"/>
        </w:rPr>
        <w:t>5</w:t>
      </w:r>
      <w:r w:rsidR="00D549A5" w:rsidRPr="0020619C">
        <w:rPr>
          <w:rFonts w:ascii="Times New Roman" w:hAnsi="Times New Roman" w:cs="Times New Roman"/>
          <w:kern w:val="0"/>
          <w:sz w:val="20"/>
          <w:szCs w:val="20"/>
        </w:rPr>
        <w:t xml:space="preserve">; </w:t>
      </w:r>
      <w:r w:rsidR="00D549A5" w:rsidRPr="0020619C">
        <w:rPr>
          <w:rFonts w:ascii="Times New Roman" w:eastAsia="仿宋" w:hAnsi="Times New Roman" w:cs="Times New Roman"/>
          <w:sz w:val="20"/>
          <w:szCs w:val="20"/>
        </w:rPr>
        <w:t xml:space="preserve">HR-ESI-MS: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w:t>
      </w:r>
      <w:r w:rsidR="00D549A5" w:rsidRPr="0020619C">
        <w:rPr>
          <w:rFonts w:ascii="Times New Roman" w:eastAsia="仿宋" w:hAnsi="Times New Roman" w:cs="Times New Roman" w:hint="eastAsia"/>
          <w:sz w:val="20"/>
          <w:szCs w:val="20"/>
        </w:rPr>
        <w:t>786.2910</w:t>
      </w:r>
      <w:r w:rsidR="00D549A5" w:rsidRPr="0020619C">
        <w:rPr>
          <w:rFonts w:ascii="Times New Roman" w:eastAsia="仿宋" w:hAnsi="Times New Roman" w:cs="Times New Roman"/>
          <w:sz w:val="20"/>
          <w:szCs w:val="20"/>
        </w:rPr>
        <w:t xml:space="preserve"> [M + H] </w:t>
      </w:r>
      <w:r w:rsidR="00D549A5" w:rsidRPr="0020619C">
        <w:rPr>
          <w:rFonts w:ascii="Times New Roman" w:eastAsia="仿宋" w:hAnsi="Times New Roman" w:cs="Times New Roman"/>
          <w:sz w:val="20"/>
          <w:szCs w:val="20"/>
          <w:vertAlign w:val="superscript"/>
        </w:rPr>
        <w:t>+</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仿宋" w:hAnsi="Times New Roman" w:cs="Times New Roman"/>
          <w:sz w:val="20"/>
          <w:szCs w:val="20"/>
        </w:rPr>
        <w:t>calcd</w:t>
      </w:r>
      <w:proofErr w:type="spellEnd"/>
      <w:r w:rsidR="00D549A5" w:rsidRPr="0020619C">
        <w:rPr>
          <w:rFonts w:ascii="Times New Roman" w:eastAsia="仿宋" w:hAnsi="Times New Roman" w:cs="Times New Roman"/>
          <w:sz w:val="20"/>
          <w:szCs w:val="20"/>
        </w:rPr>
        <w:t>. for C</w:t>
      </w:r>
      <w:r w:rsidR="00D549A5" w:rsidRPr="0020619C">
        <w:rPr>
          <w:rFonts w:ascii="Times New Roman" w:eastAsia="仿宋" w:hAnsi="Times New Roman" w:cs="Times New Roman" w:hint="eastAsia"/>
          <w:sz w:val="20"/>
          <w:szCs w:val="20"/>
          <w:vertAlign w:val="subscript"/>
        </w:rPr>
        <w:t>41</w:t>
      </w:r>
      <w:r w:rsidR="00D549A5" w:rsidRPr="0020619C">
        <w:rPr>
          <w:rFonts w:ascii="Times New Roman" w:eastAsia="仿宋" w:hAnsi="Times New Roman" w:cs="Times New Roman"/>
          <w:sz w:val="20"/>
          <w:szCs w:val="20"/>
        </w:rPr>
        <w:t>H</w:t>
      </w:r>
      <w:r w:rsidR="00D549A5" w:rsidRPr="0020619C">
        <w:rPr>
          <w:rFonts w:ascii="Times New Roman" w:eastAsia="仿宋" w:hAnsi="Times New Roman" w:cs="Times New Roman" w:hint="eastAsia"/>
          <w:sz w:val="20"/>
          <w:szCs w:val="20"/>
          <w:vertAlign w:val="subscript"/>
        </w:rPr>
        <w:t>44</w:t>
      </w:r>
      <w:r w:rsidR="00D549A5" w:rsidRPr="0020619C">
        <w:rPr>
          <w:rFonts w:ascii="Times New Roman" w:eastAsia="仿宋" w:hAnsi="Times New Roman" w:cs="Times New Roman"/>
          <w:sz w:val="20"/>
          <w:szCs w:val="20"/>
        </w:rPr>
        <w:t>N</w:t>
      </w:r>
      <w:r w:rsidR="00D549A5" w:rsidRPr="0020619C">
        <w:rPr>
          <w:rFonts w:ascii="Times New Roman" w:eastAsia="仿宋" w:hAnsi="Times New Roman" w:cs="Times New Roman" w:hint="eastAsia"/>
          <w:sz w:val="20"/>
          <w:szCs w:val="20"/>
          <w:vertAlign w:val="subscript"/>
        </w:rPr>
        <w:t>3</w:t>
      </w:r>
      <w:r w:rsidR="00D549A5" w:rsidRPr="0020619C">
        <w:rPr>
          <w:rFonts w:ascii="Times New Roman" w:eastAsia="仿宋" w:hAnsi="Times New Roman" w:cs="Times New Roman"/>
          <w:sz w:val="20"/>
          <w:szCs w:val="20"/>
        </w:rPr>
        <w:t>O</w:t>
      </w:r>
      <w:r w:rsidR="00D549A5" w:rsidRPr="0020619C">
        <w:rPr>
          <w:rFonts w:ascii="Times New Roman" w:eastAsia="仿宋" w:hAnsi="Times New Roman" w:cs="Times New Roman" w:hint="eastAsia"/>
          <w:sz w:val="20"/>
          <w:szCs w:val="20"/>
          <w:vertAlign w:val="subscript"/>
        </w:rPr>
        <w:t>13</w:t>
      </w:r>
      <w:r w:rsidR="00D549A5" w:rsidRPr="0020619C">
        <w:rPr>
          <w:rFonts w:ascii="Times New Roman" w:eastAsia="仿宋" w:hAnsi="Times New Roman" w:cs="Times New Roman"/>
          <w:sz w:val="20"/>
          <w:szCs w:val="20"/>
        </w:rPr>
        <w:t xml:space="preserve">, </w:t>
      </w:r>
      <w:r w:rsidR="00D549A5" w:rsidRPr="0020619C">
        <w:rPr>
          <w:rFonts w:ascii="Times New Roman" w:eastAsia="仿宋" w:hAnsi="Times New Roman" w:cs="Times New Roman" w:hint="eastAsia"/>
          <w:sz w:val="20"/>
          <w:szCs w:val="20"/>
        </w:rPr>
        <w:t>786.2874</w:t>
      </w:r>
      <w:r w:rsidR="00D549A5" w:rsidRPr="0020619C">
        <w:rPr>
          <w:rFonts w:ascii="Times New Roman" w:eastAsia="仿宋" w:hAnsi="Times New Roman" w:cs="Times New Roman"/>
          <w:sz w:val="20"/>
          <w:szCs w:val="20"/>
        </w:rPr>
        <w:t>).</w:t>
      </w:r>
    </w:p>
    <w:p w14:paraId="517332A8" w14:textId="4F411B01" w:rsidR="004952AA" w:rsidRPr="004D7958" w:rsidRDefault="00A91BBE" w:rsidP="004D7958">
      <w:pPr>
        <w:ind w:firstLineChars="200" w:firstLine="400"/>
        <w:rPr>
          <w:rFonts w:ascii="Times New Roman" w:eastAsia="仿宋" w:hAnsi="Times New Roman" w:cs="Times New Roman" w:hint="eastAsia"/>
          <w:sz w:val="20"/>
          <w:szCs w:val="20"/>
        </w:rPr>
      </w:pPr>
      <w:proofErr w:type="spellStart"/>
      <w:r w:rsidRPr="00A91BBE">
        <w:rPr>
          <w:rFonts w:ascii="Times New Roman" w:eastAsia="仿宋" w:hAnsi="Times New Roman" w:cs="Times New Roman" w:hint="eastAsia"/>
          <w:sz w:val="20"/>
          <w:szCs w:val="20"/>
        </w:rPr>
        <w:lastRenderedPageBreak/>
        <w:t>Speibonmycin</w:t>
      </w:r>
      <w:proofErr w:type="spellEnd"/>
      <w:r w:rsidRPr="00A91BBE">
        <w:rPr>
          <w:rFonts w:ascii="Times New Roman" w:eastAsia="仿宋" w:hAnsi="Times New Roman" w:cs="Times New Roman" w:hint="eastAsia"/>
          <w:sz w:val="20"/>
          <w:szCs w:val="20"/>
        </w:rPr>
        <w:t xml:space="preserve"> </w:t>
      </w:r>
      <w:r>
        <w:rPr>
          <w:rFonts w:ascii="Times New Roman" w:eastAsia="仿宋" w:hAnsi="Times New Roman" w:cs="Times New Roman" w:hint="eastAsia"/>
          <w:sz w:val="20"/>
          <w:szCs w:val="20"/>
        </w:rPr>
        <w:t xml:space="preserve">B </w:t>
      </w:r>
      <w:r w:rsidRPr="00A91BBE">
        <w:rPr>
          <w:rFonts w:ascii="Times New Roman" w:eastAsia="仿宋" w:hAnsi="Times New Roman" w:cs="Times New Roman" w:hint="eastAsia"/>
          <w:sz w:val="20"/>
          <w:szCs w:val="20"/>
        </w:rPr>
        <w:t>(</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w:t>
      </w:r>
      <w:r w:rsidR="00D549A5" w:rsidRPr="0020619C">
        <w:rPr>
          <w:rFonts w:ascii="Times New Roman" w:eastAsia="仿宋" w:hAnsi="Times New Roman" w:cs="Times New Roman" w:hint="eastAsia"/>
          <w:sz w:val="20"/>
          <w:szCs w:val="20"/>
        </w:rPr>
        <w:t>528</w:t>
      </w:r>
      <w:r>
        <w:rPr>
          <w:rFonts w:ascii="Times New Roman" w:eastAsia="仿宋" w:hAnsi="Times New Roman" w:cs="Times New Roman" w:hint="eastAsia"/>
          <w:sz w:val="20"/>
          <w:szCs w:val="20"/>
        </w:rPr>
        <w:t>)</w:t>
      </w:r>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brown amorphous powder</w:t>
      </w:r>
      <w:r w:rsidR="00D549A5" w:rsidRPr="0020619C">
        <w:rPr>
          <w:rFonts w:ascii="Times New Roman" w:eastAsia="仿宋" w:hAnsi="Times New Roman" w:cs="Times New Roman" w:hint="eastAsia"/>
          <w:sz w:val="20"/>
          <w:szCs w:val="20"/>
        </w:rPr>
        <w:t>;</w:t>
      </w:r>
      <w:r w:rsidR="00D549A5" w:rsidRPr="0020619C">
        <w:rPr>
          <w:rFonts w:ascii="Times New Roman" w:eastAsia="仿宋" w:hAnsi="Times New Roman" w:cs="Times New Roman"/>
          <w:sz w:val="20"/>
          <w:szCs w:val="20"/>
        </w:rPr>
        <w:t xml:space="preserve"> UV (Me</w:t>
      </w:r>
      <w:r w:rsidR="00D549A5" w:rsidRPr="0020619C">
        <w:rPr>
          <w:rFonts w:ascii="Times New Roman" w:eastAsia="仿宋" w:hAnsi="Times New Roman" w:cs="Times New Roman" w:hint="eastAsia"/>
          <w:sz w:val="20"/>
          <w:szCs w:val="20"/>
        </w:rPr>
        <w:t>OH</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宋体" w:hAnsi="Times New Roman" w:cs="Times New Roman"/>
          <w:i/>
          <w:iCs/>
          <w:sz w:val="24"/>
          <w:szCs w:val="24"/>
        </w:rPr>
        <w:t>λ</w:t>
      </w:r>
      <w:r w:rsidR="00D549A5" w:rsidRPr="0020619C">
        <w:rPr>
          <w:rFonts w:ascii="Times New Roman" w:eastAsia="宋体" w:hAnsi="Times New Roman" w:cs="Times New Roman"/>
          <w:sz w:val="24"/>
          <w:szCs w:val="24"/>
          <w:vertAlign w:val="subscript"/>
        </w:rPr>
        <w:t>max</w:t>
      </w:r>
      <w:proofErr w:type="spellEnd"/>
      <w:r w:rsidR="00D549A5" w:rsidRPr="0020619C">
        <w:rPr>
          <w:rFonts w:ascii="Times New Roman" w:eastAsia="仿宋" w:hAnsi="Times New Roman" w:cs="Times New Roman" w:hint="eastAsia"/>
          <w:sz w:val="20"/>
          <w:szCs w:val="20"/>
        </w:rPr>
        <w:t xml:space="preserve">: </w:t>
      </w:r>
      <w:r w:rsidR="00D549A5" w:rsidRPr="0020619C">
        <w:rPr>
          <w:rFonts w:ascii="Times New Roman" w:eastAsia="仿宋" w:hAnsi="Times New Roman" w:cs="Times New Roman"/>
          <w:sz w:val="20"/>
          <w:szCs w:val="20"/>
        </w:rPr>
        <w:t>2</w:t>
      </w:r>
      <w:r w:rsidR="00D549A5" w:rsidRPr="0020619C">
        <w:rPr>
          <w:rFonts w:ascii="Times New Roman" w:eastAsia="仿宋" w:hAnsi="Times New Roman" w:cs="Times New Roman" w:hint="eastAsia"/>
          <w:sz w:val="20"/>
          <w:szCs w:val="20"/>
        </w:rPr>
        <w:t>2</w:t>
      </w:r>
      <w:r w:rsidR="00D549A5" w:rsidRPr="0020619C">
        <w:rPr>
          <w:rFonts w:ascii="Times New Roman" w:eastAsia="仿宋" w:hAnsi="Times New Roman" w:cs="Times New Roman"/>
          <w:sz w:val="20"/>
          <w:szCs w:val="20"/>
        </w:rPr>
        <w:t>0, 2</w:t>
      </w:r>
      <w:r w:rsidR="00D549A5" w:rsidRPr="0020619C">
        <w:rPr>
          <w:rFonts w:ascii="Times New Roman" w:eastAsia="仿宋" w:hAnsi="Times New Roman" w:cs="Times New Roman" w:hint="eastAsia"/>
          <w:sz w:val="20"/>
          <w:szCs w:val="20"/>
        </w:rPr>
        <w:t>9</w:t>
      </w:r>
      <w:r w:rsidR="00D549A5" w:rsidRPr="0020619C">
        <w:rPr>
          <w:rFonts w:ascii="Times New Roman" w:eastAsia="仿宋" w:hAnsi="Times New Roman" w:cs="Times New Roman"/>
          <w:sz w:val="20"/>
          <w:szCs w:val="20"/>
        </w:rPr>
        <w:t xml:space="preserve">0 nm; </w:t>
      </w:r>
      <w:r w:rsidR="00D549A5" w:rsidRPr="0020619C">
        <w:rPr>
          <w:rFonts w:ascii="Times New Roman" w:hAnsi="Times New Roman" w:cs="Times New Roman"/>
          <w:kern w:val="0"/>
          <w:sz w:val="20"/>
          <w:szCs w:val="20"/>
          <w:vertAlign w:val="superscript"/>
        </w:rPr>
        <w:t>1</w:t>
      </w:r>
      <w:r w:rsidR="00D549A5" w:rsidRPr="0020619C">
        <w:rPr>
          <w:rFonts w:ascii="Times New Roman" w:hAnsi="Times New Roman" w:cs="Times New Roman"/>
          <w:kern w:val="0"/>
          <w:sz w:val="20"/>
          <w:szCs w:val="20"/>
        </w:rPr>
        <w:t xml:space="preserve">H and </w:t>
      </w:r>
      <w:r w:rsidR="00D549A5" w:rsidRPr="0020619C">
        <w:rPr>
          <w:rFonts w:ascii="Times New Roman" w:hAnsi="Times New Roman" w:cs="Times New Roman"/>
          <w:kern w:val="0"/>
          <w:sz w:val="20"/>
          <w:szCs w:val="20"/>
          <w:vertAlign w:val="superscript"/>
        </w:rPr>
        <w:t>13</w:t>
      </w:r>
      <w:r w:rsidR="00D549A5" w:rsidRPr="0020619C">
        <w:rPr>
          <w:rFonts w:ascii="Times New Roman" w:hAnsi="Times New Roman" w:cs="Times New Roman"/>
          <w:kern w:val="0"/>
          <w:sz w:val="20"/>
          <w:szCs w:val="20"/>
        </w:rPr>
        <w:t>C NMR data, Table S</w:t>
      </w:r>
      <w:r w:rsidR="0020619C">
        <w:rPr>
          <w:rFonts w:ascii="Times New Roman" w:hAnsi="Times New Roman" w:cs="Times New Roman"/>
          <w:kern w:val="0"/>
          <w:sz w:val="20"/>
          <w:szCs w:val="20"/>
        </w:rPr>
        <w:t>6</w:t>
      </w:r>
      <w:r w:rsidR="00D549A5" w:rsidRPr="0020619C">
        <w:rPr>
          <w:rFonts w:ascii="Times New Roman" w:hAnsi="Times New Roman" w:cs="Times New Roman"/>
          <w:kern w:val="0"/>
          <w:sz w:val="20"/>
          <w:szCs w:val="20"/>
        </w:rPr>
        <w:t xml:space="preserve">; </w:t>
      </w:r>
      <w:r w:rsidR="00D549A5" w:rsidRPr="0020619C">
        <w:rPr>
          <w:rFonts w:ascii="Times New Roman" w:eastAsia="仿宋" w:hAnsi="Times New Roman" w:cs="Times New Roman"/>
          <w:sz w:val="20"/>
          <w:szCs w:val="20"/>
        </w:rPr>
        <w:t xml:space="preserve">HR-ESI-MS: </w:t>
      </w:r>
      <w:r w:rsidR="00D549A5" w:rsidRPr="0020619C">
        <w:rPr>
          <w:rFonts w:ascii="Times New Roman" w:eastAsia="仿宋" w:hAnsi="Times New Roman" w:cs="Times New Roman"/>
          <w:i/>
          <w:iCs/>
          <w:sz w:val="20"/>
          <w:szCs w:val="20"/>
        </w:rPr>
        <w:t>m/z</w:t>
      </w:r>
      <w:r w:rsidR="00D549A5" w:rsidRPr="0020619C">
        <w:rPr>
          <w:rFonts w:ascii="Times New Roman" w:eastAsia="仿宋" w:hAnsi="Times New Roman" w:cs="Times New Roman"/>
          <w:sz w:val="20"/>
          <w:szCs w:val="20"/>
        </w:rPr>
        <w:t xml:space="preserve"> </w:t>
      </w:r>
      <w:r w:rsidR="00D549A5" w:rsidRPr="0020619C">
        <w:rPr>
          <w:rFonts w:ascii="Times New Roman" w:eastAsia="仿宋" w:hAnsi="Times New Roman" w:cs="Times New Roman" w:hint="eastAsia"/>
          <w:sz w:val="20"/>
          <w:szCs w:val="20"/>
        </w:rPr>
        <w:t>528.2380</w:t>
      </w:r>
      <w:r w:rsidR="00D549A5" w:rsidRPr="0020619C">
        <w:rPr>
          <w:rFonts w:ascii="Times New Roman" w:eastAsia="仿宋" w:hAnsi="Times New Roman" w:cs="Times New Roman"/>
          <w:sz w:val="20"/>
          <w:szCs w:val="20"/>
        </w:rPr>
        <w:t xml:space="preserve"> [M + H] </w:t>
      </w:r>
      <w:r w:rsidR="00D549A5" w:rsidRPr="0020619C">
        <w:rPr>
          <w:rFonts w:ascii="Times New Roman" w:eastAsia="仿宋" w:hAnsi="Times New Roman" w:cs="Times New Roman"/>
          <w:sz w:val="20"/>
          <w:szCs w:val="20"/>
          <w:vertAlign w:val="superscript"/>
        </w:rPr>
        <w:t>+</w:t>
      </w:r>
      <w:r w:rsidR="00D549A5" w:rsidRPr="0020619C">
        <w:rPr>
          <w:rFonts w:ascii="Times New Roman" w:eastAsia="仿宋" w:hAnsi="Times New Roman" w:cs="Times New Roman"/>
          <w:sz w:val="20"/>
          <w:szCs w:val="20"/>
        </w:rPr>
        <w:t xml:space="preserve"> (</w:t>
      </w:r>
      <w:proofErr w:type="spellStart"/>
      <w:r w:rsidR="00D549A5" w:rsidRPr="0020619C">
        <w:rPr>
          <w:rFonts w:ascii="Times New Roman" w:eastAsia="仿宋" w:hAnsi="Times New Roman" w:cs="Times New Roman"/>
          <w:sz w:val="20"/>
          <w:szCs w:val="20"/>
        </w:rPr>
        <w:t>calcd</w:t>
      </w:r>
      <w:proofErr w:type="spellEnd"/>
      <w:r w:rsidR="00D549A5" w:rsidRPr="0020619C">
        <w:rPr>
          <w:rFonts w:ascii="Times New Roman" w:eastAsia="仿宋" w:hAnsi="Times New Roman" w:cs="Times New Roman"/>
          <w:sz w:val="20"/>
          <w:szCs w:val="20"/>
        </w:rPr>
        <w:t>. for C</w:t>
      </w:r>
      <w:r w:rsidR="00D549A5" w:rsidRPr="0020619C">
        <w:rPr>
          <w:rFonts w:ascii="Times New Roman" w:eastAsia="仿宋" w:hAnsi="Times New Roman" w:cs="Times New Roman"/>
          <w:sz w:val="20"/>
          <w:szCs w:val="20"/>
          <w:vertAlign w:val="subscript"/>
        </w:rPr>
        <w:t>27</w:t>
      </w:r>
      <w:r w:rsidR="00D549A5" w:rsidRPr="0020619C">
        <w:rPr>
          <w:rFonts w:ascii="Times New Roman" w:eastAsia="仿宋" w:hAnsi="Times New Roman" w:cs="Times New Roman"/>
          <w:sz w:val="20"/>
          <w:szCs w:val="20"/>
        </w:rPr>
        <w:t>H</w:t>
      </w:r>
      <w:r w:rsidR="00D549A5" w:rsidRPr="0020619C">
        <w:rPr>
          <w:rFonts w:ascii="Times New Roman" w:eastAsia="仿宋" w:hAnsi="Times New Roman" w:cs="Times New Roman"/>
          <w:sz w:val="20"/>
          <w:szCs w:val="20"/>
          <w:vertAlign w:val="subscript"/>
        </w:rPr>
        <w:t>34</w:t>
      </w:r>
      <w:r w:rsidR="00D549A5" w:rsidRPr="0020619C">
        <w:rPr>
          <w:rFonts w:ascii="Times New Roman" w:eastAsia="仿宋" w:hAnsi="Times New Roman" w:cs="Times New Roman"/>
          <w:sz w:val="20"/>
          <w:szCs w:val="20"/>
        </w:rPr>
        <w:t>N</w:t>
      </w:r>
      <w:r w:rsidR="00D549A5" w:rsidRPr="0020619C">
        <w:rPr>
          <w:rFonts w:ascii="Times New Roman" w:eastAsia="仿宋" w:hAnsi="Times New Roman" w:cs="Times New Roman"/>
          <w:sz w:val="20"/>
          <w:szCs w:val="20"/>
          <w:vertAlign w:val="subscript"/>
        </w:rPr>
        <w:t>3</w:t>
      </w:r>
      <w:r w:rsidR="00D549A5" w:rsidRPr="0020619C">
        <w:rPr>
          <w:rFonts w:ascii="Times New Roman" w:eastAsia="仿宋" w:hAnsi="Times New Roman" w:cs="Times New Roman"/>
          <w:sz w:val="20"/>
          <w:szCs w:val="20"/>
        </w:rPr>
        <w:t>O</w:t>
      </w:r>
      <w:r w:rsidR="00D549A5" w:rsidRPr="0020619C">
        <w:rPr>
          <w:rFonts w:ascii="Times New Roman" w:eastAsia="仿宋" w:hAnsi="Times New Roman" w:cs="Times New Roman"/>
          <w:sz w:val="20"/>
          <w:szCs w:val="20"/>
          <w:vertAlign w:val="subscript"/>
        </w:rPr>
        <w:t>8</w:t>
      </w:r>
      <w:r w:rsidR="00D549A5" w:rsidRPr="0020619C">
        <w:rPr>
          <w:rFonts w:ascii="Times New Roman" w:eastAsia="仿宋" w:hAnsi="Times New Roman" w:cs="Times New Roman"/>
          <w:sz w:val="20"/>
          <w:szCs w:val="20"/>
        </w:rPr>
        <w:t xml:space="preserve">, </w:t>
      </w:r>
      <w:r w:rsidR="00D549A5" w:rsidRPr="0020619C">
        <w:rPr>
          <w:rFonts w:ascii="Times New Roman" w:eastAsia="仿宋" w:hAnsi="Times New Roman" w:cs="Times New Roman" w:hint="eastAsia"/>
          <w:sz w:val="20"/>
          <w:szCs w:val="20"/>
        </w:rPr>
        <w:t>528.2346</w:t>
      </w:r>
      <w:r w:rsidR="00D549A5" w:rsidRPr="0020619C">
        <w:rPr>
          <w:rFonts w:ascii="Times New Roman" w:eastAsia="仿宋" w:hAnsi="Times New Roman" w:cs="Times New Roman"/>
          <w:sz w:val="20"/>
          <w:szCs w:val="20"/>
        </w:rPr>
        <w:t>).</w:t>
      </w:r>
    </w:p>
    <w:p w14:paraId="6E97A0A4" w14:textId="145F86AB" w:rsidR="00714138" w:rsidRPr="0020619C" w:rsidRDefault="00D549A5">
      <w:pPr>
        <w:rPr>
          <w:rFonts w:ascii="Times New Roman" w:eastAsia="仿宋" w:hAnsi="Times New Roman" w:cs="Times New Roman"/>
          <w:b/>
          <w:bCs/>
          <w:sz w:val="20"/>
          <w:szCs w:val="20"/>
        </w:rPr>
      </w:pPr>
      <w:r w:rsidRPr="0020619C">
        <w:rPr>
          <w:rFonts w:ascii="Times New Roman" w:eastAsia="仿宋" w:hAnsi="Times New Roman" w:cs="Times New Roman"/>
          <w:b/>
          <w:bCs/>
          <w:sz w:val="20"/>
          <w:szCs w:val="20"/>
        </w:rPr>
        <w:t xml:space="preserve">Structural </w:t>
      </w:r>
      <w:r w:rsidR="0073084A">
        <w:rPr>
          <w:rFonts w:ascii="Times New Roman" w:eastAsia="仿宋" w:hAnsi="Times New Roman" w:cs="Times New Roman" w:hint="eastAsia"/>
          <w:b/>
          <w:bCs/>
          <w:sz w:val="20"/>
          <w:szCs w:val="20"/>
        </w:rPr>
        <w:t>E</w:t>
      </w:r>
      <w:r w:rsidRPr="0020619C">
        <w:rPr>
          <w:rFonts w:ascii="Times New Roman" w:eastAsia="仿宋" w:hAnsi="Times New Roman" w:cs="Times New Roman"/>
          <w:b/>
          <w:bCs/>
          <w:sz w:val="20"/>
          <w:szCs w:val="20"/>
        </w:rPr>
        <w:t>lucidation</w:t>
      </w:r>
    </w:p>
    <w:p w14:paraId="49FAA638" w14:textId="0763A0CC" w:rsidR="00714138" w:rsidRDefault="003630AE" w:rsidP="00735B7C">
      <w:pPr>
        <w:ind w:firstLineChars="200" w:firstLine="400"/>
        <w:rPr>
          <w:rFonts w:ascii="Times New Roman" w:eastAsia="仿宋" w:hAnsi="Times New Roman" w:cs="Times New Roman"/>
          <w:b/>
          <w:bCs/>
          <w:sz w:val="20"/>
          <w:szCs w:val="20"/>
        </w:rPr>
      </w:pPr>
      <w:r>
        <w:rPr>
          <w:rFonts w:ascii="Times New Roman" w:eastAsia="仿宋" w:hAnsi="Times New Roman" w:cs="Times New Roman" w:hint="eastAsia"/>
          <w:sz w:val="20"/>
          <w:szCs w:val="20"/>
        </w:rPr>
        <w:t>LC-</w:t>
      </w:r>
      <w:r w:rsidR="00D549A5">
        <w:rPr>
          <w:rFonts w:ascii="Times New Roman" w:eastAsia="仿宋" w:hAnsi="Times New Roman" w:cs="Times New Roman"/>
          <w:sz w:val="20"/>
          <w:szCs w:val="20"/>
        </w:rPr>
        <w:t>HR-</w:t>
      </w:r>
      <w:r w:rsidR="00D549A5">
        <w:rPr>
          <w:rFonts w:ascii="Times New Roman" w:eastAsia="仿宋" w:hAnsi="Times New Roman" w:cs="Times New Roman" w:hint="eastAsia"/>
          <w:sz w:val="20"/>
          <w:szCs w:val="20"/>
        </w:rPr>
        <w:t>ESI-</w:t>
      </w:r>
      <w:r w:rsidR="00D549A5">
        <w:rPr>
          <w:rFonts w:ascii="Times New Roman" w:eastAsia="仿宋" w:hAnsi="Times New Roman" w:cs="Times New Roman"/>
          <w:sz w:val="20"/>
          <w:szCs w:val="20"/>
        </w:rPr>
        <w:t>MS (AB SCIEX ZENO Q-TOF 7600</w:t>
      </w:r>
      <w:r w:rsidR="00D549A5">
        <w:rPr>
          <w:rFonts w:ascii="Times New Roman" w:eastAsia="仿宋" w:hAnsi="Times New Roman" w:cs="Times New Roman" w:hint="eastAsia"/>
          <w:sz w:val="20"/>
          <w:szCs w:val="20"/>
        </w:rPr>
        <w:t>, America</w:t>
      </w:r>
      <w:r w:rsidR="00D549A5">
        <w:rPr>
          <w:rFonts w:ascii="Times New Roman" w:eastAsia="仿宋" w:hAnsi="Times New Roman" w:cs="Times New Roman"/>
          <w:sz w:val="20"/>
          <w:szCs w:val="20"/>
        </w:rPr>
        <w:t>)</w:t>
      </w:r>
      <w:r w:rsidR="00D549A5">
        <w:rPr>
          <w:rFonts w:ascii="Times New Roman" w:eastAsia="仿宋" w:hAnsi="Times New Roman" w:cs="Times New Roman" w:hint="eastAsia"/>
          <w:sz w:val="20"/>
          <w:szCs w:val="20"/>
        </w:rPr>
        <w:t>,</w:t>
      </w:r>
      <w:r w:rsidR="00D549A5">
        <w:rPr>
          <w:rFonts w:ascii="Times New Roman" w:eastAsia="仿宋" w:hAnsi="Times New Roman" w:cs="Times New Roman"/>
          <w:sz w:val="20"/>
          <w:szCs w:val="20"/>
        </w:rPr>
        <w:t xml:space="preserve"> 1D/2D NMR </w:t>
      </w:r>
      <w:r w:rsidR="00D549A5">
        <w:rPr>
          <w:rFonts w:ascii="Times New Roman" w:eastAsia="仿宋" w:hAnsi="Times New Roman" w:cs="Times New Roman" w:hint="eastAsia"/>
          <w:sz w:val="20"/>
          <w:szCs w:val="20"/>
        </w:rPr>
        <w:t>(</w:t>
      </w:r>
      <w:r w:rsidR="00D549A5">
        <w:rPr>
          <w:rFonts w:ascii="Times New Roman" w:hAnsi="Times New Roman" w:cs="Times New Roman"/>
          <w:sz w:val="20"/>
          <w:szCs w:val="20"/>
        </w:rPr>
        <w:t xml:space="preserve">Bruker Ascend 600 MHz, </w:t>
      </w:r>
      <w:proofErr w:type="spellStart"/>
      <w:r w:rsidR="00D549A5">
        <w:rPr>
          <w:rFonts w:ascii="Times New Roman" w:hAnsi="Times New Roman" w:cs="Times New Roman"/>
          <w:sz w:val="20"/>
          <w:szCs w:val="20"/>
        </w:rPr>
        <w:t>Rheinstetten</w:t>
      </w:r>
      <w:proofErr w:type="spellEnd"/>
      <w:r w:rsidR="00D549A5">
        <w:rPr>
          <w:rFonts w:ascii="Times New Roman" w:hAnsi="Times New Roman" w:cs="Times New Roman"/>
          <w:sz w:val="20"/>
          <w:szCs w:val="20"/>
        </w:rPr>
        <w:t>, Germany)</w:t>
      </w:r>
      <w:r w:rsidR="00D549A5">
        <w:rPr>
          <w:rFonts w:ascii="Times New Roman" w:hAnsi="Times New Roman" w:cs="Times New Roman" w:hint="eastAsia"/>
          <w:sz w:val="20"/>
          <w:szCs w:val="20"/>
        </w:rPr>
        <w:t xml:space="preserve">, </w:t>
      </w:r>
      <w:r w:rsidR="00727974">
        <w:rPr>
          <w:rFonts w:ascii="Times New Roman" w:hAnsi="Times New Roman" w:cs="Times New Roman" w:hint="eastAsia"/>
          <w:sz w:val="20"/>
          <w:szCs w:val="20"/>
        </w:rPr>
        <w:t xml:space="preserve">and </w:t>
      </w:r>
      <w:r w:rsidR="00D549A5">
        <w:rPr>
          <w:rFonts w:ascii="Times New Roman" w:hAnsi="Times New Roman" w:cs="Times New Roman" w:hint="eastAsia"/>
          <w:sz w:val="20"/>
          <w:szCs w:val="20"/>
        </w:rPr>
        <w:t xml:space="preserve">UV spectra (HITACHI 5430, Japan) </w:t>
      </w:r>
      <w:r w:rsidR="00D549A5">
        <w:rPr>
          <w:rFonts w:ascii="Times New Roman" w:eastAsia="仿宋" w:hAnsi="Times New Roman" w:cs="Times New Roman"/>
          <w:sz w:val="20"/>
          <w:szCs w:val="20"/>
        </w:rPr>
        <w:t>w</w:t>
      </w:r>
      <w:r w:rsidR="00D549A5">
        <w:rPr>
          <w:rFonts w:ascii="Times New Roman" w:eastAsia="仿宋" w:hAnsi="Times New Roman" w:cs="Times New Roman" w:hint="eastAsia"/>
          <w:sz w:val="20"/>
          <w:szCs w:val="20"/>
        </w:rPr>
        <w:t>ere</w:t>
      </w:r>
      <w:r w:rsidR="00D549A5">
        <w:rPr>
          <w:rFonts w:ascii="Times New Roman" w:eastAsia="仿宋" w:hAnsi="Times New Roman" w:cs="Times New Roman"/>
          <w:sz w:val="20"/>
          <w:szCs w:val="20"/>
        </w:rPr>
        <w:t xml:space="preserve"> carried out for structural elucidation of all </w:t>
      </w:r>
      <w:r w:rsidR="0020619C">
        <w:rPr>
          <w:rFonts w:ascii="Times New Roman" w:eastAsia="仿宋" w:hAnsi="Times New Roman" w:cs="Times New Roman"/>
          <w:sz w:val="20"/>
          <w:szCs w:val="20"/>
        </w:rPr>
        <w:t>six</w:t>
      </w:r>
      <w:r w:rsidR="00D549A5">
        <w:rPr>
          <w:rFonts w:ascii="Times New Roman" w:eastAsia="仿宋" w:hAnsi="Times New Roman" w:cs="Times New Roman"/>
          <w:sz w:val="20"/>
          <w:szCs w:val="20"/>
        </w:rPr>
        <w:t xml:space="preserve"> new compounds.</w:t>
      </w:r>
    </w:p>
    <w:p w14:paraId="701DE6ED" w14:textId="0FB5C816" w:rsidR="009C5C9B" w:rsidRPr="004D7958" w:rsidRDefault="00D549A5" w:rsidP="004D7958">
      <w:pPr>
        <w:ind w:firstLineChars="200" w:firstLine="400"/>
        <w:rPr>
          <w:rFonts w:ascii="Times New Roman" w:eastAsia="仿宋" w:hAnsi="Times New Roman" w:cs="Times New Roman" w:hint="eastAsia"/>
          <w:sz w:val="20"/>
          <w:szCs w:val="20"/>
        </w:rPr>
      </w:pPr>
      <w:r>
        <w:rPr>
          <w:rFonts w:ascii="Times New Roman" w:eastAsia="仿宋" w:hAnsi="Times New Roman" w:cs="Times New Roman"/>
          <w:sz w:val="20"/>
          <w:szCs w:val="20"/>
        </w:rPr>
        <w:t xml:space="preserve">For </w:t>
      </w:r>
      <w:r>
        <w:rPr>
          <w:rFonts w:ascii="Times New Roman" w:eastAsia="仿宋" w:hAnsi="Times New Roman" w:cs="Times New Roman"/>
          <w:i/>
          <w:iCs/>
          <w:sz w:val="20"/>
          <w:szCs w:val="20"/>
        </w:rPr>
        <w:t xml:space="preserve">m/z </w:t>
      </w:r>
      <w:r>
        <w:rPr>
          <w:rFonts w:ascii="Times New Roman" w:eastAsia="仿宋" w:hAnsi="Times New Roman" w:cs="Times New Roman"/>
          <w:sz w:val="20"/>
          <w:szCs w:val="20"/>
        </w:rPr>
        <w:t xml:space="preserve">811, </w:t>
      </w:r>
      <w:r w:rsidR="000727D5">
        <w:rPr>
          <w:rFonts w:ascii="Times New Roman" w:eastAsia="仿宋" w:hAnsi="Times New Roman" w:cs="Times New Roman" w:hint="eastAsia"/>
          <w:sz w:val="20"/>
          <w:szCs w:val="20"/>
        </w:rPr>
        <w:t xml:space="preserve">the planer structure was established as </w:t>
      </w:r>
      <w:r w:rsidR="00CA16A8">
        <w:rPr>
          <w:rFonts w:ascii="Times New Roman" w:eastAsia="仿宋" w:hAnsi="Times New Roman" w:cs="Times New Roman" w:hint="eastAsia"/>
          <w:sz w:val="20"/>
          <w:szCs w:val="20"/>
        </w:rPr>
        <w:t>Ala</w:t>
      </w:r>
      <w:r w:rsidR="00CA16A8" w:rsidRPr="00CA16A8">
        <w:rPr>
          <w:rFonts w:ascii="Times New Roman" w:eastAsia="仿宋" w:hAnsi="Times New Roman" w:cs="Times New Roman" w:hint="eastAsia"/>
          <w:sz w:val="20"/>
          <w:szCs w:val="20"/>
          <w:vertAlign w:val="superscript"/>
        </w:rPr>
        <w:t>1</w:t>
      </w:r>
      <w:r w:rsidR="00CA16A8">
        <w:rPr>
          <w:rFonts w:ascii="Times New Roman" w:eastAsia="仿宋" w:hAnsi="Times New Roman" w:cs="Times New Roman" w:hint="eastAsia"/>
          <w:sz w:val="20"/>
          <w:szCs w:val="20"/>
        </w:rPr>
        <w:t>-Dhb</w:t>
      </w:r>
      <w:r w:rsidR="00CA16A8" w:rsidRPr="00CA16A8">
        <w:rPr>
          <w:rFonts w:ascii="Times New Roman" w:eastAsia="仿宋" w:hAnsi="Times New Roman" w:cs="Times New Roman" w:hint="eastAsia"/>
          <w:sz w:val="20"/>
          <w:szCs w:val="20"/>
          <w:vertAlign w:val="superscript"/>
        </w:rPr>
        <w:t>1</w:t>
      </w:r>
      <w:r w:rsidR="00CA16A8">
        <w:rPr>
          <w:rFonts w:ascii="Times New Roman" w:eastAsia="仿宋" w:hAnsi="Times New Roman" w:cs="Times New Roman" w:hint="eastAsia"/>
          <w:sz w:val="20"/>
          <w:szCs w:val="20"/>
        </w:rPr>
        <w:t>-Pro-Dhb</w:t>
      </w:r>
      <w:r w:rsidR="00CA16A8" w:rsidRPr="00CA16A8">
        <w:rPr>
          <w:rFonts w:ascii="Times New Roman" w:eastAsia="仿宋" w:hAnsi="Times New Roman" w:cs="Times New Roman" w:hint="eastAsia"/>
          <w:sz w:val="20"/>
          <w:szCs w:val="20"/>
          <w:vertAlign w:val="superscript"/>
        </w:rPr>
        <w:t>2</w:t>
      </w:r>
      <w:r w:rsidR="00CA16A8">
        <w:rPr>
          <w:rFonts w:ascii="Times New Roman" w:eastAsia="仿宋" w:hAnsi="Times New Roman" w:cs="Times New Roman" w:hint="eastAsia"/>
          <w:sz w:val="20"/>
          <w:szCs w:val="20"/>
        </w:rPr>
        <w:t>-Leu-Val-</w:t>
      </w:r>
      <w:r w:rsidR="00CA16A8">
        <w:rPr>
          <w:rFonts w:ascii="Times New Roman" w:eastAsia="仿宋" w:hAnsi="Times New Roman" w:cs="Times New Roman"/>
          <w:sz w:val="20"/>
          <w:szCs w:val="20"/>
        </w:rPr>
        <w:t>Ala</w:t>
      </w:r>
      <w:r w:rsidR="00CA16A8" w:rsidRPr="00CA16A8">
        <w:rPr>
          <w:rFonts w:ascii="Times New Roman" w:eastAsia="仿宋" w:hAnsi="Times New Roman" w:cs="Times New Roman" w:hint="eastAsia"/>
          <w:sz w:val="20"/>
          <w:szCs w:val="20"/>
          <w:vertAlign w:val="superscript"/>
        </w:rPr>
        <w:t>2</w:t>
      </w:r>
      <w:r w:rsidR="00CA16A8">
        <w:rPr>
          <w:rFonts w:ascii="Times New Roman" w:eastAsia="仿宋" w:hAnsi="Times New Roman" w:cs="Times New Roman" w:hint="eastAsia"/>
          <w:sz w:val="20"/>
          <w:szCs w:val="20"/>
        </w:rPr>
        <w:t>-Phe</w:t>
      </w:r>
      <w:r w:rsidR="00550B94">
        <w:rPr>
          <w:rFonts w:ascii="Times New Roman" w:eastAsia="仿宋" w:hAnsi="Times New Roman" w:cs="Times New Roman" w:hint="eastAsia"/>
          <w:sz w:val="20"/>
          <w:szCs w:val="20"/>
        </w:rPr>
        <w:t xml:space="preserve"> by 1D and 2</w:t>
      </w:r>
      <w:r w:rsidR="00550B94">
        <w:rPr>
          <w:rFonts w:ascii="Times New Roman" w:eastAsia="仿宋" w:hAnsi="Times New Roman" w:cs="Times New Roman"/>
          <w:sz w:val="20"/>
          <w:szCs w:val="20"/>
        </w:rPr>
        <w:t>D</w:t>
      </w:r>
      <w:r w:rsidR="00550B94">
        <w:rPr>
          <w:rFonts w:ascii="Times New Roman" w:eastAsia="仿宋" w:hAnsi="Times New Roman" w:cs="Times New Roman" w:hint="eastAsia"/>
          <w:sz w:val="20"/>
          <w:szCs w:val="20"/>
        </w:rPr>
        <w:t xml:space="preserve"> NMR. T</w:t>
      </w:r>
      <w:r w:rsidR="00550B94" w:rsidRPr="00550B94">
        <w:rPr>
          <w:rFonts w:ascii="Times New Roman" w:eastAsia="仿宋" w:hAnsi="Times New Roman" w:cs="Times New Roman"/>
          <w:sz w:val="20"/>
          <w:szCs w:val="20"/>
        </w:rPr>
        <w:t xml:space="preserve">he coupling constants for the </w:t>
      </w:r>
      <w:r w:rsidR="00550B94" w:rsidRPr="00550B94">
        <w:rPr>
          <w:rFonts w:ascii="Times New Roman" w:eastAsia="仿宋" w:hAnsi="Times New Roman" w:cs="Times New Roman"/>
          <w:i/>
          <w:iCs/>
          <w:sz w:val="20"/>
          <w:szCs w:val="20"/>
        </w:rPr>
        <w:t>β</w:t>
      </w:r>
      <w:r w:rsidR="00550B94" w:rsidRPr="00550B94">
        <w:rPr>
          <w:rFonts w:ascii="Times New Roman" w:eastAsia="仿宋" w:hAnsi="Times New Roman" w:cs="Times New Roman"/>
          <w:sz w:val="20"/>
          <w:szCs w:val="20"/>
        </w:rPr>
        <w:t>-CH (5.65, 1H, q) and γ-CH₃ (1.67, 3H, d) of Dha</w:t>
      </w:r>
      <w:r w:rsidR="00550B94" w:rsidRPr="00550B94">
        <w:rPr>
          <w:rFonts w:ascii="Times New Roman" w:eastAsia="仿宋" w:hAnsi="Times New Roman" w:cs="Times New Roman"/>
          <w:sz w:val="20"/>
          <w:szCs w:val="20"/>
          <w:vertAlign w:val="superscript"/>
        </w:rPr>
        <w:t>1</w:t>
      </w:r>
      <w:r w:rsidR="00550B94" w:rsidRPr="00550B94">
        <w:rPr>
          <w:rFonts w:ascii="Times New Roman" w:eastAsia="仿宋" w:hAnsi="Times New Roman" w:cs="Times New Roman"/>
          <w:sz w:val="20"/>
          <w:szCs w:val="20"/>
        </w:rPr>
        <w:t xml:space="preserve"> were determined to be 6.96 Hz and 7.02 Hz, respectively. </w:t>
      </w:r>
      <w:r w:rsidR="00550B94">
        <w:rPr>
          <w:rFonts w:ascii="Times New Roman" w:eastAsia="仿宋" w:hAnsi="Times New Roman" w:cs="Times New Roman" w:hint="eastAsia"/>
          <w:sz w:val="20"/>
          <w:szCs w:val="20"/>
        </w:rPr>
        <w:t>Thus</w:t>
      </w:r>
      <w:r w:rsidR="00550B94" w:rsidRPr="00550B94">
        <w:rPr>
          <w:rFonts w:ascii="Times New Roman" w:eastAsia="仿宋" w:hAnsi="Times New Roman" w:cs="Times New Roman"/>
          <w:sz w:val="20"/>
          <w:szCs w:val="20"/>
        </w:rPr>
        <w:t>, the double bond configuration in Dhb</w:t>
      </w:r>
      <w:r w:rsidR="00550B94" w:rsidRPr="00550B94">
        <w:rPr>
          <w:rFonts w:ascii="Times New Roman" w:eastAsia="仿宋" w:hAnsi="Times New Roman" w:cs="Times New Roman"/>
          <w:sz w:val="20"/>
          <w:szCs w:val="20"/>
          <w:vertAlign w:val="superscript"/>
        </w:rPr>
        <w:t>1</w:t>
      </w:r>
      <w:r w:rsidR="00550B94" w:rsidRPr="00550B94">
        <w:rPr>
          <w:rFonts w:ascii="Times New Roman" w:eastAsia="仿宋" w:hAnsi="Times New Roman" w:cs="Times New Roman"/>
          <w:sz w:val="20"/>
          <w:szCs w:val="20"/>
        </w:rPr>
        <w:t xml:space="preserve"> was identified as </w:t>
      </w:r>
      <w:r w:rsidR="00550B94" w:rsidRPr="00550B94">
        <w:rPr>
          <w:rFonts w:ascii="Times New Roman" w:eastAsia="仿宋" w:hAnsi="Times New Roman" w:cs="Times New Roman"/>
          <w:i/>
          <w:iCs/>
          <w:sz w:val="20"/>
          <w:szCs w:val="20"/>
        </w:rPr>
        <w:t>Z</w:t>
      </w:r>
      <w:r w:rsidR="00550B94" w:rsidRPr="00550B94">
        <w:rPr>
          <w:rFonts w:ascii="Times New Roman" w:eastAsia="仿宋" w:hAnsi="Times New Roman" w:cs="Times New Roman"/>
          <w:sz w:val="20"/>
          <w:szCs w:val="20"/>
        </w:rPr>
        <w:t>. Similarly, for Dhb</w:t>
      </w:r>
      <w:r w:rsidR="00550B94" w:rsidRPr="00550B94">
        <w:rPr>
          <w:rFonts w:ascii="Times New Roman" w:eastAsia="仿宋" w:hAnsi="Times New Roman" w:cs="Times New Roman"/>
          <w:sz w:val="20"/>
          <w:szCs w:val="20"/>
          <w:vertAlign w:val="superscript"/>
        </w:rPr>
        <w:t>2</w:t>
      </w:r>
      <w:r w:rsidR="00550B94" w:rsidRPr="00550B94">
        <w:rPr>
          <w:rFonts w:ascii="Times New Roman" w:eastAsia="仿宋" w:hAnsi="Times New Roman" w:cs="Times New Roman"/>
          <w:sz w:val="20"/>
          <w:szCs w:val="20"/>
        </w:rPr>
        <w:t xml:space="preserve">, the coupling constants of the </w:t>
      </w:r>
      <w:r w:rsidR="00550B94" w:rsidRPr="00550B94">
        <w:rPr>
          <w:rFonts w:ascii="Times New Roman" w:eastAsia="仿宋" w:hAnsi="Times New Roman" w:cs="Times New Roman"/>
          <w:i/>
          <w:iCs/>
          <w:sz w:val="20"/>
          <w:szCs w:val="20"/>
        </w:rPr>
        <w:t>β</w:t>
      </w:r>
      <w:r w:rsidR="00550B94" w:rsidRPr="00550B94">
        <w:rPr>
          <w:rFonts w:ascii="Times New Roman" w:eastAsia="仿宋" w:hAnsi="Times New Roman" w:cs="Times New Roman"/>
          <w:sz w:val="20"/>
          <w:szCs w:val="20"/>
        </w:rPr>
        <w:t>-CH (6.49, 1H, q) and γ-CH₃ (1.63, 3H, d) were measured as 6.10 Hz and 7.02 Hz, respectively, leading to the assignment of the double bond configuration in Dha</w:t>
      </w:r>
      <w:r w:rsidR="00550B94" w:rsidRPr="00550B94">
        <w:rPr>
          <w:rFonts w:ascii="Times New Roman" w:eastAsia="仿宋" w:hAnsi="Times New Roman" w:cs="Times New Roman"/>
          <w:sz w:val="20"/>
          <w:szCs w:val="20"/>
          <w:vertAlign w:val="superscript"/>
        </w:rPr>
        <w:t>2</w:t>
      </w:r>
      <w:r w:rsidR="00550B94" w:rsidRPr="00550B94">
        <w:rPr>
          <w:rFonts w:ascii="Times New Roman" w:eastAsia="仿宋" w:hAnsi="Times New Roman" w:cs="Times New Roman"/>
          <w:sz w:val="20"/>
          <w:szCs w:val="20"/>
        </w:rPr>
        <w:t xml:space="preserve"> as </w:t>
      </w:r>
      <w:r w:rsidR="00550B94" w:rsidRPr="00550B94">
        <w:rPr>
          <w:rFonts w:ascii="Times New Roman" w:eastAsia="仿宋" w:hAnsi="Times New Roman" w:cs="Times New Roman"/>
          <w:i/>
          <w:iCs/>
          <w:sz w:val="20"/>
          <w:szCs w:val="20"/>
        </w:rPr>
        <w:t>Z</w:t>
      </w:r>
      <w:r w:rsidR="00550B94" w:rsidRPr="00550B94">
        <w:rPr>
          <w:rFonts w:ascii="Times New Roman" w:eastAsia="仿宋" w:hAnsi="Times New Roman" w:cs="Times New Roman"/>
          <w:sz w:val="20"/>
          <w:szCs w:val="20"/>
        </w:rPr>
        <w:t>.</w:t>
      </w:r>
      <w:r w:rsidR="00223F50">
        <w:rPr>
          <w:rFonts w:ascii="Times New Roman" w:eastAsia="仿宋" w:hAnsi="Times New Roman" w:cs="Times New Roman" w:hint="eastAsia"/>
          <w:sz w:val="20"/>
          <w:szCs w:val="20"/>
        </w:rPr>
        <w:t xml:space="preserve"> </w:t>
      </w:r>
      <w:r w:rsidR="00550B94">
        <w:rPr>
          <w:rFonts w:ascii="Times New Roman" w:eastAsia="仿宋" w:hAnsi="Times New Roman" w:cs="Times New Roman" w:hint="eastAsia"/>
          <w:sz w:val="20"/>
          <w:szCs w:val="20"/>
        </w:rPr>
        <w:t>T</w:t>
      </w:r>
      <w:r>
        <w:rPr>
          <w:rFonts w:ascii="Times New Roman" w:eastAsia="仿宋" w:hAnsi="Times New Roman" w:cs="Times New Roman"/>
          <w:sz w:val="20"/>
          <w:szCs w:val="20"/>
        </w:rPr>
        <w:t>he absolute configuration was establi</w:t>
      </w:r>
      <w:r w:rsidRPr="00642926">
        <w:rPr>
          <w:rFonts w:ascii="Times New Roman" w:eastAsia="仿宋" w:hAnsi="Times New Roman" w:cs="Times New Roman"/>
          <w:sz w:val="20"/>
          <w:szCs w:val="20"/>
        </w:rPr>
        <w:t xml:space="preserve">shed by 2D NMR and </w:t>
      </w:r>
      <w:proofErr w:type="spellStart"/>
      <w:r w:rsidRPr="00642926">
        <w:rPr>
          <w:rFonts w:ascii="Times New Roman" w:eastAsia="仿宋" w:hAnsi="Times New Roman" w:cs="Times New Roman"/>
          <w:sz w:val="20"/>
          <w:szCs w:val="20"/>
        </w:rPr>
        <w:t>Marfey’s</w:t>
      </w:r>
      <w:proofErr w:type="spellEnd"/>
      <w:r w:rsidRPr="00642926">
        <w:rPr>
          <w:rFonts w:ascii="Times New Roman" w:eastAsia="仿宋" w:hAnsi="Times New Roman" w:cs="Times New Roman"/>
          <w:sz w:val="20"/>
          <w:szCs w:val="20"/>
        </w:rPr>
        <w:t xml:space="preserve"> method</w:t>
      </w:r>
      <w:r w:rsidR="001753DD">
        <w:rPr>
          <w:rFonts w:ascii="Times New Roman" w:eastAsia="仿宋" w:hAnsi="Times New Roman" w:cs="Times New Roman" w:hint="eastAsia"/>
          <w:sz w:val="20"/>
          <w:szCs w:val="20"/>
        </w:rPr>
        <w:t xml:space="preserve"> </w:t>
      </w:r>
      <w:r w:rsidR="004651A9">
        <w:rPr>
          <w:rFonts w:ascii="Times New Roman" w:eastAsia="仿宋" w:hAnsi="Times New Roman" w:cs="Times New Roman" w:hint="eastAsia"/>
          <w:color w:val="0070C0"/>
          <w:sz w:val="20"/>
          <w:szCs w:val="20"/>
          <w:vertAlign w:val="superscript"/>
        </w:rPr>
        <w:t>13</w:t>
      </w:r>
      <w:r w:rsidRPr="00642926">
        <w:rPr>
          <w:rFonts w:ascii="Times New Roman" w:eastAsia="仿宋" w:hAnsi="Times New Roman" w:cs="Times New Roman"/>
          <w:sz w:val="20"/>
          <w:szCs w:val="20"/>
        </w:rPr>
        <w:t>.</w:t>
      </w:r>
      <w:r w:rsidR="004734AF">
        <w:rPr>
          <w:rFonts w:ascii="Times New Roman" w:eastAsia="仿宋" w:hAnsi="Times New Roman" w:cs="Times New Roman" w:hint="eastAsia"/>
          <w:sz w:val="20"/>
          <w:szCs w:val="20"/>
        </w:rPr>
        <w:t xml:space="preserve"> HPLC analysis </w:t>
      </w:r>
      <w:r w:rsidR="00CF2771">
        <w:rPr>
          <w:rFonts w:ascii="Times New Roman" w:eastAsia="仿宋" w:hAnsi="Times New Roman" w:cs="Times New Roman" w:hint="eastAsia"/>
          <w:sz w:val="20"/>
          <w:szCs w:val="20"/>
        </w:rPr>
        <w:t xml:space="preserve">results </w:t>
      </w:r>
      <w:r w:rsidR="004734AF">
        <w:rPr>
          <w:rFonts w:ascii="Times New Roman" w:eastAsia="仿宋" w:hAnsi="Times New Roman" w:cs="Times New Roman" w:hint="eastAsia"/>
          <w:sz w:val="20"/>
          <w:szCs w:val="20"/>
        </w:rPr>
        <w:t xml:space="preserve">of </w:t>
      </w:r>
      <w:proofErr w:type="spellStart"/>
      <w:r w:rsidR="004734AF" w:rsidRPr="004734AF">
        <w:rPr>
          <w:rFonts w:ascii="Times New Roman" w:eastAsia="仿宋" w:hAnsi="Times New Roman" w:cs="Times New Roman" w:hint="eastAsia"/>
          <w:sz w:val="20"/>
          <w:szCs w:val="20"/>
        </w:rPr>
        <w:t>Marfey's</w:t>
      </w:r>
      <w:proofErr w:type="spellEnd"/>
      <w:r w:rsidR="004734AF" w:rsidRPr="004734AF">
        <w:rPr>
          <w:rFonts w:ascii="Times New Roman" w:eastAsia="仿宋" w:hAnsi="Times New Roman" w:cs="Times New Roman" w:hint="eastAsia"/>
          <w:sz w:val="20"/>
          <w:szCs w:val="20"/>
        </w:rPr>
        <w:t xml:space="preserve"> method reaction indicate</w:t>
      </w:r>
      <w:r w:rsidR="004734AF">
        <w:rPr>
          <w:rFonts w:ascii="Times New Roman" w:eastAsia="仿宋" w:hAnsi="Times New Roman" w:cs="Times New Roman" w:hint="eastAsia"/>
          <w:sz w:val="20"/>
          <w:szCs w:val="20"/>
        </w:rPr>
        <w:t>d</w:t>
      </w:r>
      <w:r w:rsidR="004734AF" w:rsidRPr="004734AF">
        <w:rPr>
          <w:rFonts w:ascii="Times New Roman" w:eastAsia="仿宋" w:hAnsi="Times New Roman" w:cs="Times New Roman" w:hint="eastAsia"/>
          <w:sz w:val="20"/>
          <w:szCs w:val="20"/>
        </w:rPr>
        <w:t xml:space="preserve"> that the compound contains L-Ala </w:t>
      </w:r>
      <w:r w:rsidR="004734AF" w:rsidRPr="004734AF">
        <w:rPr>
          <w:rFonts w:ascii="Times New Roman" w:eastAsia="仿宋" w:hAnsi="Times New Roman" w:cs="Times New Roman"/>
          <w:sz w:val="20"/>
          <w:szCs w:val="20"/>
        </w:rPr>
        <w:t>×</w:t>
      </w:r>
      <w:r w:rsidR="004734AF" w:rsidRPr="004734AF">
        <w:rPr>
          <w:rFonts w:ascii="Times New Roman" w:eastAsia="仿宋" w:hAnsi="Times New Roman" w:cs="Times New Roman" w:hint="eastAsia"/>
          <w:sz w:val="20"/>
          <w:szCs w:val="20"/>
        </w:rPr>
        <w:t xml:space="preserve"> 1, D-Ala </w:t>
      </w:r>
      <w:r w:rsidR="004734AF" w:rsidRPr="004734AF">
        <w:rPr>
          <w:rFonts w:ascii="Times New Roman" w:eastAsia="仿宋" w:hAnsi="Times New Roman" w:cs="Times New Roman"/>
          <w:sz w:val="20"/>
          <w:szCs w:val="20"/>
        </w:rPr>
        <w:t>×</w:t>
      </w:r>
      <w:r w:rsidR="004734AF" w:rsidRPr="004734AF">
        <w:rPr>
          <w:rFonts w:ascii="Times New Roman" w:eastAsia="仿宋" w:hAnsi="Times New Roman" w:cs="Times New Roman" w:hint="eastAsia"/>
          <w:sz w:val="20"/>
          <w:szCs w:val="20"/>
        </w:rPr>
        <w:t xml:space="preserve"> 1, D-Pro </w:t>
      </w:r>
      <w:r w:rsidR="004734AF" w:rsidRPr="004734AF">
        <w:rPr>
          <w:rFonts w:ascii="Times New Roman" w:eastAsia="仿宋" w:hAnsi="Times New Roman" w:cs="Times New Roman"/>
          <w:sz w:val="20"/>
          <w:szCs w:val="20"/>
        </w:rPr>
        <w:t>×</w:t>
      </w:r>
      <w:r w:rsidR="004734AF" w:rsidRPr="004734AF">
        <w:rPr>
          <w:rFonts w:ascii="Times New Roman" w:eastAsia="仿宋" w:hAnsi="Times New Roman" w:cs="Times New Roman" w:hint="eastAsia"/>
          <w:sz w:val="20"/>
          <w:szCs w:val="20"/>
        </w:rPr>
        <w:t xml:space="preserve"> </w:t>
      </w:r>
      <w:r w:rsidR="004734AF" w:rsidRPr="004734AF">
        <w:rPr>
          <w:rFonts w:ascii="Times New Roman" w:eastAsia="仿宋" w:hAnsi="Times New Roman" w:cs="Times New Roman"/>
          <w:sz w:val="20"/>
          <w:szCs w:val="20"/>
        </w:rPr>
        <w:t xml:space="preserve">1, D-Leu × 1, D-Val × 1, </w:t>
      </w:r>
      <w:r w:rsidR="004734AF">
        <w:rPr>
          <w:rFonts w:ascii="Times New Roman" w:eastAsia="仿宋" w:hAnsi="Times New Roman" w:cs="Times New Roman" w:hint="eastAsia"/>
          <w:sz w:val="20"/>
          <w:szCs w:val="20"/>
        </w:rPr>
        <w:t xml:space="preserve">and </w:t>
      </w:r>
      <w:r w:rsidR="004734AF" w:rsidRPr="004734AF">
        <w:rPr>
          <w:rFonts w:ascii="Times New Roman" w:eastAsia="仿宋" w:hAnsi="Times New Roman" w:cs="Times New Roman"/>
          <w:sz w:val="20"/>
          <w:szCs w:val="20"/>
        </w:rPr>
        <w:t>D-</w:t>
      </w:r>
      <w:proofErr w:type="spellStart"/>
      <w:r w:rsidR="004734AF" w:rsidRPr="004734AF">
        <w:rPr>
          <w:rFonts w:ascii="Times New Roman" w:eastAsia="仿宋" w:hAnsi="Times New Roman" w:cs="Times New Roman"/>
          <w:sz w:val="20"/>
          <w:szCs w:val="20"/>
        </w:rPr>
        <w:t>Phe</w:t>
      </w:r>
      <w:proofErr w:type="spellEnd"/>
      <w:r w:rsidR="004734AF" w:rsidRPr="004734AF">
        <w:rPr>
          <w:rFonts w:ascii="Times New Roman" w:eastAsia="仿宋" w:hAnsi="Times New Roman" w:cs="Times New Roman"/>
          <w:sz w:val="20"/>
          <w:szCs w:val="20"/>
        </w:rPr>
        <w:t xml:space="preserve"> × 1</w:t>
      </w:r>
      <w:r w:rsidR="00223F50">
        <w:rPr>
          <w:rFonts w:ascii="Times New Roman" w:eastAsia="仿宋" w:hAnsi="Times New Roman" w:cs="Times New Roman" w:hint="eastAsia"/>
          <w:sz w:val="20"/>
          <w:szCs w:val="20"/>
        </w:rPr>
        <w:t xml:space="preserve"> </w:t>
      </w:r>
      <w:r w:rsidR="00223F50" w:rsidRPr="00642926">
        <w:rPr>
          <w:rFonts w:ascii="Times New Roman" w:hAnsi="Times New Roman" w:cs="Times New Roman"/>
          <w:sz w:val="20"/>
          <w:szCs w:val="20"/>
        </w:rPr>
        <w:t>(</w:t>
      </w:r>
      <w:r w:rsidR="00223F50" w:rsidRPr="00203877">
        <w:rPr>
          <w:rFonts w:ascii="Times New Roman" w:hAnsi="Times New Roman" w:cs="Times New Roman"/>
          <w:color w:val="0070C0"/>
          <w:sz w:val="20"/>
          <w:szCs w:val="20"/>
        </w:rPr>
        <w:t>Figures S13</w:t>
      </w:r>
      <w:r w:rsidR="00223F50" w:rsidRPr="00642926">
        <w:rPr>
          <w:rFonts w:ascii="Times New Roman" w:hAnsi="Times New Roman" w:cs="Times New Roman"/>
          <w:sz w:val="20"/>
          <w:szCs w:val="20"/>
        </w:rPr>
        <w:t>)</w:t>
      </w:r>
      <w:r w:rsidR="004734AF" w:rsidRPr="004734AF">
        <w:rPr>
          <w:rFonts w:ascii="Times New Roman" w:eastAsia="仿宋" w:hAnsi="Times New Roman" w:cs="Times New Roman"/>
          <w:sz w:val="20"/>
          <w:szCs w:val="20"/>
        </w:rPr>
        <w:t>.</w:t>
      </w:r>
      <w:r w:rsidR="00CA16A8">
        <w:rPr>
          <w:rFonts w:ascii="Times New Roman" w:eastAsia="仿宋" w:hAnsi="Times New Roman" w:cs="Times New Roman" w:hint="eastAsia"/>
          <w:sz w:val="20"/>
          <w:szCs w:val="20"/>
        </w:rPr>
        <w:t xml:space="preserve"> </w:t>
      </w:r>
      <w:r w:rsidR="00CA16A8" w:rsidRPr="00CA16A8">
        <w:rPr>
          <w:rFonts w:ascii="Times New Roman" w:eastAsia="仿宋" w:hAnsi="Times New Roman" w:cs="Times New Roman" w:hint="eastAsia"/>
          <w:sz w:val="20"/>
          <w:szCs w:val="20"/>
        </w:rPr>
        <w:t>NOESY analysis was used to further determine the D/L configurations of Ala</w:t>
      </w:r>
      <w:r w:rsidR="00CA16A8" w:rsidRPr="00E740FB">
        <w:rPr>
          <w:rFonts w:ascii="Times New Roman" w:eastAsia="仿宋" w:hAnsi="Times New Roman" w:cs="Times New Roman" w:hint="eastAsia"/>
          <w:sz w:val="20"/>
          <w:szCs w:val="20"/>
          <w:vertAlign w:val="superscript"/>
        </w:rPr>
        <w:t xml:space="preserve">1 </w:t>
      </w:r>
      <w:r w:rsidR="00CA16A8" w:rsidRPr="00CA16A8">
        <w:rPr>
          <w:rFonts w:ascii="Times New Roman" w:eastAsia="仿宋" w:hAnsi="Times New Roman" w:cs="Times New Roman" w:hint="eastAsia"/>
          <w:sz w:val="20"/>
          <w:szCs w:val="20"/>
        </w:rPr>
        <w:t>and Ala</w:t>
      </w:r>
      <w:r w:rsidR="00CA16A8" w:rsidRPr="00E740FB">
        <w:rPr>
          <w:rFonts w:ascii="Times New Roman" w:eastAsia="仿宋" w:hAnsi="Times New Roman" w:cs="Times New Roman" w:hint="eastAsia"/>
          <w:sz w:val="20"/>
          <w:szCs w:val="20"/>
          <w:vertAlign w:val="superscript"/>
        </w:rPr>
        <w:t>2</w:t>
      </w:r>
      <w:r w:rsidR="00CA16A8" w:rsidRPr="00CA16A8">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 xml:space="preserve"> </w:t>
      </w:r>
      <w:r w:rsidR="00E740FB" w:rsidRPr="00E740FB">
        <w:rPr>
          <w:rFonts w:ascii="Times New Roman" w:eastAsia="仿宋" w:hAnsi="Times New Roman" w:cs="Times New Roman"/>
          <w:sz w:val="20"/>
          <w:szCs w:val="20"/>
        </w:rPr>
        <w:t xml:space="preserve">In the NOESY spectrum, neither the </w:t>
      </w:r>
      <w:r w:rsidR="00E740FB" w:rsidRPr="00E740FB">
        <w:rPr>
          <w:rFonts w:ascii="Times New Roman" w:eastAsia="仿宋" w:hAnsi="Times New Roman" w:cs="Times New Roman"/>
          <w:i/>
          <w:iCs/>
          <w:sz w:val="20"/>
          <w:szCs w:val="20"/>
        </w:rPr>
        <w:t>α</w:t>
      </w:r>
      <w:r w:rsidR="00E740FB" w:rsidRPr="00E740FB">
        <w:rPr>
          <w:rFonts w:ascii="Times New Roman" w:eastAsia="仿宋" w:hAnsi="Times New Roman" w:cs="Times New Roman"/>
          <w:sz w:val="20"/>
          <w:szCs w:val="20"/>
        </w:rPr>
        <w:t xml:space="preserve">-CH (4.21, 1H, m) nor the </w:t>
      </w:r>
      <w:r w:rsidR="00E740FB" w:rsidRPr="00E740FB">
        <w:rPr>
          <w:rFonts w:ascii="Times New Roman" w:eastAsia="仿宋" w:hAnsi="Times New Roman" w:cs="Times New Roman"/>
          <w:i/>
          <w:iCs/>
          <w:sz w:val="20"/>
          <w:szCs w:val="20"/>
        </w:rPr>
        <w:t>β-</w:t>
      </w:r>
      <w:r w:rsidR="00E740FB" w:rsidRPr="00E740FB">
        <w:rPr>
          <w:rFonts w:ascii="Times New Roman" w:eastAsia="仿宋" w:hAnsi="Times New Roman" w:cs="Times New Roman"/>
          <w:sz w:val="20"/>
          <w:szCs w:val="20"/>
        </w:rPr>
        <w:t>CH</w:t>
      </w:r>
      <w:r w:rsidR="00E740FB" w:rsidRPr="00E740FB">
        <w:rPr>
          <w:rFonts w:ascii="Times New Roman" w:eastAsia="仿宋" w:hAnsi="Times New Roman" w:cs="Times New Roman"/>
          <w:sz w:val="20"/>
          <w:szCs w:val="20"/>
          <w:vertAlign w:val="subscript"/>
        </w:rPr>
        <w:t>3</w:t>
      </w:r>
      <w:r w:rsidR="00E740FB" w:rsidRPr="00E740FB">
        <w:rPr>
          <w:rFonts w:ascii="Times New Roman" w:eastAsia="仿宋" w:hAnsi="Times New Roman" w:cs="Times New Roman"/>
          <w:sz w:val="20"/>
          <w:szCs w:val="20"/>
        </w:rPr>
        <w:t xml:space="preserve"> (1.14, 3H, d, 7.08) of Ala</w:t>
      </w:r>
      <w:r w:rsidR="00E740FB" w:rsidRPr="00E740FB">
        <w:rPr>
          <w:rFonts w:ascii="Times New Roman" w:eastAsia="仿宋" w:hAnsi="Times New Roman" w:cs="Times New Roman"/>
          <w:sz w:val="20"/>
          <w:szCs w:val="20"/>
          <w:vertAlign w:val="superscript"/>
        </w:rPr>
        <w:t>2</w:t>
      </w:r>
      <w:r w:rsidR="00E740FB" w:rsidRPr="00E740FB">
        <w:rPr>
          <w:rFonts w:ascii="Times New Roman" w:eastAsia="仿宋" w:hAnsi="Times New Roman" w:cs="Times New Roman"/>
          <w:sz w:val="20"/>
          <w:szCs w:val="20"/>
        </w:rPr>
        <w:t xml:space="preserve"> showed correlations with the aromatic proton signals of </w:t>
      </w:r>
      <w:proofErr w:type="spellStart"/>
      <w:r w:rsidR="00E740FB" w:rsidRPr="00E740FB">
        <w:rPr>
          <w:rFonts w:ascii="Times New Roman" w:eastAsia="仿宋" w:hAnsi="Times New Roman" w:cs="Times New Roman"/>
          <w:sz w:val="20"/>
          <w:szCs w:val="20"/>
        </w:rPr>
        <w:t>Phe</w:t>
      </w:r>
      <w:proofErr w:type="spellEnd"/>
      <w:r w:rsidR="00E740FB" w:rsidRPr="00E740FB">
        <w:rPr>
          <w:rFonts w:ascii="Times New Roman" w:eastAsia="仿宋" w:hAnsi="Times New Roman" w:cs="Times New Roman"/>
          <w:sz w:val="20"/>
          <w:szCs w:val="20"/>
        </w:rPr>
        <w:t xml:space="preserve"> (7.16, 1H, t, 7.02; 7.20, 1H, t, 7.20; 7.13, 1H, t, 7.08). Conformational analysis of </w:t>
      </w:r>
      <w:r w:rsidR="00E740FB" w:rsidRPr="00E740FB">
        <w:rPr>
          <w:rFonts w:ascii="Times New Roman" w:eastAsia="仿宋" w:hAnsi="Times New Roman" w:cs="Times New Roman"/>
          <w:i/>
          <w:iCs/>
          <w:sz w:val="20"/>
          <w:szCs w:val="20"/>
        </w:rPr>
        <w:t>S</w:t>
      </w:r>
      <w:r w:rsidR="00E740FB" w:rsidRPr="00E740FB">
        <w:rPr>
          <w:rFonts w:ascii="Times New Roman" w:eastAsia="仿宋" w:hAnsi="Times New Roman" w:cs="Times New Roman"/>
          <w:sz w:val="20"/>
          <w:szCs w:val="20"/>
        </w:rPr>
        <w:t>/</w:t>
      </w:r>
      <w:r w:rsidR="00E740FB" w:rsidRPr="00E740FB">
        <w:rPr>
          <w:rFonts w:ascii="Times New Roman" w:eastAsia="仿宋" w:hAnsi="Times New Roman" w:cs="Times New Roman"/>
          <w:i/>
          <w:iCs/>
          <w:sz w:val="20"/>
          <w:szCs w:val="20"/>
        </w:rPr>
        <w:t>R</w:t>
      </w:r>
      <w:r w:rsidR="00E740FB" w:rsidRPr="00E740FB">
        <w:rPr>
          <w:rFonts w:ascii="Times New Roman" w:eastAsia="仿宋" w:hAnsi="Times New Roman" w:cs="Times New Roman"/>
          <w:sz w:val="20"/>
          <w:szCs w:val="20"/>
        </w:rPr>
        <w:t>-Ala</w:t>
      </w:r>
      <w:r w:rsidR="00E740FB" w:rsidRPr="00E740FB">
        <w:rPr>
          <w:rFonts w:ascii="Times New Roman" w:eastAsia="仿宋" w:hAnsi="Times New Roman" w:cs="Times New Roman"/>
          <w:sz w:val="20"/>
          <w:szCs w:val="20"/>
          <w:vertAlign w:val="superscript"/>
        </w:rPr>
        <w:t xml:space="preserve">2 </w:t>
      </w:r>
      <w:r w:rsidR="00E740FB" w:rsidRPr="00E740FB">
        <w:rPr>
          <w:rFonts w:ascii="Times New Roman" w:eastAsia="仿宋" w:hAnsi="Times New Roman" w:cs="Times New Roman"/>
          <w:sz w:val="20"/>
          <w:szCs w:val="20"/>
        </w:rPr>
        <w:t xml:space="preserve">indicated that the </w:t>
      </w:r>
      <w:r w:rsidR="00E740FB" w:rsidRPr="00E740FB">
        <w:rPr>
          <w:rFonts w:ascii="Times New Roman" w:eastAsia="仿宋" w:hAnsi="Times New Roman" w:cs="Times New Roman"/>
          <w:i/>
          <w:iCs/>
          <w:sz w:val="20"/>
          <w:szCs w:val="20"/>
        </w:rPr>
        <w:t>S</w:t>
      </w:r>
      <w:r w:rsidR="00E740FB" w:rsidRPr="00E740FB">
        <w:rPr>
          <w:rFonts w:ascii="Times New Roman" w:eastAsia="仿宋" w:hAnsi="Times New Roman" w:cs="Times New Roman"/>
          <w:sz w:val="20"/>
          <w:szCs w:val="20"/>
        </w:rPr>
        <w:t>-Ala</w:t>
      </w:r>
      <w:r w:rsidR="00E740FB" w:rsidRPr="00E740FB">
        <w:rPr>
          <w:rFonts w:ascii="Times New Roman" w:eastAsia="仿宋" w:hAnsi="Times New Roman" w:cs="Times New Roman"/>
          <w:sz w:val="20"/>
          <w:szCs w:val="20"/>
          <w:vertAlign w:val="superscript"/>
        </w:rPr>
        <w:t xml:space="preserve">2 </w:t>
      </w:r>
      <w:r w:rsidR="00E740FB" w:rsidRPr="00E740FB">
        <w:rPr>
          <w:rFonts w:ascii="Times New Roman" w:eastAsia="仿宋" w:hAnsi="Times New Roman" w:cs="Times New Roman"/>
          <w:sz w:val="20"/>
          <w:szCs w:val="20"/>
        </w:rPr>
        <w:t>configuration is consistent with the observations from the NOESY spectrum</w:t>
      </w:r>
      <w:r w:rsidR="00EE66E5">
        <w:rPr>
          <w:rFonts w:ascii="Times New Roman" w:eastAsia="仿宋" w:hAnsi="Times New Roman" w:cs="Times New Roman" w:hint="eastAsia"/>
          <w:sz w:val="20"/>
          <w:szCs w:val="20"/>
        </w:rPr>
        <w:t xml:space="preserve"> </w:t>
      </w:r>
      <w:r w:rsidR="00223F50" w:rsidRPr="00642926">
        <w:rPr>
          <w:rFonts w:ascii="Times New Roman" w:hAnsi="Times New Roman" w:cs="Times New Roman"/>
          <w:sz w:val="20"/>
          <w:szCs w:val="20"/>
        </w:rPr>
        <w:t>(</w:t>
      </w:r>
      <w:r w:rsidR="00223F50" w:rsidRPr="00203877">
        <w:rPr>
          <w:rFonts w:ascii="Times New Roman" w:hAnsi="Times New Roman" w:cs="Times New Roman"/>
          <w:color w:val="0070C0"/>
          <w:sz w:val="20"/>
          <w:szCs w:val="20"/>
        </w:rPr>
        <w:t>Figures S14</w:t>
      </w:r>
      <w:r w:rsidR="00223F50" w:rsidRPr="00642926">
        <w:rPr>
          <w:rFonts w:ascii="Times New Roman" w:hAnsi="Times New Roman" w:cs="Times New Roman"/>
          <w:sz w:val="20"/>
          <w:szCs w:val="20"/>
        </w:rPr>
        <w:t>)</w:t>
      </w:r>
      <w:r w:rsidR="00E740FB" w:rsidRPr="00E740FB">
        <w:rPr>
          <w:rFonts w:ascii="Times New Roman" w:eastAsia="仿宋" w:hAnsi="Times New Roman" w:cs="Times New Roman"/>
          <w:sz w:val="20"/>
          <w:szCs w:val="20"/>
        </w:rPr>
        <w:t>. Thus, Ala</w:t>
      </w:r>
      <w:r w:rsidR="00E740FB" w:rsidRPr="00E740FB">
        <w:rPr>
          <w:rFonts w:ascii="Times New Roman" w:eastAsia="仿宋" w:hAnsi="Times New Roman" w:cs="Times New Roman"/>
          <w:sz w:val="20"/>
          <w:szCs w:val="20"/>
          <w:vertAlign w:val="superscript"/>
        </w:rPr>
        <w:t>2</w:t>
      </w:r>
      <w:r w:rsidR="00E740FB">
        <w:rPr>
          <w:rFonts w:ascii="Times New Roman" w:eastAsia="仿宋" w:hAnsi="Times New Roman" w:cs="Times New Roman" w:hint="eastAsia"/>
          <w:sz w:val="20"/>
          <w:szCs w:val="20"/>
        </w:rPr>
        <w:t xml:space="preserve"> </w:t>
      </w:r>
      <w:r w:rsidR="00E740FB" w:rsidRPr="00E740FB">
        <w:rPr>
          <w:rFonts w:ascii="Times New Roman" w:eastAsia="仿宋" w:hAnsi="Times New Roman" w:cs="Times New Roman"/>
          <w:sz w:val="20"/>
          <w:szCs w:val="20"/>
        </w:rPr>
        <w:t>was determined to be L</w:t>
      </w:r>
      <w:r w:rsidR="00AE6382">
        <w:rPr>
          <w:rFonts w:ascii="Times New Roman" w:eastAsia="仿宋" w:hAnsi="Times New Roman" w:cs="Times New Roman" w:hint="eastAsia"/>
          <w:sz w:val="20"/>
          <w:szCs w:val="20"/>
        </w:rPr>
        <w:t>-configuration</w:t>
      </w:r>
      <w:r w:rsidR="00E740FB" w:rsidRPr="00E740FB">
        <w:rPr>
          <w:rFonts w:ascii="Times New Roman" w:eastAsia="仿宋" w:hAnsi="Times New Roman" w:cs="Times New Roman"/>
          <w:sz w:val="20"/>
          <w:szCs w:val="20"/>
        </w:rPr>
        <w:t xml:space="preserve"> while Ala</w:t>
      </w:r>
      <w:r w:rsidR="00E740FB" w:rsidRPr="00E740FB">
        <w:rPr>
          <w:rFonts w:ascii="Times New Roman" w:eastAsia="仿宋" w:hAnsi="Times New Roman" w:cs="Times New Roman"/>
          <w:sz w:val="20"/>
          <w:szCs w:val="20"/>
          <w:vertAlign w:val="superscript"/>
        </w:rPr>
        <w:t>1</w:t>
      </w:r>
      <w:r w:rsidR="00E740FB" w:rsidRPr="00E740FB">
        <w:rPr>
          <w:rFonts w:ascii="Times New Roman" w:eastAsia="仿宋" w:hAnsi="Times New Roman" w:cs="Times New Roman"/>
          <w:sz w:val="20"/>
          <w:szCs w:val="20"/>
        </w:rPr>
        <w:t xml:space="preserve"> was identified as D</w:t>
      </w:r>
      <w:r w:rsidR="00AE6382">
        <w:rPr>
          <w:rFonts w:ascii="Times New Roman" w:eastAsia="仿宋" w:hAnsi="Times New Roman" w:cs="Times New Roman" w:hint="eastAsia"/>
          <w:sz w:val="20"/>
          <w:szCs w:val="20"/>
        </w:rPr>
        <w:t>-configuration</w:t>
      </w:r>
      <w:r w:rsidR="00E740FB" w:rsidRPr="00E740FB">
        <w:rPr>
          <w:rFonts w:ascii="Times New Roman" w:eastAsia="仿宋" w:hAnsi="Times New Roman" w:cs="Times New Roman"/>
          <w:sz w:val="20"/>
          <w:szCs w:val="20"/>
        </w:rPr>
        <w:t>.</w:t>
      </w:r>
      <w:r w:rsidR="00E740FB">
        <w:rPr>
          <w:rFonts w:ascii="Times New Roman" w:eastAsia="仿宋" w:hAnsi="Times New Roman" w:cs="Times New Roman" w:hint="eastAsia"/>
          <w:sz w:val="20"/>
          <w:szCs w:val="20"/>
        </w:rPr>
        <w:t xml:space="preserve"> Finally, the absolute configuration was established as Ala</w:t>
      </w:r>
      <w:r w:rsidR="00E740FB" w:rsidRPr="00CA16A8">
        <w:rPr>
          <w:rFonts w:ascii="Times New Roman" w:eastAsia="仿宋" w:hAnsi="Times New Roman" w:cs="Times New Roman" w:hint="eastAsia"/>
          <w:sz w:val="20"/>
          <w:szCs w:val="20"/>
          <w:vertAlign w:val="superscript"/>
        </w:rPr>
        <w:t>1</w:t>
      </w:r>
      <w:r w:rsidR="00E740FB">
        <w:rPr>
          <w:rFonts w:ascii="Times New Roman" w:eastAsia="仿宋" w:hAnsi="Times New Roman" w:cs="Times New Roman" w:hint="eastAsia"/>
          <w:sz w:val="20"/>
          <w:szCs w:val="20"/>
        </w:rPr>
        <w:t>(</w:t>
      </w:r>
      <w:r w:rsidR="001070C7">
        <w:rPr>
          <w:rFonts w:ascii="Times New Roman" w:eastAsia="仿宋" w:hAnsi="Times New Roman" w:cs="Times New Roman" w:hint="eastAsia"/>
          <w:sz w:val="20"/>
          <w:szCs w:val="20"/>
        </w:rPr>
        <w:t>D</w:t>
      </w:r>
      <w:r w:rsidR="00E740FB">
        <w:rPr>
          <w:rFonts w:ascii="Times New Roman" w:eastAsia="仿宋" w:hAnsi="Times New Roman" w:cs="Times New Roman" w:hint="eastAsia"/>
          <w:sz w:val="20"/>
          <w:szCs w:val="20"/>
        </w:rPr>
        <w:t>)-Dhb</w:t>
      </w:r>
      <w:r w:rsidR="00E740FB" w:rsidRPr="00CA16A8">
        <w:rPr>
          <w:rFonts w:ascii="Times New Roman" w:eastAsia="仿宋" w:hAnsi="Times New Roman" w:cs="Times New Roman" w:hint="eastAsia"/>
          <w:sz w:val="20"/>
          <w:szCs w:val="20"/>
          <w:vertAlign w:val="superscript"/>
        </w:rPr>
        <w:t>1</w:t>
      </w:r>
      <w:r w:rsidR="00550B94">
        <w:rPr>
          <w:rFonts w:ascii="Times New Roman" w:eastAsia="仿宋" w:hAnsi="Times New Roman" w:cs="Times New Roman" w:hint="eastAsia"/>
          <w:sz w:val="20"/>
          <w:szCs w:val="20"/>
        </w:rPr>
        <w:t>(</w:t>
      </w:r>
      <w:r w:rsidR="00550B94" w:rsidRPr="001070C7">
        <w:rPr>
          <w:rFonts w:ascii="Times New Roman" w:eastAsia="仿宋" w:hAnsi="Times New Roman" w:cs="Times New Roman" w:hint="eastAsia"/>
          <w:i/>
          <w:iCs/>
          <w:sz w:val="20"/>
          <w:szCs w:val="20"/>
        </w:rPr>
        <w:t>Z</w:t>
      </w:r>
      <w:r w:rsidR="00550B94">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-Pro</w:t>
      </w:r>
      <w:r w:rsidR="00550B94">
        <w:rPr>
          <w:rFonts w:ascii="Times New Roman" w:eastAsia="仿宋" w:hAnsi="Times New Roman" w:cs="Times New Roman" w:hint="eastAsia"/>
          <w:sz w:val="20"/>
          <w:szCs w:val="20"/>
        </w:rPr>
        <w:t>(</w:t>
      </w:r>
      <w:r w:rsidR="001070C7">
        <w:rPr>
          <w:rFonts w:ascii="Times New Roman" w:eastAsia="仿宋" w:hAnsi="Times New Roman" w:cs="Times New Roman" w:hint="eastAsia"/>
          <w:sz w:val="20"/>
          <w:szCs w:val="20"/>
        </w:rPr>
        <w:t>D</w:t>
      </w:r>
      <w:r w:rsidR="00550B94">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-Dhb</w:t>
      </w:r>
      <w:r w:rsidR="00E740FB" w:rsidRPr="00CA16A8">
        <w:rPr>
          <w:rFonts w:ascii="Times New Roman" w:eastAsia="仿宋" w:hAnsi="Times New Roman" w:cs="Times New Roman" w:hint="eastAsia"/>
          <w:sz w:val="20"/>
          <w:szCs w:val="20"/>
          <w:vertAlign w:val="superscript"/>
        </w:rPr>
        <w:t>2</w:t>
      </w:r>
      <w:r w:rsidR="00550B94">
        <w:rPr>
          <w:rFonts w:ascii="Times New Roman" w:eastAsia="仿宋" w:hAnsi="Times New Roman" w:cs="Times New Roman" w:hint="eastAsia"/>
          <w:sz w:val="20"/>
          <w:szCs w:val="20"/>
        </w:rPr>
        <w:t>(</w:t>
      </w:r>
      <w:r w:rsidR="001070C7" w:rsidRPr="001070C7">
        <w:rPr>
          <w:rFonts w:ascii="Times New Roman" w:eastAsia="仿宋" w:hAnsi="Times New Roman" w:cs="Times New Roman" w:hint="eastAsia"/>
          <w:i/>
          <w:iCs/>
          <w:sz w:val="20"/>
          <w:szCs w:val="20"/>
        </w:rPr>
        <w:t>Z</w:t>
      </w:r>
      <w:r w:rsidR="00550B94">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-Leu</w:t>
      </w:r>
      <w:r w:rsidR="00550B94">
        <w:rPr>
          <w:rFonts w:ascii="Times New Roman" w:eastAsia="仿宋" w:hAnsi="Times New Roman" w:cs="Times New Roman" w:hint="eastAsia"/>
          <w:sz w:val="20"/>
          <w:szCs w:val="20"/>
        </w:rPr>
        <w:t>(</w:t>
      </w:r>
      <w:r w:rsidR="001070C7">
        <w:rPr>
          <w:rFonts w:ascii="Times New Roman" w:eastAsia="仿宋" w:hAnsi="Times New Roman" w:cs="Times New Roman" w:hint="eastAsia"/>
          <w:sz w:val="20"/>
          <w:szCs w:val="20"/>
        </w:rPr>
        <w:t>D</w:t>
      </w:r>
      <w:r w:rsidR="00550B94">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-Val</w:t>
      </w:r>
      <w:r w:rsidR="00550B94">
        <w:rPr>
          <w:rFonts w:ascii="Times New Roman" w:eastAsia="仿宋" w:hAnsi="Times New Roman" w:cs="Times New Roman" w:hint="eastAsia"/>
          <w:sz w:val="20"/>
          <w:szCs w:val="20"/>
        </w:rPr>
        <w:t>(</w:t>
      </w:r>
      <w:r w:rsidR="001070C7">
        <w:rPr>
          <w:rFonts w:ascii="Times New Roman" w:eastAsia="仿宋" w:hAnsi="Times New Roman" w:cs="Times New Roman" w:hint="eastAsia"/>
          <w:sz w:val="20"/>
          <w:szCs w:val="20"/>
        </w:rPr>
        <w:t>D</w:t>
      </w:r>
      <w:r w:rsidR="00550B94">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w:t>
      </w:r>
      <w:r w:rsidR="00E740FB">
        <w:rPr>
          <w:rFonts w:ascii="Times New Roman" w:eastAsia="仿宋" w:hAnsi="Times New Roman" w:cs="Times New Roman"/>
          <w:sz w:val="20"/>
          <w:szCs w:val="20"/>
        </w:rPr>
        <w:t>Ala</w:t>
      </w:r>
      <w:r w:rsidR="00E740FB" w:rsidRPr="00CA16A8">
        <w:rPr>
          <w:rFonts w:ascii="Times New Roman" w:eastAsia="仿宋" w:hAnsi="Times New Roman" w:cs="Times New Roman" w:hint="eastAsia"/>
          <w:sz w:val="20"/>
          <w:szCs w:val="20"/>
          <w:vertAlign w:val="superscript"/>
        </w:rPr>
        <w:t>2</w:t>
      </w:r>
      <w:r w:rsidR="00550B94">
        <w:rPr>
          <w:rFonts w:ascii="Times New Roman" w:eastAsia="仿宋" w:hAnsi="Times New Roman" w:cs="Times New Roman" w:hint="eastAsia"/>
          <w:sz w:val="20"/>
          <w:szCs w:val="20"/>
        </w:rPr>
        <w:t>(</w:t>
      </w:r>
      <w:r w:rsidR="001070C7">
        <w:rPr>
          <w:rFonts w:ascii="Times New Roman" w:eastAsia="仿宋" w:hAnsi="Times New Roman" w:cs="Times New Roman" w:hint="eastAsia"/>
          <w:sz w:val="20"/>
          <w:szCs w:val="20"/>
        </w:rPr>
        <w:t>L</w:t>
      </w:r>
      <w:r w:rsidR="00550B94">
        <w:rPr>
          <w:rFonts w:ascii="Times New Roman" w:eastAsia="仿宋" w:hAnsi="Times New Roman" w:cs="Times New Roman" w:hint="eastAsia"/>
          <w:sz w:val="20"/>
          <w:szCs w:val="20"/>
        </w:rPr>
        <w:t>)</w:t>
      </w:r>
      <w:r w:rsidR="00E740FB">
        <w:rPr>
          <w:rFonts w:ascii="Times New Roman" w:eastAsia="仿宋" w:hAnsi="Times New Roman" w:cs="Times New Roman" w:hint="eastAsia"/>
          <w:sz w:val="20"/>
          <w:szCs w:val="20"/>
        </w:rPr>
        <w:t>-</w:t>
      </w:r>
      <w:proofErr w:type="spellStart"/>
      <w:r w:rsidR="00E740FB">
        <w:rPr>
          <w:rFonts w:ascii="Times New Roman" w:eastAsia="仿宋" w:hAnsi="Times New Roman" w:cs="Times New Roman" w:hint="eastAsia"/>
          <w:sz w:val="20"/>
          <w:szCs w:val="20"/>
        </w:rPr>
        <w:t>Phe</w:t>
      </w:r>
      <w:proofErr w:type="spellEnd"/>
      <w:r w:rsidR="00550B94">
        <w:rPr>
          <w:rFonts w:ascii="Times New Roman" w:eastAsia="仿宋" w:hAnsi="Times New Roman" w:cs="Times New Roman" w:hint="eastAsia"/>
          <w:sz w:val="20"/>
          <w:szCs w:val="20"/>
        </w:rPr>
        <w:t>(</w:t>
      </w:r>
      <w:r w:rsidR="001070C7">
        <w:rPr>
          <w:rFonts w:ascii="Times New Roman" w:eastAsia="仿宋" w:hAnsi="Times New Roman" w:cs="Times New Roman" w:hint="eastAsia"/>
          <w:sz w:val="20"/>
          <w:szCs w:val="20"/>
        </w:rPr>
        <w:t>D</w:t>
      </w:r>
      <w:r w:rsidR="00550B94">
        <w:rPr>
          <w:rFonts w:ascii="Times New Roman" w:eastAsia="仿宋" w:hAnsi="Times New Roman" w:cs="Times New Roman" w:hint="eastAsia"/>
          <w:sz w:val="20"/>
          <w:szCs w:val="20"/>
        </w:rPr>
        <w:t>).</w:t>
      </w:r>
    </w:p>
    <w:p w14:paraId="14D57EB3" w14:textId="744E638A" w:rsidR="00714138" w:rsidRDefault="00D549A5">
      <w:pPr>
        <w:rPr>
          <w:rFonts w:ascii="Times New Roman" w:eastAsia="仿宋" w:hAnsi="Times New Roman" w:cs="Times New Roman"/>
          <w:b/>
          <w:bCs/>
          <w:sz w:val="20"/>
          <w:szCs w:val="20"/>
        </w:rPr>
      </w:pPr>
      <w:r>
        <w:rPr>
          <w:rFonts w:ascii="Times New Roman" w:eastAsia="仿宋" w:hAnsi="Times New Roman" w:cs="Times New Roman"/>
          <w:b/>
          <w:bCs/>
          <w:sz w:val="20"/>
          <w:szCs w:val="20"/>
        </w:rPr>
        <w:t xml:space="preserve">Bioactivity </w:t>
      </w:r>
      <w:r w:rsidR="0073084A">
        <w:rPr>
          <w:rFonts w:ascii="Times New Roman" w:eastAsia="仿宋" w:hAnsi="Times New Roman" w:cs="Times New Roman" w:hint="eastAsia"/>
          <w:b/>
          <w:bCs/>
          <w:sz w:val="20"/>
          <w:szCs w:val="20"/>
        </w:rPr>
        <w:t>A</w:t>
      </w:r>
      <w:r>
        <w:rPr>
          <w:rFonts w:ascii="Times New Roman" w:eastAsia="仿宋" w:hAnsi="Times New Roman" w:cs="Times New Roman"/>
          <w:b/>
          <w:bCs/>
          <w:sz w:val="20"/>
          <w:szCs w:val="20"/>
        </w:rPr>
        <w:t>ssays</w:t>
      </w:r>
    </w:p>
    <w:p w14:paraId="5D6A49CE" w14:textId="77777777" w:rsidR="00714138" w:rsidRDefault="00D549A5" w:rsidP="0020619C">
      <w:pPr>
        <w:ind w:firstLineChars="200" w:firstLine="400"/>
        <w:rPr>
          <w:rFonts w:ascii="Times New Roman" w:eastAsia="仿宋" w:hAnsi="Times New Roman" w:cs="Times New Roman"/>
          <w:sz w:val="20"/>
          <w:szCs w:val="20"/>
        </w:rPr>
      </w:pPr>
      <w:r>
        <w:rPr>
          <w:rFonts w:ascii="Times New Roman" w:eastAsia="仿宋" w:hAnsi="Times New Roman" w:cs="Times New Roman"/>
          <w:sz w:val="20"/>
          <w:szCs w:val="20"/>
        </w:rPr>
        <w:t xml:space="preserve">Cytotoxicity activities of all new compounds were evaluated against fourteen cells by the </w:t>
      </w:r>
      <w:r>
        <w:rPr>
          <w:rFonts w:ascii="Times New Roman" w:eastAsia="仿宋" w:hAnsi="Times New Roman" w:cs="Times New Roman" w:hint="eastAsia"/>
          <w:sz w:val="20"/>
          <w:szCs w:val="20"/>
        </w:rPr>
        <w:t>Cell Counting Kit</w:t>
      </w:r>
      <w:r>
        <w:rPr>
          <w:rFonts w:ascii="Times New Roman" w:eastAsia="仿宋" w:hAnsi="Times New Roman" w:cs="Times New Roman"/>
          <w:sz w:val="20"/>
          <w:szCs w:val="20"/>
        </w:rPr>
        <w:t xml:space="preserve"> </w:t>
      </w:r>
      <w:r>
        <w:rPr>
          <w:rFonts w:ascii="Times New Roman" w:eastAsia="仿宋" w:hAnsi="Times New Roman" w:cs="Times New Roman" w:hint="eastAsia"/>
          <w:sz w:val="20"/>
          <w:szCs w:val="20"/>
        </w:rPr>
        <w:t>(</w:t>
      </w:r>
      <w:r>
        <w:rPr>
          <w:rFonts w:ascii="Times New Roman" w:eastAsia="仿宋" w:hAnsi="Times New Roman" w:cs="Times New Roman"/>
          <w:sz w:val="20"/>
          <w:szCs w:val="20"/>
        </w:rPr>
        <w:t>CCK-8</w:t>
      </w:r>
      <w:r>
        <w:rPr>
          <w:rFonts w:ascii="Times New Roman" w:eastAsia="仿宋" w:hAnsi="Times New Roman" w:cs="Times New Roman" w:hint="eastAsia"/>
          <w:sz w:val="20"/>
          <w:szCs w:val="20"/>
        </w:rPr>
        <w:t>)</w:t>
      </w:r>
      <w:r>
        <w:rPr>
          <w:rFonts w:ascii="Times New Roman" w:eastAsia="仿宋" w:hAnsi="Times New Roman" w:cs="Times New Roman"/>
          <w:sz w:val="20"/>
          <w:szCs w:val="20"/>
        </w:rPr>
        <w:t xml:space="preserve"> method; </w:t>
      </w:r>
      <w:r>
        <w:rPr>
          <w:rFonts w:ascii="Times New Roman" w:eastAsia="仿宋" w:hAnsi="Times New Roman" w:cs="Times New Roman" w:hint="eastAsia"/>
          <w:sz w:val="20"/>
          <w:szCs w:val="20"/>
        </w:rPr>
        <w:t>c</w:t>
      </w:r>
      <w:r>
        <w:rPr>
          <w:rFonts w:ascii="Times New Roman" w:eastAsia="仿宋" w:hAnsi="Times New Roman" w:cs="Times New Roman"/>
          <w:sz w:val="20"/>
          <w:szCs w:val="20"/>
        </w:rPr>
        <w:t>isplatin</w:t>
      </w:r>
      <w:r>
        <w:rPr>
          <w:rFonts w:ascii="Times New Roman" w:eastAsia="仿宋" w:hAnsi="Times New Roman" w:cs="Times New Roman" w:hint="eastAsia"/>
          <w:sz w:val="20"/>
          <w:szCs w:val="20"/>
        </w:rPr>
        <w:t xml:space="preserve"> and doxorubicin</w:t>
      </w:r>
      <w:r>
        <w:rPr>
          <w:rFonts w:ascii="Times New Roman" w:eastAsia="仿宋" w:hAnsi="Times New Roman" w:cs="Times New Roman"/>
          <w:sz w:val="20"/>
          <w:szCs w:val="20"/>
        </w:rPr>
        <w:t xml:space="preserve"> w</w:t>
      </w:r>
      <w:r>
        <w:rPr>
          <w:rFonts w:ascii="Times New Roman" w:eastAsia="仿宋" w:hAnsi="Times New Roman" w:cs="Times New Roman" w:hint="eastAsia"/>
          <w:sz w:val="20"/>
          <w:szCs w:val="20"/>
        </w:rPr>
        <w:t>ere</w:t>
      </w:r>
      <w:r>
        <w:rPr>
          <w:rFonts w:ascii="Times New Roman" w:eastAsia="仿宋" w:hAnsi="Times New Roman" w:cs="Times New Roman"/>
          <w:sz w:val="20"/>
          <w:szCs w:val="20"/>
        </w:rPr>
        <w:t xml:space="preserve"> used as positive control</w:t>
      </w:r>
      <w:r>
        <w:rPr>
          <w:rFonts w:ascii="Times New Roman" w:eastAsia="仿宋" w:hAnsi="Times New Roman" w:cs="Times New Roman" w:hint="eastAsia"/>
          <w:sz w:val="20"/>
          <w:szCs w:val="20"/>
        </w:rPr>
        <w:t>s</w:t>
      </w:r>
      <w:r>
        <w:rPr>
          <w:rFonts w:ascii="Times New Roman" w:eastAsia="仿宋" w:hAnsi="Times New Roman" w:cs="Times New Roman"/>
          <w:sz w:val="20"/>
          <w:szCs w:val="20"/>
        </w:rPr>
        <w:t xml:space="preserve">. </w:t>
      </w:r>
      <w:r>
        <w:rPr>
          <w:rFonts w:ascii="Times New Roman" w:eastAsia="仿宋" w:hAnsi="Times New Roman" w:cs="Times New Roman" w:hint="eastAsia"/>
          <w:sz w:val="20"/>
          <w:szCs w:val="20"/>
        </w:rPr>
        <w:t>The samples were dissolved in the cell grade DMSO after accurately weighing to generate the 10 mM drug solution. The drug solution was further diluted to tenfold detection concentration by cell culture medium. The detection principle is that the CCK-8 reagent contains WST-8, which is reduced to a highly water-soluble yellow methyl product (formazan) by dehydrogenase in the cell mitochondria under the action of electron carrier 1-methoxy-5-methylphenazine dimethyl sulfate (1-methoxy PMS). The number of the nail products produced is directly proportional to the number of living cells. The experimental procedure include</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 xml:space="preserve">(1) Inoculate cells: The cells were prepared into single cell suspension with the culture medium containing 10% fetal bovine serum, and the 96 well plates were inoculated with 90 </w:t>
      </w:r>
      <w:proofErr w:type="spellStart"/>
      <w:r>
        <w:rPr>
          <w:rFonts w:ascii="Times New Roman" w:hAnsi="Times New Roman" w:cs="Times New Roman"/>
          <w:sz w:val="20"/>
          <w:szCs w:val="20"/>
        </w:rPr>
        <w:t>μ</w:t>
      </w:r>
      <w:r>
        <w:rPr>
          <w:rFonts w:ascii="Times New Roman" w:eastAsia="仿宋" w:hAnsi="Times New Roman" w:cs="Times New Roman" w:hint="eastAsia"/>
          <w:sz w:val="20"/>
          <w:szCs w:val="20"/>
        </w:rPr>
        <w:t>L</w:t>
      </w:r>
      <w:proofErr w:type="spellEnd"/>
      <w:r>
        <w:rPr>
          <w:rFonts w:ascii="Times New Roman" w:eastAsia="仿宋" w:hAnsi="Times New Roman" w:cs="Times New Roman" w:hint="eastAsia"/>
          <w:sz w:val="20"/>
          <w:szCs w:val="20"/>
        </w:rPr>
        <w:t xml:space="preserve"> cell culture medium (Adherent cell viewed 5</w:t>
      </w:r>
      <w:r>
        <w:rPr>
          <w:rFonts w:ascii="Times New Roman" w:eastAsia="仿宋" w:hAnsi="Times New Roman" w:cs="Times New Roman"/>
          <w:sz w:val="20"/>
          <w:szCs w:val="20"/>
        </w:rPr>
        <w:t>×</w:t>
      </w:r>
      <w:r>
        <w:rPr>
          <w:rFonts w:ascii="Times New Roman" w:eastAsia="仿宋" w:hAnsi="Times New Roman" w:cs="Times New Roman" w:hint="eastAsia"/>
          <w:sz w:val="20"/>
          <w:szCs w:val="20"/>
        </w:rPr>
        <w:t>10</w:t>
      </w:r>
      <w:r>
        <w:rPr>
          <w:rFonts w:ascii="Times New Roman" w:eastAsia="仿宋" w:hAnsi="Times New Roman" w:cs="Times New Roman" w:hint="eastAsia"/>
          <w:sz w:val="20"/>
          <w:szCs w:val="20"/>
          <w:vertAlign w:val="superscript"/>
        </w:rPr>
        <w:t>4</w:t>
      </w:r>
      <w:r>
        <w:rPr>
          <w:rFonts w:ascii="Times New Roman" w:eastAsia="仿宋" w:hAnsi="Times New Roman" w:cs="Times New Roman" w:hint="eastAsia"/>
          <w:sz w:val="20"/>
          <w:szCs w:val="20"/>
        </w:rPr>
        <w:t>/mL and Suspension cell viewed 9</w:t>
      </w:r>
      <w:r>
        <w:rPr>
          <w:rFonts w:ascii="Times New Roman" w:eastAsia="仿宋" w:hAnsi="Times New Roman" w:cs="Times New Roman"/>
          <w:sz w:val="20"/>
          <w:szCs w:val="20"/>
        </w:rPr>
        <w:t>×</w:t>
      </w:r>
      <w:r>
        <w:rPr>
          <w:rFonts w:ascii="Times New Roman" w:eastAsia="仿宋" w:hAnsi="Times New Roman" w:cs="Times New Roman" w:hint="eastAsia"/>
          <w:sz w:val="20"/>
          <w:szCs w:val="20"/>
        </w:rPr>
        <w:t>10</w:t>
      </w:r>
      <w:r>
        <w:rPr>
          <w:rFonts w:ascii="Times New Roman" w:eastAsia="仿宋" w:hAnsi="Times New Roman" w:cs="Times New Roman" w:hint="eastAsia"/>
          <w:sz w:val="20"/>
          <w:szCs w:val="20"/>
          <w:vertAlign w:val="superscript"/>
        </w:rPr>
        <w:t>4</w:t>
      </w:r>
      <w:r>
        <w:rPr>
          <w:rFonts w:ascii="Times New Roman" w:eastAsia="仿宋" w:hAnsi="Times New Roman" w:cs="Times New Roman" w:hint="eastAsia"/>
          <w:sz w:val="20"/>
          <w:szCs w:val="20"/>
        </w:rPr>
        <w:t>/mL) per well, then cultured at 5% CO</w:t>
      </w:r>
      <w:r>
        <w:rPr>
          <w:rFonts w:ascii="Times New Roman" w:eastAsia="仿宋" w:hAnsi="Times New Roman" w:cs="Times New Roman" w:hint="eastAsia"/>
          <w:sz w:val="20"/>
          <w:szCs w:val="20"/>
          <w:vertAlign w:val="subscript"/>
        </w:rPr>
        <w:t>2</w:t>
      </w:r>
      <w:r>
        <w:rPr>
          <w:rFonts w:ascii="Times New Roman" w:eastAsia="仿宋" w:hAnsi="Times New Roman" w:cs="Times New Roman" w:hint="eastAsia"/>
          <w:sz w:val="20"/>
          <w:szCs w:val="20"/>
        </w:rPr>
        <w:t xml:space="preserve"> and 37</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 xml:space="preserve"> for 24 hours; (2) Add the sample solution to be tested: Add 10 </w:t>
      </w:r>
      <w:proofErr w:type="spellStart"/>
      <w:r>
        <w:rPr>
          <w:rFonts w:ascii="Times New Roman" w:hAnsi="Times New Roman" w:cs="Times New Roman"/>
          <w:sz w:val="20"/>
          <w:szCs w:val="20"/>
        </w:rPr>
        <w:t>μ</w:t>
      </w:r>
      <w:r>
        <w:rPr>
          <w:rFonts w:ascii="Times New Roman" w:eastAsia="仿宋" w:hAnsi="Times New Roman" w:cs="Times New Roman" w:hint="eastAsia"/>
          <w:sz w:val="20"/>
          <w:szCs w:val="20"/>
        </w:rPr>
        <w:t>L</w:t>
      </w:r>
      <w:proofErr w:type="spellEnd"/>
      <w:r>
        <w:rPr>
          <w:rFonts w:ascii="Times New Roman" w:eastAsia="仿宋" w:hAnsi="Times New Roman" w:cs="Times New Roman" w:hint="eastAsia"/>
          <w:sz w:val="20"/>
          <w:szCs w:val="20"/>
        </w:rPr>
        <w:t xml:space="preserve"> sample solution to each well. One concentration was set for each sample during preliminary screening and three multiple holes were set for each concentration. Eight concentration gradients were set for each sample for IC</w:t>
      </w:r>
      <w:r>
        <w:rPr>
          <w:rFonts w:ascii="Times New Roman" w:eastAsia="仿宋" w:hAnsi="Times New Roman" w:cs="Times New Roman" w:hint="eastAsia"/>
          <w:sz w:val="20"/>
          <w:szCs w:val="20"/>
          <w:vertAlign w:val="subscript"/>
        </w:rPr>
        <w:t>50</w:t>
      </w:r>
      <w:r>
        <w:rPr>
          <w:rFonts w:ascii="Times New Roman" w:eastAsia="仿宋" w:hAnsi="Times New Roman" w:cs="Times New Roman" w:hint="eastAsia"/>
          <w:sz w:val="20"/>
          <w:szCs w:val="20"/>
        </w:rPr>
        <w:t xml:space="preserve"> determination and three multiple holes were set for each concentration. The 96 well plates were cultured at 5% CO</w:t>
      </w:r>
      <w:r>
        <w:rPr>
          <w:rFonts w:ascii="Times New Roman" w:eastAsia="仿宋" w:hAnsi="Times New Roman" w:cs="Times New Roman" w:hint="eastAsia"/>
          <w:sz w:val="20"/>
          <w:szCs w:val="20"/>
          <w:vertAlign w:val="subscript"/>
        </w:rPr>
        <w:t>2</w:t>
      </w:r>
      <w:r>
        <w:rPr>
          <w:rFonts w:ascii="Times New Roman" w:eastAsia="仿宋" w:hAnsi="Times New Roman" w:cs="Times New Roman" w:hint="eastAsia"/>
          <w:sz w:val="20"/>
          <w:szCs w:val="20"/>
        </w:rPr>
        <w:t xml:space="preserve"> and 37</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 xml:space="preserve"> for 48 hours. The experiment was divided into blank group, control group and drug group; (3) Color development: The old culture medium and drug solution of adherent cells was sucked out, then 100 </w:t>
      </w:r>
      <w:proofErr w:type="spellStart"/>
      <w:r>
        <w:rPr>
          <w:rFonts w:ascii="Times New Roman" w:hAnsi="Times New Roman" w:cs="Times New Roman"/>
          <w:sz w:val="20"/>
          <w:szCs w:val="20"/>
        </w:rPr>
        <w:t>μ</w:t>
      </w:r>
      <w:r>
        <w:rPr>
          <w:rFonts w:ascii="Times New Roman" w:eastAsia="仿宋" w:hAnsi="Times New Roman" w:cs="Times New Roman" w:hint="eastAsia"/>
          <w:sz w:val="20"/>
          <w:szCs w:val="20"/>
        </w:rPr>
        <w:t>L</w:t>
      </w:r>
      <w:proofErr w:type="spellEnd"/>
      <w:r>
        <w:rPr>
          <w:rFonts w:ascii="Times New Roman" w:eastAsia="仿宋" w:hAnsi="Times New Roman" w:cs="Times New Roman" w:hint="eastAsia"/>
          <w:sz w:val="20"/>
          <w:szCs w:val="20"/>
        </w:rPr>
        <w:t xml:space="preserve"> of CCK-8 solution (diluted ten times with the basic medium) was added and the suspension cells was directly added 10 </w:t>
      </w:r>
      <w:proofErr w:type="spellStart"/>
      <w:r>
        <w:rPr>
          <w:rFonts w:ascii="Times New Roman" w:hAnsi="Times New Roman" w:cs="Times New Roman"/>
          <w:sz w:val="20"/>
          <w:szCs w:val="20"/>
        </w:rPr>
        <w:t>μ</w:t>
      </w:r>
      <w:r>
        <w:rPr>
          <w:rFonts w:ascii="Times New Roman" w:eastAsia="仿宋" w:hAnsi="Times New Roman" w:cs="Times New Roman" w:hint="eastAsia"/>
          <w:sz w:val="20"/>
          <w:szCs w:val="20"/>
        </w:rPr>
        <w:t>L</w:t>
      </w:r>
      <w:proofErr w:type="spellEnd"/>
      <w:r>
        <w:rPr>
          <w:rFonts w:ascii="Times New Roman" w:eastAsia="仿宋" w:hAnsi="Times New Roman" w:cs="Times New Roman" w:hint="eastAsia"/>
          <w:sz w:val="20"/>
          <w:szCs w:val="20"/>
        </w:rPr>
        <w:t xml:space="preserve"> of CCK-8 stock solution. Culture at 37</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 xml:space="preserve"> with 5% CO</w:t>
      </w:r>
      <w:r>
        <w:rPr>
          <w:rFonts w:ascii="Times New Roman" w:eastAsia="仿宋" w:hAnsi="Times New Roman" w:cs="Times New Roman" w:hint="eastAsia"/>
          <w:sz w:val="20"/>
          <w:szCs w:val="20"/>
          <w:vertAlign w:val="subscript"/>
        </w:rPr>
        <w:t>2</w:t>
      </w:r>
      <w:r>
        <w:rPr>
          <w:rFonts w:ascii="Times New Roman" w:eastAsia="仿宋" w:hAnsi="Times New Roman" w:cs="Times New Roman" w:hint="eastAsia"/>
          <w:sz w:val="20"/>
          <w:szCs w:val="20"/>
        </w:rPr>
        <w:t xml:space="preserve"> for 1-4 h (dark operation, real-time observation); (4) Result detection: The absorbance was measured at 450 nm with an enzyme labeling instrument and the original data and results were recorded; (5) The toxicity is expressed by cell inhibition, and the calculation formula is as follow: Cell inhibition (%) = (</w:t>
      </w:r>
      <w:proofErr w:type="spellStart"/>
      <w:r>
        <w:rPr>
          <w:rFonts w:ascii="Times New Roman" w:eastAsia="仿宋" w:hAnsi="Times New Roman" w:cs="Times New Roman" w:hint="eastAsia"/>
          <w:sz w:val="20"/>
          <w:szCs w:val="20"/>
        </w:rPr>
        <w:t>OD</w:t>
      </w:r>
      <w:r>
        <w:rPr>
          <w:rFonts w:ascii="Times New Roman" w:eastAsia="仿宋" w:hAnsi="Times New Roman" w:cs="Times New Roman" w:hint="eastAsia"/>
          <w:sz w:val="20"/>
          <w:szCs w:val="20"/>
          <w:vertAlign w:val="subscript"/>
        </w:rPr>
        <w:t>Control</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lastRenderedPageBreak/>
        <w:t>OD</w:t>
      </w:r>
      <w:r>
        <w:rPr>
          <w:rFonts w:ascii="Times New Roman" w:eastAsia="仿宋" w:hAnsi="Times New Roman" w:cs="Times New Roman" w:hint="eastAsia"/>
          <w:sz w:val="20"/>
          <w:szCs w:val="20"/>
          <w:vertAlign w:val="subscript"/>
        </w:rPr>
        <w:t>Drug</w:t>
      </w:r>
      <w:proofErr w:type="spellEnd"/>
      <w:r>
        <w:rPr>
          <w:rFonts w:ascii="Times New Roman" w:eastAsia="仿宋" w:hAnsi="Times New Roman" w:cs="Times New Roman" w:hint="eastAsia"/>
          <w:sz w:val="20"/>
          <w:szCs w:val="20"/>
        </w:rPr>
        <w:t>)/(</w:t>
      </w:r>
      <w:proofErr w:type="spellStart"/>
      <w:r>
        <w:rPr>
          <w:rFonts w:ascii="Times New Roman" w:eastAsia="仿宋" w:hAnsi="Times New Roman" w:cs="Times New Roman" w:hint="eastAsia"/>
          <w:sz w:val="20"/>
          <w:szCs w:val="20"/>
        </w:rPr>
        <w:t>OD</w:t>
      </w:r>
      <w:r>
        <w:rPr>
          <w:rFonts w:ascii="Times New Roman" w:eastAsia="仿宋" w:hAnsi="Times New Roman" w:cs="Times New Roman" w:hint="eastAsia"/>
          <w:sz w:val="20"/>
          <w:szCs w:val="20"/>
          <w:vertAlign w:val="subscript"/>
        </w:rPr>
        <w:t>Control</w:t>
      </w:r>
      <w:r>
        <w:rPr>
          <w:rFonts w:ascii="Times New Roman" w:eastAsia="仿宋" w:hAnsi="Times New Roman" w:cs="Times New Roman" w:hint="eastAsia"/>
          <w:sz w:val="20"/>
          <w:szCs w:val="20"/>
        </w:rPr>
        <w:t>-OD</w:t>
      </w:r>
      <w:r>
        <w:rPr>
          <w:rFonts w:ascii="Times New Roman" w:eastAsia="仿宋" w:hAnsi="Times New Roman" w:cs="Times New Roman" w:hint="eastAsia"/>
          <w:sz w:val="20"/>
          <w:szCs w:val="20"/>
          <w:vertAlign w:val="subscript"/>
        </w:rPr>
        <w:t>Blank</w:t>
      </w:r>
      <w:proofErr w:type="spellEnd"/>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w:t>
      </w:r>
      <w:r>
        <w:rPr>
          <w:rFonts w:ascii="Times New Roman" w:eastAsia="仿宋" w:hAnsi="Times New Roman" w:cs="Times New Roman" w:hint="eastAsia"/>
          <w:sz w:val="20"/>
          <w:szCs w:val="20"/>
        </w:rPr>
        <w:t>100%. The IC</w:t>
      </w:r>
      <w:r w:rsidRPr="00172C6D">
        <w:rPr>
          <w:rFonts w:ascii="Times New Roman" w:eastAsia="仿宋" w:hAnsi="Times New Roman" w:cs="Times New Roman" w:hint="eastAsia"/>
          <w:sz w:val="20"/>
          <w:szCs w:val="20"/>
          <w:vertAlign w:val="subscript"/>
        </w:rPr>
        <w:t>50</w:t>
      </w:r>
      <w:r w:rsidRPr="00172C6D">
        <w:rPr>
          <w:rFonts w:ascii="Times New Roman" w:eastAsia="仿宋" w:hAnsi="Times New Roman" w:cs="Times New Roman" w:hint="eastAsia"/>
          <w:sz w:val="20"/>
          <w:szCs w:val="20"/>
        </w:rPr>
        <w:t xml:space="preserve"> was calculated by software </w:t>
      </w:r>
      <w:proofErr w:type="spellStart"/>
      <w:r w:rsidRPr="00172C6D">
        <w:rPr>
          <w:rFonts w:ascii="Times New Roman" w:eastAsia="仿宋" w:hAnsi="Times New Roman" w:cs="Times New Roman" w:hint="eastAsia"/>
          <w:sz w:val="20"/>
          <w:szCs w:val="20"/>
        </w:rPr>
        <w:t>graphpad</w:t>
      </w:r>
      <w:proofErr w:type="spellEnd"/>
      <w:r w:rsidRPr="00172C6D">
        <w:rPr>
          <w:rFonts w:ascii="Times New Roman" w:eastAsia="仿宋" w:hAnsi="Times New Roman" w:cs="Times New Roman" w:hint="eastAsia"/>
          <w:sz w:val="20"/>
          <w:szCs w:val="20"/>
        </w:rPr>
        <w:t xml:space="preserve"> prism 8 (version 8.0.2, from GraphPad Software Inc)</w:t>
      </w:r>
      <w:r w:rsidRPr="00172C6D">
        <w:rPr>
          <w:rFonts w:ascii="Times New Roman" w:eastAsia="仿宋" w:hAnsi="Times New Roman" w:cs="Times New Roman" w:hint="eastAsia"/>
          <w:sz w:val="20"/>
          <w:szCs w:val="20"/>
        </w:rPr>
        <w:t>，</w:t>
      </w:r>
      <w:r w:rsidRPr="00172C6D">
        <w:rPr>
          <w:rFonts w:ascii="Times New Roman" w:eastAsia="仿宋" w:hAnsi="Times New Roman" w:cs="Times New Roman" w:hint="eastAsia"/>
          <w:sz w:val="20"/>
          <w:szCs w:val="20"/>
        </w:rPr>
        <w:t xml:space="preserve">and the experimental results are expressed in </w:t>
      </w:r>
      <w:r w:rsidRPr="00172C6D">
        <w:rPr>
          <w:rFonts w:ascii="Times New Roman" w:eastAsia="仿宋" w:hAnsi="Times New Roman" w:cs="Times New Roman"/>
          <w:sz w:val="20"/>
          <w:szCs w:val="20"/>
        </w:rPr>
        <w:tab/>
      </w:r>
      <w:r w:rsidRPr="00172C6D">
        <w:rPr>
          <w:rFonts w:ascii="Times New Roman" w:eastAsia="仿宋" w:hAnsi="Times New Roman" w:cs="Times New Roman" w:hint="eastAsia"/>
          <w:sz w:val="20"/>
          <w:szCs w:val="20"/>
        </w:rPr>
        <w:t>IC</w:t>
      </w:r>
      <w:r w:rsidRPr="00172C6D">
        <w:rPr>
          <w:rFonts w:ascii="Times New Roman" w:eastAsia="仿宋" w:hAnsi="Times New Roman" w:cs="Times New Roman" w:hint="eastAsia"/>
          <w:sz w:val="20"/>
          <w:szCs w:val="20"/>
          <w:vertAlign w:val="subscript"/>
        </w:rPr>
        <w:t>50</w:t>
      </w:r>
      <w:r w:rsidRPr="00172C6D">
        <w:rPr>
          <w:rFonts w:ascii="Times New Roman" w:eastAsia="仿宋" w:hAnsi="Times New Roman" w:cs="Times New Roman" w:hint="eastAsia"/>
          <w:sz w:val="20"/>
          <w:szCs w:val="20"/>
        </w:rPr>
        <w:t xml:space="preserve">. </w:t>
      </w:r>
      <w:r w:rsidRPr="00172C6D">
        <w:rPr>
          <w:rFonts w:ascii="Times New Roman" w:eastAsia="仿宋" w:hAnsi="Times New Roman" w:cs="Times New Roman"/>
          <w:sz w:val="20"/>
          <w:szCs w:val="20"/>
        </w:rPr>
        <w:t xml:space="preserve">The result was shown in </w:t>
      </w:r>
      <w:r w:rsidRPr="00820721">
        <w:rPr>
          <w:rFonts w:ascii="Times New Roman" w:eastAsia="仿宋" w:hAnsi="Times New Roman" w:cs="Times New Roman"/>
          <w:color w:val="0070C0"/>
          <w:sz w:val="20"/>
          <w:szCs w:val="20"/>
        </w:rPr>
        <w:t>Table S</w:t>
      </w:r>
      <w:r w:rsidRPr="00820721">
        <w:rPr>
          <w:rFonts w:ascii="Times New Roman" w:eastAsia="仿宋" w:hAnsi="Times New Roman" w:cs="Times New Roman" w:hint="eastAsia"/>
          <w:color w:val="0070C0"/>
          <w:sz w:val="20"/>
          <w:szCs w:val="20"/>
        </w:rPr>
        <w:t>7</w:t>
      </w:r>
      <w:r w:rsidRPr="00172C6D">
        <w:rPr>
          <w:rFonts w:ascii="Times New Roman" w:eastAsia="仿宋" w:hAnsi="Times New Roman" w:cs="Times New Roman"/>
          <w:sz w:val="20"/>
          <w:szCs w:val="20"/>
        </w:rPr>
        <w:t>.</w:t>
      </w:r>
    </w:p>
    <w:p w14:paraId="519E4731" w14:textId="00020588" w:rsidR="00714138" w:rsidRDefault="00D549A5">
      <w:pPr>
        <w:widowControl/>
        <w:ind w:firstLineChars="100" w:firstLine="200"/>
        <w:rPr>
          <w:rFonts w:ascii="Times New Roman" w:hAnsi="Times New Roman" w:cs="Times New Roman"/>
          <w:sz w:val="20"/>
          <w:szCs w:val="20"/>
        </w:rPr>
      </w:pPr>
      <w:r>
        <w:rPr>
          <w:rFonts w:ascii="Times New Roman" w:hAnsi="Times New Roman" w:cs="Times New Roman"/>
          <w:sz w:val="20"/>
          <w:szCs w:val="20"/>
        </w:rPr>
        <w:t xml:space="preserve">Antimicrobial activity was tested against </w:t>
      </w:r>
      <w:r>
        <w:rPr>
          <w:rFonts w:ascii="Times New Roman" w:hAnsi="Times New Roman" w:cs="Times New Roman" w:hint="eastAsia"/>
          <w:iCs/>
          <w:sz w:val="20"/>
          <w:szCs w:val="20"/>
        </w:rPr>
        <w:t xml:space="preserve">16 different stains </w:t>
      </w:r>
      <w:r>
        <w:rPr>
          <w:rFonts w:ascii="Times New Roman" w:eastAsia="仿宋" w:hAnsi="Times New Roman" w:cs="Times New Roman"/>
          <w:sz w:val="20"/>
          <w:szCs w:val="20"/>
        </w:rPr>
        <w:t>by conventional broth dilution assay</w:t>
      </w:r>
      <w:r>
        <w:rPr>
          <w:rFonts w:ascii="Times New Roman" w:hAnsi="Times New Roman" w:cs="Times New Roman"/>
          <w:sz w:val="20"/>
          <w:szCs w:val="20"/>
        </w:rPr>
        <w:t>. Bacteria were cultured in LB medium at 37°C</w:t>
      </w:r>
      <w:r>
        <w:rPr>
          <w:rFonts w:ascii="Times New Roman" w:hAnsi="Times New Roman" w:cs="Times New Roman" w:hint="eastAsia"/>
          <w:sz w:val="20"/>
          <w:szCs w:val="20"/>
        </w:rPr>
        <w:t>.</w:t>
      </w:r>
      <w:r>
        <w:rPr>
          <w:rFonts w:ascii="Times New Roman" w:hAnsi="Times New Roman" w:cs="Times New Roman"/>
          <w:sz w:val="20"/>
          <w:szCs w:val="20"/>
        </w:rPr>
        <w:t xml:space="preserve"> Minimum inhibitory concentration (MIC) was determined using the microtiter method according to CLSI guidelines. Overnight cultures of the test strains were diluted to an initial OD</w:t>
      </w:r>
      <w:r>
        <w:rPr>
          <w:rFonts w:ascii="Times New Roman" w:hAnsi="Times New Roman" w:cs="Times New Roman"/>
          <w:sz w:val="20"/>
          <w:szCs w:val="20"/>
          <w:vertAlign w:val="subscript"/>
        </w:rPr>
        <w:t>600</w:t>
      </w:r>
      <w:r>
        <w:rPr>
          <w:rFonts w:ascii="Times New Roman" w:hAnsi="Times New Roman" w:cs="Times New Roman"/>
          <w:sz w:val="20"/>
          <w:szCs w:val="20"/>
        </w:rPr>
        <w:t xml:space="preserve"> of 0.0</w:t>
      </w:r>
      <w:r>
        <w:rPr>
          <w:rFonts w:ascii="Times New Roman" w:hAnsi="Times New Roman" w:cs="Times New Roman" w:hint="eastAsia"/>
          <w:sz w:val="20"/>
          <w:szCs w:val="20"/>
        </w:rPr>
        <w:t>0</w:t>
      </w:r>
      <w:r>
        <w:rPr>
          <w:rFonts w:ascii="Times New Roman" w:hAnsi="Times New Roman" w:cs="Times New Roman"/>
          <w:sz w:val="20"/>
          <w:szCs w:val="20"/>
        </w:rPr>
        <w:t xml:space="preserve">5 in 100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per well in a 96-well plate. Compounds were tested at concentrations of </w:t>
      </w:r>
      <w:r>
        <w:rPr>
          <w:rFonts w:ascii="Times New Roman" w:hAnsi="Times New Roman" w:cs="Times New Roman" w:hint="eastAsia"/>
          <w:sz w:val="20"/>
          <w:szCs w:val="20"/>
        </w:rPr>
        <w:t>64</w:t>
      </w:r>
      <w:r>
        <w:rPr>
          <w:rFonts w:ascii="Times New Roman" w:hAnsi="Times New Roman" w:cs="Times New Roman"/>
          <w:sz w:val="20"/>
          <w:szCs w:val="20"/>
        </w:rPr>
        <w:t xml:space="preserve">, </w:t>
      </w:r>
      <w:r>
        <w:rPr>
          <w:rFonts w:ascii="Times New Roman" w:hAnsi="Times New Roman" w:cs="Times New Roman" w:hint="eastAsia"/>
          <w:sz w:val="20"/>
          <w:szCs w:val="20"/>
        </w:rPr>
        <w:t>32</w:t>
      </w:r>
      <w:r>
        <w:rPr>
          <w:rFonts w:ascii="Times New Roman" w:hAnsi="Times New Roman" w:cs="Times New Roman"/>
          <w:sz w:val="20"/>
          <w:szCs w:val="20"/>
        </w:rPr>
        <w:t xml:space="preserve">, </w:t>
      </w:r>
      <w:r>
        <w:rPr>
          <w:rFonts w:ascii="Times New Roman" w:hAnsi="Times New Roman" w:cs="Times New Roman" w:hint="eastAsia"/>
          <w:sz w:val="20"/>
          <w:szCs w:val="20"/>
        </w:rPr>
        <w:t>16</w:t>
      </w:r>
      <w:r>
        <w:rPr>
          <w:rFonts w:ascii="Times New Roman" w:hAnsi="Times New Roman" w:cs="Times New Roman"/>
          <w:sz w:val="20"/>
          <w:szCs w:val="20"/>
        </w:rPr>
        <w:t xml:space="preserve">, </w:t>
      </w:r>
      <w:r>
        <w:rPr>
          <w:rFonts w:ascii="Times New Roman" w:hAnsi="Times New Roman" w:cs="Times New Roman" w:hint="eastAsia"/>
          <w:sz w:val="20"/>
          <w:szCs w:val="20"/>
        </w:rPr>
        <w:t>8</w:t>
      </w:r>
      <w:r>
        <w:rPr>
          <w:rFonts w:ascii="Times New Roman" w:hAnsi="Times New Roman" w:cs="Times New Roman"/>
          <w:sz w:val="20"/>
          <w:szCs w:val="20"/>
        </w:rPr>
        <w:t xml:space="preserve">, </w:t>
      </w:r>
      <w:r>
        <w:rPr>
          <w:rFonts w:ascii="Times New Roman" w:hAnsi="Times New Roman" w:cs="Times New Roman" w:hint="eastAsia"/>
          <w:sz w:val="20"/>
          <w:szCs w:val="20"/>
        </w:rPr>
        <w:t>4</w:t>
      </w:r>
      <w:r>
        <w:rPr>
          <w:rFonts w:ascii="Times New Roman" w:hAnsi="Times New Roman" w:cs="Times New Roman"/>
          <w:sz w:val="20"/>
          <w:szCs w:val="20"/>
        </w:rPr>
        <w:t xml:space="preserve">, </w:t>
      </w:r>
      <w:r>
        <w:rPr>
          <w:rFonts w:ascii="Times New Roman" w:hAnsi="Times New Roman" w:cs="Times New Roman" w:hint="eastAsia"/>
          <w:sz w:val="20"/>
          <w:szCs w:val="20"/>
        </w:rPr>
        <w:t>2</w:t>
      </w:r>
      <w:r>
        <w:rPr>
          <w:rFonts w:ascii="Times New Roman" w:hAnsi="Times New Roman" w:cs="Times New Roman"/>
          <w:sz w:val="20"/>
          <w:szCs w:val="20"/>
        </w:rPr>
        <w:t xml:space="preserve">, </w:t>
      </w:r>
      <w:r>
        <w:rPr>
          <w:rFonts w:ascii="Times New Roman" w:hAnsi="Times New Roman" w:cs="Times New Roman" w:hint="eastAsia"/>
          <w:sz w:val="20"/>
          <w:szCs w:val="20"/>
        </w:rPr>
        <w:t>1</w:t>
      </w:r>
      <w:r>
        <w:rPr>
          <w:rFonts w:ascii="Times New Roman" w:hAnsi="Times New Roman" w:cs="Times New Roman"/>
          <w:sz w:val="20"/>
          <w:szCs w:val="20"/>
        </w:rPr>
        <w:t xml:space="preserve">, </w:t>
      </w:r>
      <w:r>
        <w:rPr>
          <w:rFonts w:ascii="Times New Roman" w:hAnsi="Times New Roman" w:cs="Times New Roman" w:hint="eastAsia"/>
          <w:sz w:val="20"/>
          <w:szCs w:val="20"/>
        </w:rPr>
        <w:t>0.5</w:t>
      </w:r>
      <w:r>
        <w:rPr>
          <w:rFonts w:ascii="Times New Roman" w:hAnsi="Times New Roman" w:cs="Times New Roman"/>
          <w:sz w:val="20"/>
          <w:szCs w:val="20"/>
        </w:rPr>
        <w:t xml:space="preserve">, </w:t>
      </w:r>
      <w:r>
        <w:rPr>
          <w:rFonts w:ascii="Times New Roman" w:hAnsi="Times New Roman" w:cs="Times New Roman" w:hint="eastAsia"/>
          <w:sz w:val="20"/>
          <w:szCs w:val="20"/>
        </w:rPr>
        <w:t xml:space="preserve">0.25, 0.125, 0.00625, </w:t>
      </w:r>
      <w:r>
        <w:rPr>
          <w:rFonts w:ascii="Times New Roman" w:hAnsi="Times New Roman" w:cs="Times New Roman"/>
          <w:sz w:val="20"/>
          <w:szCs w:val="20"/>
        </w:rPr>
        <w:t xml:space="preserve">and </w:t>
      </w:r>
      <w:r>
        <w:rPr>
          <w:rFonts w:ascii="Times New Roman" w:hAnsi="Times New Roman" w:cs="Times New Roman" w:hint="eastAsia"/>
          <w:sz w:val="20"/>
          <w:szCs w:val="20"/>
        </w:rPr>
        <w:t>0.003125</w:t>
      </w:r>
      <w:r>
        <w:rPr>
          <w:rFonts w:ascii="Times New Roman" w:hAnsi="Times New Roman" w:cs="Times New Roman"/>
          <w:sz w:val="20"/>
          <w:szCs w:val="20"/>
        </w:rPr>
        <w:t xml:space="preserve"> </w:t>
      </w:r>
      <w:proofErr w:type="spellStart"/>
      <w:r>
        <w:rPr>
          <w:rFonts w:ascii="Times New Roman" w:hAnsi="Times New Roman" w:cs="Times New Roman"/>
          <w:sz w:val="20"/>
          <w:szCs w:val="20"/>
        </w:rPr>
        <w:t>μ</w:t>
      </w:r>
      <w:r>
        <w:rPr>
          <w:rFonts w:ascii="Times New Roman" w:hAnsi="Times New Roman" w:cs="Times New Roman" w:hint="eastAsia"/>
          <w:sz w:val="20"/>
          <w:szCs w:val="20"/>
        </w:rPr>
        <w:t>M</w:t>
      </w:r>
      <w:proofErr w:type="spellEnd"/>
      <w:r>
        <w:rPr>
          <w:rFonts w:ascii="Times New Roman" w:hAnsi="Times New Roman" w:cs="Times New Roman"/>
          <w:sz w:val="20"/>
          <w:szCs w:val="20"/>
        </w:rPr>
        <w:t>. Plates were incubated at 37°C for 16 hours, and OD</w:t>
      </w:r>
      <w:r>
        <w:rPr>
          <w:rFonts w:ascii="Times New Roman" w:hAnsi="Times New Roman" w:cs="Times New Roman"/>
          <w:sz w:val="20"/>
          <w:szCs w:val="20"/>
          <w:vertAlign w:val="subscript"/>
        </w:rPr>
        <w:t>595</w:t>
      </w:r>
      <w:r>
        <w:rPr>
          <w:rFonts w:ascii="Times New Roman" w:hAnsi="Times New Roman" w:cs="Times New Roman"/>
          <w:sz w:val="20"/>
          <w:szCs w:val="20"/>
        </w:rPr>
        <w:t xml:space="preserve"> was measured before and after incubation. MIC values were defined as the compound concentration that </w:t>
      </w:r>
      <w:r>
        <w:rPr>
          <w:rFonts w:ascii="Times New Roman" w:hAnsi="Times New Roman" w:cs="Times New Roman" w:hint="eastAsia"/>
          <w:sz w:val="20"/>
          <w:szCs w:val="20"/>
        </w:rPr>
        <w:t>increas</w:t>
      </w:r>
      <w:r>
        <w:rPr>
          <w:rFonts w:ascii="Times New Roman" w:hAnsi="Times New Roman" w:cs="Times New Roman"/>
          <w:sz w:val="20"/>
          <w:szCs w:val="20"/>
        </w:rPr>
        <w:t>ed OD</w:t>
      </w:r>
      <w:r>
        <w:rPr>
          <w:rFonts w:ascii="Times New Roman" w:hAnsi="Times New Roman" w:cs="Times New Roman"/>
          <w:sz w:val="20"/>
          <w:szCs w:val="20"/>
          <w:vertAlign w:val="subscript"/>
        </w:rPr>
        <w:t>600</w:t>
      </w:r>
      <w:r>
        <w:rPr>
          <w:rFonts w:ascii="Times New Roman" w:hAnsi="Times New Roman" w:cs="Times New Roman"/>
          <w:sz w:val="20"/>
          <w:szCs w:val="20"/>
        </w:rPr>
        <w:t xml:space="preserve"> </w:t>
      </w:r>
      <w:r>
        <w:rPr>
          <w:rFonts w:ascii="Times New Roman" w:hAnsi="Times New Roman" w:cs="Times New Roman" w:hint="eastAsia"/>
          <w:sz w:val="20"/>
          <w:szCs w:val="20"/>
        </w:rPr>
        <w:t>&lt; 0.05</w:t>
      </w:r>
      <w:r>
        <w:rPr>
          <w:rFonts w:ascii="Times New Roman" w:hAnsi="Times New Roman" w:cs="Times New Roman"/>
          <w:sz w:val="20"/>
          <w:szCs w:val="20"/>
        </w:rPr>
        <w:t xml:space="preserve"> compared to the untreated culture. Controls included a negative control (</w:t>
      </w:r>
      <w:r>
        <w:rPr>
          <w:rFonts w:ascii="Times New Roman" w:hAnsi="Times New Roman" w:cs="Times New Roman" w:hint="eastAsia"/>
          <w:sz w:val="20"/>
          <w:szCs w:val="20"/>
        </w:rPr>
        <w:t>100</w:t>
      </w:r>
      <w:r>
        <w:rPr>
          <w:rFonts w:ascii="Times New Roman" w:hAnsi="Times New Roman" w:cs="Times New Roman"/>
          <w:sz w:val="20"/>
          <w:szCs w:val="20"/>
        </w:rPr>
        <w:t xml:space="preserve">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bacterial culture), positive controls (</w:t>
      </w:r>
      <w:r>
        <w:rPr>
          <w:rFonts w:ascii="Times New Roman" w:hAnsi="Times New Roman" w:cs="Times New Roman" w:hint="eastAsia"/>
          <w:sz w:val="20"/>
          <w:szCs w:val="20"/>
        </w:rPr>
        <w:t>different drugs</w:t>
      </w:r>
      <w:r>
        <w:rPr>
          <w:rFonts w:ascii="Times New Roman" w:hAnsi="Times New Roman" w:cs="Times New Roman"/>
          <w:sz w:val="20"/>
          <w:szCs w:val="20"/>
        </w:rPr>
        <w:t xml:space="preserve">), and a blank (100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w:t>
      </w:r>
      <w:r>
        <w:rPr>
          <w:rFonts w:ascii="Times New Roman" w:hAnsi="Times New Roman" w:cs="Times New Roman" w:hint="eastAsia"/>
          <w:sz w:val="20"/>
          <w:szCs w:val="20"/>
        </w:rPr>
        <w:t>LB</w:t>
      </w:r>
      <w:r>
        <w:rPr>
          <w:rFonts w:ascii="Times New Roman" w:hAnsi="Times New Roman" w:cs="Times New Roman"/>
          <w:sz w:val="20"/>
          <w:szCs w:val="20"/>
        </w:rPr>
        <w:t xml:space="preserve"> broth without bacteria and drugs). All experiments were performed in t</w:t>
      </w:r>
      <w:r>
        <w:rPr>
          <w:rFonts w:ascii="Times New Roman" w:hAnsi="Times New Roman" w:cs="Times New Roman" w:hint="eastAsia"/>
          <w:sz w:val="20"/>
          <w:szCs w:val="20"/>
        </w:rPr>
        <w:t xml:space="preserve">hree parallel one time, and </w:t>
      </w:r>
      <w:r>
        <w:rPr>
          <w:rFonts w:ascii="Times New Roman" w:eastAsia="仿宋" w:hAnsi="Times New Roman" w:cs="Times New Roman"/>
          <w:sz w:val="20"/>
          <w:szCs w:val="20"/>
        </w:rPr>
        <w:t>the experiment was independently performed for twice</w:t>
      </w:r>
      <w:r>
        <w:rPr>
          <w:rFonts w:ascii="Times New Roman" w:eastAsia="仿宋" w:hAnsi="Times New Roman" w:cs="Times New Roman" w:hint="eastAsia"/>
          <w:sz w:val="20"/>
          <w:szCs w:val="20"/>
        </w:rPr>
        <w:t>. T</w:t>
      </w:r>
      <w:r>
        <w:rPr>
          <w:rFonts w:ascii="Times New Roman" w:eastAsia="仿宋" w:hAnsi="Times New Roman" w:cs="Times New Roman"/>
          <w:sz w:val="20"/>
          <w:szCs w:val="20"/>
        </w:rPr>
        <w:t>he result was shown</w:t>
      </w:r>
      <w:r w:rsidRPr="00172C6D">
        <w:rPr>
          <w:rFonts w:ascii="Times New Roman" w:eastAsia="仿宋" w:hAnsi="Times New Roman" w:cs="Times New Roman"/>
          <w:sz w:val="20"/>
          <w:szCs w:val="20"/>
        </w:rPr>
        <w:t xml:space="preserve"> in</w:t>
      </w:r>
      <w:r w:rsidRPr="00820721">
        <w:rPr>
          <w:rFonts w:ascii="Times New Roman" w:eastAsia="仿宋" w:hAnsi="Times New Roman" w:cs="Times New Roman"/>
          <w:color w:val="0070C0"/>
          <w:sz w:val="20"/>
          <w:szCs w:val="20"/>
        </w:rPr>
        <w:t xml:space="preserve"> Table </w:t>
      </w:r>
      <w:r w:rsidR="00172C6D" w:rsidRPr="00820721">
        <w:rPr>
          <w:rFonts w:ascii="Times New Roman" w:eastAsia="仿宋" w:hAnsi="Times New Roman" w:cs="Times New Roman" w:hint="eastAsia"/>
          <w:color w:val="0070C0"/>
          <w:sz w:val="20"/>
          <w:szCs w:val="20"/>
        </w:rPr>
        <w:t>S</w:t>
      </w:r>
      <w:r w:rsidR="00172C6D" w:rsidRPr="00820721">
        <w:rPr>
          <w:rFonts w:ascii="Times New Roman" w:eastAsia="仿宋" w:hAnsi="Times New Roman" w:cs="Times New Roman"/>
          <w:color w:val="0070C0"/>
          <w:sz w:val="20"/>
          <w:szCs w:val="20"/>
        </w:rPr>
        <w:t>7</w:t>
      </w:r>
      <w:r w:rsidRPr="00172C6D">
        <w:rPr>
          <w:rFonts w:ascii="Times New Roman" w:eastAsia="仿宋" w:hAnsi="Times New Roman" w:cs="Times New Roman"/>
          <w:sz w:val="20"/>
          <w:szCs w:val="20"/>
        </w:rPr>
        <w:t>.</w:t>
      </w:r>
    </w:p>
    <w:p w14:paraId="165E4437" w14:textId="77777777" w:rsidR="00172C6D" w:rsidRDefault="00172C6D">
      <w:pPr>
        <w:spacing w:before="240"/>
        <w:rPr>
          <w:rFonts w:ascii="Times New Roman" w:eastAsia="MyriadPro-SemiboldSemiCn" w:hAnsi="Times New Roman" w:cs="Times New Roman"/>
          <w:b/>
          <w:kern w:val="0"/>
          <w:sz w:val="20"/>
          <w:szCs w:val="20"/>
        </w:rPr>
      </w:pPr>
    </w:p>
    <w:p w14:paraId="70783987" w14:textId="77777777" w:rsidR="00172C6D" w:rsidRDefault="00172C6D">
      <w:pPr>
        <w:spacing w:before="240"/>
        <w:rPr>
          <w:rFonts w:ascii="Times New Roman" w:eastAsia="MyriadPro-SemiboldSemiCn" w:hAnsi="Times New Roman" w:cs="Times New Roman"/>
          <w:b/>
          <w:kern w:val="0"/>
          <w:sz w:val="20"/>
          <w:szCs w:val="20"/>
        </w:rPr>
      </w:pPr>
    </w:p>
    <w:p w14:paraId="7BE31886" w14:textId="77777777" w:rsidR="00172C6D" w:rsidRDefault="00172C6D">
      <w:pPr>
        <w:spacing w:before="240"/>
        <w:rPr>
          <w:rFonts w:ascii="Times New Roman" w:eastAsia="MyriadPro-SemiboldSemiCn" w:hAnsi="Times New Roman" w:cs="Times New Roman"/>
          <w:b/>
          <w:kern w:val="0"/>
          <w:sz w:val="20"/>
          <w:szCs w:val="20"/>
        </w:rPr>
      </w:pPr>
    </w:p>
    <w:p w14:paraId="3641DFA3" w14:textId="77777777" w:rsidR="00172C6D" w:rsidRDefault="00172C6D">
      <w:pPr>
        <w:spacing w:before="240"/>
        <w:rPr>
          <w:rFonts w:ascii="Times New Roman" w:eastAsia="MyriadPro-SemiboldSemiCn" w:hAnsi="Times New Roman" w:cs="Times New Roman"/>
          <w:b/>
          <w:kern w:val="0"/>
          <w:sz w:val="20"/>
          <w:szCs w:val="20"/>
        </w:rPr>
      </w:pPr>
    </w:p>
    <w:p w14:paraId="1D566310" w14:textId="77777777" w:rsidR="00172C6D" w:rsidRDefault="00172C6D">
      <w:pPr>
        <w:spacing w:before="240"/>
        <w:rPr>
          <w:rFonts w:ascii="Times New Roman" w:eastAsia="MyriadPro-SemiboldSemiCn" w:hAnsi="Times New Roman" w:cs="Times New Roman"/>
          <w:b/>
          <w:kern w:val="0"/>
          <w:sz w:val="20"/>
          <w:szCs w:val="20"/>
        </w:rPr>
      </w:pPr>
    </w:p>
    <w:p w14:paraId="59D01D14" w14:textId="77777777" w:rsidR="00172C6D" w:rsidRDefault="00172C6D">
      <w:pPr>
        <w:spacing w:before="240"/>
        <w:rPr>
          <w:rFonts w:ascii="Times New Roman" w:eastAsia="MyriadPro-SemiboldSemiCn" w:hAnsi="Times New Roman" w:cs="Times New Roman"/>
          <w:b/>
          <w:kern w:val="0"/>
          <w:sz w:val="20"/>
          <w:szCs w:val="20"/>
        </w:rPr>
      </w:pPr>
    </w:p>
    <w:p w14:paraId="1B2565F4" w14:textId="77777777" w:rsidR="00172C6D" w:rsidRDefault="00172C6D">
      <w:pPr>
        <w:spacing w:before="240"/>
        <w:rPr>
          <w:rFonts w:ascii="Times New Roman" w:eastAsia="MyriadPro-SemiboldSemiCn" w:hAnsi="Times New Roman" w:cs="Times New Roman"/>
          <w:b/>
          <w:kern w:val="0"/>
          <w:sz w:val="20"/>
          <w:szCs w:val="20"/>
        </w:rPr>
      </w:pPr>
    </w:p>
    <w:p w14:paraId="12193BCA" w14:textId="77777777" w:rsidR="00172C6D" w:rsidRDefault="00172C6D">
      <w:pPr>
        <w:spacing w:before="240"/>
        <w:rPr>
          <w:rFonts w:ascii="Times New Roman" w:eastAsia="MyriadPro-SemiboldSemiCn" w:hAnsi="Times New Roman" w:cs="Times New Roman"/>
          <w:b/>
          <w:kern w:val="0"/>
          <w:sz w:val="20"/>
          <w:szCs w:val="20"/>
        </w:rPr>
      </w:pPr>
    </w:p>
    <w:p w14:paraId="38B2B52B" w14:textId="77777777" w:rsidR="00172C6D" w:rsidRDefault="00172C6D">
      <w:pPr>
        <w:spacing w:before="240"/>
        <w:rPr>
          <w:rFonts w:ascii="Times New Roman" w:eastAsia="MyriadPro-SemiboldSemiCn" w:hAnsi="Times New Roman" w:cs="Times New Roman"/>
          <w:b/>
          <w:kern w:val="0"/>
          <w:sz w:val="20"/>
          <w:szCs w:val="20"/>
        </w:rPr>
      </w:pPr>
    </w:p>
    <w:p w14:paraId="4C8D240A" w14:textId="77777777" w:rsidR="00172C6D" w:rsidRDefault="00172C6D">
      <w:pPr>
        <w:spacing w:before="240"/>
        <w:rPr>
          <w:rFonts w:ascii="Times New Roman" w:eastAsia="MyriadPro-SemiboldSemiCn" w:hAnsi="Times New Roman" w:cs="Times New Roman"/>
          <w:b/>
          <w:kern w:val="0"/>
          <w:sz w:val="20"/>
          <w:szCs w:val="20"/>
        </w:rPr>
      </w:pPr>
    </w:p>
    <w:p w14:paraId="038A018F" w14:textId="77777777" w:rsidR="00911DEA" w:rsidRDefault="00911DEA">
      <w:pPr>
        <w:spacing w:before="240"/>
        <w:rPr>
          <w:rFonts w:ascii="Times New Roman" w:eastAsia="MyriadPro-SemiboldSemiCn" w:hAnsi="Times New Roman" w:cs="Times New Roman"/>
          <w:b/>
          <w:kern w:val="0"/>
          <w:sz w:val="20"/>
          <w:szCs w:val="20"/>
        </w:rPr>
      </w:pPr>
    </w:p>
    <w:p w14:paraId="15385518" w14:textId="77777777" w:rsidR="004D7958" w:rsidRDefault="004D7958">
      <w:pPr>
        <w:spacing w:before="240"/>
        <w:rPr>
          <w:rFonts w:ascii="Times New Roman" w:eastAsia="MyriadPro-SemiboldSemiCn" w:hAnsi="Times New Roman" w:cs="Times New Roman"/>
          <w:b/>
          <w:kern w:val="0"/>
          <w:sz w:val="20"/>
          <w:szCs w:val="20"/>
        </w:rPr>
      </w:pPr>
    </w:p>
    <w:p w14:paraId="04F0781A" w14:textId="77777777" w:rsidR="004D7958" w:rsidRDefault="004D7958">
      <w:pPr>
        <w:spacing w:before="240"/>
        <w:rPr>
          <w:rFonts w:ascii="Times New Roman" w:eastAsia="MyriadPro-SemiboldSemiCn" w:hAnsi="Times New Roman" w:cs="Times New Roman"/>
          <w:b/>
          <w:kern w:val="0"/>
          <w:sz w:val="20"/>
          <w:szCs w:val="20"/>
        </w:rPr>
      </w:pPr>
    </w:p>
    <w:p w14:paraId="563F35A6" w14:textId="77777777" w:rsidR="004D7958" w:rsidRDefault="004D7958">
      <w:pPr>
        <w:spacing w:before="240"/>
        <w:rPr>
          <w:rFonts w:ascii="Times New Roman" w:eastAsia="MyriadPro-SemiboldSemiCn" w:hAnsi="Times New Roman" w:cs="Times New Roman"/>
          <w:b/>
          <w:kern w:val="0"/>
          <w:sz w:val="20"/>
          <w:szCs w:val="20"/>
        </w:rPr>
      </w:pPr>
    </w:p>
    <w:p w14:paraId="00D0AD56" w14:textId="77777777" w:rsidR="004D7958" w:rsidRDefault="004D7958">
      <w:pPr>
        <w:spacing w:before="240"/>
        <w:rPr>
          <w:rFonts w:ascii="Times New Roman" w:eastAsia="MyriadPro-SemiboldSemiCn" w:hAnsi="Times New Roman" w:cs="Times New Roman"/>
          <w:b/>
          <w:kern w:val="0"/>
          <w:sz w:val="20"/>
          <w:szCs w:val="20"/>
        </w:rPr>
      </w:pPr>
    </w:p>
    <w:p w14:paraId="08B59B96" w14:textId="77777777" w:rsidR="004D7958" w:rsidRDefault="004D7958">
      <w:pPr>
        <w:spacing w:before="240"/>
        <w:rPr>
          <w:rFonts w:ascii="Times New Roman" w:eastAsia="MyriadPro-SemiboldSemiCn" w:hAnsi="Times New Roman" w:cs="Times New Roman" w:hint="eastAsia"/>
          <w:b/>
          <w:kern w:val="0"/>
          <w:sz w:val="20"/>
          <w:szCs w:val="20"/>
        </w:rPr>
      </w:pPr>
    </w:p>
    <w:p w14:paraId="78A0E529" w14:textId="4F844A08" w:rsidR="004D7958" w:rsidRDefault="004D7958">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4F171843" w14:textId="3C342747" w:rsidR="00172C6D" w:rsidRDefault="00A954BE" w:rsidP="00786705">
      <w:pPr>
        <w:spacing w:before="240" w:after="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S1.</w:t>
      </w:r>
      <w:r w:rsidRPr="0055694F">
        <w:rPr>
          <w:rFonts w:ascii="Times New Roman" w:eastAsia="MyriadPro-SemiboldSemiCn" w:hAnsi="Times New Roman" w:cs="Times New Roman"/>
          <w:kern w:val="0"/>
          <w:sz w:val="20"/>
          <w:szCs w:val="20"/>
        </w:rPr>
        <w:t xml:space="preserve"> </w:t>
      </w:r>
      <w:proofErr w:type="spellStart"/>
      <w:r w:rsidR="0055694F">
        <w:rPr>
          <w:rFonts w:ascii="Times New Roman" w:eastAsia="MyriadPro-SemiboldSemiCn" w:hAnsi="Times New Roman" w:cs="Times New Roman"/>
          <w:kern w:val="0"/>
          <w:sz w:val="20"/>
          <w:szCs w:val="20"/>
        </w:rPr>
        <w:t>ComFaceID</w:t>
      </w:r>
      <w:proofErr w:type="spellEnd"/>
      <w:r w:rsidR="0055694F">
        <w:rPr>
          <w:rFonts w:ascii="Times New Roman" w:eastAsia="MyriadPro-SemiboldSemiCn" w:hAnsi="Times New Roman" w:cs="Times New Roman"/>
          <w:kern w:val="0"/>
          <w:sz w:val="20"/>
          <w:szCs w:val="20"/>
        </w:rPr>
        <w:t xml:space="preserve"> </w:t>
      </w:r>
      <w:r w:rsidR="0055694F" w:rsidRPr="0055694F">
        <w:rPr>
          <w:rFonts w:ascii="Times New Roman" w:eastAsia="MyriadPro-SemiboldSemiCn" w:hAnsi="Times New Roman" w:cs="Times New Roman"/>
          <w:kern w:val="0"/>
          <w:sz w:val="20"/>
          <w:szCs w:val="20"/>
        </w:rPr>
        <w:t>benchmarked against Spec2Vec, MS2DeepScore, and modified cosine similarity</w:t>
      </w:r>
      <w:r w:rsidR="0055694F">
        <w:rPr>
          <w:rFonts w:ascii="Times New Roman" w:eastAsia="MyriadPro-SemiboldSemiCn" w:hAnsi="Times New Roman" w:cs="Times New Roman"/>
          <w:kern w:val="0"/>
          <w:sz w:val="20"/>
          <w:szCs w:val="20"/>
        </w:rPr>
        <w:t xml:space="preserve"> </w:t>
      </w:r>
      <w:r w:rsidR="0055694F">
        <w:rPr>
          <w:rFonts w:ascii="Times New Roman" w:eastAsia="MyriadPro-SemiboldSemiCn" w:hAnsi="Times New Roman" w:cs="Times New Roman" w:hint="eastAsia"/>
          <w:kern w:val="0"/>
          <w:sz w:val="20"/>
          <w:szCs w:val="20"/>
        </w:rPr>
        <w:t>for</w:t>
      </w:r>
      <w:r w:rsidR="0055694F">
        <w:rPr>
          <w:rFonts w:ascii="Times New Roman" w:eastAsia="MyriadPro-SemiboldSemiCn" w:hAnsi="Times New Roman" w:cs="Times New Roman"/>
          <w:kern w:val="0"/>
          <w:sz w:val="20"/>
          <w:szCs w:val="20"/>
        </w:rPr>
        <w:t xml:space="preserve"> </w:t>
      </w:r>
      <w:r w:rsidR="00955D9D">
        <w:rPr>
          <w:rFonts w:ascii="Times New Roman" w:eastAsia="MyriadPro-SemiboldSemiCn" w:hAnsi="Times New Roman" w:cs="Times New Roman"/>
          <w:kern w:val="0"/>
          <w:sz w:val="20"/>
          <w:szCs w:val="20"/>
        </w:rPr>
        <w:t>extracting chemical information</w:t>
      </w:r>
      <w:r w:rsidR="0055694F">
        <w:rPr>
          <w:rFonts w:ascii="Times New Roman" w:eastAsia="MyriadPro-SemiboldSemiCn" w:hAnsi="Times New Roman" w:cs="Times New Roman"/>
          <w:kern w:val="0"/>
          <w:sz w:val="20"/>
          <w:szCs w:val="20"/>
        </w:rPr>
        <w:t xml:space="preserve"> from </w:t>
      </w:r>
      <w:r w:rsidR="0055694F" w:rsidRPr="0055694F">
        <w:rPr>
          <w:rFonts w:ascii="Times New Roman" w:eastAsia="MyriadPro-SemiboldSemiCn" w:hAnsi="Times New Roman" w:cs="Times New Roman"/>
          <w:kern w:val="0"/>
          <w:sz w:val="20"/>
          <w:szCs w:val="20"/>
        </w:rPr>
        <w:t>MS² spectra</w:t>
      </w:r>
      <w:r w:rsidR="0055694F">
        <w:rPr>
          <w:rFonts w:ascii="Times New Roman" w:eastAsia="MyriadPro-SemiboldSemiCn" w:hAnsi="Times New Roman" w:cs="Times New Roman"/>
          <w:kern w:val="0"/>
          <w:sz w:val="20"/>
          <w:szCs w:val="20"/>
        </w:rPr>
        <w:t xml:space="preserve"> by </w:t>
      </w:r>
      <w:r w:rsidR="00955D9D">
        <w:rPr>
          <w:rFonts w:ascii="Times New Roman" w:eastAsia="MyriadPro-SemiboldSemiCn" w:hAnsi="Times New Roman" w:cs="Times New Roman"/>
          <w:kern w:val="0"/>
          <w:sz w:val="20"/>
          <w:szCs w:val="20"/>
        </w:rPr>
        <w:t>evaluating</w:t>
      </w:r>
      <w:r w:rsidR="00D16E0F">
        <w:rPr>
          <w:rFonts w:ascii="Times New Roman" w:eastAsia="MyriadPro-SemiboldSemiCn" w:hAnsi="Times New Roman" w:cs="Times New Roman"/>
          <w:kern w:val="0"/>
          <w:sz w:val="20"/>
          <w:szCs w:val="20"/>
        </w:rPr>
        <w:t xml:space="preserve"> the </w:t>
      </w:r>
      <w:r w:rsidR="00955D9D">
        <w:rPr>
          <w:rFonts w:ascii="Times New Roman" w:eastAsia="MyriadPro-SemiboldSemiCn" w:hAnsi="Times New Roman" w:cs="Times New Roman"/>
          <w:kern w:val="0"/>
          <w:sz w:val="20"/>
          <w:szCs w:val="20"/>
        </w:rPr>
        <w:t>dots density in</w:t>
      </w:r>
      <w:r w:rsidR="0055694F">
        <w:rPr>
          <w:rFonts w:ascii="Times New Roman" w:eastAsia="MyriadPro-SemiboldSemiCn" w:hAnsi="Times New Roman" w:cs="Times New Roman"/>
          <w:kern w:val="0"/>
          <w:sz w:val="20"/>
          <w:szCs w:val="20"/>
        </w:rPr>
        <w:t xml:space="preserve"> </w:t>
      </w:r>
      <w:r w:rsidR="0055694F" w:rsidRPr="0055694F">
        <w:rPr>
          <w:rFonts w:ascii="Times New Roman" w:eastAsia="MyriadPro-SemiboldSemiCn" w:hAnsi="Times New Roman" w:cs="Times New Roman"/>
          <w:kern w:val="0"/>
          <w:sz w:val="20"/>
          <w:szCs w:val="20"/>
        </w:rPr>
        <w:t>scatter plots</w:t>
      </w:r>
      <w:r w:rsidR="00621AC6">
        <w:rPr>
          <w:rFonts w:ascii="Times New Roman" w:eastAsia="MyriadPro-SemiboldSemiCn" w:hAnsi="Times New Roman" w:cs="Times New Roman" w:hint="eastAsia"/>
          <w:kern w:val="0"/>
          <w:sz w:val="20"/>
          <w:szCs w:val="20"/>
        </w:rPr>
        <w:t>,</w:t>
      </w:r>
      <w:r w:rsidR="00621AC6" w:rsidRPr="00621AC6">
        <w:rPr>
          <w:rFonts w:hint="eastAsia"/>
        </w:rPr>
        <w:t xml:space="preserve"> </w:t>
      </w:r>
      <w:r w:rsidR="00621AC6" w:rsidRPr="00621AC6">
        <w:rPr>
          <w:rFonts w:ascii="Times New Roman" w:eastAsia="MyriadPro-SemiboldSemiCn" w:hAnsi="Times New Roman" w:cs="Times New Roman" w:hint="eastAsia"/>
          <w:kern w:val="0"/>
          <w:sz w:val="20"/>
          <w:szCs w:val="20"/>
        </w:rPr>
        <w:t>closer clustering of points along the diagonal indicates better predictive performance.</w:t>
      </w:r>
      <w:r w:rsidR="0055694F">
        <w:rPr>
          <w:rFonts w:ascii="Times New Roman" w:eastAsia="MyriadPro-SemiboldSemiCn" w:hAnsi="Times New Roman" w:cs="Times New Roman"/>
          <w:kern w:val="0"/>
          <w:sz w:val="20"/>
          <w:szCs w:val="20"/>
        </w:rPr>
        <w:t xml:space="preserve"> </w:t>
      </w:r>
      <w:r w:rsidR="0055694F" w:rsidRPr="0055694F">
        <w:rPr>
          <w:rFonts w:ascii="Times New Roman" w:eastAsia="MyriadPro-SemiboldSemiCn" w:hAnsi="Times New Roman" w:cs="Times New Roman"/>
          <w:b/>
          <w:kern w:val="0"/>
          <w:sz w:val="20"/>
          <w:szCs w:val="20"/>
        </w:rPr>
        <w:t>a</w:t>
      </w:r>
      <w:r w:rsidR="0055694F">
        <w:rPr>
          <w:rFonts w:ascii="Times New Roman" w:eastAsia="MyriadPro-SemiboldSemiCn" w:hAnsi="Times New Roman" w:cs="Times New Roman"/>
          <w:kern w:val="0"/>
          <w:sz w:val="20"/>
          <w:szCs w:val="20"/>
        </w:rPr>
        <w:t xml:space="preserve">, </w:t>
      </w:r>
      <w:r w:rsidR="00710149">
        <w:rPr>
          <w:rFonts w:ascii="Times New Roman" w:eastAsia="MyriadPro-SemiboldSemiCn" w:hAnsi="Times New Roman" w:cs="Times New Roman" w:hint="eastAsia"/>
          <w:kern w:val="0"/>
          <w:sz w:val="20"/>
          <w:szCs w:val="20"/>
        </w:rPr>
        <w:t xml:space="preserve">Benchmark results </w:t>
      </w:r>
      <w:r w:rsidR="00621AC6">
        <w:rPr>
          <w:rFonts w:ascii="Times New Roman" w:eastAsia="MyriadPro-SemiboldSemiCn" w:hAnsi="Times New Roman" w:cs="Times New Roman" w:hint="eastAsia"/>
          <w:kern w:val="0"/>
          <w:sz w:val="20"/>
          <w:szCs w:val="20"/>
        </w:rPr>
        <w:t xml:space="preserve">in </w:t>
      </w:r>
      <w:proofErr w:type="spellStart"/>
      <w:r w:rsidR="00882A74">
        <w:rPr>
          <w:rFonts w:ascii="Times New Roman" w:eastAsia="MyriadPro-SemiboldSemiCn" w:hAnsi="Times New Roman" w:cs="Times New Roman" w:hint="eastAsia"/>
          <w:kern w:val="0"/>
          <w:sz w:val="20"/>
          <w:szCs w:val="20"/>
        </w:rPr>
        <w:t>TestDataset</w:t>
      </w:r>
      <w:proofErr w:type="spellEnd"/>
      <w:r w:rsidR="0055694F">
        <w:rPr>
          <w:rFonts w:ascii="Times New Roman" w:eastAsia="MyriadPro-SemiboldSemiCn" w:hAnsi="Times New Roman" w:cs="Times New Roman"/>
          <w:kern w:val="0"/>
          <w:sz w:val="20"/>
          <w:szCs w:val="20"/>
        </w:rPr>
        <w:t xml:space="preserve">; </w:t>
      </w:r>
      <w:r w:rsidR="0055694F" w:rsidRPr="0055694F">
        <w:rPr>
          <w:rFonts w:ascii="Times New Roman" w:eastAsia="MyriadPro-SemiboldSemiCn" w:hAnsi="Times New Roman" w:cs="Times New Roman"/>
          <w:b/>
          <w:kern w:val="0"/>
          <w:sz w:val="20"/>
          <w:szCs w:val="20"/>
        </w:rPr>
        <w:t>b</w:t>
      </w:r>
      <w:r w:rsidR="0055694F">
        <w:rPr>
          <w:rFonts w:ascii="Times New Roman" w:eastAsia="MyriadPro-SemiboldSemiCn" w:hAnsi="Times New Roman" w:cs="Times New Roman"/>
          <w:kern w:val="0"/>
          <w:sz w:val="20"/>
          <w:szCs w:val="20"/>
        </w:rPr>
        <w:t xml:space="preserve">, </w:t>
      </w:r>
      <w:r w:rsidR="00710149">
        <w:rPr>
          <w:rFonts w:ascii="Times New Roman" w:eastAsia="MyriadPro-SemiboldSemiCn" w:hAnsi="Times New Roman" w:cs="Times New Roman" w:hint="eastAsia"/>
          <w:kern w:val="0"/>
          <w:sz w:val="20"/>
          <w:szCs w:val="20"/>
        </w:rPr>
        <w:t xml:space="preserve">Benchmark results in CASMI + </w:t>
      </w:r>
      <w:proofErr w:type="spellStart"/>
      <w:r w:rsidR="00037D45" w:rsidRPr="00037D45">
        <w:rPr>
          <w:rFonts w:ascii="Times New Roman" w:eastAsia="MyriadPro-SemiboldSemiCn" w:hAnsi="Times New Roman" w:cs="Times New Roman" w:hint="eastAsia"/>
          <w:kern w:val="0"/>
          <w:sz w:val="20"/>
          <w:szCs w:val="20"/>
        </w:rPr>
        <w:t>ComFaceDataset</w:t>
      </w:r>
      <w:proofErr w:type="spellEnd"/>
      <w:r w:rsidR="00037D45" w:rsidRPr="00037D45">
        <w:rPr>
          <w:rFonts w:ascii="Times New Roman" w:eastAsia="MyriadPro-SemiboldSemiCn" w:hAnsi="Times New Roman" w:cs="Times New Roman" w:hint="eastAsia"/>
          <w:kern w:val="0"/>
          <w:sz w:val="20"/>
          <w:szCs w:val="20"/>
        </w:rPr>
        <w:t xml:space="preserve"> (excluding CFM-ID predicted spectra)</w:t>
      </w:r>
      <w:r w:rsidR="00BE0382">
        <w:rPr>
          <w:rFonts w:ascii="Times New Roman" w:eastAsia="MyriadPro-SemiboldSemiCn" w:hAnsi="Times New Roman" w:cs="Times New Roman"/>
          <w:kern w:val="0"/>
          <w:sz w:val="20"/>
          <w:szCs w:val="20"/>
        </w:rPr>
        <w:t xml:space="preserve">, </w:t>
      </w:r>
      <w:r w:rsidR="00BE0382">
        <w:rPr>
          <w:rFonts w:ascii="Times New Roman" w:eastAsia="MyriadPro-SemiboldSemiCn" w:hAnsi="Times New Roman" w:cs="Times New Roman"/>
          <w:b/>
          <w:kern w:val="0"/>
          <w:sz w:val="20"/>
          <w:szCs w:val="20"/>
        </w:rPr>
        <w:t>c</w:t>
      </w:r>
      <w:r w:rsidR="00BE0382">
        <w:rPr>
          <w:rFonts w:ascii="Times New Roman" w:eastAsia="MyriadPro-SemiboldSemiCn" w:hAnsi="Times New Roman" w:cs="Times New Roman"/>
          <w:kern w:val="0"/>
          <w:sz w:val="20"/>
          <w:szCs w:val="20"/>
        </w:rPr>
        <w:t xml:space="preserve">, </w:t>
      </w:r>
      <w:r w:rsidR="00BE0382">
        <w:rPr>
          <w:rFonts w:ascii="Times New Roman" w:eastAsia="MyriadPro-SemiboldSemiCn" w:hAnsi="Times New Roman" w:cs="Times New Roman" w:hint="eastAsia"/>
          <w:kern w:val="0"/>
          <w:sz w:val="20"/>
          <w:szCs w:val="20"/>
        </w:rPr>
        <w:t xml:space="preserve">Benchmark results in </w:t>
      </w:r>
      <w:proofErr w:type="spellStart"/>
      <w:r w:rsidR="004B611F" w:rsidRPr="00CE3339">
        <w:rPr>
          <w:rFonts w:ascii="Times New Roman" w:eastAsia="MyriadPro-SemiboldSemiCn" w:hAnsi="Times New Roman" w:cs="Times New Roman" w:hint="eastAsia"/>
          <w:kern w:val="0"/>
          <w:sz w:val="20"/>
          <w:szCs w:val="20"/>
        </w:rPr>
        <w:t>Antitumor</w:t>
      </w:r>
      <w:r w:rsidR="00BE0382" w:rsidRPr="00CE3339">
        <w:rPr>
          <w:rFonts w:ascii="Times New Roman" w:eastAsia="MyriadPro-SemiboldSemiCn" w:hAnsi="Times New Roman" w:cs="Times New Roman"/>
          <w:kern w:val="0"/>
          <w:sz w:val="20"/>
          <w:szCs w:val="20"/>
        </w:rPr>
        <w:t>Dataset</w:t>
      </w:r>
      <w:proofErr w:type="spellEnd"/>
      <w:r w:rsidR="00710149">
        <w:rPr>
          <w:rFonts w:ascii="Times New Roman" w:eastAsia="MyriadPro-SemiboldSemiCn" w:hAnsi="Times New Roman" w:cs="Times New Roman" w:hint="eastAsia"/>
          <w:kern w:val="0"/>
          <w:sz w:val="20"/>
          <w:szCs w:val="20"/>
        </w:rPr>
        <w:t>.</w:t>
      </w:r>
    </w:p>
    <w:p w14:paraId="3247D1A4" w14:textId="698B40D1" w:rsidR="0055694F" w:rsidRPr="00C22A82" w:rsidRDefault="00CA7AE4" w:rsidP="00C22A82">
      <w:pPr>
        <w:spacing w:before="240" w:after="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noProof/>
          <w:kern w:val="0"/>
          <w:sz w:val="20"/>
          <w:szCs w:val="20"/>
        </w:rPr>
        <w:drawing>
          <wp:inline distT="0" distB="0" distL="0" distR="0" wp14:anchorId="1DBEA27E" wp14:editId="7E8F326D">
            <wp:extent cx="5274310" cy="48228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822825"/>
                    </a:xfrm>
                    <a:prstGeom prst="rect">
                      <a:avLst/>
                    </a:prstGeom>
                  </pic:spPr>
                </pic:pic>
              </a:graphicData>
            </a:graphic>
          </wp:inline>
        </w:drawing>
      </w:r>
      <w:r w:rsidR="0055694F">
        <w:rPr>
          <w:rFonts w:ascii="Times New Roman" w:eastAsia="MyriadPro-SemiboldSemiCn" w:hAnsi="Times New Roman" w:cs="Times New Roman"/>
          <w:b/>
          <w:kern w:val="0"/>
          <w:sz w:val="20"/>
          <w:szCs w:val="20"/>
        </w:rPr>
        <w:br w:type="page"/>
      </w:r>
    </w:p>
    <w:p w14:paraId="30C0BD60" w14:textId="0383FA7A" w:rsidR="002337E6" w:rsidRPr="00A954BE" w:rsidRDefault="002337E6" w:rsidP="002337E6">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C22A82">
        <w:rPr>
          <w:rFonts w:ascii="Times New Roman" w:eastAsia="MyriadPro-SemiboldSemiCn" w:hAnsi="Times New Roman" w:cs="Times New Roman"/>
          <w:b/>
          <w:kern w:val="0"/>
          <w:sz w:val="20"/>
          <w:szCs w:val="20"/>
        </w:rPr>
        <w:t>2</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proofErr w:type="spellStart"/>
      <w:r>
        <w:rPr>
          <w:rFonts w:ascii="Times New Roman" w:eastAsia="MyriadPro-SemiboldSemiCn" w:hAnsi="Times New Roman" w:cs="Times New Roman"/>
          <w:kern w:val="0"/>
          <w:sz w:val="20"/>
          <w:szCs w:val="20"/>
        </w:rPr>
        <w:t>ComFaceID</w:t>
      </w:r>
      <w:proofErr w:type="spellEnd"/>
      <w:r>
        <w:rPr>
          <w:rFonts w:ascii="Times New Roman" w:eastAsia="MyriadPro-SemiboldSemiCn" w:hAnsi="Times New Roman" w:cs="Times New Roman"/>
          <w:kern w:val="0"/>
          <w:sz w:val="20"/>
          <w:szCs w:val="20"/>
        </w:rPr>
        <w:t xml:space="preserve"> </w:t>
      </w:r>
      <w:r w:rsidRPr="0055694F">
        <w:rPr>
          <w:rFonts w:ascii="Times New Roman" w:eastAsia="MyriadPro-SemiboldSemiCn" w:hAnsi="Times New Roman" w:cs="Times New Roman"/>
          <w:kern w:val="0"/>
          <w:sz w:val="20"/>
          <w:szCs w:val="20"/>
        </w:rPr>
        <w:t>benchmark</w:t>
      </w:r>
      <w:r w:rsidR="0037677C">
        <w:rPr>
          <w:rFonts w:ascii="Times New Roman" w:eastAsia="MyriadPro-SemiboldSemiCn" w:hAnsi="Times New Roman" w:cs="Times New Roman"/>
          <w:kern w:val="0"/>
          <w:sz w:val="20"/>
          <w:szCs w:val="20"/>
        </w:rPr>
        <w:t>s</w:t>
      </w:r>
      <w:r w:rsidRPr="0055694F">
        <w:rPr>
          <w:rFonts w:ascii="Times New Roman" w:eastAsia="MyriadPro-SemiboldSemiCn" w:hAnsi="Times New Roman" w:cs="Times New Roman"/>
          <w:kern w:val="0"/>
          <w:sz w:val="20"/>
          <w:szCs w:val="20"/>
        </w:rPr>
        <w:t xml:space="preserve"> against </w:t>
      </w:r>
      <w:r w:rsidR="00D00B02">
        <w:rPr>
          <w:rFonts w:ascii="Times New Roman" w:eastAsia="MyriadPro-SemiboldSemiCn" w:hAnsi="Times New Roman" w:cs="Times New Roman"/>
          <w:kern w:val="0"/>
          <w:sz w:val="20"/>
          <w:szCs w:val="20"/>
        </w:rPr>
        <w:t>SIRIUS</w:t>
      </w:r>
      <w:r>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for</w:t>
      </w:r>
      <w:r>
        <w:rPr>
          <w:rFonts w:ascii="Times New Roman" w:eastAsia="MyriadPro-SemiboldSemiCn" w:hAnsi="Times New Roman" w:cs="Times New Roman"/>
          <w:kern w:val="0"/>
          <w:sz w:val="20"/>
          <w:szCs w:val="20"/>
        </w:rPr>
        <w:t xml:space="preserve"> </w:t>
      </w:r>
      <w:r w:rsidR="00B13D64" w:rsidRPr="00B13D64">
        <w:rPr>
          <w:rFonts w:ascii="Times New Roman" w:eastAsia="MyriadPro-SemiboldSemiCn" w:hAnsi="Times New Roman" w:cs="Times New Roman"/>
          <w:kern w:val="0"/>
          <w:sz w:val="20"/>
          <w:szCs w:val="20"/>
        </w:rPr>
        <w:t>molecular fingerprint prediction</w:t>
      </w:r>
      <w:r>
        <w:rPr>
          <w:rFonts w:ascii="Times New Roman" w:eastAsia="MyriadPro-SemiboldSemiCn" w:hAnsi="Times New Roman" w:cs="Times New Roman"/>
          <w:kern w:val="0"/>
          <w:sz w:val="20"/>
          <w:szCs w:val="20"/>
        </w:rPr>
        <w:t xml:space="preserve">. </w:t>
      </w:r>
      <w:r w:rsidRPr="0055694F">
        <w:rPr>
          <w:rFonts w:ascii="Times New Roman" w:eastAsia="MyriadPro-SemiboldSemiCn" w:hAnsi="Times New Roman" w:cs="Times New Roman"/>
          <w:b/>
          <w:kern w:val="0"/>
          <w:sz w:val="20"/>
          <w:szCs w:val="20"/>
        </w:rPr>
        <w:t>a</w:t>
      </w:r>
      <w:r>
        <w:rPr>
          <w:rFonts w:ascii="Times New Roman" w:eastAsia="MyriadPro-SemiboldSemiCn" w:hAnsi="Times New Roman" w:cs="Times New Roman"/>
          <w:kern w:val="0"/>
          <w:sz w:val="20"/>
          <w:szCs w:val="20"/>
        </w:rPr>
        <w:t xml:space="preserve">, </w:t>
      </w:r>
      <w:r w:rsidR="00B13D64">
        <w:rPr>
          <w:rFonts w:ascii="Times New Roman" w:eastAsia="MyriadPro-SemiboldSemiCn" w:hAnsi="Times New Roman" w:cs="Times New Roman"/>
          <w:kern w:val="0"/>
          <w:sz w:val="20"/>
          <w:szCs w:val="20"/>
        </w:rPr>
        <w:t>Harp plot</w:t>
      </w:r>
      <w:r>
        <w:rPr>
          <w:rFonts w:ascii="Times New Roman" w:eastAsia="MyriadPro-SemiboldSemiCn" w:hAnsi="Times New Roman" w:cs="Times New Roman"/>
          <w:kern w:val="0"/>
          <w:sz w:val="20"/>
          <w:szCs w:val="20"/>
        </w:rPr>
        <w:t xml:space="preserve"> of </w:t>
      </w:r>
      <w:r w:rsidR="00B13D64" w:rsidRPr="00B13D64">
        <w:rPr>
          <w:rFonts w:ascii="Times New Roman" w:eastAsia="MyriadPro-SemiboldSemiCn" w:hAnsi="Times New Roman" w:cs="Times New Roman"/>
          <w:kern w:val="0"/>
          <w:sz w:val="20"/>
          <w:szCs w:val="20"/>
        </w:rPr>
        <w:t>fingerprint prediction accuracy across all fingerprint positions</w:t>
      </w:r>
      <w:r w:rsidR="00B13D64">
        <w:rPr>
          <w:rFonts w:ascii="Times New Roman" w:eastAsia="MyriadPro-SemiboldSemiCn" w:hAnsi="Times New Roman" w:cs="Times New Roman"/>
          <w:kern w:val="0"/>
          <w:sz w:val="20"/>
          <w:szCs w:val="20"/>
        </w:rPr>
        <w:t xml:space="preserve"> (bit range 0-600)</w:t>
      </w:r>
      <w:r>
        <w:rPr>
          <w:rFonts w:ascii="Times New Roman" w:eastAsia="MyriadPro-SemiboldSemiCn" w:hAnsi="Times New Roman" w:cs="Times New Roman"/>
          <w:kern w:val="0"/>
          <w:sz w:val="20"/>
          <w:szCs w:val="20"/>
        </w:rPr>
        <w:t xml:space="preserve">; </w:t>
      </w:r>
      <w:r w:rsidR="00483CD9">
        <w:rPr>
          <w:rFonts w:ascii="Times New Roman" w:eastAsia="MyriadPro-SemiboldSemiCn" w:hAnsi="Times New Roman" w:cs="Times New Roman"/>
          <w:kern w:val="0"/>
          <w:sz w:val="20"/>
          <w:szCs w:val="20"/>
        </w:rPr>
        <w:t xml:space="preserve">Point-and-line chart of RMSE for comparing </w:t>
      </w:r>
      <w:proofErr w:type="spellStart"/>
      <w:r w:rsidR="00483CD9">
        <w:rPr>
          <w:rFonts w:ascii="Times New Roman" w:eastAsia="MyriadPro-SemiboldSemiCn" w:hAnsi="Times New Roman" w:cs="Times New Roman"/>
          <w:kern w:val="0"/>
          <w:sz w:val="20"/>
          <w:szCs w:val="20"/>
        </w:rPr>
        <w:t>ComFaceID’s</w:t>
      </w:r>
      <w:proofErr w:type="spellEnd"/>
      <w:r w:rsidR="00483CD9">
        <w:rPr>
          <w:rFonts w:ascii="Times New Roman" w:eastAsia="MyriadPro-SemiboldSemiCn" w:hAnsi="Times New Roman" w:cs="Times New Roman"/>
          <w:kern w:val="0"/>
          <w:sz w:val="20"/>
          <w:szCs w:val="20"/>
        </w:rPr>
        <w:t xml:space="preserve"> predicted</w:t>
      </w:r>
      <w:r w:rsidR="00483CD9" w:rsidRPr="00B13D64">
        <w:rPr>
          <w:rFonts w:ascii="Times New Roman" w:eastAsia="MyriadPro-SemiboldSemiCn" w:hAnsi="Times New Roman" w:cs="Times New Roman"/>
          <w:kern w:val="0"/>
          <w:sz w:val="20"/>
          <w:szCs w:val="20"/>
        </w:rPr>
        <w:t xml:space="preserve"> fingerprint</w:t>
      </w:r>
      <w:r w:rsidR="00483CD9" w:rsidRPr="002337E6">
        <w:rPr>
          <w:rFonts w:ascii="Times New Roman" w:eastAsia="MyriadPro-SemiboldSemiCn" w:hAnsi="Times New Roman" w:cs="Times New Roman"/>
          <w:kern w:val="0"/>
          <w:sz w:val="20"/>
          <w:szCs w:val="20"/>
        </w:rPr>
        <w:t xml:space="preserve"> similarity</w:t>
      </w:r>
      <w:r w:rsidR="00483CD9">
        <w:rPr>
          <w:rFonts w:ascii="Times New Roman" w:eastAsia="MyriadPro-SemiboldSemiCn" w:hAnsi="Times New Roman" w:cs="Times New Roman"/>
          <w:kern w:val="0"/>
          <w:sz w:val="20"/>
          <w:szCs w:val="20"/>
        </w:rPr>
        <w:t xml:space="preserve"> against </w:t>
      </w:r>
      <w:r w:rsidR="00D00B02">
        <w:rPr>
          <w:rFonts w:ascii="Times New Roman" w:eastAsia="MyriadPro-SemiboldSemiCn" w:hAnsi="Times New Roman" w:cs="Times New Roman"/>
          <w:kern w:val="0"/>
          <w:sz w:val="20"/>
          <w:szCs w:val="20"/>
        </w:rPr>
        <w:t>SIRIUS</w:t>
      </w:r>
      <w:r w:rsidR="00DC2CF6" w:rsidRPr="00DC2CF6">
        <w:rPr>
          <w:rFonts w:ascii="Times New Roman" w:eastAsia="MyriadPro-SemiboldSemiCn" w:hAnsi="Times New Roman" w:cs="Times New Roman" w:hint="eastAsia"/>
          <w:kern w:val="0"/>
          <w:sz w:val="20"/>
          <w:szCs w:val="20"/>
        </w:rPr>
        <w:t xml:space="preserve"> in</w:t>
      </w:r>
      <w:r w:rsidR="00DA744A">
        <w:rPr>
          <w:rFonts w:ascii="Times New Roman" w:eastAsia="MyriadPro-SemiboldSemiCn" w:hAnsi="Times New Roman" w:cs="Times New Roman"/>
          <w:kern w:val="0"/>
          <w:sz w:val="20"/>
          <w:szCs w:val="20"/>
        </w:rPr>
        <w:t xml:space="preserve"> </w:t>
      </w:r>
      <w:r w:rsidR="00483CD9" w:rsidRPr="00DC2CF6">
        <w:rPr>
          <w:rFonts w:ascii="Times New Roman" w:eastAsia="MyriadPro-SemiboldSemiCn" w:hAnsi="Times New Roman" w:cs="Times New Roman" w:hint="eastAsia"/>
          <w:b/>
          <w:bCs/>
          <w:kern w:val="0"/>
          <w:sz w:val="20"/>
          <w:szCs w:val="20"/>
        </w:rPr>
        <w:t>b</w:t>
      </w:r>
      <w:r w:rsidR="00483CD9">
        <w:rPr>
          <w:rFonts w:ascii="Times New Roman" w:eastAsia="MyriadPro-SemiboldSemiCn" w:hAnsi="Times New Roman" w:cs="Times New Roman" w:hint="eastAsia"/>
          <w:kern w:val="0"/>
          <w:sz w:val="20"/>
          <w:szCs w:val="20"/>
        </w:rPr>
        <w:t xml:space="preserve">, </w:t>
      </w:r>
      <w:proofErr w:type="spellStart"/>
      <w:r w:rsidR="00483CD9" w:rsidRPr="00483CD9">
        <w:rPr>
          <w:rFonts w:ascii="Times New Roman" w:eastAsia="MyriadPro-SemiboldSemiCn" w:hAnsi="Times New Roman" w:cs="Times New Roman"/>
          <w:kern w:val="0"/>
          <w:sz w:val="20"/>
          <w:szCs w:val="20"/>
        </w:rPr>
        <w:t>TestDataset</w:t>
      </w:r>
      <w:proofErr w:type="spellEnd"/>
      <w:r w:rsidR="00DA744A">
        <w:rPr>
          <w:rFonts w:ascii="Times New Roman" w:eastAsia="MyriadPro-SemiboldSemiCn" w:hAnsi="Times New Roman" w:cs="Times New Roman"/>
          <w:kern w:val="0"/>
          <w:sz w:val="20"/>
          <w:szCs w:val="20"/>
        </w:rPr>
        <w:t>,</w:t>
      </w:r>
      <w:r w:rsidR="00483CD9">
        <w:rPr>
          <w:rFonts w:ascii="Times New Roman" w:eastAsia="MyriadPro-SemiboldSemiCn" w:hAnsi="Times New Roman" w:cs="Times New Roman"/>
          <w:kern w:val="0"/>
          <w:sz w:val="20"/>
          <w:szCs w:val="20"/>
        </w:rPr>
        <w:t xml:space="preserve"> </w:t>
      </w:r>
      <w:r w:rsidR="00483CD9" w:rsidRPr="00483CD9">
        <w:rPr>
          <w:rFonts w:ascii="Times New Roman" w:eastAsia="MyriadPro-SemiboldSemiCn" w:hAnsi="Times New Roman" w:cs="Times New Roman"/>
          <w:b/>
          <w:kern w:val="0"/>
          <w:sz w:val="20"/>
          <w:szCs w:val="20"/>
        </w:rPr>
        <w:t>c</w:t>
      </w:r>
      <w:r w:rsidR="00483CD9">
        <w:rPr>
          <w:rFonts w:ascii="Times New Roman" w:eastAsia="MyriadPro-SemiboldSemiCn" w:hAnsi="Times New Roman" w:cs="Times New Roman"/>
          <w:b/>
          <w:kern w:val="0"/>
          <w:sz w:val="20"/>
          <w:szCs w:val="20"/>
        </w:rPr>
        <w:t>,</w:t>
      </w:r>
      <w:r w:rsidR="00DC2CF6" w:rsidRPr="00DC2CF6">
        <w:rPr>
          <w:rFonts w:ascii="Times New Roman" w:eastAsia="MyriadPro-SemiboldSemiCn" w:hAnsi="Times New Roman" w:cs="Times New Roman" w:hint="eastAsia"/>
          <w:kern w:val="0"/>
          <w:sz w:val="20"/>
          <w:szCs w:val="20"/>
        </w:rPr>
        <w:t xml:space="preserve"> </w:t>
      </w:r>
      <w:r w:rsidR="00DC2CF6">
        <w:rPr>
          <w:rFonts w:ascii="Times New Roman" w:eastAsia="MyriadPro-SemiboldSemiCn" w:hAnsi="Times New Roman" w:cs="Times New Roman" w:hint="eastAsia"/>
          <w:kern w:val="0"/>
          <w:sz w:val="20"/>
          <w:szCs w:val="20"/>
        </w:rPr>
        <w:t>CASMI2022</w:t>
      </w:r>
      <w:r w:rsidR="00F66ECE">
        <w:rPr>
          <w:rFonts w:ascii="Times New Roman" w:eastAsia="MyriadPro-SemiboldSemiCn" w:hAnsi="Times New Roman" w:cs="Times New Roman" w:hint="eastAsia"/>
          <w:kern w:val="0"/>
          <w:sz w:val="20"/>
          <w:szCs w:val="20"/>
        </w:rPr>
        <w:t>,</w:t>
      </w:r>
      <w:r w:rsidR="00483CD9">
        <w:t xml:space="preserve"> </w:t>
      </w:r>
      <w:r w:rsidR="00483CD9" w:rsidRPr="00483CD9">
        <w:rPr>
          <w:rFonts w:ascii="Times New Roman" w:eastAsia="MyriadPro-SemiboldSemiCn" w:hAnsi="Times New Roman" w:cs="Times New Roman"/>
          <w:kern w:val="0"/>
          <w:sz w:val="20"/>
          <w:szCs w:val="20"/>
        </w:rPr>
        <w:t xml:space="preserve">and </w:t>
      </w:r>
      <w:r w:rsidR="00483CD9" w:rsidRPr="00483CD9">
        <w:rPr>
          <w:rFonts w:ascii="Times New Roman" w:eastAsia="MyriadPro-SemiboldSemiCn" w:hAnsi="Times New Roman" w:cs="Times New Roman"/>
          <w:b/>
          <w:kern w:val="0"/>
          <w:sz w:val="20"/>
          <w:szCs w:val="20"/>
        </w:rPr>
        <w:t>d</w:t>
      </w:r>
      <w:r w:rsidR="00483CD9">
        <w:rPr>
          <w:rFonts w:ascii="Times New Roman" w:eastAsia="MyriadPro-SemiboldSemiCn" w:hAnsi="Times New Roman" w:cs="Times New Roman"/>
          <w:kern w:val="0"/>
          <w:sz w:val="20"/>
          <w:szCs w:val="20"/>
        </w:rPr>
        <w:t xml:space="preserve">, </w:t>
      </w:r>
      <w:proofErr w:type="spellStart"/>
      <w:r w:rsidR="004B611F" w:rsidRPr="005613CB">
        <w:rPr>
          <w:rFonts w:ascii="Times New Roman" w:eastAsia="MyriadPro-SemiboldSemiCn" w:hAnsi="Times New Roman" w:cs="Times New Roman" w:hint="eastAsia"/>
          <w:kern w:val="0"/>
          <w:sz w:val="20"/>
          <w:szCs w:val="20"/>
        </w:rPr>
        <w:t>Antitumor</w:t>
      </w:r>
      <w:r w:rsidR="00483CD9" w:rsidRPr="005613CB">
        <w:rPr>
          <w:rFonts w:ascii="Times New Roman" w:eastAsia="MyriadPro-SemiboldSemiCn" w:hAnsi="Times New Roman" w:cs="Times New Roman"/>
          <w:kern w:val="0"/>
          <w:sz w:val="20"/>
          <w:szCs w:val="20"/>
        </w:rPr>
        <w:t>Dataset</w:t>
      </w:r>
      <w:proofErr w:type="spellEnd"/>
      <w:r w:rsidR="00483CD9" w:rsidRPr="005613CB">
        <w:rPr>
          <w:rFonts w:ascii="Times New Roman" w:eastAsia="MyriadPro-SemiboldSemiCn" w:hAnsi="Times New Roman" w:cs="Times New Roman"/>
          <w:kern w:val="0"/>
          <w:sz w:val="20"/>
          <w:szCs w:val="20"/>
        </w:rPr>
        <w:t>.</w:t>
      </w:r>
      <w:r w:rsidR="00483CD9">
        <w:rPr>
          <w:rFonts w:ascii="Times New Roman" w:eastAsia="MyriadPro-SemiboldSemiCn" w:hAnsi="Times New Roman" w:cs="Times New Roman"/>
          <w:color w:val="FF0000"/>
          <w:kern w:val="0"/>
          <w:sz w:val="20"/>
          <w:szCs w:val="20"/>
        </w:rPr>
        <w:t xml:space="preserve"> </w:t>
      </w:r>
      <w:r w:rsidR="00483CD9" w:rsidRPr="00882A74">
        <w:rPr>
          <w:rFonts w:ascii="Times New Roman" w:eastAsia="MyriadPro-SemiboldSemiCn" w:hAnsi="Times New Roman" w:cs="Times New Roman"/>
          <w:kern w:val="0"/>
          <w:sz w:val="20"/>
          <w:szCs w:val="20"/>
        </w:rPr>
        <w:t xml:space="preserve">Spectra in </w:t>
      </w:r>
      <w:proofErr w:type="spellStart"/>
      <w:r w:rsidR="00483CD9" w:rsidRPr="00882A74">
        <w:rPr>
          <w:rFonts w:ascii="Times New Roman" w:eastAsia="MyriadPro-SemiboldSemiCn" w:hAnsi="Times New Roman" w:cs="Times New Roman"/>
          <w:kern w:val="0"/>
          <w:sz w:val="20"/>
          <w:szCs w:val="20"/>
        </w:rPr>
        <w:t>TestDataset</w:t>
      </w:r>
      <w:proofErr w:type="spellEnd"/>
      <w:r w:rsidR="00483CD9" w:rsidRPr="00882A74">
        <w:rPr>
          <w:rFonts w:ascii="Times New Roman" w:eastAsia="MyriadPro-SemiboldSemiCn" w:hAnsi="Times New Roman" w:cs="Times New Roman"/>
          <w:kern w:val="0"/>
          <w:sz w:val="20"/>
          <w:szCs w:val="20"/>
        </w:rPr>
        <w:t xml:space="preserve"> </w:t>
      </w:r>
      <w:r w:rsidR="00483CD9">
        <w:rPr>
          <w:rFonts w:ascii="Times New Roman" w:eastAsia="MyriadPro-SemiboldSemiCn" w:hAnsi="Times New Roman" w:cs="Times New Roman"/>
          <w:kern w:val="0"/>
          <w:sz w:val="20"/>
          <w:szCs w:val="20"/>
        </w:rPr>
        <w:t xml:space="preserve">and </w:t>
      </w:r>
      <w:proofErr w:type="spellStart"/>
      <w:r w:rsidR="004B611F" w:rsidRPr="005613CB">
        <w:rPr>
          <w:rFonts w:ascii="Times New Roman" w:eastAsia="MyriadPro-SemiboldSemiCn" w:hAnsi="Times New Roman" w:cs="Times New Roman" w:hint="eastAsia"/>
          <w:kern w:val="0"/>
          <w:sz w:val="20"/>
          <w:szCs w:val="20"/>
        </w:rPr>
        <w:t>Antitumor</w:t>
      </w:r>
      <w:r w:rsidR="00483CD9" w:rsidRPr="005613CB">
        <w:rPr>
          <w:rFonts w:ascii="Times New Roman" w:eastAsia="MyriadPro-SemiboldSemiCn" w:hAnsi="Times New Roman" w:cs="Times New Roman"/>
          <w:kern w:val="0"/>
          <w:sz w:val="20"/>
          <w:szCs w:val="20"/>
        </w:rPr>
        <w:t>Dataset</w:t>
      </w:r>
      <w:proofErr w:type="spellEnd"/>
      <w:r w:rsidR="00483CD9" w:rsidRPr="00882A74">
        <w:rPr>
          <w:rFonts w:ascii="Times New Roman" w:eastAsia="MyriadPro-SemiboldSemiCn" w:hAnsi="Times New Roman" w:cs="Times New Roman"/>
          <w:kern w:val="0"/>
          <w:sz w:val="20"/>
          <w:szCs w:val="20"/>
        </w:rPr>
        <w:t xml:space="preserve"> were compared pairwise, and CASMI spectra were compared against </w:t>
      </w:r>
      <w:proofErr w:type="spellStart"/>
      <w:r w:rsidR="00483CD9">
        <w:rPr>
          <w:rFonts w:ascii="Times New Roman" w:eastAsia="MyriadPro-SemiboldSemiCn" w:hAnsi="Times New Roman" w:cs="Times New Roman" w:hint="eastAsia"/>
          <w:kern w:val="0"/>
          <w:sz w:val="20"/>
          <w:szCs w:val="20"/>
        </w:rPr>
        <w:t>ComFaceDataset</w:t>
      </w:r>
      <w:proofErr w:type="spellEnd"/>
      <w:r w:rsidR="00483CD9" w:rsidRPr="00882A74">
        <w:rPr>
          <w:rFonts w:ascii="Times New Roman" w:eastAsia="MyriadPro-SemiboldSemiCn" w:hAnsi="Times New Roman" w:cs="Times New Roman"/>
          <w:kern w:val="0"/>
          <w:sz w:val="20"/>
          <w:szCs w:val="20"/>
        </w:rPr>
        <w:t xml:space="preserve"> (excluding CFM-ID predicted spectra)</w:t>
      </w:r>
      <w:r w:rsidR="00DC2CF6">
        <w:rPr>
          <w:rFonts w:ascii="Times New Roman" w:eastAsia="MyriadPro-SemiboldSemiCn" w:hAnsi="Times New Roman" w:cs="Times New Roman" w:hint="eastAsia"/>
          <w:kern w:val="0"/>
          <w:sz w:val="20"/>
          <w:szCs w:val="20"/>
        </w:rPr>
        <w:t xml:space="preserve">; </w:t>
      </w:r>
      <w:r w:rsidR="0037677C" w:rsidRPr="0037677C">
        <w:rPr>
          <w:rFonts w:ascii="Times New Roman" w:eastAsia="MyriadPro-SemiboldSemiCn" w:hAnsi="Times New Roman" w:cs="Times New Roman"/>
          <w:kern w:val="0"/>
          <w:sz w:val="20"/>
          <w:szCs w:val="20"/>
        </w:rPr>
        <w:t xml:space="preserve">Precision-recall curves </w:t>
      </w:r>
      <w:r w:rsidR="0037677C">
        <w:rPr>
          <w:rFonts w:ascii="Times New Roman" w:eastAsia="MyriadPro-SemiboldSemiCn" w:hAnsi="Times New Roman" w:cs="Times New Roman"/>
          <w:kern w:val="0"/>
          <w:sz w:val="20"/>
          <w:szCs w:val="20"/>
        </w:rPr>
        <w:t xml:space="preserve">of </w:t>
      </w:r>
      <w:proofErr w:type="spellStart"/>
      <w:r w:rsidR="0037677C">
        <w:rPr>
          <w:rFonts w:ascii="Times New Roman" w:eastAsia="MyriadPro-SemiboldSemiCn" w:hAnsi="Times New Roman" w:cs="Times New Roman"/>
          <w:kern w:val="0"/>
          <w:sz w:val="20"/>
          <w:szCs w:val="20"/>
        </w:rPr>
        <w:t>ComFaceID</w:t>
      </w:r>
      <w:proofErr w:type="spellEnd"/>
      <w:r w:rsidR="0037677C">
        <w:rPr>
          <w:rFonts w:ascii="Times New Roman" w:eastAsia="MyriadPro-SemiboldSemiCn" w:hAnsi="Times New Roman" w:cs="Times New Roman"/>
          <w:kern w:val="0"/>
          <w:sz w:val="20"/>
          <w:szCs w:val="20"/>
        </w:rPr>
        <w:t xml:space="preserve"> compared with </w:t>
      </w:r>
      <w:r w:rsidR="00D00B02">
        <w:rPr>
          <w:rFonts w:ascii="Times New Roman" w:eastAsia="MyriadPro-SemiboldSemiCn" w:hAnsi="Times New Roman" w:cs="Times New Roman"/>
          <w:kern w:val="0"/>
          <w:sz w:val="20"/>
          <w:szCs w:val="20"/>
        </w:rPr>
        <w:t>SIRIUS</w:t>
      </w:r>
      <w:r w:rsidR="0037677C">
        <w:rPr>
          <w:rFonts w:ascii="Times New Roman" w:eastAsia="MyriadPro-SemiboldSemiCn" w:hAnsi="Times New Roman" w:cs="Times New Roman"/>
          <w:kern w:val="0"/>
          <w:sz w:val="20"/>
          <w:szCs w:val="20"/>
        </w:rPr>
        <w:t xml:space="preserve"> for</w:t>
      </w:r>
      <w:r w:rsidR="0037677C" w:rsidRPr="0037677C">
        <w:rPr>
          <w:rFonts w:ascii="Times New Roman" w:eastAsia="MyriadPro-SemiboldSemiCn" w:hAnsi="Times New Roman" w:cs="Times New Roman"/>
          <w:kern w:val="0"/>
          <w:sz w:val="20"/>
          <w:szCs w:val="20"/>
        </w:rPr>
        <w:t xml:space="preserve"> evaluat</w:t>
      </w:r>
      <w:r w:rsidR="0037677C">
        <w:rPr>
          <w:rFonts w:ascii="Times New Roman" w:eastAsia="MyriadPro-SemiboldSemiCn" w:hAnsi="Times New Roman" w:cs="Times New Roman"/>
          <w:kern w:val="0"/>
          <w:sz w:val="20"/>
          <w:szCs w:val="20"/>
        </w:rPr>
        <w:t>ing the</w:t>
      </w:r>
      <w:r w:rsidR="0037677C" w:rsidRPr="0037677C">
        <w:rPr>
          <w:rFonts w:ascii="Times New Roman" w:eastAsia="MyriadPro-SemiboldSemiCn" w:hAnsi="Times New Roman" w:cs="Times New Roman"/>
          <w:kern w:val="0"/>
          <w:sz w:val="20"/>
          <w:szCs w:val="20"/>
        </w:rPr>
        <w:t xml:space="preserve"> retrieval performance</w:t>
      </w:r>
      <w:r w:rsidR="00483CD9">
        <w:rPr>
          <w:rFonts w:ascii="Times New Roman" w:eastAsia="MyriadPro-SemiboldSemiCn" w:hAnsi="Times New Roman" w:cs="Times New Roman"/>
          <w:kern w:val="0"/>
          <w:sz w:val="20"/>
          <w:szCs w:val="20"/>
        </w:rPr>
        <w:t xml:space="preserve"> in </w:t>
      </w:r>
      <w:r w:rsidR="00483CD9">
        <w:rPr>
          <w:rFonts w:ascii="Times New Roman" w:eastAsia="MyriadPro-SemiboldSemiCn" w:hAnsi="Times New Roman" w:cs="Times New Roman"/>
          <w:b/>
          <w:kern w:val="0"/>
          <w:sz w:val="20"/>
          <w:szCs w:val="20"/>
        </w:rPr>
        <w:t>e</w:t>
      </w:r>
      <w:r w:rsidR="00483CD9">
        <w:rPr>
          <w:rFonts w:ascii="Times New Roman" w:eastAsia="MyriadPro-SemiboldSemiCn" w:hAnsi="Times New Roman" w:cs="Times New Roman"/>
          <w:kern w:val="0"/>
          <w:sz w:val="20"/>
          <w:szCs w:val="20"/>
        </w:rPr>
        <w:t xml:space="preserve">, </w:t>
      </w:r>
      <w:r w:rsidR="00483CD9">
        <w:rPr>
          <w:rFonts w:ascii="Times New Roman" w:eastAsia="MyriadPro-SemiboldSemiCn" w:hAnsi="Times New Roman" w:cs="Times New Roman" w:hint="eastAsia"/>
          <w:kern w:val="0"/>
          <w:sz w:val="20"/>
          <w:szCs w:val="20"/>
        </w:rPr>
        <w:t>CASMI2022</w:t>
      </w:r>
      <w:r w:rsidR="00483CD9">
        <w:rPr>
          <w:rFonts w:ascii="Times New Roman" w:eastAsia="MyriadPro-SemiboldSemiCn" w:hAnsi="Times New Roman" w:cs="Times New Roman"/>
          <w:kern w:val="0"/>
          <w:sz w:val="20"/>
          <w:szCs w:val="20"/>
        </w:rPr>
        <w:t xml:space="preserve"> and </w:t>
      </w:r>
      <w:r w:rsidR="00483CD9">
        <w:rPr>
          <w:rFonts w:ascii="Times New Roman" w:eastAsia="MyriadPro-SemiboldSemiCn" w:hAnsi="Times New Roman" w:cs="Times New Roman"/>
          <w:b/>
          <w:kern w:val="0"/>
          <w:sz w:val="20"/>
          <w:szCs w:val="20"/>
        </w:rPr>
        <w:t>f</w:t>
      </w:r>
      <w:r w:rsidR="00483CD9">
        <w:rPr>
          <w:rFonts w:ascii="Times New Roman" w:eastAsia="MyriadPro-SemiboldSemiCn" w:hAnsi="Times New Roman" w:cs="Times New Roman"/>
          <w:kern w:val="0"/>
          <w:sz w:val="20"/>
          <w:szCs w:val="20"/>
        </w:rPr>
        <w:t xml:space="preserve">, </w:t>
      </w:r>
      <w:proofErr w:type="spellStart"/>
      <w:r w:rsidR="007A7B3B" w:rsidRPr="005613CB">
        <w:rPr>
          <w:rFonts w:ascii="Times New Roman" w:eastAsia="MyriadPro-SemiboldSemiCn" w:hAnsi="Times New Roman" w:cs="Times New Roman" w:hint="eastAsia"/>
          <w:kern w:val="0"/>
          <w:sz w:val="20"/>
          <w:szCs w:val="20"/>
        </w:rPr>
        <w:t>Antitumor</w:t>
      </w:r>
      <w:r w:rsidR="00483CD9" w:rsidRPr="005613CB">
        <w:rPr>
          <w:rFonts w:ascii="Times New Roman" w:eastAsia="MyriadPro-SemiboldSemiCn" w:hAnsi="Times New Roman" w:cs="Times New Roman"/>
          <w:kern w:val="0"/>
          <w:sz w:val="20"/>
          <w:szCs w:val="20"/>
        </w:rPr>
        <w:t>Datase</w:t>
      </w:r>
      <w:proofErr w:type="spellEnd"/>
      <w:r w:rsidR="0037677C">
        <w:rPr>
          <w:rFonts w:ascii="Times New Roman" w:eastAsia="MyriadPro-SemiboldSemiCn" w:hAnsi="Times New Roman" w:cs="Times New Roman"/>
          <w:kern w:val="0"/>
          <w:sz w:val="20"/>
          <w:szCs w:val="20"/>
        </w:rPr>
        <w:t xml:space="preserve">; </w:t>
      </w:r>
      <w:r w:rsidR="00483CD9" w:rsidRPr="0037677C">
        <w:rPr>
          <w:rFonts w:ascii="Times New Roman" w:eastAsia="MyriadPro-SemiboldSemiCn" w:hAnsi="Times New Roman" w:cs="Times New Roman"/>
          <w:kern w:val="0"/>
          <w:sz w:val="20"/>
          <w:szCs w:val="20"/>
        </w:rPr>
        <w:t xml:space="preserve">ROC curves </w:t>
      </w:r>
      <w:r w:rsidR="00483CD9">
        <w:rPr>
          <w:rFonts w:ascii="Times New Roman" w:eastAsia="MyriadPro-SemiboldSemiCn" w:hAnsi="Times New Roman" w:cs="Times New Roman"/>
          <w:kern w:val="0"/>
          <w:sz w:val="20"/>
          <w:szCs w:val="20"/>
        </w:rPr>
        <w:t xml:space="preserve">of </w:t>
      </w:r>
      <w:proofErr w:type="spellStart"/>
      <w:r w:rsidR="00483CD9">
        <w:rPr>
          <w:rFonts w:ascii="Times New Roman" w:eastAsia="MyriadPro-SemiboldSemiCn" w:hAnsi="Times New Roman" w:cs="Times New Roman"/>
          <w:kern w:val="0"/>
          <w:sz w:val="20"/>
          <w:szCs w:val="20"/>
        </w:rPr>
        <w:t>ComFaceID</w:t>
      </w:r>
      <w:proofErr w:type="spellEnd"/>
      <w:r w:rsidR="00483CD9">
        <w:rPr>
          <w:rFonts w:ascii="Times New Roman" w:eastAsia="MyriadPro-SemiboldSemiCn" w:hAnsi="Times New Roman" w:cs="Times New Roman"/>
          <w:kern w:val="0"/>
          <w:sz w:val="20"/>
          <w:szCs w:val="20"/>
        </w:rPr>
        <w:t xml:space="preserve"> compared with </w:t>
      </w:r>
      <w:r w:rsidR="00D00B02">
        <w:rPr>
          <w:rFonts w:ascii="Times New Roman" w:eastAsia="MyriadPro-SemiboldSemiCn" w:hAnsi="Times New Roman" w:cs="Times New Roman"/>
          <w:kern w:val="0"/>
          <w:sz w:val="20"/>
          <w:szCs w:val="20"/>
        </w:rPr>
        <w:t>SIRIUS</w:t>
      </w:r>
      <w:r w:rsidR="00483CD9">
        <w:rPr>
          <w:rFonts w:ascii="Times New Roman" w:eastAsia="MyriadPro-SemiboldSemiCn" w:hAnsi="Times New Roman" w:cs="Times New Roman"/>
          <w:kern w:val="0"/>
          <w:sz w:val="20"/>
          <w:szCs w:val="20"/>
        </w:rPr>
        <w:t xml:space="preserve"> for</w:t>
      </w:r>
      <w:r w:rsidR="00483CD9" w:rsidRPr="0037677C">
        <w:rPr>
          <w:rFonts w:ascii="Times New Roman" w:eastAsia="MyriadPro-SemiboldSemiCn" w:hAnsi="Times New Roman" w:cs="Times New Roman"/>
          <w:kern w:val="0"/>
          <w:sz w:val="20"/>
          <w:szCs w:val="20"/>
        </w:rPr>
        <w:t xml:space="preserve"> evaluat</w:t>
      </w:r>
      <w:r w:rsidR="00483CD9">
        <w:rPr>
          <w:rFonts w:ascii="Times New Roman" w:eastAsia="MyriadPro-SemiboldSemiCn" w:hAnsi="Times New Roman" w:cs="Times New Roman"/>
          <w:kern w:val="0"/>
          <w:sz w:val="20"/>
          <w:szCs w:val="20"/>
        </w:rPr>
        <w:t>ing the</w:t>
      </w:r>
      <w:r w:rsidR="00483CD9" w:rsidRPr="0037677C">
        <w:rPr>
          <w:rFonts w:ascii="Times New Roman" w:eastAsia="MyriadPro-SemiboldSemiCn" w:hAnsi="Times New Roman" w:cs="Times New Roman"/>
          <w:kern w:val="0"/>
          <w:sz w:val="20"/>
          <w:szCs w:val="20"/>
        </w:rPr>
        <w:t xml:space="preserve"> retrieval performance</w:t>
      </w:r>
      <w:r w:rsidR="00483CD9">
        <w:rPr>
          <w:rFonts w:ascii="Times New Roman" w:eastAsia="MyriadPro-SemiboldSemiCn" w:hAnsi="Times New Roman" w:cs="Times New Roman"/>
          <w:kern w:val="0"/>
          <w:sz w:val="20"/>
          <w:szCs w:val="20"/>
        </w:rPr>
        <w:t xml:space="preserve"> in </w:t>
      </w:r>
      <w:r w:rsidR="00483CD9">
        <w:rPr>
          <w:rFonts w:ascii="Times New Roman" w:eastAsia="MyriadPro-SemiboldSemiCn" w:hAnsi="Times New Roman" w:cs="Times New Roman"/>
          <w:b/>
          <w:kern w:val="0"/>
          <w:sz w:val="20"/>
          <w:szCs w:val="20"/>
        </w:rPr>
        <w:t>g</w:t>
      </w:r>
      <w:r w:rsidR="00483CD9">
        <w:rPr>
          <w:rFonts w:ascii="Times New Roman" w:eastAsia="MyriadPro-SemiboldSemiCn" w:hAnsi="Times New Roman" w:cs="Times New Roman"/>
          <w:kern w:val="0"/>
          <w:sz w:val="20"/>
          <w:szCs w:val="20"/>
        </w:rPr>
        <w:t xml:space="preserve">, </w:t>
      </w:r>
      <w:r w:rsidR="00483CD9">
        <w:rPr>
          <w:rFonts w:ascii="Times New Roman" w:eastAsia="MyriadPro-SemiboldSemiCn" w:hAnsi="Times New Roman" w:cs="Times New Roman" w:hint="eastAsia"/>
          <w:kern w:val="0"/>
          <w:sz w:val="20"/>
          <w:szCs w:val="20"/>
        </w:rPr>
        <w:t>CASMI2022</w:t>
      </w:r>
      <w:r w:rsidR="00483CD9">
        <w:rPr>
          <w:rFonts w:ascii="Times New Roman" w:eastAsia="MyriadPro-SemiboldSemiCn" w:hAnsi="Times New Roman" w:cs="Times New Roman"/>
          <w:kern w:val="0"/>
          <w:sz w:val="20"/>
          <w:szCs w:val="20"/>
        </w:rPr>
        <w:t xml:space="preserve"> and </w:t>
      </w:r>
      <w:r w:rsidR="00483CD9">
        <w:rPr>
          <w:rFonts w:ascii="Times New Roman" w:eastAsia="MyriadPro-SemiboldSemiCn" w:hAnsi="Times New Roman" w:cs="Times New Roman"/>
          <w:b/>
          <w:kern w:val="0"/>
          <w:sz w:val="20"/>
          <w:szCs w:val="20"/>
        </w:rPr>
        <w:t>h</w:t>
      </w:r>
      <w:r w:rsidR="00483CD9">
        <w:rPr>
          <w:rFonts w:ascii="Times New Roman" w:eastAsia="MyriadPro-SemiboldSemiCn" w:hAnsi="Times New Roman" w:cs="Times New Roman"/>
          <w:kern w:val="0"/>
          <w:sz w:val="20"/>
          <w:szCs w:val="20"/>
        </w:rPr>
        <w:t xml:space="preserve">, </w:t>
      </w:r>
      <w:proofErr w:type="spellStart"/>
      <w:r w:rsidR="007A7B3B" w:rsidRPr="005613CB">
        <w:rPr>
          <w:rFonts w:ascii="Times New Roman" w:eastAsia="MyriadPro-SemiboldSemiCn" w:hAnsi="Times New Roman" w:cs="Times New Roman" w:hint="eastAsia"/>
          <w:kern w:val="0"/>
          <w:sz w:val="20"/>
          <w:szCs w:val="20"/>
        </w:rPr>
        <w:t>Antitumor</w:t>
      </w:r>
      <w:r w:rsidR="00483CD9" w:rsidRPr="005613CB">
        <w:rPr>
          <w:rFonts w:ascii="Times New Roman" w:eastAsia="MyriadPro-SemiboldSemiCn" w:hAnsi="Times New Roman" w:cs="Times New Roman"/>
          <w:kern w:val="0"/>
          <w:sz w:val="20"/>
          <w:szCs w:val="20"/>
        </w:rPr>
        <w:t>Datase</w:t>
      </w:r>
      <w:proofErr w:type="spellEnd"/>
      <w:r w:rsidR="00483CD9">
        <w:rPr>
          <w:rFonts w:ascii="Times New Roman" w:eastAsia="MyriadPro-SemiboldSemiCn" w:hAnsi="Times New Roman" w:cs="Times New Roman"/>
          <w:kern w:val="0"/>
          <w:sz w:val="20"/>
          <w:szCs w:val="20"/>
        </w:rPr>
        <w:t xml:space="preserve">;  </w:t>
      </w:r>
      <w:proofErr w:type="spellStart"/>
      <w:r w:rsidR="00483CD9">
        <w:rPr>
          <w:rFonts w:ascii="Times New Roman" w:eastAsia="MyriadPro-SemiboldSemiCn" w:hAnsi="Times New Roman" w:cs="Times New Roman"/>
          <w:b/>
          <w:kern w:val="0"/>
          <w:sz w:val="20"/>
          <w:szCs w:val="20"/>
        </w:rPr>
        <w:t>i</w:t>
      </w:r>
      <w:proofErr w:type="spellEnd"/>
      <w:r w:rsidR="0037677C">
        <w:rPr>
          <w:rFonts w:ascii="Times New Roman" w:eastAsia="MyriadPro-SemiboldSemiCn" w:hAnsi="Times New Roman" w:cs="Times New Roman"/>
          <w:kern w:val="0"/>
          <w:sz w:val="20"/>
          <w:szCs w:val="20"/>
        </w:rPr>
        <w:t xml:space="preserve">, </w:t>
      </w:r>
      <w:proofErr w:type="spellStart"/>
      <w:r w:rsidR="0037677C">
        <w:rPr>
          <w:rFonts w:ascii="Times New Roman" w:eastAsia="MyriadPro-SemiboldSemiCn" w:hAnsi="Times New Roman" w:cs="Times New Roman"/>
          <w:kern w:val="0"/>
          <w:sz w:val="20"/>
          <w:szCs w:val="20"/>
        </w:rPr>
        <w:t>ComFaceID</w:t>
      </w:r>
      <w:proofErr w:type="spellEnd"/>
      <w:r w:rsidR="0037677C">
        <w:rPr>
          <w:rFonts w:ascii="Times New Roman" w:eastAsia="MyriadPro-SemiboldSemiCn" w:hAnsi="Times New Roman" w:cs="Times New Roman"/>
          <w:kern w:val="0"/>
          <w:sz w:val="20"/>
          <w:szCs w:val="20"/>
        </w:rPr>
        <w:t xml:space="preserve"> b</w:t>
      </w:r>
      <w:r w:rsidR="0037677C" w:rsidRPr="0037677C">
        <w:rPr>
          <w:rFonts w:ascii="Times New Roman" w:eastAsia="MyriadPro-SemiboldSemiCn" w:hAnsi="Times New Roman" w:cs="Times New Roman"/>
          <w:kern w:val="0"/>
          <w:sz w:val="20"/>
          <w:szCs w:val="20"/>
        </w:rPr>
        <w:t>enchmark</w:t>
      </w:r>
      <w:r w:rsidR="0037677C">
        <w:rPr>
          <w:rFonts w:ascii="Times New Roman" w:eastAsia="MyriadPro-SemiboldSemiCn" w:hAnsi="Times New Roman" w:cs="Times New Roman"/>
          <w:kern w:val="0"/>
          <w:sz w:val="20"/>
          <w:szCs w:val="20"/>
        </w:rPr>
        <w:t>s</w:t>
      </w:r>
      <w:r w:rsidR="0037677C" w:rsidRPr="0037677C">
        <w:rPr>
          <w:rFonts w:ascii="Times New Roman" w:eastAsia="MyriadPro-SemiboldSemiCn" w:hAnsi="Times New Roman" w:cs="Times New Roman"/>
          <w:kern w:val="0"/>
          <w:sz w:val="20"/>
          <w:szCs w:val="20"/>
        </w:rPr>
        <w:t xml:space="preserve"> </w:t>
      </w:r>
      <w:r w:rsidR="0037677C">
        <w:rPr>
          <w:rFonts w:ascii="Times New Roman" w:eastAsia="MyriadPro-SemiboldSemiCn" w:hAnsi="Times New Roman" w:cs="Times New Roman" w:hint="eastAsia"/>
          <w:kern w:val="0"/>
          <w:sz w:val="20"/>
          <w:szCs w:val="20"/>
        </w:rPr>
        <w:t>for</w:t>
      </w:r>
      <w:r w:rsidR="0037677C">
        <w:rPr>
          <w:rFonts w:ascii="Times New Roman" w:eastAsia="MyriadPro-SemiboldSemiCn" w:hAnsi="Times New Roman" w:cs="Times New Roman"/>
          <w:kern w:val="0"/>
          <w:sz w:val="20"/>
          <w:szCs w:val="20"/>
        </w:rPr>
        <w:t xml:space="preserve"> </w:t>
      </w:r>
      <w:r w:rsidR="0037677C" w:rsidRPr="00B13D64">
        <w:rPr>
          <w:rFonts w:ascii="Times New Roman" w:eastAsia="MyriadPro-SemiboldSemiCn" w:hAnsi="Times New Roman" w:cs="Times New Roman"/>
          <w:kern w:val="0"/>
          <w:sz w:val="20"/>
          <w:szCs w:val="20"/>
        </w:rPr>
        <w:t>molecular fingerprint prediction</w:t>
      </w:r>
      <w:r w:rsidR="0037677C" w:rsidRPr="0037677C">
        <w:rPr>
          <w:rFonts w:ascii="Times New Roman" w:eastAsia="MyriadPro-SemiboldSemiCn" w:hAnsi="Times New Roman" w:cs="Times New Roman"/>
          <w:kern w:val="0"/>
          <w:sz w:val="20"/>
          <w:szCs w:val="20"/>
        </w:rPr>
        <w:t xml:space="preserve"> </w:t>
      </w:r>
      <w:r w:rsidR="0037677C" w:rsidRPr="0055694F">
        <w:rPr>
          <w:rFonts w:ascii="Times New Roman" w:eastAsia="MyriadPro-SemiboldSemiCn" w:hAnsi="Times New Roman" w:cs="Times New Roman"/>
          <w:kern w:val="0"/>
          <w:sz w:val="20"/>
          <w:szCs w:val="20"/>
        </w:rPr>
        <w:t xml:space="preserve">against </w:t>
      </w:r>
      <w:r w:rsidR="00D00B02">
        <w:rPr>
          <w:rFonts w:ascii="Times New Roman" w:eastAsia="MyriadPro-SemiboldSemiCn" w:hAnsi="Times New Roman" w:cs="Times New Roman"/>
          <w:kern w:val="0"/>
          <w:sz w:val="20"/>
          <w:szCs w:val="20"/>
        </w:rPr>
        <w:t>SIRIUS</w:t>
      </w:r>
      <w:r w:rsidR="0037677C">
        <w:rPr>
          <w:rFonts w:ascii="Times New Roman" w:eastAsia="MyriadPro-SemiboldSemiCn" w:hAnsi="Times New Roman" w:cs="Times New Roman"/>
          <w:kern w:val="0"/>
          <w:sz w:val="20"/>
          <w:szCs w:val="20"/>
        </w:rPr>
        <w:t xml:space="preserve"> on</w:t>
      </w:r>
      <w:r w:rsidR="0037677C" w:rsidRPr="0037677C">
        <w:rPr>
          <w:rFonts w:ascii="Times New Roman" w:eastAsia="MyriadPro-SemiboldSemiCn" w:hAnsi="Times New Roman" w:cs="Times New Roman"/>
          <w:kern w:val="0"/>
          <w:sz w:val="20"/>
          <w:szCs w:val="20"/>
        </w:rPr>
        <w:t xml:space="preserve"> compounds &gt;300 Da</w:t>
      </w:r>
      <w:r w:rsidR="0037677C">
        <w:rPr>
          <w:rFonts w:ascii="Times New Roman" w:eastAsia="MyriadPro-SemiboldSemiCn" w:hAnsi="Times New Roman" w:cs="Times New Roman"/>
          <w:kern w:val="0"/>
          <w:sz w:val="20"/>
          <w:szCs w:val="20"/>
        </w:rPr>
        <w:t xml:space="preserve"> in</w:t>
      </w:r>
      <w:r w:rsidR="0037677C" w:rsidRPr="0037677C">
        <w:rPr>
          <w:rFonts w:ascii="Times New Roman" w:eastAsia="MyriadPro-SemiboldSemiCn" w:hAnsi="Times New Roman" w:cs="Times New Roman"/>
          <w:kern w:val="0"/>
          <w:sz w:val="20"/>
          <w:szCs w:val="20"/>
        </w:rPr>
        <w:t xml:space="preserve"> CASMI 2022</w:t>
      </w:r>
      <w:r w:rsidR="0037677C">
        <w:rPr>
          <w:rFonts w:ascii="Times New Roman" w:eastAsia="MyriadPro-SemiboldSemiCn" w:hAnsi="Times New Roman" w:cs="Times New Roman"/>
          <w:kern w:val="0"/>
          <w:sz w:val="20"/>
          <w:szCs w:val="20"/>
        </w:rPr>
        <w:t>.</w:t>
      </w:r>
    </w:p>
    <w:p w14:paraId="6A279CDE" w14:textId="0804454B" w:rsidR="002337E6" w:rsidRDefault="00952655" w:rsidP="001967CB">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56CEB2F6" wp14:editId="41A59FB7">
            <wp:extent cx="5235305" cy="4540250"/>
            <wp:effectExtent l="0" t="0" r="3810" b="0"/>
            <wp:docPr id="232196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151" cy="4551390"/>
                    </a:xfrm>
                    <a:prstGeom prst="rect">
                      <a:avLst/>
                    </a:prstGeom>
                    <a:noFill/>
                  </pic:spPr>
                </pic:pic>
              </a:graphicData>
            </a:graphic>
          </wp:inline>
        </w:drawing>
      </w:r>
    </w:p>
    <w:p w14:paraId="1D89FCCB" w14:textId="77777777" w:rsidR="004A1B98" w:rsidRDefault="004A1B98" w:rsidP="000F25BF">
      <w:pPr>
        <w:spacing w:before="240"/>
        <w:rPr>
          <w:rFonts w:ascii="Times New Roman" w:eastAsia="MyriadPro-SemiboldSemiCn" w:hAnsi="Times New Roman" w:cs="Times New Roman"/>
          <w:b/>
          <w:kern w:val="0"/>
          <w:sz w:val="20"/>
          <w:szCs w:val="20"/>
        </w:rPr>
      </w:pPr>
    </w:p>
    <w:p w14:paraId="77CA5833" w14:textId="77777777" w:rsidR="004A1B98" w:rsidRDefault="004A1B98" w:rsidP="000F25BF">
      <w:pPr>
        <w:spacing w:before="240"/>
        <w:rPr>
          <w:rFonts w:ascii="Times New Roman" w:eastAsia="MyriadPro-SemiboldSemiCn" w:hAnsi="Times New Roman" w:cs="Times New Roman"/>
          <w:b/>
          <w:kern w:val="0"/>
          <w:sz w:val="20"/>
          <w:szCs w:val="20"/>
        </w:rPr>
      </w:pPr>
    </w:p>
    <w:p w14:paraId="198452F2" w14:textId="77777777" w:rsidR="004A1B98" w:rsidRDefault="004A1B98" w:rsidP="000F25BF">
      <w:pPr>
        <w:spacing w:before="240"/>
        <w:rPr>
          <w:rFonts w:ascii="Times New Roman" w:eastAsia="MyriadPro-SemiboldSemiCn" w:hAnsi="Times New Roman" w:cs="Times New Roman"/>
          <w:b/>
          <w:kern w:val="0"/>
          <w:sz w:val="20"/>
          <w:szCs w:val="20"/>
        </w:rPr>
      </w:pPr>
    </w:p>
    <w:p w14:paraId="271AD538" w14:textId="77777777" w:rsidR="004A1B98" w:rsidRDefault="004A1B98" w:rsidP="000F25BF">
      <w:pPr>
        <w:spacing w:before="240"/>
        <w:rPr>
          <w:rFonts w:ascii="Times New Roman" w:eastAsia="MyriadPro-SemiboldSemiCn" w:hAnsi="Times New Roman" w:cs="Times New Roman"/>
          <w:b/>
          <w:kern w:val="0"/>
          <w:sz w:val="20"/>
          <w:szCs w:val="20"/>
        </w:rPr>
      </w:pPr>
    </w:p>
    <w:p w14:paraId="044C628A" w14:textId="77777777" w:rsidR="004A1B98" w:rsidRDefault="004A1B98" w:rsidP="000F25BF">
      <w:pPr>
        <w:spacing w:before="240"/>
        <w:rPr>
          <w:rFonts w:ascii="Times New Roman" w:eastAsia="MyriadPro-SemiboldSemiCn" w:hAnsi="Times New Roman" w:cs="Times New Roman"/>
          <w:b/>
          <w:kern w:val="0"/>
          <w:sz w:val="20"/>
          <w:szCs w:val="20"/>
        </w:rPr>
      </w:pPr>
    </w:p>
    <w:p w14:paraId="70DD9525" w14:textId="77777777" w:rsidR="004A1B98" w:rsidRDefault="004A1B98" w:rsidP="000F25BF">
      <w:pPr>
        <w:spacing w:before="240"/>
        <w:rPr>
          <w:rFonts w:ascii="Times New Roman" w:eastAsia="MyriadPro-SemiboldSemiCn" w:hAnsi="Times New Roman" w:cs="Times New Roman"/>
          <w:b/>
          <w:kern w:val="0"/>
          <w:sz w:val="20"/>
          <w:szCs w:val="20"/>
        </w:rPr>
      </w:pPr>
    </w:p>
    <w:p w14:paraId="7B985EA4" w14:textId="6E6AD018" w:rsidR="000F25BF" w:rsidRPr="00A954BE" w:rsidRDefault="000F25BF" w:rsidP="000F25BF">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4A1B98">
        <w:rPr>
          <w:rFonts w:ascii="Times New Roman" w:eastAsia="MyriadPro-SemiboldSemiCn" w:hAnsi="Times New Roman" w:cs="Times New Roman"/>
          <w:b/>
          <w:kern w:val="0"/>
          <w:sz w:val="20"/>
          <w:szCs w:val="20"/>
        </w:rPr>
        <w:t>3</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0031759B" w:rsidRPr="0031759B">
        <w:rPr>
          <w:rFonts w:ascii="Times New Roman" w:eastAsia="MyriadPro-SemiboldSemiCn" w:hAnsi="Times New Roman" w:cs="Times New Roman"/>
          <w:kern w:val="0"/>
          <w:sz w:val="20"/>
          <w:szCs w:val="20"/>
        </w:rPr>
        <w:t xml:space="preserve">Benchmarking against CANOPUS and a cosine similarity </w:t>
      </w:r>
      <w:proofErr w:type="gramStart"/>
      <w:r w:rsidR="0031759B" w:rsidRPr="0031759B">
        <w:rPr>
          <w:rFonts w:ascii="Times New Roman" w:eastAsia="MyriadPro-SemiboldSemiCn" w:hAnsi="Times New Roman" w:cs="Times New Roman"/>
          <w:kern w:val="0"/>
          <w:sz w:val="20"/>
          <w:szCs w:val="20"/>
        </w:rPr>
        <w:t>score based</w:t>
      </w:r>
      <w:proofErr w:type="gramEnd"/>
      <w:r w:rsidR="0031759B" w:rsidRPr="0031759B">
        <w:rPr>
          <w:rFonts w:ascii="Times New Roman" w:eastAsia="MyriadPro-SemiboldSemiCn" w:hAnsi="Times New Roman" w:cs="Times New Roman"/>
          <w:kern w:val="0"/>
          <w:sz w:val="20"/>
          <w:szCs w:val="20"/>
        </w:rPr>
        <w:t xml:space="preserve"> Top-N majority-vote for compound structural classification</w:t>
      </w:r>
      <w:r w:rsidR="0031759B">
        <w:rPr>
          <w:rFonts w:ascii="Times New Roman" w:eastAsia="MyriadPro-SemiboldSemiCn" w:hAnsi="Times New Roman" w:cs="Times New Roman"/>
          <w:kern w:val="0"/>
          <w:sz w:val="20"/>
          <w:szCs w:val="20"/>
        </w:rPr>
        <w:t xml:space="preserve">. </w:t>
      </w:r>
      <w:r w:rsidR="0031759B" w:rsidRPr="0031759B">
        <w:rPr>
          <w:rFonts w:ascii="Times New Roman" w:eastAsia="MyriadPro-SemiboldSemiCn" w:hAnsi="Times New Roman" w:cs="Times New Roman"/>
          <w:b/>
          <w:kern w:val="0"/>
          <w:sz w:val="20"/>
          <w:szCs w:val="20"/>
        </w:rPr>
        <w:t>a</w:t>
      </w:r>
      <w:r w:rsidR="0031759B">
        <w:rPr>
          <w:rFonts w:ascii="Times New Roman" w:eastAsia="MyriadPro-SemiboldSemiCn" w:hAnsi="Times New Roman" w:cs="Times New Roman"/>
          <w:kern w:val="0"/>
          <w:sz w:val="20"/>
          <w:szCs w:val="20"/>
        </w:rPr>
        <w:t xml:space="preserve">, Bar charts for </w:t>
      </w:r>
      <w:r w:rsidR="0031759B" w:rsidRPr="0031759B">
        <w:rPr>
          <w:rFonts w:ascii="Times New Roman" w:eastAsia="MyriadPro-SemiboldSemiCn" w:hAnsi="Times New Roman" w:cs="Times New Roman"/>
          <w:kern w:val="0"/>
          <w:sz w:val="20"/>
          <w:szCs w:val="20"/>
        </w:rPr>
        <w:t xml:space="preserve">evaluating the </w:t>
      </w:r>
      <w:r w:rsidR="0031759B">
        <w:rPr>
          <w:rFonts w:ascii="Times New Roman" w:eastAsia="MyriadPro-SemiboldSemiCn" w:hAnsi="Times New Roman" w:cs="Times New Roman"/>
          <w:kern w:val="0"/>
          <w:sz w:val="20"/>
          <w:szCs w:val="20"/>
        </w:rPr>
        <w:t>recall (</w:t>
      </w:r>
      <w:r w:rsidR="00291E3D">
        <w:rPr>
          <w:rFonts w:ascii="Times New Roman" w:eastAsia="MyriadPro-SemiboldSemiCn" w:hAnsi="Times New Roman" w:cs="Times New Roman" w:hint="eastAsia"/>
          <w:kern w:val="0"/>
          <w:sz w:val="20"/>
          <w:szCs w:val="20"/>
        </w:rPr>
        <w:t>left</w:t>
      </w:r>
      <w:r w:rsidR="0031759B">
        <w:rPr>
          <w:rFonts w:ascii="Times New Roman" w:eastAsia="MyriadPro-SemiboldSemiCn" w:hAnsi="Times New Roman" w:cs="Times New Roman"/>
          <w:kern w:val="0"/>
          <w:sz w:val="20"/>
          <w:szCs w:val="20"/>
        </w:rPr>
        <w:t>), accuracy (middle) and precision (</w:t>
      </w:r>
      <w:r w:rsidR="00291E3D">
        <w:rPr>
          <w:rFonts w:ascii="Times New Roman" w:eastAsia="MyriadPro-SemiboldSemiCn" w:hAnsi="Times New Roman" w:cs="Times New Roman" w:hint="eastAsia"/>
          <w:kern w:val="0"/>
          <w:sz w:val="20"/>
          <w:szCs w:val="20"/>
        </w:rPr>
        <w:t>right</w:t>
      </w:r>
      <w:r w:rsidR="0031759B">
        <w:rPr>
          <w:rFonts w:ascii="Times New Roman" w:eastAsia="MyriadPro-SemiboldSemiCn" w:hAnsi="Times New Roman" w:cs="Times New Roman"/>
          <w:kern w:val="0"/>
          <w:sz w:val="20"/>
          <w:szCs w:val="20"/>
        </w:rPr>
        <w:t xml:space="preserve">) scores </w:t>
      </w:r>
      <w:r w:rsidR="0031759B" w:rsidRPr="0031759B">
        <w:rPr>
          <w:rFonts w:ascii="Times New Roman" w:eastAsia="MyriadPro-SemiboldSemiCn" w:hAnsi="Times New Roman" w:cs="Times New Roman"/>
          <w:kern w:val="0"/>
          <w:sz w:val="20"/>
          <w:szCs w:val="20"/>
        </w:rPr>
        <w:t xml:space="preserve">of </w:t>
      </w:r>
      <w:proofErr w:type="spellStart"/>
      <w:r w:rsidR="00B40044">
        <w:rPr>
          <w:rFonts w:ascii="Times New Roman" w:eastAsia="MyriadPro-SemiboldSemiCn" w:hAnsi="Times New Roman" w:cs="Times New Roman"/>
          <w:kern w:val="0"/>
          <w:sz w:val="20"/>
          <w:szCs w:val="20"/>
        </w:rPr>
        <w:t>ClassDataset</w:t>
      </w:r>
      <w:proofErr w:type="spellEnd"/>
      <w:r w:rsidR="0031759B" w:rsidRPr="0031759B">
        <w:rPr>
          <w:rFonts w:ascii="Times New Roman" w:eastAsia="MyriadPro-SemiboldSemiCn" w:hAnsi="Times New Roman" w:cs="Times New Roman"/>
          <w:kern w:val="0"/>
          <w:sz w:val="20"/>
          <w:szCs w:val="20"/>
        </w:rPr>
        <w:t xml:space="preserve"> compounds annotation with 24 </w:t>
      </w:r>
      <w:proofErr w:type="spellStart"/>
      <w:r w:rsidR="009E5E57" w:rsidRPr="0031759B">
        <w:rPr>
          <w:rFonts w:ascii="Times New Roman" w:eastAsia="MyriadPro-SemiboldSemiCn" w:hAnsi="Times New Roman" w:cs="Times New Roman"/>
          <w:kern w:val="0"/>
          <w:sz w:val="20"/>
          <w:szCs w:val="20"/>
        </w:rPr>
        <w:t>ClassyFire</w:t>
      </w:r>
      <w:proofErr w:type="spellEnd"/>
      <w:r w:rsidR="009E5E57" w:rsidRPr="0031759B">
        <w:rPr>
          <w:rFonts w:ascii="Times New Roman" w:eastAsia="MyriadPro-SemiboldSemiCn" w:hAnsi="Times New Roman" w:cs="Times New Roman"/>
          <w:kern w:val="0"/>
          <w:sz w:val="20"/>
          <w:szCs w:val="20"/>
        </w:rPr>
        <w:t xml:space="preserve"> </w:t>
      </w:r>
      <w:proofErr w:type="spellStart"/>
      <w:r w:rsidR="0031759B" w:rsidRPr="0031759B">
        <w:rPr>
          <w:rFonts w:ascii="Times New Roman" w:eastAsia="MyriadPro-SemiboldSemiCn" w:hAnsi="Times New Roman" w:cs="Times New Roman"/>
          <w:kern w:val="0"/>
          <w:sz w:val="20"/>
          <w:szCs w:val="20"/>
        </w:rPr>
        <w:t>superclasses</w:t>
      </w:r>
      <w:proofErr w:type="spellEnd"/>
      <w:r w:rsidR="0031759B">
        <w:rPr>
          <w:rFonts w:ascii="Times New Roman" w:eastAsia="MyriadPro-SemiboldSemiCn" w:hAnsi="Times New Roman" w:cs="Times New Roman"/>
          <w:kern w:val="0"/>
          <w:sz w:val="20"/>
          <w:szCs w:val="20"/>
        </w:rPr>
        <w:t xml:space="preserve">; </w:t>
      </w:r>
      <w:r w:rsidR="0031759B" w:rsidRPr="0031759B">
        <w:rPr>
          <w:rFonts w:ascii="Times New Roman" w:eastAsia="MyriadPro-SemiboldSemiCn" w:hAnsi="Times New Roman" w:cs="Times New Roman"/>
          <w:b/>
          <w:kern w:val="0"/>
          <w:sz w:val="20"/>
          <w:szCs w:val="20"/>
        </w:rPr>
        <w:t>b</w:t>
      </w:r>
      <w:r w:rsidR="0031759B">
        <w:rPr>
          <w:rFonts w:ascii="Times New Roman" w:eastAsia="MyriadPro-SemiboldSemiCn" w:hAnsi="Times New Roman" w:cs="Times New Roman"/>
          <w:kern w:val="0"/>
          <w:sz w:val="20"/>
          <w:szCs w:val="20"/>
        </w:rPr>
        <w:t xml:space="preserve">, Bar charts </w:t>
      </w:r>
      <w:r w:rsidR="0031759B" w:rsidRPr="0031759B">
        <w:rPr>
          <w:rFonts w:ascii="Times New Roman" w:eastAsia="MyriadPro-SemiboldSemiCn" w:hAnsi="Times New Roman" w:cs="Times New Roman"/>
          <w:kern w:val="0"/>
          <w:sz w:val="20"/>
          <w:szCs w:val="20"/>
        </w:rPr>
        <w:t xml:space="preserve">of </w:t>
      </w:r>
      <w:proofErr w:type="spellStart"/>
      <w:r w:rsidR="00B40044">
        <w:rPr>
          <w:rFonts w:ascii="Times New Roman" w:eastAsia="MyriadPro-SemiboldSemiCn" w:hAnsi="Times New Roman" w:cs="Times New Roman"/>
          <w:kern w:val="0"/>
          <w:sz w:val="20"/>
          <w:szCs w:val="20"/>
        </w:rPr>
        <w:t>ClassDataset</w:t>
      </w:r>
      <w:proofErr w:type="spellEnd"/>
      <w:r w:rsidR="0031759B" w:rsidRPr="0031759B">
        <w:rPr>
          <w:rFonts w:ascii="Times New Roman" w:eastAsia="MyriadPro-SemiboldSemiCn" w:hAnsi="Times New Roman" w:cs="Times New Roman"/>
          <w:kern w:val="0"/>
          <w:sz w:val="20"/>
          <w:szCs w:val="20"/>
        </w:rPr>
        <w:t xml:space="preserve"> annotation with 480 </w:t>
      </w:r>
      <w:proofErr w:type="spellStart"/>
      <w:r w:rsidR="0031759B" w:rsidRPr="0031759B">
        <w:rPr>
          <w:rFonts w:ascii="Times New Roman" w:eastAsia="MyriadPro-SemiboldSemiCn" w:hAnsi="Times New Roman" w:cs="Times New Roman"/>
          <w:kern w:val="0"/>
          <w:sz w:val="20"/>
          <w:szCs w:val="20"/>
        </w:rPr>
        <w:t>ClassyFire</w:t>
      </w:r>
      <w:proofErr w:type="spellEnd"/>
      <w:r w:rsidR="0031759B" w:rsidRPr="0031759B">
        <w:rPr>
          <w:rFonts w:ascii="Times New Roman" w:eastAsia="MyriadPro-SemiboldSemiCn" w:hAnsi="Times New Roman" w:cs="Times New Roman"/>
          <w:kern w:val="0"/>
          <w:sz w:val="20"/>
          <w:szCs w:val="20"/>
        </w:rPr>
        <w:t xml:space="preserve"> classes</w:t>
      </w:r>
      <w:r w:rsidR="0036417E">
        <w:rPr>
          <w:rFonts w:ascii="Times New Roman" w:eastAsia="MyriadPro-SemiboldSemiCn" w:hAnsi="Times New Roman" w:cs="Times New Roman"/>
          <w:kern w:val="0"/>
          <w:sz w:val="20"/>
          <w:szCs w:val="20"/>
        </w:rPr>
        <w:t xml:space="preserve">; </w:t>
      </w:r>
      <w:r w:rsidR="0036417E">
        <w:rPr>
          <w:rFonts w:ascii="Times New Roman" w:eastAsia="MyriadPro-SemiboldSemiCn" w:hAnsi="Times New Roman" w:cs="Times New Roman"/>
          <w:b/>
          <w:kern w:val="0"/>
          <w:sz w:val="20"/>
          <w:szCs w:val="20"/>
        </w:rPr>
        <w:t>c</w:t>
      </w:r>
      <w:r w:rsidR="0036417E">
        <w:rPr>
          <w:rFonts w:ascii="Times New Roman" w:eastAsia="MyriadPro-SemiboldSemiCn" w:hAnsi="Times New Roman" w:cs="Times New Roman"/>
          <w:kern w:val="0"/>
          <w:sz w:val="20"/>
          <w:szCs w:val="20"/>
        </w:rPr>
        <w:t xml:space="preserve">, Bar charts </w:t>
      </w:r>
      <w:r w:rsidR="0036417E" w:rsidRPr="0031759B">
        <w:rPr>
          <w:rFonts w:ascii="Times New Roman" w:eastAsia="MyriadPro-SemiboldSemiCn" w:hAnsi="Times New Roman" w:cs="Times New Roman"/>
          <w:kern w:val="0"/>
          <w:sz w:val="20"/>
          <w:szCs w:val="20"/>
        </w:rPr>
        <w:t xml:space="preserve">of </w:t>
      </w:r>
      <w:proofErr w:type="spellStart"/>
      <w:r w:rsidR="000B2719" w:rsidRPr="003657D8">
        <w:rPr>
          <w:rFonts w:ascii="Times New Roman" w:eastAsia="MyriadPro-SemiboldSemiCn" w:hAnsi="Times New Roman" w:cs="Times New Roman" w:hint="eastAsia"/>
          <w:kern w:val="0"/>
          <w:sz w:val="20"/>
          <w:szCs w:val="20"/>
        </w:rPr>
        <w:t>Antitumor</w:t>
      </w:r>
      <w:r w:rsidR="0036417E" w:rsidRPr="003657D8">
        <w:rPr>
          <w:rFonts w:ascii="Times New Roman" w:eastAsia="MyriadPro-SemiboldSemiCn" w:hAnsi="Times New Roman" w:cs="Times New Roman"/>
          <w:kern w:val="0"/>
          <w:sz w:val="20"/>
          <w:szCs w:val="20"/>
        </w:rPr>
        <w:t>Dataset</w:t>
      </w:r>
      <w:proofErr w:type="spellEnd"/>
      <w:r w:rsidR="0036417E" w:rsidRPr="0036417E">
        <w:rPr>
          <w:rFonts w:ascii="Times New Roman" w:eastAsia="MyriadPro-SemiboldSemiCn" w:hAnsi="Times New Roman" w:cs="Times New Roman"/>
          <w:color w:val="FF0000"/>
          <w:kern w:val="0"/>
          <w:sz w:val="20"/>
          <w:szCs w:val="20"/>
        </w:rPr>
        <w:t xml:space="preserve"> </w:t>
      </w:r>
      <w:r w:rsidR="0036417E" w:rsidRPr="0031759B">
        <w:rPr>
          <w:rFonts w:ascii="Times New Roman" w:eastAsia="MyriadPro-SemiboldSemiCn" w:hAnsi="Times New Roman" w:cs="Times New Roman"/>
          <w:kern w:val="0"/>
          <w:sz w:val="20"/>
          <w:szCs w:val="20"/>
        </w:rPr>
        <w:t xml:space="preserve">compounds annotation with 24 </w:t>
      </w:r>
      <w:proofErr w:type="spellStart"/>
      <w:r w:rsidR="009E5E57" w:rsidRPr="0031759B">
        <w:rPr>
          <w:rFonts w:ascii="Times New Roman" w:eastAsia="MyriadPro-SemiboldSemiCn" w:hAnsi="Times New Roman" w:cs="Times New Roman"/>
          <w:kern w:val="0"/>
          <w:sz w:val="20"/>
          <w:szCs w:val="20"/>
        </w:rPr>
        <w:t>ClassyFire</w:t>
      </w:r>
      <w:proofErr w:type="spellEnd"/>
      <w:r w:rsidR="009E5E57" w:rsidRPr="0031759B">
        <w:rPr>
          <w:rFonts w:ascii="Times New Roman" w:eastAsia="MyriadPro-SemiboldSemiCn" w:hAnsi="Times New Roman" w:cs="Times New Roman"/>
          <w:kern w:val="0"/>
          <w:sz w:val="20"/>
          <w:szCs w:val="20"/>
        </w:rPr>
        <w:t xml:space="preserve"> </w:t>
      </w:r>
      <w:proofErr w:type="spellStart"/>
      <w:r w:rsidR="0036417E" w:rsidRPr="0031759B">
        <w:rPr>
          <w:rFonts w:ascii="Times New Roman" w:eastAsia="MyriadPro-SemiboldSemiCn" w:hAnsi="Times New Roman" w:cs="Times New Roman"/>
          <w:kern w:val="0"/>
          <w:sz w:val="20"/>
          <w:szCs w:val="20"/>
        </w:rPr>
        <w:t>superclasses</w:t>
      </w:r>
      <w:proofErr w:type="spellEnd"/>
      <w:r w:rsidR="0036417E">
        <w:rPr>
          <w:rFonts w:ascii="Times New Roman" w:eastAsia="MyriadPro-SemiboldSemiCn" w:hAnsi="Times New Roman" w:cs="Times New Roman"/>
          <w:kern w:val="0"/>
          <w:sz w:val="20"/>
          <w:szCs w:val="20"/>
        </w:rPr>
        <w:t xml:space="preserve">; </w:t>
      </w:r>
      <w:r w:rsidR="008F72C2">
        <w:rPr>
          <w:rFonts w:ascii="Times New Roman" w:eastAsia="MyriadPro-SemiboldSemiCn" w:hAnsi="Times New Roman" w:cs="Times New Roman" w:hint="eastAsia"/>
          <w:b/>
          <w:kern w:val="0"/>
          <w:sz w:val="20"/>
          <w:szCs w:val="20"/>
        </w:rPr>
        <w:t>d</w:t>
      </w:r>
      <w:r w:rsidR="0036417E">
        <w:rPr>
          <w:rFonts w:ascii="Times New Roman" w:eastAsia="MyriadPro-SemiboldSemiCn" w:hAnsi="Times New Roman" w:cs="Times New Roman"/>
          <w:kern w:val="0"/>
          <w:sz w:val="20"/>
          <w:szCs w:val="20"/>
        </w:rPr>
        <w:t xml:space="preserve">, Bar charts </w:t>
      </w:r>
      <w:r w:rsidR="0036417E" w:rsidRPr="0031759B">
        <w:rPr>
          <w:rFonts w:ascii="Times New Roman" w:eastAsia="MyriadPro-SemiboldSemiCn" w:hAnsi="Times New Roman" w:cs="Times New Roman"/>
          <w:kern w:val="0"/>
          <w:sz w:val="20"/>
          <w:szCs w:val="20"/>
        </w:rPr>
        <w:t xml:space="preserve">of </w:t>
      </w:r>
      <w:proofErr w:type="spellStart"/>
      <w:r w:rsidR="000B2719" w:rsidRPr="003657D8">
        <w:rPr>
          <w:rFonts w:ascii="Times New Roman" w:eastAsia="MyriadPro-SemiboldSemiCn" w:hAnsi="Times New Roman" w:cs="Times New Roman" w:hint="eastAsia"/>
          <w:kern w:val="0"/>
          <w:sz w:val="20"/>
          <w:szCs w:val="20"/>
        </w:rPr>
        <w:t>Antitumor</w:t>
      </w:r>
      <w:r w:rsidR="0036417E" w:rsidRPr="003657D8">
        <w:rPr>
          <w:rFonts w:ascii="Times New Roman" w:eastAsia="MyriadPro-SemiboldSemiCn" w:hAnsi="Times New Roman" w:cs="Times New Roman"/>
          <w:kern w:val="0"/>
          <w:sz w:val="20"/>
          <w:szCs w:val="20"/>
        </w:rPr>
        <w:t>Dataset</w:t>
      </w:r>
      <w:proofErr w:type="spellEnd"/>
      <w:r w:rsidR="0036417E" w:rsidRPr="0036417E">
        <w:rPr>
          <w:rFonts w:ascii="Times New Roman" w:eastAsia="MyriadPro-SemiboldSemiCn" w:hAnsi="Times New Roman" w:cs="Times New Roman"/>
          <w:color w:val="FF0000"/>
          <w:kern w:val="0"/>
          <w:sz w:val="20"/>
          <w:szCs w:val="20"/>
        </w:rPr>
        <w:t xml:space="preserve"> </w:t>
      </w:r>
      <w:r w:rsidR="0036417E" w:rsidRPr="0031759B">
        <w:rPr>
          <w:rFonts w:ascii="Times New Roman" w:eastAsia="MyriadPro-SemiboldSemiCn" w:hAnsi="Times New Roman" w:cs="Times New Roman"/>
          <w:kern w:val="0"/>
          <w:sz w:val="20"/>
          <w:szCs w:val="20"/>
        </w:rPr>
        <w:t xml:space="preserve">compounds annotation with 480 </w:t>
      </w:r>
      <w:proofErr w:type="spellStart"/>
      <w:r w:rsidR="0036417E" w:rsidRPr="0031759B">
        <w:rPr>
          <w:rFonts w:ascii="Times New Roman" w:eastAsia="MyriadPro-SemiboldSemiCn" w:hAnsi="Times New Roman" w:cs="Times New Roman"/>
          <w:kern w:val="0"/>
          <w:sz w:val="20"/>
          <w:szCs w:val="20"/>
        </w:rPr>
        <w:t>ClassyFire</w:t>
      </w:r>
      <w:proofErr w:type="spellEnd"/>
      <w:r w:rsidR="0036417E" w:rsidRPr="0031759B">
        <w:rPr>
          <w:rFonts w:ascii="Times New Roman" w:eastAsia="MyriadPro-SemiboldSemiCn" w:hAnsi="Times New Roman" w:cs="Times New Roman"/>
          <w:kern w:val="0"/>
          <w:sz w:val="20"/>
          <w:szCs w:val="20"/>
        </w:rPr>
        <w:t xml:space="preserve"> classes</w:t>
      </w:r>
      <w:r w:rsidR="0031759B">
        <w:rPr>
          <w:rFonts w:ascii="Times New Roman" w:eastAsia="MyriadPro-SemiboldSemiCn" w:hAnsi="Times New Roman" w:cs="Times New Roman"/>
          <w:kern w:val="0"/>
          <w:sz w:val="20"/>
          <w:szCs w:val="20"/>
        </w:rPr>
        <w:t>.</w:t>
      </w:r>
    </w:p>
    <w:p w14:paraId="225B8D3F" w14:textId="01F1CE43" w:rsidR="000F25BF" w:rsidRPr="000F25BF" w:rsidRDefault="007D3A60" w:rsidP="00D7738D">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43A26676" wp14:editId="361FDE16">
            <wp:extent cx="5277965" cy="5221470"/>
            <wp:effectExtent l="0" t="0" r="0" b="0"/>
            <wp:docPr id="521380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41" cy="5238957"/>
                    </a:xfrm>
                    <a:prstGeom prst="rect">
                      <a:avLst/>
                    </a:prstGeom>
                    <a:noFill/>
                  </pic:spPr>
                </pic:pic>
              </a:graphicData>
            </a:graphic>
          </wp:inline>
        </w:drawing>
      </w:r>
    </w:p>
    <w:p w14:paraId="00028441" w14:textId="77777777" w:rsidR="000F25BF" w:rsidRDefault="000F25BF">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784F5114" w14:textId="1093524C" w:rsidR="00265934" w:rsidRPr="00A954BE" w:rsidRDefault="00265934" w:rsidP="00265934">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4A1B98">
        <w:rPr>
          <w:rFonts w:ascii="Times New Roman" w:eastAsia="MyriadPro-SemiboldSemiCn" w:hAnsi="Times New Roman" w:cs="Times New Roman"/>
          <w:b/>
          <w:kern w:val="0"/>
          <w:sz w:val="20"/>
          <w:szCs w:val="20"/>
        </w:rPr>
        <w:t>4</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00D61393">
        <w:rPr>
          <w:rFonts w:ascii="Times New Roman" w:eastAsia="MyriadPro-SemiboldSemiCn" w:hAnsi="Times New Roman" w:cs="Times New Roman" w:hint="eastAsia"/>
          <w:kern w:val="0"/>
          <w:sz w:val="20"/>
          <w:szCs w:val="20"/>
        </w:rPr>
        <w:t>I</w:t>
      </w:r>
      <w:r w:rsidR="00D61393" w:rsidRPr="00D61393">
        <w:rPr>
          <w:rFonts w:ascii="Times New Roman" w:eastAsia="MyriadPro-SemiboldSemiCn" w:hAnsi="Times New Roman" w:cs="Times New Roman"/>
          <w:kern w:val="0"/>
          <w:sz w:val="20"/>
          <w:szCs w:val="20"/>
        </w:rPr>
        <w:t>nte</w:t>
      </w:r>
      <w:r w:rsidR="00D61393">
        <w:rPr>
          <w:rFonts w:ascii="Times New Roman" w:eastAsia="MyriadPro-SemiboldSemiCn" w:hAnsi="Times New Roman" w:cs="Times New Roman"/>
          <w:kern w:val="0"/>
          <w:sz w:val="20"/>
          <w:szCs w:val="20"/>
        </w:rPr>
        <w:t>raction</w:t>
      </w:r>
      <w:r w:rsidR="00D61393" w:rsidRPr="00D61393">
        <w:rPr>
          <w:rFonts w:ascii="Times New Roman" w:eastAsia="MyriadPro-SemiboldSemiCn" w:hAnsi="Times New Roman" w:cs="Times New Roman"/>
          <w:kern w:val="0"/>
          <w:sz w:val="20"/>
          <w:szCs w:val="20"/>
        </w:rPr>
        <w:t xml:space="preserve"> of </w:t>
      </w:r>
      <w:proofErr w:type="spellStart"/>
      <w:r w:rsidR="00D61393" w:rsidRPr="00D61393">
        <w:rPr>
          <w:rFonts w:ascii="Times New Roman" w:eastAsia="MyriadPro-SemiboldSemiCn" w:hAnsi="Times New Roman" w:cs="Times New Roman"/>
          <w:kern w:val="0"/>
          <w:sz w:val="20"/>
          <w:szCs w:val="20"/>
        </w:rPr>
        <w:t>ComFaceID</w:t>
      </w:r>
      <w:proofErr w:type="spellEnd"/>
      <w:r w:rsidR="00D61393" w:rsidRPr="00D61393">
        <w:rPr>
          <w:rFonts w:ascii="Times New Roman" w:eastAsia="MyriadPro-SemiboldSemiCn" w:hAnsi="Times New Roman" w:cs="Times New Roman"/>
          <w:kern w:val="0"/>
          <w:sz w:val="20"/>
          <w:szCs w:val="20"/>
        </w:rPr>
        <w:t xml:space="preserve"> embeddings with</w:t>
      </w:r>
      <w:r w:rsidR="00D61393">
        <w:rPr>
          <w:rFonts w:ascii="Times New Roman" w:eastAsia="MyriadPro-SemiboldSemiCn" w:hAnsi="Times New Roman" w:cs="Times New Roman"/>
          <w:kern w:val="0"/>
          <w:sz w:val="20"/>
          <w:szCs w:val="20"/>
        </w:rPr>
        <w:t xml:space="preserve"> </w:t>
      </w:r>
      <w:r w:rsidR="00D61393" w:rsidRPr="00D61393">
        <w:rPr>
          <w:rFonts w:ascii="Times New Roman" w:eastAsia="MyriadPro-SemiboldSemiCn" w:hAnsi="Times New Roman" w:cs="Times New Roman"/>
          <w:kern w:val="0"/>
          <w:sz w:val="20"/>
          <w:szCs w:val="20"/>
        </w:rPr>
        <w:t>generative large language model</w:t>
      </w:r>
      <w:r w:rsidR="00D61393">
        <w:rPr>
          <w:rFonts w:ascii="Times New Roman" w:eastAsia="MyriadPro-SemiboldSemiCn" w:hAnsi="Times New Roman" w:cs="Times New Roman"/>
          <w:kern w:val="0"/>
          <w:sz w:val="20"/>
          <w:szCs w:val="20"/>
        </w:rPr>
        <w:t xml:space="preserve"> </w:t>
      </w:r>
      <w:r w:rsidR="00D61393" w:rsidRPr="00D61393">
        <w:rPr>
          <w:rFonts w:ascii="Times New Roman" w:eastAsia="MyriadPro-SemiboldSemiCn" w:hAnsi="Times New Roman" w:cs="Times New Roman"/>
          <w:kern w:val="0"/>
          <w:sz w:val="20"/>
          <w:szCs w:val="20"/>
        </w:rPr>
        <w:t>DeepSeek-R1-Distill-Qwen-32B</w:t>
      </w:r>
      <w:r w:rsidR="00D61393">
        <w:rPr>
          <w:rFonts w:ascii="Times New Roman" w:eastAsia="MyriadPro-SemiboldSemiCn" w:hAnsi="Times New Roman" w:cs="Times New Roman"/>
          <w:kern w:val="0"/>
          <w:sz w:val="20"/>
          <w:szCs w:val="20"/>
        </w:rPr>
        <w:t xml:space="preserve"> </w:t>
      </w:r>
      <w:r w:rsidR="00D61393" w:rsidRPr="00D61393">
        <w:rPr>
          <w:rFonts w:ascii="Times New Roman" w:eastAsia="MyriadPro-SemiboldSemiCn" w:hAnsi="Times New Roman" w:cs="Times New Roman"/>
          <w:kern w:val="0"/>
          <w:sz w:val="20"/>
          <w:szCs w:val="20"/>
        </w:rPr>
        <w:t>for feature identification and visualization</w:t>
      </w:r>
      <w:r>
        <w:rPr>
          <w:rFonts w:ascii="Times New Roman" w:eastAsia="MyriadPro-SemiboldSemiCn" w:hAnsi="Times New Roman" w:cs="Times New Roman"/>
          <w:kern w:val="0"/>
          <w:sz w:val="20"/>
          <w:szCs w:val="20"/>
        </w:rPr>
        <w:t>.</w:t>
      </w:r>
      <w:r w:rsidR="00D61393">
        <w:rPr>
          <w:rFonts w:ascii="Times New Roman" w:eastAsia="MyriadPro-SemiboldSemiCn" w:hAnsi="Times New Roman" w:cs="Times New Roman"/>
          <w:kern w:val="0"/>
          <w:sz w:val="20"/>
          <w:szCs w:val="20"/>
        </w:rPr>
        <w:t xml:space="preserve"> </w:t>
      </w:r>
      <w:r w:rsidR="00D61393" w:rsidRPr="00D61393">
        <w:rPr>
          <w:rFonts w:ascii="Times New Roman" w:eastAsia="MyriadPro-SemiboldSemiCn" w:hAnsi="Times New Roman" w:cs="Times New Roman"/>
          <w:kern w:val="0"/>
          <w:sz w:val="20"/>
          <w:szCs w:val="20"/>
        </w:rPr>
        <w:t>PCA</w:t>
      </w:r>
      <w:r w:rsidR="00D61393">
        <w:rPr>
          <w:rFonts w:ascii="Times New Roman" w:eastAsia="MyriadPro-SemiboldSemiCn" w:hAnsi="Times New Roman" w:cs="Times New Roman"/>
          <w:kern w:val="0"/>
          <w:sz w:val="20"/>
          <w:szCs w:val="20"/>
        </w:rPr>
        <w:t xml:space="preserve"> plot for </w:t>
      </w:r>
      <w:r w:rsidR="00D61393" w:rsidRPr="00D61393">
        <w:rPr>
          <w:rFonts w:ascii="Times New Roman" w:eastAsia="MyriadPro-SemiboldSemiCn" w:hAnsi="Times New Roman" w:cs="Times New Roman"/>
          <w:kern w:val="0"/>
          <w:sz w:val="20"/>
          <w:szCs w:val="20"/>
        </w:rPr>
        <w:t>classify MS</w:t>
      </w:r>
      <w:r w:rsidR="00D61393" w:rsidRPr="00D61393">
        <w:rPr>
          <w:rFonts w:ascii="Times New Roman" w:eastAsia="MyriadPro-SemiboldSemiCn" w:hAnsi="Times New Roman" w:cs="Times New Roman"/>
          <w:kern w:val="0"/>
          <w:sz w:val="20"/>
          <w:szCs w:val="20"/>
          <w:vertAlign w:val="superscript"/>
        </w:rPr>
        <w:t>2</w:t>
      </w:r>
      <w:r w:rsidR="00D61393" w:rsidRPr="00D61393">
        <w:rPr>
          <w:rFonts w:ascii="Times New Roman" w:eastAsia="MyriadPro-SemiboldSemiCn" w:hAnsi="Times New Roman" w:cs="Times New Roman"/>
          <w:kern w:val="0"/>
          <w:sz w:val="20"/>
          <w:szCs w:val="20"/>
        </w:rPr>
        <w:t xml:space="preserve"> spectra as peptides or non-peptides using </w:t>
      </w:r>
      <w:proofErr w:type="spellStart"/>
      <w:r w:rsidR="00D61393" w:rsidRPr="00D61393">
        <w:rPr>
          <w:rFonts w:ascii="Times New Roman" w:eastAsia="MyriadPro-SemiboldSemiCn" w:hAnsi="Times New Roman" w:cs="Times New Roman"/>
          <w:kern w:val="0"/>
          <w:sz w:val="20"/>
          <w:szCs w:val="20"/>
        </w:rPr>
        <w:t>ComFaceID</w:t>
      </w:r>
      <w:proofErr w:type="spellEnd"/>
      <w:r w:rsidR="00D61393" w:rsidRPr="00D61393">
        <w:rPr>
          <w:rFonts w:ascii="Times New Roman" w:eastAsia="MyriadPro-SemiboldSemiCn" w:hAnsi="Times New Roman" w:cs="Times New Roman"/>
          <w:kern w:val="0"/>
          <w:sz w:val="20"/>
          <w:szCs w:val="20"/>
        </w:rPr>
        <w:t xml:space="preserve"> embeddings</w:t>
      </w:r>
      <w:r w:rsidR="00CE1351">
        <w:rPr>
          <w:rFonts w:ascii="Times New Roman" w:eastAsia="MyriadPro-SemiboldSemiCn" w:hAnsi="Times New Roman" w:cs="Times New Roman" w:hint="eastAsia"/>
          <w:kern w:val="0"/>
          <w:sz w:val="20"/>
          <w:szCs w:val="20"/>
        </w:rPr>
        <w:t>.</w:t>
      </w:r>
    </w:p>
    <w:p w14:paraId="3134BD2B" w14:textId="5CA6AF3D" w:rsidR="00265934" w:rsidRPr="00265934" w:rsidRDefault="00CE1351" w:rsidP="00CE1351">
      <w:pPr>
        <w:spacing w:before="240"/>
        <w:jc w:val="center"/>
        <w:rPr>
          <w:rFonts w:ascii="Times New Roman" w:eastAsia="MyriadPro-SemiboldSemiCn" w:hAnsi="Times New Roman" w:cs="Times New Roman"/>
          <w:b/>
          <w:kern w:val="0"/>
          <w:sz w:val="20"/>
          <w:szCs w:val="20"/>
        </w:rPr>
      </w:pPr>
      <w:r w:rsidRPr="00CE1351">
        <w:rPr>
          <w:rFonts w:ascii="Times New Roman" w:eastAsia="MyriadPro-SemiboldSemiCn" w:hAnsi="Times New Roman" w:cs="Times New Roman"/>
          <w:b/>
          <w:noProof/>
          <w:kern w:val="0"/>
          <w:sz w:val="20"/>
          <w:szCs w:val="20"/>
        </w:rPr>
        <w:drawing>
          <wp:inline distT="0" distB="0" distL="0" distR="0" wp14:anchorId="019D9580" wp14:editId="767C8ADA">
            <wp:extent cx="2927350" cy="2195336"/>
            <wp:effectExtent l="0" t="0" r="6350" b="0"/>
            <wp:docPr id="1082413836" name="图形 9">
              <a:extLst xmlns:a="http://schemas.openxmlformats.org/drawingml/2006/main">
                <a:ext uri="{FF2B5EF4-FFF2-40B4-BE49-F238E27FC236}">
                  <a16:creationId xmlns:a16="http://schemas.microsoft.com/office/drawing/2014/main" id="{5B68FAA4-3297-2F9A-6775-6A365B1FF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9">
                      <a:extLst>
                        <a:ext uri="{FF2B5EF4-FFF2-40B4-BE49-F238E27FC236}">
                          <a16:creationId xmlns:a16="http://schemas.microsoft.com/office/drawing/2014/main" id="{5B68FAA4-3297-2F9A-6775-6A365B1FF2C4}"/>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933600" cy="2200023"/>
                    </a:xfrm>
                    <a:prstGeom prst="rect">
                      <a:avLst/>
                    </a:prstGeom>
                  </pic:spPr>
                </pic:pic>
              </a:graphicData>
            </a:graphic>
          </wp:inline>
        </w:drawing>
      </w:r>
    </w:p>
    <w:p w14:paraId="0DBDC969" w14:textId="34CD3E98" w:rsidR="00753AEB" w:rsidRDefault="00265934">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17D8833B" w14:textId="687B972D" w:rsidR="00CE33DC" w:rsidRPr="00A954BE" w:rsidRDefault="00CE33DC" w:rsidP="00CE33DC">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8F4534">
        <w:rPr>
          <w:rFonts w:ascii="Times New Roman" w:eastAsia="MyriadPro-SemiboldSemiCn" w:hAnsi="Times New Roman" w:cs="Times New Roman"/>
          <w:b/>
          <w:kern w:val="0"/>
          <w:sz w:val="20"/>
          <w:szCs w:val="20"/>
        </w:rPr>
        <w:t>5</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007B7968">
        <w:rPr>
          <w:rFonts w:ascii="Times New Roman" w:eastAsia="MyriadPro-SemiboldSemiCn" w:hAnsi="Times New Roman" w:cs="Times New Roman"/>
          <w:kern w:val="0"/>
          <w:sz w:val="20"/>
          <w:szCs w:val="20"/>
        </w:rPr>
        <w:t xml:space="preserve">Heatmap of all metabolites filtered by FUNEL with blank medium and culture of </w:t>
      </w:r>
      <w:r w:rsidR="007B7968" w:rsidRPr="007B7968">
        <w:rPr>
          <w:rFonts w:ascii="Times New Roman" w:eastAsia="MyriadPro-SemiboldSemiCn" w:hAnsi="Times New Roman" w:cs="Times New Roman"/>
          <w:i/>
          <w:kern w:val="0"/>
          <w:sz w:val="20"/>
          <w:szCs w:val="20"/>
        </w:rPr>
        <w:t xml:space="preserve">S. </w:t>
      </w:r>
      <w:proofErr w:type="spellStart"/>
      <w:r w:rsidR="007B7968" w:rsidRPr="007B7968">
        <w:rPr>
          <w:rFonts w:ascii="Times New Roman" w:eastAsia="MyriadPro-SemiboldSemiCn" w:hAnsi="Times New Roman" w:cs="Times New Roman"/>
          <w:i/>
          <w:kern w:val="0"/>
          <w:sz w:val="20"/>
          <w:szCs w:val="20"/>
        </w:rPr>
        <w:t>coelicolor</w:t>
      </w:r>
      <w:proofErr w:type="spellEnd"/>
      <w:r w:rsidR="007B7968">
        <w:rPr>
          <w:rFonts w:ascii="Times New Roman" w:eastAsia="MyriadPro-SemiboldSemiCn" w:hAnsi="Times New Roman" w:cs="Times New Roman"/>
          <w:kern w:val="0"/>
          <w:sz w:val="20"/>
          <w:szCs w:val="20"/>
        </w:rPr>
        <w:t xml:space="preserve"> M145 as controls</w:t>
      </w:r>
      <w:r w:rsidRPr="00B9620A">
        <w:rPr>
          <w:rFonts w:ascii="Times New Roman" w:eastAsia="MyriadPro-SemiboldSemiCn" w:hAnsi="Times New Roman" w:cs="Times New Roman"/>
          <w:kern w:val="0"/>
          <w:sz w:val="20"/>
          <w:szCs w:val="20"/>
        </w:rPr>
        <w:t>.</w:t>
      </w:r>
      <w:r>
        <w:rPr>
          <w:rFonts w:ascii="Times New Roman" w:eastAsia="MyriadPro-SemiboldSemiCn" w:hAnsi="Times New Roman" w:cs="Times New Roman"/>
          <w:kern w:val="0"/>
          <w:sz w:val="20"/>
          <w:szCs w:val="20"/>
        </w:rPr>
        <w:t xml:space="preserve"> </w:t>
      </w:r>
      <w:r w:rsidR="007B7968" w:rsidRPr="007B7968">
        <w:rPr>
          <w:rFonts w:ascii="Times New Roman" w:eastAsia="MyriadPro-SemiboldSemiCn" w:hAnsi="Times New Roman" w:cs="Times New Roman"/>
          <w:kern w:val="0"/>
          <w:sz w:val="20"/>
          <w:szCs w:val="20"/>
        </w:rPr>
        <w:t xml:space="preserve">The horizontal axis represents spectral similarity, while the vertical axis corresponds to </w:t>
      </w:r>
      <w:r w:rsidR="007B7968" w:rsidRPr="00DF39AB">
        <w:rPr>
          <w:rFonts w:ascii="Times New Roman" w:eastAsia="MyriadPro-SemiboldSemiCn" w:hAnsi="Times New Roman" w:cs="Times New Roman"/>
          <w:i/>
          <w:kern w:val="0"/>
          <w:sz w:val="20"/>
          <w:szCs w:val="20"/>
        </w:rPr>
        <w:t>m/z</w:t>
      </w:r>
      <w:r w:rsidR="007B7968" w:rsidRPr="007B7968">
        <w:rPr>
          <w:rFonts w:ascii="Times New Roman" w:eastAsia="MyriadPro-SemiboldSemiCn" w:hAnsi="Times New Roman" w:cs="Times New Roman"/>
          <w:kern w:val="0"/>
          <w:sz w:val="20"/>
          <w:szCs w:val="20"/>
        </w:rPr>
        <w:t xml:space="preserve">. A match was defined as a known secondary metabolite if the similarity score exceeded 0.9. The upper histogram illustrates the frequency distribution of metabolite similarity scores, </w:t>
      </w:r>
      <w:r w:rsidR="00DF39AB">
        <w:rPr>
          <w:rFonts w:ascii="Times New Roman" w:eastAsia="MyriadPro-SemiboldSemiCn" w:hAnsi="Times New Roman" w:cs="Times New Roman"/>
          <w:kern w:val="0"/>
          <w:sz w:val="20"/>
          <w:szCs w:val="20"/>
        </w:rPr>
        <w:t>while</w:t>
      </w:r>
      <w:r w:rsidR="007B7968" w:rsidRPr="007B7968">
        <w:rPr>
          <w:rFonts w:ascii="Times New Roman" w:eastAsia="MyriadPro-SemiboldSemiCn" w:hAnsi="Times New Roman" w:cs="Times New Roman"/>
          <w:kern w:val="0"/>
          <w:sz w:val="20"/>
          <w:szCs w:val="20"/>
        </w:rPr>
        <w:t xml:space="preserve"> the right-side histogram displays the frequency distribution of </w:t>
      </w:r>
      <w:r w:rsidR="007B7968" w:rsidRPr="00DF39AB">
        <w:rPr>
          <w:rFonts w:ascii="Times New Roman" w:eastAsia="MyriadPro-SemiboldSemiCn" w:hAnsi="Times New Roman" w:cs="Times New Roman"/>
          <w:i/>
          <w:kern w:val="0"/>
          <w:sz w:val="20"/>
          <w:szCs w:val="20"/>
        </w:rPr>
        <w:t>m/z</w:t>
      </w:r>
      <w:r w:rsidR="007B7968" w:rsidRPr="007B7968">
        <w:rPr>
          <w:rFonts w:ascii="Times New Roman" w:eastAsia="MyriadPro-SemiboldSemiCn" w:hAnsi="Times New Roman" w:cs="Times New Roman"/>
          <w:kern w:val="0"/>
          <w:sz w:val="20"/>
          <w:szCs w:val="20"/>
        </w:rPr>
        <w:t xml:space="preserve"> values.</w:t>
      </w:r>
    </w:p>
    <w:p w14:paraId="01BF4DC3" w14:textId="5D79A081" w:rsidR="00CE33DC" w:rsidRPr="00CE33DC" w:rsidRDefault="00CE33DC" w:rsidP="00CE33DC">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1E0F4A0F" wp14:editId="07E44114">
            <wp:extent cx="3600490" cy="2735263"/>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911095508_31028.png"/>
                    <pic:cNvPicPr/>
                  </pic:nvPicPr>
                  <pic:blipFill>
                    <a:blip r:embed="rId16">
                      <a:extLst>
                        <a:ext uri="{28A0092B-C50C-407E-A947-70E740481C1C}">
                          <a14:useLocalDpi xmlns:a14="http://schemas.microsoft.com/office/drawing/2010/main" val="0"/>
                        </a:ext>
                      </a:extLst>
                    </a:blip>
                    <a:stretch>
                      <a:fillRect/>
                    </a:stretch>
                  </pic:blipFill>
                  <pic:spPr>
                    <a:xfrm>
                      <a:off x="0" y="0"/>
                      <a:ext cx="3619703" cy="2749859"/>
                    </a:xfrm>
                    <a:prstGeom prst="rect">
                      <a:avLst/>
                    </a:prstGeom>
                  </pic:spPr>
                </pic:pic>
              </a:graphicData>
            </a:graphic>
          </wp:inline>
        </w:drawing>
      </w:r>
    </w:p>
    <w:p w14:paraId="3E06C184" w14:textId="77777777" w:rsidR="00CE33DC" w:rsidRDefault="00CE33DC">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25D08CFD" w14:textId="6970F3DF" w:rsidR="00551619" w:rsidRPr="004F3034" w:rsidRDefault="00551619">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w:t>
      </w:r>
      <w:r w:rsidR="00EF1A24">
        <w:rPr>
          <w:rFonts w:ascii="Times New Roman" w:eastAsia="MyriadPro-SemiboldSemiCn" w:hAnsi="Times New Roman" w:cs="Times New Roman"/>
          <w:b/>
          <w:kern w:val="0"/>
          <w:sz w:val="20"/>
          <w:szCs w:val="20"/>
        </w:rPr>
        <w:t>6</w:t>
      </w:r>
      <w:r>
        <w:rPr>
          <w:rFonts w:ascii="Times New Roman" w:eastAsia="MyriadPro-SemiboldSemiCn" w:hAnsi="Times New Roman" w:cs="Times New Roman"/>
          <w:b/>
          <w:kern w:val="0"/>
          <w:sz w:val="20"/>
          <w:szCs w:val="20"/>
        </w:rPr>
        <w:t>.</w:t>
      </w:r>
      <w:r w:rsidR="004F3034">
        <w:rPr>
          <w:rFonts w:ascii="Times New Roman" w:eastAsia="MyriadPro-SemiboldSemiCn" w:hAnsi="Times New Roman" w:cs="Times New Roman"/>
          <w:b/>
          <w:kern w:val="0"/>
          <w:sz w:val="20"/>
          <w:szCs w:val="20"/>
        </w:rPr>
        <w:t xml:space="preserve"> </w:t>
      </w:r>
      <w:r w:rsidR="004F3034" w:rsidRPr="004F3034">
        <w:rPr>
          <w:rFonts w:ascii="Times New Roman" w:eastAsia="MyriadPro-SemiboldSemiCn" w:hAnsi="Times New Roman" w:cs="Times New Roman"/>
          <w:kern w:val="0"/>
          <w:sz w:val="20"/>
          <w:szCs w:val="20"/>
        </w:rPr>
        <w:t xml:space="preserve">Superclass-level classification of metabolomic MS features in the top 10 actinobacterial genera (by strain count, black bars) as predicted by </w:t>
      </w:r>
      <w:proofErr w:type="spellStart"/>
      <w:r w:rsidR="004F3034" w:rsidRPr="004F3034">
        <w:rPr>
          <w:rFonts w:ascii="Times New Roman" w:eastAsia="MyriadPro-SemiboldSemiCn" w:hAnsi="Times New Roman" w:cs="Times New Roman"/>
          <w:kern w:val="0"/>
          <w:sz w:val="20"/>
          <w:szCs w:val="20"/>
        </w:rPr>
        <w:t>ComFaceID</w:t>
      </w:r>
      <w:proofErr w:type="spellEnd"/>
      <w:r w:rsidR="004F3034" w:rsidRPr="004F3034">
        <w:rPr>
          <w:rFonts w:ascii="Times New Roman" w:eastAsia="MyriadPro-SemiboldSemiCn" w:hAnsi="Times New Roman" w:cs="Times New Roman"/>
          <w:kern w:val="0"/>
          <w:sz w:val="20"/>
          <w:szCs w:val="20"/>
        </w:rPr>
        <w:t>.</w:t>
      </w:r>
      <w:r w:rsidR="004F3034">
        <w:rPr>
          <w:rFonts w:ascii="Times New Roman" w:eastAsia="MyriadPro-SemiboldSemiCn" w:hAnsi="Times New Roman" w:cs="Times New Roman"/>
          <w:kern w:val="0"/>
          <w:sz w:val="20"/>
          <w:szCs w:val="20"/>
        </w:rPr>
        <w:t xml:space="preserve"> </w:t>
      </w:r>
      <w:r w:rsidR="004F3034" w:rsidRPr="004F3034">
        <w:rPr>
          <w:rFonts w:ascii="Times New Roman" w:eastAsia="MyriadPro-SemiboldSemiCn" w:hAnsi="Times New Roman" w:cs="Times New Roman"/>
          <w:kern w:val="0"/>
          <w:sz w:val="20"/>
          <w:szCs w:val="20"/>
        </w:rPr>
        <w:t>The black dots in the lower-left corner indicate the presence of the corresponding structural superfamily within the predicted metabolome of each genus. The length of the bars represents the log₂</w:t>
      </w:r>
      <w:r w:rsidR="00D24069">
        <w:rPr>
          <w:rFonts w:ascii="Times New Roman" w:eastAsia="MyriadPro-SemiboldSemiCn" w:hAnsi="Times New Roman" w:cs="Times New Roman"/>
          <w:kern w:val="0"/>
          <w:sz w:val="20"/>
          <w:szCs w:val="20"/>
        </w:rPr>
        <w:t>(counts)</w:t>
      </w:r>
      <w:r w:rsidR="004F3034" w:rsidRPr="004F3034">
        <w:rPr>
          <w:rFonts w:ascii="Times New Roman" w:eastAsia="MyriadPro-SemiboldSemiCn" w:hAnsi="Times New Roman" w:cs="Times New Roman"/>
          <w:kern w:val="0"/>
          <w:sz w:val="20"/>
          <w:szCs w:val="20"/>
        </w:rPr>
        <w:t xml:space="preserve"> of </w:t>
      </w:r>
      <w:r w:rsidR="00055C34">
        <w:rPr>
          <w:rFonts w:ascii="Times New Roman" w:eastAsia="MyriadPro-SemiboldSemiCn" w:hAnsi="Times New Roman" w:cs="Times New Roman"/>
          <w:kern w:val="0"/>
          <w:sz w:val="20"/>
          <w:szCs w:val="20"/>
        </w:rPr>
        <w:t>MS</w:t>
      </w:r>
      <w:r w:rsidR="004F3034" w:rsidRPr="004F3034">
        <w:rPr>
          <w:rFonts w:ascii="Times New Roman" w:eastAsia="MyriadPro-SemiboldSemiCn" w:hAnsi="Times New Roman" w:cs="Times New Roman"/>
          <w:kern w:val="0"/>
          <w:sz w:val="20"/>
          <w:szCs w:val="20"/>
        </w:rPr>
        <w:t xml:space="preserve"> features, while the length of the black bars on the right indicates the average number of MS features per strain within each genus.</w:t>
      </w:r>
    </w:p>
    <w:p w14:paraId="5B6DB4EB" w14:textId="30B2CED1" w:rsidR="00551619" w:rsidRDefault="00551619">
      <w:pPr>
        <w:spacing w:before="240"/>
        <w:rPr>
          <w:rFonts w:ascii="Times New Roman" w:eastAsia="MyriadPro-SemiboldSemiCn" w:hAnsi="Times New Roman" w:cs="Times New Roman"/>
          <w:b/>
          <w:kern w:val="0"/>
          <w:sz w:val="20"/>
          <w:szCs w:val="20"/>
        </w:rPr>
      </w:pPr>
      <w:r>
        <w:rPr>
          <w:rFonts w:ascii="Times New Roman" w:eastAsia="MyriadPro-SemiboldSemiCn" w:hAnsi="Times New Roman" w:cs="Times New Roman" w:hint="eastAsia"/>
          <w:b/>
          <w:noProof/>
          <w:kern w:val="0"/>
          <w:sz w:val="20"/>
          <w:szCs w:val="20"/>
        </w:rPr>
        <w:drawing>
          <wp:inline distT="0" distB="0" distL="0" distR="0" wp14:anchorId="56B4F819" wp14:editId="450DDDE5">
            <wp:extent cx="5274310" cy="23114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814119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311400"/>
                    </a:xfrm>
                    <a:prstGeom prst="rect">
                      <a:avLst/>
                    </a:prstGeom>
                  </pic:spPr>
                </pic:pic>
              </a:graphicData>
            </a:graphic>
          </wp:inline>
        </w:drawing>
      </w:r>
    </w:p>
    <w:p w14:paraId="1F75D3A5" w14:textId="77777777" w:rsidR="00551619" w:rsidRDefault="00551619">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3AC190CF" w14:textId="4FD26CA8" w:rsidR="005C2FB7" w:rsidRPr="005C2FB7" w:rsidRDefault="005C2FB7" w:rsidP="005C2FB7">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w:t>
      </w:r>
      <w:r w:rsidR="009A0E7A">
        <w:rPr>
          <w:rFonts w:ascii="Times New Roman" w:eastAsia="MyriadPro-SemiboldSemiCn" w:hAnsi="Times New Roman" w:cs="Times New Roman"/>
          <w:b/>
          <w:kern w:val="0"/>
          <w:sz w:val="20"/>
          <w:szCs w:val="20"/>
        </w:rPr>
        <w:t>7</w:t>
      </w:r>
      <w:r>
        <w:rPr>
          <w:rFonts w:ascii="Times New Roman" w:eastAsia="MyriadPro-SemiboldSemiCn" w:hAnsi="Times New Roman" w:cs="Times New Roman"/>
          <w:b/>
          <w:kern w:val="0"/>
          <w:sz w:val="20"/>
          <w:szCs w:val="20"/>
        </w:rPr>
        <w:t xml:space="preserve">. </w:t>
      </w:r>
      <w:r>
        <w:rPr>
          <w:rFonts w:ascii="Times New Roman" w:eastAsia="MyriadPro-SemiboldSemiCn" w:hAnsi="Times New Roman" w:cs="Times New Roman"/>
          <w:kern w:val="0"/>
          <w:sz w:val="20"/>
          <w:szCs w:val="20"/>
        </w:rPr>
        <w:t xml:space="preserve">NMR </w:t>
      </w:r>
      <w:r w:rsidR="001E7A57">
        <w:rPr>
          <w:rFonts w:ascii="Times New Roman" w:eastAsia="MyriadPro-SemiboldSemiCn" w:hAnsi="Times New Roman" w:cs="Times New Roman" w:hint="eastAsia"/>
          <w:kern w:val="0"/>
          <w:sz w:val="20"/>
          <w:szCs w:val="20"/>
        </w:rPr>
        <w:t>a</w:t>
      </w:r>
      <w:r w:rsidR="001E7A57">
        <w:rPr>
          <w:rFonts w:ascii="Times New Roman" w:eastAsia="MyriadPro-SemiboldSemiCn" w:hAnsi="Times New Roman" w:cs="Times New Roman"/>
          <w:kern w:val="0"/>
          <w:sz w:val="20"/>
          <w:szCs w:val="20"/>
        </w:rPr>
        <w:t xml:space="preserve">nd </w:t>
      </w:r>
      <w:r w:rsidR="001E7A57" w:rsidRPr="001E7A57">
        <w:rPr>
          <w:rFonts w:ascii="Times New Roman" w:eastAsia="MyriadPro-SemiboldSemiCn" w:hAnsi="Times New Roman" w:cs="Times New Roman"/>
          <w:kern w:val="0"/>
          <w:sz w:val="20"/>
          <w:szCs w:val="20"/>
        </w:rPr>
        <w:t xml:space="preserve">HR-ESI-MS </w:t>
      </w:r>
      <w:r>
        <w:rPr>
          <w:rFonts w:ascii="Times New Roman" w:eastAsia="MyriadPro-SemiboldSemiCn" w:hAnsi="Times New Roman" w:cs="Times New Roman"/>
          <w:kern w:val="0"/>
          <w:sz w:val="20"/>
          <w:szCs w:val="20"/>
        </w:rPr>
        <w:t xml:space="preserve">spectra of </w:t>
      </w:r>
      <w:proofErr w:type="spellStart"/>
      <w:r w:rsidRPr="005C2FB7">
        <w:rPr>
          <w:rFonts w:ascii="Times New Roman" w:eastAsia="MyriadPro-SemiboldSemiCn" w:hAnsi="Times New Roman" w:cs="Times New Roman"/>
          <w:kern w:val="0"/>
          <w:sz w:val="20"/>
          <w:szCs w:val="20"/>
        </w:rPr>
        <w:t>parvunaridin</w:t>
      </w:r>
      <w:proofErr w:type="spellEnd"/>
      <w:r w:rsidR="00754F24">
        <w:rPr>
          <w:rFonts w:ascii="Times New Roman" w:eastAsia="MyriadPro-SemiboldSemiCn" w:hAnsi="Times New Roman" w:cs="Times New Roman" w:hint="eastAsia"/>
          <w:kern w:val="0"/>
          <w:sz w:val="20"/>
          <w:szCs w:val="20"/>
        </w:rPr>
        <w:t xml:space="preserve"> </w:t>
      </w:r>
      <w:r w:rsidR="005504B9">
        <w:rPr>
          <w:rFonts w:ascii="Times New Roman" w:eastAsia="MyriadPro-SemiboldSemiCn" w:hAnsi="Times New Roman" w:cs="Times New Roman" w:hint="eastAsia"/>
          <w:kern w:val="0"/>
          <w:sz w:val="20"/>
          <w:szCs w:val="20"/>
        </w:rPr>
        <w:t>(</w:t>
      </w:r>
      <w:r w:rsidR="005504B9" w:rsidRPr="005504B9">
        <w:rPr>
          <w:rFonts w:ascii="Times New Roman" w:eastAsia="MyriadPro-SemiboldSemiCn" w:hAnsi="Times New Roman" w:cs="Times New Roman" w:hint="eastAsia"/>
          <w:i/>
          <w:iCs/>
          <w:kern w:val="0"/>
          <w:sz w:val="20"/>
          <w:szCs w:val="20"/>
        </w:rPr>
        <w:t>m/z</w:t>
      </w:r>
      <w:r w:rsidR="005504B9">
        <w:rPr>
          <w:rFonts w:ascii="Times New Roman" w:eastAsia="MyriadPro-SemiboldSemiCn" w:hAnsi="Times New Roman" w:cs="Times New Roman" w:hint="eastAsia"/>
          <w:kern w:val="0"/>
          <w:sz w:val="20"/>
          <w:szCs w:val="20"/>
        </w:rPr>
        <w:t xml:space="preserve"> 811)</w:t>
      </w:r>
      <w:r>
        <w:rPr>
          <w:rFonts w:ascii="Times New Roman" w:eastAsia="MyriadPro-SemiboldSemiCn" w:hAnsi="Times New Roman" w:cs="Times New Roman"/>
          <w:kern w:val="0"/>
          <w:sz w:val="20"/>
          <w:szCs w:val="20"/>
        </w:rPr>
        <w:t xml:space="preserve"> </w:t>
      </w:r>
      <w:r w:rsidRPr="005C2FB7">
        <w:rPr>
          <w:rFonts w:ascii="Times New Roman" w:eastAsia="MyriadPro-SemiboldSemiCn" w:hAnsi="Times New Roman" w:cs="Times New Roman"/>
          <w:kern w:val="0"/>
          <w:sz w:val="20"/>
          <w:szCs w:val="20"/>
        </w:rPr>
        <w:t xml:space="preserve">in </w:t>
      </w:r>
      <w:r>
        <w:rPr>
          <w:rFonts w:ascii="Times New Roman" w:eastAsia="MyriadPro-SemiboldSemiCn" w:hAnsi="Times New Roman" w:cs="Times New Roman"/>
          <w:kern w:val="0"/>
          <w:sz w:val="20"/>
          <w:szCs w:val="20"/>
        </w:rPr>
        <w:t>DMSO-</w:t>
      </w:r>
      <w:r w:rsidRPr="005C2FB7">
        <w:rPr>
          <w:rFonts w:ascii="Times New Roman" w:eastAsia="MyriadPro-SemiboldSemiCn" w:hAnsi="Times New Roman" w:cs="Times New Roman"/>
          <w:i/>
          <w:kern w:val="0"/>
          <w:sz w:val="20"/>
          <w:szCs w:val="20"/>
        </w:rPr>
        <w:t>d6</w:t>
      </w:r>
      <w:r w:rsidRPr="005C2FB7">
        <w:rPr>
          <w:rFonts w:ascii="Times New Roman" w:eastAsia="仿宋" w:hAnsi="Times New Roman" w:cs="Times New Roman"/>
          <w:sz w:val="20"/>
          <w:szCs w:val="20"/>
        </w:rPr>
        <w:t xml:space="preserve"> </w:t>
      </w:r>
      <w:r>
        <w:rPr>
          <w:rFonts w:ascii="Times New Roman" w:eastAsia="仿宋" w:hAnsi="Times New Roman" w:cs="Times New Roman"/>
          <w:sz w:val="20"/>
          <w:szCs w:val="20"/>
        </w:rPr>
        <w:t>(</w:t>
      </w:r>
      <w:r>
        <w:rPr>
          <w:rFonts w:ascii="Times New Roman" w:eastAsia="仿宋" w:hAnsi="Times New Roman" w:cs="Times New Roman" w:hint="eastAsia"/>
          <w:sz w:val="20"/>
          <w:szCs w:val="20"/>
        </w:rPr>
        <w:t>6</w:t>
      </w:r>
      <w:r>
        <w:rPr>
          <w:rFonts w:ascii="Times New Roman" w:eastAsia="仿宋" w:hAnsi="Times New Roman" w:cs="Times New Roman"/>
          <w:sz w:val="20"/>
          <w:szCs w:val="20"/>
        </w:rPr>
        <w:t>00 MHz)</w:t>
      </w:r>
      <w:r w:rsidRPr="005C2FB7">
        <w:rPr>
          <w:rFonts w:ascii="Times New Roman" w:eastAsia="MyriadPro-SemiboldSemiCn" w:hAnsi="Times New Roman" w:cs="Times New Roman"/>
          <w:kern w:val="0"/>
          <w:sz w:val="20"/>
          <w:szCs w:val="20"/>
        </w:rPr>
        <w:t xml:space="preserve">. Full 1D/2D NMR datasets on </w:t>
      </w:r>
      <w:proofErr w:type="spellStart"/>
      <w:r w:rsidRPr="005C2FB7">
        <w:rPr>
          <w:rFonts w:ascii="Times New Roman" w:eastAsia="MyriadPro-SemiboldSemiCn" w:hAnsi="Times New Roman" w:cs="Times New Roman"/>
          <w:kern w:val="0"/>
          <w:sz w:val="20"/>
          <w:szCs w:val="20"/>
        </w:rPr>
        <w:t>parvunaridin</w:t>
      </w:r>
      <w:proofErr w:type="spellEnd"/>
      <w:r>
        <w:rPr>
          <w:rFonts w:ascii="Times New Roman" w:eastAsia="MyriadPro-SemiboldSemiCn" w:hAnsi="Times New Roman" w:cs="Times New Roman" w:hint="eastAsia"/>
          <w:kern w:val="0"/>
          <w:sz w:val="20"/>
          <w:szCs w:val="20"/>
        </w:rPr>
        <w:t xml:space="preserve"> </w:t>
      </w:r>
      <w:r w:rsidRPr="005C2FB7">
        <w:rPr>
          <w:rFonts w:ascii="Times New Roman" w:eastAsia="MyriadPro-SemiboldSemiCn" w:hAnsi="Times New Roman" w:cs="Times New Roman"/>
          <w:kern w:val="0"/>
          <w:sz w:val="20"/>
          <w:szCs w:val="20"/>
        </w:rPr>
        <w:t>were collected once</w:t>
      </w:r>
      <w:r w:rsidRPr="004F3034">
        <w:rPr>
          <w:rFonts w:ascii="Times New Roman" w:eastAsia="MyriadPro-SemiboldSemiCn" w:hAnsi="Times New Roman" w:cs="Times New Roman"/>
          <w:kern w:val="0"/>
          <w:sz w:val="20"/>
          <w:szCs w:val="20"/>
        </w:rPr>
        <w:t>.</w:t>
      </w:r>
    </w:p>
    <w:p w14:paraId="1BE88F01" w14:textId="41BC7924" w:rsidR="001C1201" w:rsidRDefault="00C50335" w:rsidP="00C50335">
      <w:pPr>
        <w:widowControl/>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74E15EDC" wp14:editId="372F4EC1">
            <wp:extent cx="5046505" cy="8269383"/>
            <wp:effectExtent l="0" t="0" r="1905" b="0"/>
            <wp:docPr id="208862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4155" cy="8314691"/>
                    </a:xfrm>
                    <a:prstGeom prst="rect">
                      <a:avLst/>
                    </a:prstGeom>
                    <a:noFill/>
                  </pic:spPr>
                </pic:pic>
              </a:graphicData>
            </a:graphic>
          </wp:inline>
        </w:drawing>
      </w:r>
    </w:p>
    <w:p w14:paraId="521F9C56" w14:textId="35AD2401" w:rsidR="00C72555" w:rsidRDefault="00C72555" w:rsidP="00C72555">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w:t>
      </w:r>
      <w:r w:rsidR="009A0E7A">
        <w:rPr>
          <w:rFonts w:ascii="Times New Roman" w:eastAsia="MyriadPro-SemiboldSemiCn" w:hAnsi="Times New Roman" w:cs="Times New Roman"/>
          <w:b/>
          <w:kern w:val="0"/>
          <w:sz w:val="20"/>
          <w:szCs w:val="20"/>
        </w:rPr>
        <w:t>8</w:t>
      </w:r>
      <w:r>
        <w:rPr>
          <w:rFonts w:ascii="Times New Roman" w:eastAsia="MyriadPro-SemiboldSemiCn" w:hAnsi="Times New Roman" w:cs="Times New Roman"/>
          <w:b/>
          <w:kern w:val="0"/>
          <w:sz w:val="20"/>
          <w:szCs w:val="20"/>
        </w:rPr>
        <w:t xml:space="preserve">. </w:t>
      </w:r>
      <w:r w:rsidR="00101F37" w:rsidRPr="00101F37">
        <w:rPr>
          <w:rFonts w:ascii="Times New Roman" w:eastAsia="MyriadPro-SemiboldSemiCn" w:hAnsi="Times New Roman" w:cs="Times New Roman"/>
          <w:kern w:val="0"/>
          <w:sz w:val="20"/>
          <w:szCs w:val="20"/>
        </w:rPr>
        <w:t>Determining the s</w:t>
      </w:r>
      <w:r w:rsidR="00862F5F" w:rsidRPr="00101F37">
        <w:rPr>
          <w:rFonts w:ascii="Times New Roman" w:eastAsia="MyriadPro-SemiboldSemiCn" w:hAnsi="Times New Roman" w:cs="Times New Roman" w:hint="eastAsia"/>
          <w:kern w:val="0"/>
          <w:sz w:val="20"/>
          <w:szCs w:val="20"/>
        </w:rPr>
        <w:t>tereochemistry</w:t>
      </w:r>
      <w:r w:rsidR="00862F5F" w:rsidRPr="00101F37">
        <w:rPr>
          <w:rFonts w:ascii="Times New Roman" w:eastAsia="MyriadPro-SemiboldSemiCn" w:hAnsi="Times New Roman" w:cs="Times New Roman"/>
          <w:kern w:val="0"/>
          <w:sz w:val="20"/>
          <w:szCs w:val="20"/>
        </w:rPr>
        <w:t xml:space="preserve"> of</w:t>
      </w:r>
      <w:r w:rsidR="00101F37" w:rsidRPr="00101F37">
        <w:rPr>
          <w:rFonts w:ascii="Times New Roman" w:eastAsia="MyriadPro-SemiboldSemiCn" w:hAnsi="Times New Roman" w:cs="Times New Roman"/>
          <w:kern w:val="0"/>
          <w:sz w:val="20"/>
          <w:szCs w:val="20"/>
        </w:rPr>
        <w:t xml:space="preserve"> </w:t>
      </w:r>
      <w:proofErr w:type="spellStart"/>
      <w:r w:rsidR="00101F37" w:rsidRPr="005C2FB7">
        <w:rPr>
          <w:rFonts w:ascii="Times New Roman" w:eastAsia="MyriadPro-SemiboldSemiCn" w:hAnsi="Times New Roman" w:cs="Times New Roman"/>
          <w:kern w:val="0"/>
          <w:sz w:val="20"/>
          <w:szCs w:val="20"/>
        </w:rPr>
        <w:t>parvunaridin</w:t>
      </w:r>
      <w:proofErr w:type="spellEnd"/>
      <w:r w:rsidRPr="004F3034">
        <w:rPr>
          <w:rFonts w:ascii="Times New Roman" w:eastAsia="MyriadPro-SemiboldSemiCn" w:hAnsi="Times New Roman" w:cs="Times New Roman"/>
          <w:kern w:val="0"/>
          <w:sz w:val="20"/>
          <w:szCs w:val="20"/>
        </w:rPr>
        <w:t>.</w:t>
      </w:r>
      <w:r w:rsidR="00101F37" w:rsidRPr="00101F37">
        <w:rPr>
          <w:rFonts w:ascii="Times New Roman" w:eastAsia="MyriadPro-SemiboldSemiCn" w:hAnsi="Times New Roman" w:cs="Times New Roman"/>
          <w:b/>
          <w:kern w:val="0"/>
          <w:sz w:val="20"/>
          <w:szCs w:val="20"/>
        </w:rPr>
        <w:t xml:space="preserve"> a</w:t>
      </w:r>
      <w:r w:rsidR="00101F37">
        <w:rPr>
          <w:rFonts w:ascii="Times New Roman" w:eastAsia="MyriadPro-SemiboldSemiCn" w:hAnsi="Times New Roman" w:cs="Times New Roman"/>
          <w:kern w:val="0"/>
          <w:sz w:val="20"/>
          <w:szCs w:val="20"/>
        </w:rPr>
        <w:t xml:space="preserve">, </w:t>
      </w:r>
      <w:r w:rsidR="00101F37" w:rsidRPr="00101F37">
        <w:rPr>
          <w:rFonts w:ascii="Times New Roman" w:eastAsia="MyriadPro-SemiboldSemiCn" w:hAnsi="Times New Roman" w:cs="Times New Roman"/>
          <w:kern w:val="0"/>
          <w:sz w:val="20"/>
          <w:szCs w:val="20"/>
        </w:rPr>
        <w:t xml:space="preserve">Partial NOESY correlations of </w:t>
      </w:r>
      <w:proofErr w:type="spellStart"/>
      <w:r w:rsidR="00101F37" w:rsidRPr="005C2FB7">
        <w:rPr>
          <w:rFonts w:ascii="Times New Roman" w:eastAsia="MyriadPro-SemiboldSemiCn" w:hAnsi="Times New Roman" w:cs="Times New Roman"/>
          <w:kern w:val="0"/>
          <w:sz w:val="20"/>
          <w:szCs w:val="20"/>
        </w:rPr>
        <w:t>parvunaridin</w:t>
      </w:r>
      <w:proofErr w:type="spellEnd"/>
      <w:r w:rsidR="00101F37" w:rsidRPr="00101F37">
        <w:rPr>
          <w:rFonts w:ascii="Times New Roman" w:eastAsia="MyriadPro-SemiboldSemiCn" w:hAnsi="Times New Roman" w:cs="Times New Roman"/>
          <w:kern w:val="0"/>
          <w:sz w:val="20"/>
          <w:szCs w:val="20"/>
        </w:rPr>
        <w:t xml:space="preserve"> and standard amino acids</w:t>
      </w:r>
      <w:r w:rsidR="00101F37">
        <w:rPr>
          <w:rFonts w:ascii="Times New Roman" w:eastAsia="MyriadPro-SemiboldSemiCn" w:hAnsi="Times New Roman" w:cs="Times New Roman"/>
          <w:kern w:val="0"/>
          <w:sz w:val="20"/>
          <w:szCs w:val="20"/>
        </w:rPr>
        <w:t xml:space="preserve">; </w:t>
      </w:r>
      <w:r w:rsidR="00101F37" w:rsidRPr="00101F37">
        <w:rPr>
          <w:rFonts w:ascii="Times New Roman" w:eastAsia="MyriadPro-SemiboldSemiCn" w:hAnsi="Times New Roman" w:cs="Times New Roman"/>
          <w:b/>
          <w:kern w:val="0"/>
          <w:sz w:val="20"/>
          <w:szCs w:val="20"/>
        </w:rPr>
        <w:t>b</w:t>
      </w:r>
      <w:r w:rsidR="00101F37">
        <w:rPr>
          <w:rFonts w:ascii="Times New Roman" w:eastAsia="MyriadPro-SemiboldSemiCn" w:hAnsi="Times New Roman" w:cs="Times New Roman"/>
          <w:kern w:val="0"/>
          <w:sz w:val="20"/>
          <w:szCs w:val="20"/>
        </w:rPr>
        <w:t xml:space="preserve">, </w:t>
      </w:r>
      <w:r w:rsidR="00101F37">
        <w:rPr>
          <w:rFonts w:ascii="Times New Roman" w:eastAsia="宋体" w:hAnsi="Times New Roman" w:cs="Times New Roman"/>
          <w:iCs/>
          <w:kern w:val="0"/>
          <w:sz w:val="20"/>
          <w:szCs w:val="20"/>
        </w:rPr>
        <w:t xml:space="preserve">HPLC analysis of Marfey’s method for </w:t>
      </w:r>
      <w:proofErr w:type="spellStart"/>
      <w:r w:rsidR="00101F37" w:rsidRPr="005C2FB7">
        <w:rPr>
          <w:rFonts w:ascii="Times New Roman" w:eastAsia="MyriadPro-SemiboldSemiCn" w:hAnsi="Times New Roman" w:cs="Times New Roman"/>
          <w:kern w:val="0"/>
          <w:sz w:val="20"/>
          <w:szCs w:val="20"/>
        </w:rPr>
        <w:t>parvunaridin</w:t>
      </w:r>
      <w:proofErr w:type="spellEnd"/>
      <w:r w:rsidR="00101F37">
        <w:rPr>
          <w:rFonts w:ascii="Times New Roman" w:eastAsia="宋体" w:hAnsi="Times New Roman" w:cs="Times New Roman"/>
          <w:iCs/>
          <w:kern w:val="0"/>
          <w:sz w:val="20"/>
          <w:szCs w:val="20"/>
        </w:rPr>
        <w:t xml:space="preserve"> and standard amino acids, </w:t>
      </w:r>
      <w:r w:rsidR="00101F37">
        <w:rPr>
          <w:rFonts w:ascii="Times New Roman" w:eastAsia="仿宋" w:hAnsi="Times New Roman" w:cs="Times New Roman"/>
          <w:sz w:val="20"/>
          <w:szCs w:val="20"/>
        </w:rPr>
        <w:t>semipreparative reversed-phase HPLC (</w:t>
      </w:r>
      <w:proofErr w:type="spellStart"/>
      <w:r w:rsidR="00101F37">
        <w:rPr>
          <w:rFonts w:ascii="Times New Roman" w:eastAsia="仿宋" w:hAnsi="Times New Roman" w:cs="Times New Roman"/>
          <w:sz w:val="20"/>
          <w:szCs w:val="20"/>
        </w:rPr>
        <w:t>MeCN</w:t>
      </w:r>
      <w:proofErr w:type="spellEnd"/>
      <w:r w:rsidR="00101F37">
        <w:rPr>
          <w:rFonts w:ascii="Times New Roman" w:eastAsia="仿宋" w:hAnsi="Times New Roman" w:cs="Times New Roman"/>
          <w:sz w:val="20"/>
          <w:szCs w:val="20"/>
        </w:rPr>
        <w:t>/H</w:t>
      </w:r>
      <w:r w:rsidR="00101F37">
        <w:rPr>
          <w:rFonts w:ascii="Times New Roman" w:eastAsia="仿宋" w:hAnsi="Times New Roman" w:cs="Times New Roman"/>
          <w:sz w:val="20"/>
          <w:szCs w:val="20"/>
          <w:vertAlign w:val="subscript"/>
        </w:rPr>
        <w:t>2</w:t>
      </w:r>
      <w:r w:rsidR="00101F37">
        <w:rPr>
          <w:rFonts w:ascii="Times New Roman" w:eastAsia="仿宋" w:hAnsi="Times New Roman" w:cs="Times New Roman"/>
          <w:sz w:val="20"/>
          <w:szCs w:val="20"/>
        </w:rPr>
        <w:t xml:space="preserve">O = 20-40, 50min, Phenomenex Luna C18, 250 × 4.6 mm, 5 </w:t>
      </w:r>
      <w:proofErr w:type="spellStart"/>
      <w:r w:rsidR="00101F37">
        <w:rPr>
          <w:rFonts w:ascii="Times New Roman" w:eastAsia="仿宋" w:hAnsi="Times New Roman" w:cs="Times New Roman"/>
          <w:sz w:val="20"/>
          <w:szCs w:val="20"/>
        </w:rPr>
        <w:t>μm</w:t>
      </w:r>
      <w:proofErr w:type="spellEnd"/>
      <w:r w:rsidR="00101F37">
        <w:rPr>
          <w:rFonts w:ascii="Times New Roman" w:eastAsia="仿宋" w:hAnsi="Times New Roman" w:cs="Times New Roman"/>
          <w:sz w:val="20"/>
          <w:szCs w:val="20"/>
        </w:rPr>
        <w:t xml:space="preserve">, 100 Å); </w:t>
      </w:r>
      <w:r w:rsidR="00101F37" w:rsidRPr="00101F37">
        <w:rPr>
          <w:rFonts w:ascii="Times New Roman" w:eastAsia="仿宋" w:hAnsi="Times New Roman" w:cs="Times New Roman"/>
          <w:b/>
          <w:sz w:val="20"/>
          <w:szCs w:val="20"/>
        </w:rPr>
        <w:t>c</w:t>
      </w:r>
      <w:r w:rsidR="00101F37">
        <w:rPr>
          <w:rFonts w:ascii="Times New Roman" w:eastAsia="仿宋" w:hAnsi="Times New Roman" w:cs="Times New Roman"/>
          <w:sz w:val="20"/>
          <w:szCs w:val="20"/>
        </w:rPr>
        <w:t xml:space="preserve">, </w:t>
      </w:r>
      <w:r w:rsidR="00101F37" w:rsidRPr="00101F37">
        <w:rPr>
          <w:rFonts w:ascii="Times New Roman" w:eastAsia="仿宋" w:hAnsi="Times New Roman" w:cs="Times New Roman"/>
          <w:sz w:val="20"/>
          <w:szCs w:val="20"/>
        </w:rPr>
        <w:t>Preferential conformation of m/z 811 with different configurations.</w:t>
      </w:r>
    </w:p>
    <w:p w14:paraId="69F3D7BE" w14:textId="104524C2" w:rsidR="00C72555" w:rsidRPr="00C72555" w:rsidRDefault="00101F37">
      <w:pPr>
        <w:spacing w:before="240"/>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479FF2FA" wp14:editId="28DF6826">
            <wp:extent cx="5274310" cy="55670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5567045"/>
                    </a:xfrm>
                    <a:prstGeom prst="rect">
                      <a:avLst/>
                    </a:prstGeom>
                  </pic:spPr>
                </pic:pic>
              </a:graphicData>
            </a:graphic>
          </wp:inline>
        </w:drawing>
      </w:r>
    </w:p>
    <w:p w14:paraId="4081E449" w14:textId="77777777" w:rsidR="00C72555" w:rsidRDefault="00C72555">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729CD9B9" w14:textId="3B91B88F" w:rsidR="00101F37" w:rsidRDefault="00101F37" w:rsidP="00101F37">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w:t>
      </w:r>
      <w:r w:rsidR="009A0E7A">
        <w:rPr>
          <w:rFonts w:ascii="Times New Roman" w:eastAsia="MyriadPro-SemiboldSemiCn" w:hAnsi="Times New Roman" w:cs="Times New Roman"/>
          <w:b/>
          <w:kern w:val="0"/>
          <w:sz w:val="20"/>
          <w:szCs w:val="20"/>
        </w:rPr>
        <w:t>9</w:t>
      </w:r>
      <w:r>
        <w:rPr>
          <w:rFonts w:ascii="Times New Roman" w:eastAsia="MyriadPro-SemiboldSemiCn" w:hAnsi="Times New Roman" w:cs="Times New Roman"/>
          <w:b/>
          <w:kern w:val="0"/>
          <w:sz w:val="20"/>
          <w:szCs w:val="20"/>
        </w:rPr>
        <w:t xml:space="preserve">. </w:t>
      </w:r>
      <w:r>
        <w:rPr>
          <w:rFonts w:ascii="Times New Roman" w:eastAsia="MyriadPro-SemiboldSemiCn" w:hAnsi="Times New Roman" w:cs="Times New Roman"/>
          <w:kern w:val="0"/>
          <w:sz w:val="20"/>
          <w:szCs w:val="20"/>
        </w:rPr>
        <w:t xml:space="preserve">NMR </w:t>
      </w:r>
      <w:r>
        <w:rPr>
          <w:rFonts w:ascii="Times New Roman" w:eastAsia="MyriadPro-SemiboldSemiCn" w:hAnsi="Times New Roman" w:cs="Times New Roman" w:hint="eastAsia"/>
          <w:kern w:val="0"/>
          <w:sz w:val="20"/>
          <w:szCs w:val="20"/>
        </w:rPr>
        <w:t>a</w:t>
      </w:r>
      <w:r>
        <w:rPr>
          <w:rFonts w:ascii="Times New Roman" w:eastAsia="MyriadPro-SemiboldSemiCn" w:hAnsi="Times New Roman" w:cs="Times New Roman"/>
          <w:kern w:val="0"/>
          <w:sz w:val="20"/>
          <w:szCs w:val="20"/>
        </w:rPr>
        <w:t xml:space="preserve">nd </w:t>
      </w:r>
      <w:r w:rsidRPr="001E7A57">
        <w:rPr>
          <w:rFonts w:ascii="Times New Roman" w:eastAsia="MyriadPro-SemiboldSemiCn" w:hAnsi="Times New Roman" w:cs="Times New Roman"/>
          <w:kern w:val="0"/>
          <w:sz w:val="20"/>
          <w:szCs w:val="20"/>
        </w:rPr>
        <w:t xml:space="preserve">HR-ESI-MS </w:t>
      </w:r>
      <w:r>
        <w:rPr>
          <w:rFonts w:ascii="Times New Roman" w:eastAsia="MyriadPro-SemiboldSemiCn" w:hAnsi="Times New Roman" w:cs="Times New Roman"/>
          <w:kern w:val="0"/>
          <w:sz w:val="20"/>
          <w:szCs w:val="20"/>
        </w:rPr>
        <w:t xml:space="preserve">spectra of </w:t>
      </w:r>
      <w:proofErr w:type="spellStart"/>
      <w:r w:rsidR="003B071D" w:rsidRPr="003B071D">
        <w:rPr>
          <w:rFonts w:ascii="Times New Roman" w:eastAsia="MyriadPro-SemiboldSemiCn" w:hAnsi="Times New Roman" w:cs="Times New Roman"/>
          <w:kern w:val="0"/>
          <w:sz w:val="20"/>
          <w:szCs w:val="20"/>
        </w:rPr>
        <w:t>fraproketone</w:t>
      </w:r>
      <w:proofErr w:type="spellEnd"/>
      <w:r w:rsidR="003B071D" w:rsidRPr="003B071D">
        <w:rPr>
          <w:rFonts w:ascii="Times New Roman" w:eastAsia="MyriadPro-SemiboldSemiCn" w:hAnsi="Times New Roman" w:cs="Times New Roman"/>
          <w:kern w:val="0"/>
          <w:sz w:val="20"/>
          <w:szCs w:val="20"/>
        </w:rPr>
        <w:t xml:space="preserve"> A</w:t>
      </w:r>
      <w:r>
        <w:rPr>
          <w:rFonts w:ascii="Times New Roman" w:eastAsia="MyriadPro-SemiboldSemiCn" w:hAnsi="Times New Roman" w:cs="Times New Roman"/>
          <w:kern w:val="0"/>
          <w:sz w:val="20"/>
          <w:szCs w:val="20"/>
        </w:rPr>
        <w:t xml:space="preserve"> </w:t>
      </w:r>
      <w:r w:rsidR="00F1426A">
        <w:rPr>
          <w:rFonts w:ascii="Times New Roman" w:eastAsia="MyriadPro-SemiboldSemiCn" w:hAnsi="Times New Roman" w:cs="Times New Roman" w:hint="eastAsia"/>
          <w:kern w:val="0"/>
          <w:sz w:val="20"/>
          <w:szCs w:val="20"/>
        </w:rPr>
        <w:t>(</w:t>
      </w:r>
      <w:r w:rsidR="00F1426A" w:rsidRPr="00F1426A">
        <w:rPr>
          <w:rFonts w:ascii="Times New Roman" w:eastAsia="MyriadPro-SemiboldSemiCn" w:hAnsi="Times New Roman" w:cs="Times New Roman" w:hint="eastAsia"/>
          <w:i/>
          <w:iCs/>
          <w:kern w:val="0"/>
          <w:sz w:val="20"/>
          <w:szCs w:val="20"/>
        </w:rPr>
        <w:t>m/z</w:t>
      </w:r>
      <w:r w:rsidR="00F1426A">
        <w:rPr>
          <w:rFonts w:ascii="Times New Roman" w:eastAsia="MyriadPro-SemiboldSemiCn" w:hAnsi="Times New Roman" w:cs="Times New Roman" w:hint="eastAsia"/>
          <w:kern w:val="0"/>
          <w:sz w:val="20"/>
          <w:szCs w:val="20"/>
        </w:rPr>
        <w:t xml:space="preserve"> 434) </w:t>
      </w:r>
      <w:r w:rsidRPr="005C2FB7">
        <w:rPr>
          <w:rFonts w:ascii="Times New Roman" w:eastAsia="MyriadPro-SemiboldSemiCn" w:hAnsi="Times New Roman" w:cs="Times New Roman"/>
          <w:kern w:val="0"/>
          <w:sz w:val="20"/>
          <w:szCs w:val="20"/>
        </w:rPr>
        <w:t xml:space="preserve">in </w:t>
      </w:r>
      <w:r>
        <w:rPr>
          <w:rFonts w:ascii="Times New Roman" w:eastAsia="MyriadPro-SemiboldSemiCn" w:hAnsi="Times New Roman" w:cs="Times New Roman"/>
          <w:kern w:val="0"/>
          <w:sz w:val="20"/>
          <w:szCs w:val="20"/>
        </w:rPr>
        <w:t>DMSO-</w:t>
      </w:r>
      <w:r w:rsidRPr="005C2FB7">
        <w:rPr>
          <w:rFonts w:ascii="Times New Roman" w:eastAsia="MyriadPro-SemiboldSemiCn" w:hAnsi="Times New Roman" w:cs="Times New Roman"/>
          <w:i/>
          <w:kern w:val="0"/>
          <w:sz w:val="20"/>
          <w:szCs w:val="20"/>
        </w:rPr>
        <w:t>d6</w:t>
      </w:r>
      <w:r w:rsidRPr="005C2FB7">
        <w:rPr>
          <w:rFonts w:ascii="Times New Roman" w:eastAsia="仿宋" w:hAnsi="Times New Roman" w:cs="Times New Roman"/>
          <w:sz w:val="20"/>
          <w:szCs w:val="20"/>
        </w:rPr>
        <w:t xml:space="preserve"> </w:t>
      </w:r>
      <w:r>
        <w:rPr>
          <w:rFonts w:ascii="Times New Roman" w:eastAsia="仿宋" w:hAnsi="Times New Roman" w:cs="Times New Roman"/>
          <w:sz w:val="20"/>
          <w:szCs w:val="20"/>
        </w:rPr>
        <w:t>(</w:t>
      </w:r>
      <w:r>
        <w:rPr>
          <w:rFonts w:ascii="Times New Roman" w:eastAsia="仿宋" w:hAnsi="Times New Roman" w:cs="Times New Roman" w:hint="eastAsia"/>
          <w:sz w:val="20"/>
          <w:szCs w:val="20"/>
        </w:rPr>
        <w:t>6</w:t>
      </w:r>
      <w:r>
        <w:rPr>
          <w:rFonts w:ascii="Times New Roman" w:eastAsia="仿宋" w:hAnsi="Times New Roman" w:cs="Times New Roman"/>
          <w:sz w:val="20"/>
          <w:szCs w:val="20"/>
        </w:rPr>
        <w:t>00 MHz)</w:t>
      </w:r>
      <w:r w:rsidRPr="005C2FB7">
        <w:rPr>
          <w:rFonts w:ascii="Times New Roman" w:eastAsia="MyriadPro-SemiboldSemiCn" w:hAnsi="Times New Roman" w:cs="Times New Roman"/>
          <w:kern w:val="0"/>
          <w:sz w:val="20"/>
          <w:szCs w:val="20"/>
        </w:rPr>
        <w:t xml:space="preserve">. Full 1D/2D NMR datasets on </w:t>
      </w:r>
      <w:proofErr w:type="spellStart"/>
      <w:r w:rsidR="0029149E" w:rsidRPr="003B071D">
        <w:rPr>
          <w:rFonts w:ascii="Times New Roman" w:eastAsia="MyriadPro-SemiboldSemiCn" w:hAnsi="Times New Roman" w:cs="Times New Roman"/>
          <w:kern w:val="0"/>
          <w:sz w:val="20"/>
          <w:szCs w:val="20"/>
        </w:rPr>
        <w:t>fraproketones</w:t>
      </w:r>
      <w:proofErr w:type="spellEnd"/>
      <w:r w:rsidR="0029149E" w:rsidRPr="003B071D">
        <w:rPr>
          <w:rFonts w:ascii="Times New Roman" w:eastAsia="MyriadPro-SemiboldSemiCn" w:hAnsi="Times New Roman" w:cs="Times New Roman"/>
          <w:kern w:val="0"/>
          <w:sz w:val="20"/>
          <w:szCs w:val="20"/>
        </w:rPr>
        <w:t xml:space="preserve"> A</w:t>
      </w:r>
      <w:r>
        <w:rPr>
          <w:rFonts w:ascii="Times New Roman" w:eastAsia="MyriadPro-SemiboldSemiCn" w:hAnsi="Times New Roman" w:cs="Times New Roman" w:hint="eastAsia"/>
          <w:kern w:val="0"/>
          <w:sz w:val="20"/>
          <w:szCs w:val="20"/>
        </w:rPr>
        <w:t xml:space="preserve"> </w:t>
      </w:r>
      <w:r w:rsidRPr="005C2FB7">
        <w:rPr>
          <w:rFonts w:ascii="Times New Roman" w:eastAsia="MyriadPro-SemiboldSemiCn" w:hAnsi="Times New Roman" w:cs="Times New Roman"/>
          <w:kern w:val="0"/>
          <w:sz w:val="20"/>
          <w:szCs w:val="20"/>
        </w:rPr>
        <w:t>were collected once</w:t>
      </w:r>
      <w:r w:rsidRPr="004F3034">
        <w:rPr>
          <w:rFonts w:ascii="Times New Roman" w:eastAsia="MyriadPro-SemiboldSemiCn" w:hAnsi="Times New Roman" w:cs="Times New Roman"/>
          <w:kern w:val="0"/>
          <w:sz w:val="20"/>
          <w:szCs w:val="20"/>
        </w:rPr>
        <w:t>.</w:t>
      </w:r>
    </w:p>
    <w:p w14:paraId="0B4A054D" w14:textId="5C7609EA" w:rsidR="00101F37" w:rsidRDefault="00B024BC" w:rsidP="00B024BC">
      <w:pPr>
        <w:widowControl/>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68DFC99E" wp14:editId="63BFFA27">
            <wp:extent cx="5283200" cy="6824374"/>
            <wp:effectExtent l="0" t="0" r="0" b="0"/>
            <wp:docPr id="1493437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0961" cy="6847316"/>
                    </a:xfrm>
                    <a:prstGeom prst="rect">
                      <a:avLst/>
                    </a:prstGeom>
                    <a:noFill/>
                  </pic:spPr>
                </pic:pic>
              </a:graphicData>
            </a:graphic>
          </wp:inline>
        </w:drawing>
      </w:r>
    </w:p>
    <w:p w14:paraId="49ADF905" w14:textId="77777777" w:rsidR="00B024BC" w:rsidRDefault="00B024BC" w:rsidP="00B024BC">
      <w:pPr>
        <w:widowControl/>
        <w:jc w:val="center"/>
        <w:rPr>
          <w:rFonts w:ascii="Times New Roman" w:eastAsia="MyriadPro-SemiboldSemiCn" w:hAnsi="Times New Roman" w:cs="Times New Roman"/>
          <w:b/>
          <w:kern w:val="0"/>
          <w:sz w:val="20"/>
          <w:szCs w:val="20"/>
        </w:rPr>
      </w:pPr>
    </w:p>
    <w:p w14:paraId="02ECCF38" w14:textId="77777777" w:rsidR="00B024BC" w:rsidRDefault="00B024BC" w:rsidP="00B024BC">
      <w:pPr>
        <w:widowControl/>
        <w:jc w:val="center"/>
        <w:rPr>
          <w:rFonts w:ascii="Times New Roman" w:eastAsia="MyriadPro-SemiboldSemiCn" w:hAnsi="Times New Roman" w:cs="Times New Roman"/>
          <w:b/>
          <w:kern w:val="0"/>
          <w:sz w:val="20"/>
          <w:szCs w:val="20"/>
        </w:rPr>
      </w:pPr>
    </w:p>
    <w:p w14:paraId="250F8B52" w14:textId="77777777" w:rsidR="00B024BC" w:rsidRDefault="00B024BC" w:rsidP="00B024BC">
      <w:pPr>
        <w:widowControl/>
        <w:jc w:val="center"/>
        <w:rPr>
          <w:rFonts w:ascii="Times New Roman" w:eastAsia="MyriadPro-SemiboldSemiCn" w:hAnsi="Times New Roman" w:cs="Times New Roman"/>
          <w:b/>
          <w:kern w:val="0"/>
          <w:sz w:val="20"/>
          <w:szCs w:val="20"/>
        </w:rPr>
      </w:pPr>
    </w:p>
    <w:p w14:paraId="70D6CB03" w14:textId="77777777" w:rsidR="00B024BC" w:rsidRDefault="00B024BC" w:rsidP="00B024BC">
      <w:pPr>
        <w:widowControl/>
        <w:jc w:val="center"/>
        <w:rPr>
          <w:rFonts w:ascii="Times New Roman" w:eastAsia="MyriadPro-SemiboldSemiCn" w:hAnsi="Times New Roman" w:cs="Times New Roman"/>
          <w:b/>
          <w:kern w:val="0"/>
          <w:sz w:val="20"/>
          <w:szCs w:val="20"/>
        </w:rPr>
      </w:pPr>
    </w:p>
    <w:p w14:paraId="0AF0EE47" w14:textId="77777777" w:rsidR="00B024BC" w:rsidRDefault="00B024BC" w:rsidP="00B024BC">
      <w:pPr>
        <w:widowControl/>
        <w:jc w:val="center"/>
        <w:rPr>
          <w:rFonts w:ascii="Times New Roman" w:eastAsia="MyriadPro-SemiboldSemiCn" w:hAnsi="Times New Roman" w:cs="Times New Roman"/>
          <w:b/>
          <w:kern w:val="0"/>
          <w:sz w:val="20"/>
          <w:szCs w:val="20"/>
        </w:rPr>
      </w:pPr>
    </w:p>
    <w:p w14:paraId="74D50549" w14:textId="77777777" w:rsidR="00B024BC" w:rsidRDefault="00B024BC" w:rsidP="00B024BC">
      <w:pPr>
        <w:widowControl/>
        <w:jc w:val="center"/>
        <w:rPr>
          <w:rFonts w:ascii="Times New Roman" w:eastAsia="MyriadPro-SemiboldSemiCn" w:hAnsi="Times New Roman" w:cs="Times New Roman"/>
          <w:b/>
          <w:kern w:val="0"/>
          <w:sz w:val="20"/>
          <w:szCs w:val="20"/>
        </w:rPr>
      </w:pPr>
    </w:p>
    <w:p w14:paraId="1FC0001D" w14:textId="77777777" w:rsidR="00B024BC" w:rsidRDefault="00B024BC" w:rsidP="00B024BC">
      <w:pPr>
        <w:widowControl/>
        <w:jc w:val="center"/>
        <w:rPr>
          <w:rFonts w:ascii="Times New Roman" w:eastAsia="MyriadPro-SemiboldSemiCn" w:hAnsi="Times New Roman" w:cs="Times New Roman"/>
          <w:b/>
          <w:kern w:val="0"/>
          <w:sz w:val="20"/>
          <w:szCs w:val="20"/>
        </w:rPr>
      </w:pPr>
    </w:p>
    <w:p w14:paraId="3192804D" w14:textId="30840D62" w:rsidR="0029149E" w:rsidRDefault="0029149E" w:rsidP="0029149E">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S1</w:t>
      </w:r>
      <w:r w:rsidR="009A0E7A">
        <w:rPr>
          <w:rFonts w:ascii="Times New Roman" w:eastAsia="MyriadPro-SemiboldSemiCn" w:hAnsi="Times New Roman" w:cs="Times New Roman"/>
          <w:b/>
          <w:kern w:val="0"/>
          <w:sz w:val="20"/>
          <w:szCs w:val="20"/>
        </w:rPr>
        <w:t>0</w:t>
      </w:r>
      <w:r>
        <w:rPr>
          <w:rFonts w:ascii="Times New Roman" w:eastAsia="MyriadPro-SemiboldSemiCn" w:hAnsi="Times New Roman" w:cs="Times New Roman"/>
          <w:b/>
          <w:kern w:val="0"/>
          <w:sz w:val="20"/>
          <w:szCs w:val="20"/>
        </w:rPr>
        <w:t xml:space="preserve">. </w:t>
      </w:r>
      <w:r>
        <w:rPr>
          <w:rFonts w:ascii="Times New Roman" w:eastAsia="MyriadPro-SemiboldSemiCn" w:hAnsi="Times New Roman" w:cs="Times New Roman"/>
          <w:kern w:val="0"/>
          <w:sz w:val="20"/>
          <w:szCs w:val="20"/>
        </w:rPr>
        <w:t xml:space="preserve">NMR </w:t>
      </w:r>
      <w:r>
        <w:rPr>
          <w:rFonts w:ascii="Times New Roman" w:eastAsia="MyriadPro-SemiboldSemiCn" w:hAnsi="Times New Roman" w:cs="Times New Roman" w:hint="eastAsia"/>
          <w:kern w:val="0"/>
          <w:sz w:val="20"/>
          <w:szCs w:val="20"/>
        </w:rPr>
        <w:t>a</w:t>
      </w:r>
      <w:r>
        <w:rPr>
          <w:rFonts w:ascii="Times New Roman" w:eastAsia="MyriadPro-SemiboldSemiCn" w:hAnsi="Times New Roman" w:cs="Times New Roman"/>
          <w:kern w:val="0"/>
          <w:sz w:val="20"/>
          <w:szCs w:val="20"/>
        </w:rPr>
        <w:t xml:space="preserve">nd </w:t>
      </w:r>
      <w:r w:rsidRPr="001E7A57">
        <w:rPr>
          <w:rFonts w:ascii="Times New Roman" w:eastAsia="MyriadPro-SemiboldSemiCn" w:hAnsi="Times New Roman" w:cs="Times New Roman"/>
          <w:kern w:val="0"/>
          <w:sz w:val="20"/>
          <w:szCs w:val="20"/>
        </w:rPr>
        <w:t xml:space="preserve">HR-ESI-MS </w:t>
      </w:r>
      <w:r>
        <w:rPr>
          <w:rFonts w:ascii="Times New Roman" w:eastAsia="MyriadPro-SemiboldSemiCn" w:hAnsi="Times New Roman" w:cs="Times New Roman"/>
          <w:kern w:val="0"/>
          <w:sz w:val="20"/>
          <w:szCs w:val="20"/>
        </w:rPr>
        <w:t xml:space="preserve">spectra of </w:t>
      </w:r>
      <w:proofErr w:type="spellStart"/>
      <w:r w:rsidRPr="003B071D">
        <w:rPr>
          <w:rFonts w:ascii="Times New Roman" w:eastAsia="MyriadPro-SemiboldSemiCn" w:hAnsi="Times New Roman" w:cs="Times New Roman"/>
          <w:kern w:val="0"/>
          <w:sz w:val="20"/>
          <w:szCs w:val="20"/>
        </w:rPr>
        <w:t>fraproketone</w:t>
      </w:r>
      <w:proofErr w:type="spellEnd"/>
      <w:r w:rsidRPr="003B071D">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B</w:t>
      </w:r>
      <w:r w:rsidR="00F00102">
        <w:rPr>
          <w:rFonts w:ascii="Times New Roman" w:eastAsia="MyriadPro-SemiboldSemiCn" w:hAnsi="Times New Roman" w:cs="Times New Roman" w:hint="eastAsia"/>
          <w:kern w:val="0"/>
          <w:sz w:val="20"/>
          <w:szCs w:val="20"/>
        </w:rPr>
        <w:t xml:space="preserve"> (</w:t>
      </w:r>
      <w:r w:rsidR="00F00102" w:rsidRPr="00F00102">
        <w:rPr>
          <w:rFonts w:ascii="Times New Roman" w:eastAsia="MyriadPro-SemiboldSemiCn" w:hAnsi="Times New Roman" w:cs="Times New Roman" w:hint="eastAsia"/>
          <w:i/>
          <w:iCs/>
          <w:kern w:val="0"/>
          <w:sz w:val="20"/>
          <w:szCs w:val="20"/>
        </w:rPr>
        <w:t>m/z</w:t>
      </w:r>
      <w:r w:rsidR="00F00102">
        <w:rPr>
          <w:rFonts w:ascii="Times New Roman" w:eastAsia="MyriadPro-SemiboldSemiCn" w:hAnsi="Times New Roman" w:cs="Times New Roman" w:hint="eastAsia"/>
          <w:kern w:val="0"/>
          <w:sz w:val="20"/>
          <w:szCs w:val="20"/>
        </w:rPr>
        <w:t xml:space="preserve"> 492)</w:t>
      </w:r>
      <w:r>
        <w:rPr>
          <w:rFonts w:ascii="Times New Roman" w:eastAsia="MyriadPro-SemiboldSemiCn" w:hAnsi="Times New Roman" w:cs="Times New Roman"/>
          <w:kern w:val="0"/>
          <w:sz w:val="20"/>
          <w:szCs w:val="20"/>
        </w:rPr>
        <w:t xml:space="preserve"> </w:t>
      </w:r>
      <w:r w:rsidRPr="005C2FB7">
        <w:rPr>
          <w:rFonts w:ascii="Times New Roman" w:eastAsia="MyriadPro-SemiboldSemiCn" w:hAnsi="Times New Roman" w:cs="Times New Roman"/>
          <w:kern w:val="0"/>
          <w:sz w:val="20"/>
          <w:szCs w:val="20"/>
        </w:rPr>
        <w:t xml:space="preserve">in </w:t>
      </w:r>
      <w:r>
        <w:rPr>
          <w:rFonts w:ascii="Times New Roman" w:eastAsia="MyriadPro-SemiboldSemiCn" w:hAnsi="Times New Roman" w:cs="Times New Roman"/>
          <w:kern w:val="0"/>
          <w:sz w:val="20"/>
          <w:szCs w:val="20"/>
        </w:rPr>
        <w:t>DMSO-</w:t>
      </w:r>
      <w:r w:rsidRPr="005C2FB7">
        <w:rPr>
          <w:rFonts w:ascii="Times New Roman" w:eastAsia="MyriadPro-SemiboldSemiCn" w:hAnsi="Times New Roman" w:cs="Times New Roman"/>
          <w:i/>
          <w:kern w:val="0"/>
          <w:sz w:val="20"/>
          <w:szCs w:val="20"/>
        </w:rPr>
        <w:t>d6</w:t>
      </w:r>
      <w:r w:rsidRPr="005C2FB7">
        <w:rPr>
          <w:rFonts w:ascii="Times New Roman" w:eastAsia="仿宋" w:hAnsi="Times New Roman" w:cs="Times New Roman"/>
          <w:sz w:val="20"/>
          <w:szCs w:val="20"/>
        </w:rPr>
        <w:t xml:space="preserve"> </w:t>
      </w:r>
      <w:r>
        <w:rPr>
          <w:rFonts w:ascii="Times New Roman" w:eastAsia="仿宋" w:hAnsi="Times New Roman" w:cs="Times New Roman"/>
          <w:sz w:val="20"/>
          <w:szCs w:val="20"/>
        </w:rPr>
        <w:t>(</w:t>
      </w:r>
      <w:r>
        <w:rPr>
          <w:rFonts w:ascii="Times New Roman" w:eastAsia="仿宋" w:hAnsi="Times New Roman" w:cs="Times New Roman" w:hint="eastAsia"/>
          <w:sz w:val="20"/>
          <w:szCs w:val="20"/>
        </w:rPr>
        <w:t>6</w:t>
      </w:r>
      <w:r>
        <w:rPr>
          <w:rFonts w:ascii="Times New Roman" w:eastAsia="仿宋" w:hAnsi="Times New Roman" w:cs="Times New Roman"/>
          <w:sz w:val="20"/>
          <w:szCs w:val="20"/>
        </w:rPr>
        <w:t>00 MHz)</w:t>
      </w:r>
      <w:r w:rsidRPr="005C2FB7">
        <w:rPr>
          <w:rFonts w:ascii="Times New Roman" w:eastAsia="MyriadPro-SemiboldSemiCn" w:hAnsi="Times New Roman" w:cs="Times New Roman"/>
          <w:kern w:val="0"/>
          <w:sz w:val="20"/>
          <w:szCs w:val="20"/>
        </w:rPr>
        <w:t xml:space="preserve">. Full 1D/2D NMR datasets on </w:t>
      </w:r>
      <w:proofErr w:type="spellStart"/>
      <w:r w:rsidRPr="003B071D">
        <w:rPr>
          <w:rFonts w:ascii="Times New Roman" w:eastAsia="MyriadPro-SemiboldSemiCn" w:hAnsi="Times New Roman" w:cs="Times New Roman"/>
          <w:kern w:val="0"/>
          <w:sz w:val="20"/>
          <w:szCs w:val="20"/>
        </w:rPr>
        <w:t>fraproketones</w:t>
      </w:r>
      <w:proofErr w:type="spellEnd"/>
      <w:r w:rsidRPr="003B071D">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kern w:val="0"/>
          <w:sz w:val="20"/>
          <w:szCs w:val="20"/>
        </w:rPr>
        <w:t>B</w:t>
      </w:r>
      <w:r>
        <w:rPr>
          <w:rFonts w:ascii="Times New Roman" w:eastAsia="MyriadPro-SemiboldSemiCn" w:hAnsi="Times New Roman" w:cs="Times New Roman" w:hint="eastAsia"/>
          <w:kern w:val="0"/>
          <w:sz w:val="20"/>
          <w:szCs w:val="20"/>
        </w:rPr>
        <w:t xml:space="preserve"> </w:t>
      </w:r>
      <w:r w:rsidRPr="005C2FB7">
        <w:rPr>
          <w:rFonts w:ascii="Times New Roman" w:eastAsia="MyriadPro-SemiboldSemiCn" w:hAnsi="Times New Roman" w:cs="Times New Roman"/>
          <w:kern w:val="0"/>
          <w:sz w:val="20"/>
          <w:szCs w:val="20"/>
        </w:rPr>
        <w:t>were collected once</w:t>
      </w:r>
      <w:r w:rsidRPr="004F3034">
        <w:rPr>
          <w:rFonts w:ascii="Times New Roman" w:eastAsia="MyriadPro-SemiboldSemiCn" w:hAnsi="Times New Roman" w:cs="Times New Roman"/>
          <w:kern w:val="0"/>
          <w:sz w:val="20"/>
          <w:szCs w:val="20"/>
        </w:rPr>
        <w:t>.</w:t>
      </w:r>
    </w:p>
    <w:p w14:paraId="40CC0955" w14:textId="1B80594B" w:rsidR="0029149E" w:rsidRPr="0029149E" w:rsidRDefault="009C2261">
      <w:pPr>
        <w:spacing w:before="240"/>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4CFE402D" wp14:editId="5963B205">
            <wp:extent cx="5312822" cy="6854782"/>
            <wp:effectExtent l="0" t="0" r="2540" b="3810"/>
            <wp:docPr id="9955600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5342" cy="6870935"/>
                    </a:xfrm>
                    <a:prstGeom prst="rect">
                      <a:avLst/>
                    </a:prstGeom>
                    <a:noFill/>
                  </pic:spPr>
                </pic:pic>
              </a:graphicData>
            </a:graphic>
          </wp:inline>
        </w:drawing>
      </w:r>
    </w:p>
    <w:p w14:paraId="7B6FFDEA" w14:textId="77777777" w:rsidR="0029149E" w:rsidRDefault="0029149E">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06491EE6" w14:textId="4FA25E6A" w:rsidR="0029149E" w:rsidRDefault="0029149E" w:rsidP="0029149E">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S1</w:t>
      </w:r>
      <w:r w:rsidR="009A0E7A">
        <w:rPr>
          <w:rFonts w:ascii="Times New Roman" w:eastAsia="MyriadPro-SemiboldSemiCn" w:hAnsi="Times New Roman" w:cs="Times New Roman"/>
          <w:b/>
          <w:kern w:val="0"/>
          <w:sz w:val="20"/>
          <w:szCs w:val="20"/>
        </w:rPr>
        <w:t>1</w:t>
      </w:r>
      <w:r>
        <w:rPr>
          <w:rFonts w:ascii="Times New Roman" w:eastAsia="MyriadPro-SemiboldSemiCn" w:hAnsi="Times New Roman" w:cs="Times New Roman"/>
          <w:b/>
          <w:kern w:val="0"/>
          <w:sz w:val="20"/>
          <w:szCs w:val="20"/>
        </w:rPr>
        <w:t xml:space="preserve">. </w:t>
      </w:r>
      <w:r>
        <w:rPr>
          <w:rFonts w:ascii="Times New Roman" w:eastAsia="MyriadPro-SemiboldSemiCn" w:hAnsi="Times New Roman" w:cs="Times New Roman"/>
          <w:kern w:val="0"/>
          <w:sz w:val="20"/>
          <w:szCs w:val="20"/>
        </w:rPr>
        <w:t xml:space="preserve">NMR </w:t>
      </w:r>
      <w:r>
        <w:rPr>
          <w:rFonts w:ascii="Times New Roman" w:eastAsia="MyriadPro-SemiboldSemiCn" w:hAnsi="Times New Roman" w:cs="Times New Roman" w:hint="eastAsia"/>
          <w:kern w:val="0"/>
          <w:sz w:val="20"/>
          <w:szCs w:val="20"/>
        </w:rPr>
        <w:t>a</w:t>
      </w:r>
      <w:r>
        <w:rPr>
          <w:rFonts w:ascii="Times New Roman" w:eastAsia="MyriadPro-SemiboldSemiCn" w:hAnsi="Times New Roman" w:cs="Times New Roman"/>
          <w:kern w:val="0"/>
          <w:sz w:val="20"/>
          <w:szCs w:val="20"/>
        </w:rPr>
        <w:t xml:space="preserve">nd </w:t>
      </w:r>
      <w:r w:rsidRPr="001E7A57">
        <w:rPr>
          <w:rFonts w:ascii="Times New Roman" w:eastAsia="MyriadPro-SemiboldSemiCn" w:hAnsi="Times New Roman" w:cs="Times New Roman"/>
          <w:kern w:val="0"/>
          <w:sz w:val="20"/>
          <w:szCs w:val="20"/>
        </w:rPr>
        <w:t xml:space="preserve">HR-ESI-MS </w:t>
      </w:r>
      <w:r>
        <w:rPr>
          <w:rFonts w:ascii="Times New Roman" w:eastAsia="MyriadPro-SemiboldSemiCn" w:hAnsi="Times New Roman" w:cs="Times New Roman"/>
          <w:kern w:val="0"/>
          <w:sz w:val="20"/>
          <w:szCs w:val="20"/>
        </w:rPr>
        <w:t xml:space="preserve">spectra of </w:t>
      </w:r>
      <w:proofErr w:type="spellStart"/>
      <w:r w:rsidRPr="003B071D">
        <w:rPr>
          <w:rFonts w:ascii="Times New Roman" w:eastAsia="MyriadPro-SemiboldSemiCn" w:hAnsi="Times New Roman" w:cs="Times New Roman"/>
          <w:kern w:val="0"/>
          <w:sz w:val="20"/>
          <w:szCs w:val="20"/>
        </w:rPr>
        <w:t>fraproketone</w:t>
      </w:r>
      <w:proofErr w:type="spellEnd"/>
      <w:r w:rsidRPr="003B071D">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C</w:t>
      </w:r>
      <w:r w:rsidR="009C2261">
        <w:rPr>
          <w:rFonts w:ascii="Times New Roman" w:eastAsia="MyriadPro-SemiboldSemiCn" w:hAnsi="Times New Roman" w:cs="Times New Roman" w:hint="eastAsia"/>
          <w:kern w:val="0"/>
          <w:sz w:val="20"/>
          <w:szCs w:val="20"/>
        </w:rPr>
        <w:t xml:space="preserve"> (</w:t>
      </w:r>
      <w:r w:rsidR="009C2261" w:rsidRPr="009C2261">
        <w:rPr>
          <w:rFonts w:ascii="Times New Roman" w:eastAsia="MyriadPro-SemiboldSemiCn" w:hAnsi="Times New Roman" w:cs="Times New Roman" w:hint="eastAsia"/>
          <w:i/>
          <w:iCs/>
          <w:kern w:val="0"/>
          <w:sz w:val="20"/>
          <w:szCs w:val="20"/>
        </w:rPr>
        <w:t>m/z</w:t>
      </w:r>
      <w:r w:rsidR="009C2261">
        <w:rPr>
          <w:rFonts w:ascii="Times New Roman" w:eastAsia="MyriadPro-SemiboldSemiCn" w:hAnsi="Times New Roman" w:cs="Times New Roman" w:hint="eastAsia"/>
          <w:kern w:val="0"/>
          <w:sz w:val="20"/>
          <w:szCs w:val="20"/>
        </w:rPr>
        <w:t xml:space="preserve"> 3</w:t>
      </w:r>
      <w:r w:rsidR="00F13FD0">
        <w:rPr>
          <w:rFonts w:ascii="Times New Roman" w:eastAsia="MyriadPro-SemiboldSemiCn" w:hAnsi="Times New Roman" w:cs="Times New Roman" w:hint="eastAsia"/>
          <w:kern w:val="0"/>
          <w:sz w:val="20"/>
          <w:szCs w:val="20"/>
        </w:rPr>
        <w:t>8</w:t>
      </w:r>
      <w:r w:rsidR="009C2261">
        <w:rPr>
          <w:rFonts w:ascii="Times New Roman" w:eastAsia="MyriadPro-SemiboldSemiCn" w:hAnsi="Times New Roman" w:cs="Times New Roman" w:hint="eastAsia"/>
          <w:kern w:val="0"/>
          <w:sz w:val="20"/>
          <w:szCs w:val="20"/>
        </w:rPr>
        <w:t>2)</w:t>
      </w:r>
      <w:r>
        <w:rPr>
          <w:rFonts w:ascii="Times New Roman" w:eastAsia="MyriadPro-SemiboldSemiCn" w:hAnsi="Times New Roman" w:cs="Times New Roman"/>
          <w:kern w:val="0"/>
          <w:sz w:val="20"/>
          <w:szCs w:val="20"/>
        </w:rPr>
        <w:t xml:space="preserve"> </w:t>
      </w:r>
      <w:r w:rsidRPr="005C2FB7">
        <w:rPr>
          <w:rFonts w:ascii="Times New Roman" w:eastAsia="MyriadPro-SemiboldSemiCn" w:hAnsi="Times New Roman" w:cs="Times New Roman"/>
          <w:kern w:val="0"/>
          <w:sz w:val="20"/>
          <w:szCs w:val="20"/>
        </w:rPr>
        <w:t xml:space="preserve">in </w:t>
      </w:r>
      <w:r>
        <w:rPr>
          <w:rFonts w:ascii="Times New Roman" w:eastAsia="MyriadPro-SemiboldSemiCn" w:hAnsi="Times New Roman" w:cs="Times New Roman"/>
          <w:kern w:val="0"/>
          <w:sz w:val="20"/>
          <w:szCs w:val="20"/>
        </w:rPr>
        <w:t>DMSO-</w:t>
      </w:r>
      <w:r w:rsidRPr="005C2FB7">
        <w:rPr>
          <w:rFonts w:ascii="Times New Roman" w:eastAsia="MyriadPro-SemiboldSemiCn" w:hAnsi="Times New Roman" w:cs="Times New Roman"/>
          <w:i/>
          <w:kern w:val="0"/>
          <w:sz w:val="20"/>
          <w:szCs w:val="20"/>
        </w:rPr>
        <w:t>d6</w:t>
      </w:r>
      <w:r w:rsidRPr="005C2FB7">
        <w:rPr>
          <w:rFonts w:ascii="Times New Roman" w:eastAsia="仿宋" w:hAnsi="Times New Roman" w:cs="Times New Roman"/>
          <w:sz w:val="20"/>
          <w:szCs w:val="20"/>
        </w:rPr>
        <w:t xml:space="preserve"> </w:t>
      </w:r>
      <w:r>
        <w:rPr>
          <w:rFonts w:ascii="Times New Roman" w:eastAsia="仿宋" w:hAnsi="Times New Roman" w:cs="Times New Roman"/>
          <w:sz w:val="20"/>
          <w:szCs w:val="20"/>
        </w:rPr>
        <w:t>(</w:t>
      </w:r>
      <w:r>
        <w:rPr>
          <w:rFonts w:ascii="Times New Roman" w:eastAsia="仿宋" w:hAnsi="Times New Roman" w:cs="Times New Roman" w:hint="eastAsia"/>
          <w:sz w:val="20"/>
          <w:szCs w:val="20"/>
        </w:rPr>
        <w:t>6</w:t>
      </w:r>
      <w:r>
        <w:rPr>
          <w:rFonts w:ascii="Times New Roman" w:eastAsia="仿宋" w:hAnsi="Times New Roman" w:cs="Times New Roman"/>
          <w:sz w:val="20"/>
          <w:szCs w:val="20"/>
        </w:rPr>
        <w:t>00 MHz)</w:t>
      </w:r>
      <w:r w:rsidRPr="005C2FB7">
        <w:rPr>
          <w:rFonts w:ascii="Times New Roman" w:eastAsia="MyriadPro-SemiboldSemiCn" w:hAnsi="Times New Roman" w:cs="Times New Roman"/>
          <w:kern w:val="0"/>
          <w:sz w:val="20"/>
          <w:szCs w:val="20"/>
        </w:rPr>
        <w:t xml:space="preserve">. Full 1D/2D NMR datasets on </w:t>
      </w:r>
      <w:proofErr w:type="spellStart"/>
      <w:r w:rsidRPr="003B071D">
        <w:rPr>
          <w:rFonts w:ascii="Times New Roman" w:eastAsia="MyriadPro-SemiboldSemiCn" w:hAnsi="Times New Roman" w:cs="Times New Roman"/>
          <w:kern w:val="0"/>
          <w:sz w:val="20"/>
          <w:szCs w:val="20"/>
        </w:rPr>
        <w:t>fraproketones</w:t>
      </w:r>
      <w:proofErr w:type="spellEnd"/>
      <w:r w:rsidRPr="003B071D">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kern w:val="0"/>
          <w:sz w:val="20"/>
          <w:szCs w:val="20"/>
        </w:rPr>
        <w:t>C</w:t>
      </w:r>
      <w:r>
        <w:rPr>
          <w:rFonts w:ascii="Times New Roman" w:eastAsia="MyriadPro-SemiboldSemiCn" w:hAnsi="Times New Roman" w:cs="Times New Roman" w:hint="eastAsia"/>
          <w:kern w:val="0"/>
          <w:sz w:val="20"/>
          <w:szCs w:val="20"/>
        </w:rPr>
        <w:t xml:space="preserve"> </w:t>
      </w:r>
      <w:r w:rsidRPr="005C2FB7">
        <w:rPr>
          <w:rFonts w:ascii="Times New Roman" w:eastAsia="MyriadPro-SemiboldSemiCn" w:hAnsi="Times New Roman" w:cs="Times New Roman"/>
          <w:kern w:val="0"/>
          <w:sz w:val="20"/>
          <w:szCs w:val="20"/>
        </w:rPr>
        <w:t>were collected once</w:t>
      </w:r>
      <w:r w:rsidRPr="004F3034">
        <w:rPr>
          <w:rFonts w:ascii="Times New Roman" w:eastAsia="MyriadPro-SemiboldSemiCn" w:hAnsi="Times New Roman" w:cs="Times New Roman"/>
          <w:kern w:val="0"/>
          <w:sz w:val="20"/>
          <w:szCs w:val="20"/>
        </w:rPr>
        <w:t>.</w:t>
      </w:r>
    </w:p>
    <w:p w14:paraId="5186CB6E" w14:textId="2551745F" w:rsidR="0029149E" w:rsidRPr="0029149E" w:rsidRDefault="00F13FD0" w:rsidP="00F13FD0">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0294CEA7" wp14:editId="2AC3DA6C">
            <wp:extent cx="5206038" cy="6714299"/>
            <wp:effectExtent l="0" t="0" r="0" b="0"/>
            <wp:docPr id="1971294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4350" cy="6737917"/>
                    </a:xfrm>
                    <a:prstGeom prst="rect">
                      <a:avLst/>
                    </a:prstGeom>
                    <a:noFill/>
                  </pic:spPr>
                </pic:pic>
              </a:graphicData>
            </a:graphic>
          </wp:inline>
        </w:drawing>
      </w:r>
    </w:p>
    <w:p w14:paraId="4B8D497D" w14:textId="77777777" w:rsidR="0029149E" w:rsidRDefault="0029149E">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60C299A3" w14:textId="565DD87D" w:rsidR="00472704" w:rsidRDefault="00472704" w:rsidP="00472704">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S1</w:t>
      </w:r>
      <w:r w:rsidR="009A0E7A">
        <w:rPr>
          <w:rFonts w:ascii="Times New Roman" w:eastAsia="MyriadPro-SemiboldSemiCn" w:hAnsi="Times New Roman" w:cs="Times New Roman"/>
          <w:b/>
          <w:kern w:val="0"/>
          <w:sz w:val="20"/>
          <w:szCs w:val="20"/>
        </w:rPr>
        <w:t>2</w:t>
      </w:r>
      <w:r>
        <w:rPr>
          <w:rFonts w:ascii="Times New Roman" w:eastAsia="MyriadPro-SemiboldSemiCn" w:hAnsi="Times New Roman" w:cs="Times New Roman"/>
          <w:b/>
          <w:kern w:val="0"/>
          <w:sz w:val="20"/>
          <w:szCs w:val="20"/>
        </w:rPr>
        <w:t xml:space="preserve">. </w:t>
      </w:r>
      <w:r>
        <w:rPr>
          <w:rFonts w:ascii="Times New Roman" w:eastAsia="MyriadPro-SemiboldSemiCn" w:hAnsi="Times New Roman" w:cs="Times New Roman"/>
          <w:kern w:val="0"/>
          <w:sz w:val="20"/>
          <w:szCs w:val="20"/>
        </w:rPr>
        <w:t xml:space="preserve">NMR </w:t>
      </w:r>
      <w:r>
        <w:rPr>
          <w:rFonts w:ascii="Times New Roman" w:eastAsia="MyriadPro-SemiboldSemiCn" w:hAnsi="Times New Roman" w:cs="Times New Roman" w:hint="eastAsia"/>
          <w:kern w:val="0"/>
          <w:sz w:val="20"/>
          <w:szCs w:val="20"/>
        </w:rPr>
        <w:t>a</w:t>
      </w:r>
      <w:r>
        <w:rPr>
          <w:rFonts w:ascii="Times New Roman" w:eastAsia="MyriadPro-SemiboldSemiCn" w:hAnsi="Times New Roman" w:cs="Times New Roman"/>
          <w:kern w:val="0"/>
          <w:sz w:val="20"/>
          <w:szCs w:val="20"/>
        </w:rPr>
        <w:t xml:space="preserve">nd </w:t>
      </w:r>
      <w:r w:rsidRPr="001E7A57">
        <w:rPr>
          <w:rFonts w:ascii="Times New Roman" w:eastAsia="MyriadPro-SemiboldSemiCn" w:hAnsi="Times New Roman" w:cs="Times New Roman"/>
          <w:kern w:val="0"/>
          <w:sz w:val="20"/>
          <w:szCs w:val="20"/>
        </w:rPr>
        <w:t xml:space="preserve">HR-ESI-MS </w:t>
      </w:r>
      <w:r>
        <w:rPr>
          <w:rFonts w:ascii="Times New Roman" w:eastAsia="MyriadPro-SemiboldSemiCn" w:hAnsi="Times New Roman" w:cs="Times New Roman"/>
          <w:kern w:val="0"/>
          <w:sz w:val="20"/>
          <w:szCs w:val="20"/>
        </w:rPr>
        <w:t xml:space="preserve">spectra of </w:t>
      </w:r>
      <w:proofErr w:type="spellStart"/>
      <w:r w:rsidRPr="00472704">
        <w:rPr>
          <w:rFonts w:ascii="Times New Roman" w:eastAsia="MyriadPro-SemiboldSemiCn" w:hAnsi="Times New Roman" w:cs="Times New Roman"/>
          <w:kern w:val="0"/>
          <w:sz w:val="20"/>
          <w:szCs w:val="20"/>
        </w:rPr>
        <w:t>Speibonmycin</w:t>
      </w:r>
      <w:proofErr w:type="spellEnd"/>
      <w:r w:rsidRPr="00472704">
        <w:rPr>
          <w:rFonts w:ascii="Times New Roman" w:eastAsia="MyriadPro-SemiboldSemiCn" w:hAnsi="Times New Roman" w:cs="Times New Roman"/>
          <w:kern w:val="0"/>
          <w:sz w:val="20"/>
          <w:szCs w:val="20"/>
        </w:rPr>
        <w:t xml:space="preserve"> A</w:t>
      </w:r>
      <w:r>
        <w:rPr>
          <w:rFonts w:ascii="Times New Roman" w:eastAsia="MyriadPro-SemiboldSemiCn" w:hAnsi="Times New Roman" w:cs="Times New Roman"/>
          <w:kern w:val="0"/>
          <w:sz w:val="20"/>
          <w:szCs w:val="20"/>
        </w:rPr>
        <w:t xml:space="preserve"> </w:t>
      </w:r>
      <w:r w:rsidR="00494E88">
        <w:rPr>
          <w:rFonts w:ascii="Times New Roman" w:eastAsia="MyriadPro-SemiboldSemiCn" w:hAnsi="Times New Roman" w:cs="Times New Roman" w:hint="eastAsia"/>
          <w:kern w:val="0"/>
          <w:sz w:val="20"/>
          <w:szCs w:val="20"/>
        </w:rPr>
        <w:t>(</w:t>
      </w:r>
      <w:r w:rsidR="00494E88" w:rsidRPr="00494E88">
        <w:rPr>
          <w:rFonts w:ascii="Times New Roman" w:eastAsia="MyriadPro-SemiboldSemiCn" w:hAnsi="Times New Roman" w:cs="Times New Roman" w:hint="eastAsia"/>
          <w:i/>
          <w:iCs/>
          <w:kern w:val="0"/>
          <w:sz w:val="20"/>
          <w:szCs w:val="20"/>
        </w:rPr>
        <w:t>m/z</w:t>
      </w:r>
      <w:r w:rsidR="00494E88">
        <w:rPr>
          <w:rFonts w:ascii="Times New Roman" w:eastAsia="MyriadPro-SemiboldSemiCn" w:hAnsi="Times New Roman" w:cs="Times New Roman" w:hint="eastAsia"/>
          <w:kern w:val="0"/>
          <w:sz w:val="20"/>
          <w:szCs w:val="20"/>
        </w:rPr>
        <w:t xml:space="preserve"> 786) </w:t>
      </w:r>
      <w:r w:rsidRPr="005C2FB7">
        <w:rPr>
          <w:rFonts w:ascii="Times New Roman" w:eastAsia="MyriadPro-SemiboldSemiCn" w:hAnsi="Times New Roman" w:cs="Times New Roman"/>
          <w:kern w:val="0"/>
          <w:sz w:val="20"/>
          <w:szCs w:val="20"/>
        </w:rPr>
        <w:t xml:space="preserve">in </w:t>
      </w:r>
      <w:r>
        <w:rPr>
          <w:rFonts w:ascii="Times New Roman" w:eastAsia="MyriadPro-SemiboldSemiCn" w:hAnsi="Times New Roman" w:cs="Times New Roman"/>
          <w:kern w:val="0"/>
          <w:sz w:val="20"/>
          <w:szCs w:val="20"/>
        </w:rPr>
        <w:t>DMSO-</w:t>
      </w:r>
      <w:r w:rsidRPr="005C2FB7">
        <w:rPr>
          <w:rFonts w:ascii="Times New Roman" w:eastAsia="MyriadPro-SemiboldSemiCn" w:hAnsi="Times New Roman" w:cs="Times New Roman"/>
          <w:i/>
          <w:kern w:val="0"/>
          <w:sz w:val="20"/>
          <w:szCs w:val="20"/>
        </w:rPr>
        <w:t>d6</w:t>
      </w:r>
      <w:r w:rsidRPr="005C2FB7">
        <w:rPr>
          <w:rFonts w:ascii="Times New Roman" w:eastAsia="仿宋" w:hAnsi="Times New Roman" w:cs="Times New Roman"/>
          <w:sz w:val="20"/>
          <w:szCs w:val="20"/>
        </w:rPr>
        <w:t xml:space="preserve"> </w:t>
      </w:r>
      <w:r>
        <w:rPr>
          <w:rFonts w:ascii="Times New Roman" w:eastAsia="仿宋" w:hAnsi="Times New Roman" w:cs="Times New Roman"/>
          <w:sz w:val="20"/>
          <w:szCs w:val="20"/>
        </w:rPr>
        <w:t>(</w:t>
      </w:r>
      <w:r>
        <w:rPr>
          <w:rFonts w:ascii="Times New Roman" w:eastAsia="仿宋" w:hAnsi="Times New Roman" w:cs="Times New Roman" w:hint="eastAsia"/>
          <w:sz w:val="20"/>
          <w:szCs w:val="20"/>
        </w:rPr>
        <w:t>6</w:t>
      </w:r>
      <w:r>
        <w:rPr>
          <w:rFonts w:ascii="Times New Roman" w:eastAsia="仿宋" w:hAnsi="Times New Roman" w:cs="Times New Roman"/>
          <w:sz w:val="20"/>
          <w:szCs w:val="20"/>
        </w:rPr>
        <w:t>00 MHz)</w:t>
      </w:r>
      <w:r w:rsidRPr="005C2FB7">
        <w:rPr>
          <w:rFonts w:ascii="Times New Roman" w:eastAsia="MyriadPro-SemiboldSemiCn" w:hAnsi="Times New Roman" w:cs="Times New Roman"/>
          <w:kern w:val="0"/>
          <w:sz w:val="20"/>
          <w:szCs w:val="20"/>
        </w:rPr>
        <w:t xml:space="preserve">. Full 1D/2D NMR datasets on </w:t>
      </w:r>
      <w:proofErr w:type="spellStart"/>
      <w:r w:rsidRPr="00472704">
        <w:rPr>
          <w:rFonts w:ascii="Times New Roman" w:eastAsia="MyriadPro-SemiboldSemiCn" w:hAnsi="Times New Roman" w:cs="Times New Roman"/>
          <w:kern w:val="0"/>
          <w:sz w:val="20"/>
          <w:szCs w:val="20"/>
        </w:rPr>
        <w:t>Speibonmycin</w:t>
      </w:r>
      <w:proofErr w:type="spellEnd"/>
      <w:r w:rsidRPr="00472704">
        <w:rPr>
          <w:rFonts w:ascii="Times New Roman" w:eastAsia="MyriadPro-SemiboldSemiCn" w:hAnsi="Times New Roman" w:cs="Times New Roman"/>
          <w:kern w:val="0"/>
          <w:sz w:val="20"/>
          <w:szCs w:val="20"/>
        </w:rPr>
        <w:t xml:space="preserve"> A</w:t>
      </w:r>
      <w:r>
        <w:rPr>
          <w:rFonts w:ascii="Times New Roman" w:eastAsia="MyriadPro-SemiboldSemiCn" w:hAnsi="Times New Roman" w:cs="Times New Roman" w:hint="eastAsia"/>
          <w:kern w:val="0"/>
          <w:sz w:val="20"/>
          <w:szCs w:val="20"/>
        </w:rPr>
        <w:t xml:space="preserve"> </w:t>
      </w:r>
      <w:r w:rsidRPr="005C2FB7">
        <w:rPr>
          <w:rFonts w:ascii="Times New Roman" w:eastAsia="MyriadPro-SemiboldSemiCn" w:hAnsi="Times New Roman" w:cs="Times New Roman"/>
          <w:kern w:val="0"/>
          <w:sz w:val="20"/>
          <w:szCs w:val="20"/>
        </w:rPr>
        <w:t>were collected once</w:t>
      </w:r>
      <w:r w:rsidRPr="004F3034">
        <w:rPr>
          <w:rFonts w:ascii="Times New Roman" w:eastAsia="MyriadPro-SemiboldSemiCn" w:hAnsi="Times New Roman" w:cs="Times New Roman"/>
          <w:kern w:val="0"/>
          <w:sz w:val="20"/>
          <w:szCs w:val="20"/>
        </w:rPr>
        <w:t>.</w:t>
      </w:r>
    </w:p>
    <w:p w14:paraId="6005139B" w14:textId="43C50EFB" w:rsidR="00472704" w:rsidRPr="00472704" w:rsidRDefault="00494E88" w:rsidP="00494E88">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44456276" wp14:editId="77161B6F">
            <wp:extent cx="5226306" cy="6717093"/>
            <wp:effectExtent l="0" t="0" r="0" b="7620"/>
            <wp:docPr id="8378417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3823" cy="6726755"/>
                    </a:xfrm>
                    <a:prstGeom prst="rect">
                      <a:avLst/>
                    </a:prstGeom>
                    <a:noFill/>
                  </pic:spPr>
                </pic:pic>
              </a:graphicData>
            </a:graphic>
          </wp:inline>
        </w:drawing>
      </w:r>
    </w:p>
    <w:p w14:paraId="23CF3F78" w14:textId="77777777" w:rsidR="00472704" w:rsidRDefault="00472704">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74456861" w14:textId="6701F457" w:rsidR="00472704" w:rsidRDefault="00472704" w:rsidP="00472704">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w:t>
      </w:r>
      <w:r>
        <w:rPr>
          <w:rFonts w:ascii="Times New Roman" w:eastAsia="MyriadPro-SemiboldSemiCn" w:hAnsi="Times New Roman" w:cs="Times New Roman"/>
          <w:b/>
          <w:kern w:val="0"/>
          <w:sz w:val="20"/>
          <w:szCs w:val="20"/>
        </w:rPr>
        <w:t>igure S1</w:t>
      </w:r>
      <w:r w:rsidR="009A0E7A">
        <w:rPr>
          <w:rFonts w:ascii="Times New Roman" w:eastAsia="MyriadPro-SemiboldSemiCn" w:hAnsi="Times New Roman" w:cs="Times New Roman"/>
          <w:b/>
          <w:kern w:val="0"/>
          <w:sz w:val="20"/>
          <w:szCs w:val="20"/>
        </w:rPr>
        <w:t>3</w:t>
      </w:r>
      <w:r>
        <w:rPr>
          <w:rFonts w:ascii="Times New Roman" w:eastAsia="MyriadPro-SemiboldSemiCn" w:hAnsi="Times New Roman" w:cs="Times New Roman"/>
          <w:b/>
          <w:kern w:val="0"/>
          <w:sz w:val="20"/>
          <w:szCs w:val="20"/>
        </w:rPr>
        <w:t xml:space="preserve">. </w:t>
      </w:r>
      <w:r>
        <w:rPr>
          <w:rFonts w:ascii="Times New Roman" w:eastAsia="MyriadPro-SemiboldSemiCn" w:hAnsi="Times New Roman" w:cs="Times New Roman"/>
          <w:kern w:val="0"/>
          <w:sz w:val="20"/>
          <w:szCs w:val="20"/>
        </w:rPr>
        <w:t xml:space="preserve">NMR </w:t>
      </w:r>
      <w:r>
        <w:rPr>
          <w:rFonts w:ascii="Times New Roman" w:eastAsia="MyriadPro-SemiboldSemiCn" w:hAnsi="Times New Roman" w:cs="Times New Roman" w:hint="eastAsia"/>
          <w:kern w:val="0"/>
          <w:sz w:val="20"/>
          <w:szCs w:val="20"/>
        </w:rPr>
        <w:t>a</w:t>
      </w:r>
      <w:r>
        <w:rPr>
          <w:rFonts w:ascii="Times New Roman" w:eastAsia="MyriadPro-SemiboldSemiCn" w:hAnsi="Times New Roman" w:cs="Times New Roman"/>
          <w:kern w:val="0"/>
          <w:sz w:val="20"/>
          <w:szCs w:val="20"/>
        </w:rPr>
        <w:t xml:space="preserve">nd </w:t>
      </w:r>
      <w:r w:rsidRPr="001E7A57">
        <w:rPr>
          <w:rFonts w:ascii="Times New Roman" w:eastAsia="MyriadPro-SemiboldSemiCn" w:hAnsi="Times New Roman" w:cs="Times New Roman"/>
          <w:kern w:val="0"/>
          <w:sz w:val="20"/>
          <w:szCs w:val="20"/>
        </w:rPr>
        <w:t xml:space="preserve">HR-ESI-MS </w:t>
      </w:r>
      <w:r>
        <w:rPr>
          <w:rFonts w:ascii="Times New Roman" w:eastAsia="MyriadPro-SemiboldSemiCn" w:hAnsi="Times New Roman" w:cs="Times New Roman"/>
          <w:kern w:val="0"/>
          <w:sz w:val="20"/>
          <w:szCs w:val="20"/>
        </w:rPr>
        <w:t xml:space="preserve">spectra of </w:t>
      </w:r>
      <w:proofErr w:type="spellStart"/>
      <w:r w:rsidRPr="00472704">
        <w:rPr>
          <w:rFonts w:ascii="Times New Roman" w:eastAsia="MyriadPro-SemiboldSemiCn" w:hAnsi="Times New Roman" w:cs="Times New Roman"/>
          <w:kern w:val="0"/>
          <w:sz w:val="20"/>
          <w:szCs w:val="20"/>
        </w:rPr>
        <w:t>Speibonmycin</w:t>
      </w:r>
      <w:proofErr w:type="spellEnd"/>
      <w:r w:rsidRPr="00472704">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B</w:t>
      </w:r>
      <w:r>
        <w:rPr>
          <w:rFonts w:ascii="Times New Roman" w:eastAsia="MyriadPro-SemiboldSemiCn" w:hAnsi="Times New Roman" w:cs="Times New Roman"/>
          <w:kern w:val="0"/>
          <w:sz w:val="20"/>
          <w:szCs w:val="20"/>
        </w:rPr>
        <w:t xml:space="preserve"> </w:t>
      </w:r>
      <w:r w:rsidR="00494E88">
        <w:rPr>
          <w:rFonts w:ascii="Times New Roman" w:eastAsia="MyriadPro-SemiboldSemiCn" w:hAnsi="Times New Roman" w:cs="Times New Roman" w:hint="eastAsia"/>
          <w:kern w:val="0"/>
          <w:sz w:val="20"/>
          <w:szCs w:val="20"/>
        </w:rPr>
        <w:t>(</w:t>
      </w:r>
      <w:r w:rsidR="00494E88" w:rsidRPr="00494E88">
        <w:rPr>
          <w:rFonts w:ascii="Times New Roman" w:eastAsia="MyriadPro-SemiboldSemiCn" w:hAnsi="Times New Roman" w:cs="Times New Roman" w:hint="eastAsia"/>
          <w:i/>
          <w:iCs/>
          <w:kern w:val="0"/>
          <w:sz w:val="20"/>
          <w:szCs w:val="20"/>
        </w:rPr>
        <w:t xml:space="preserve">m/z </w:t>
      </w:r>
      <w:r w:rsidR="00494E88">
        <w:rPr>
          <w:rFonts w:ascii="Times New Roman" w:eastAsia="MyriadPro-SemiboldSemiCn" w:hAnsi="Times New Roman" w:cs="Times New Roman" w:hint="eastAsia"/>
          <w:kern w:val="0"/>
          <w:sz w:val="20"/>
          <w:szCs w:val="20"/>
        </w:rPr>
        <w:t xml:space="preserve">528) </w:t>
      </w:r>
      <w:r w:rsidRPr="005C2FB7">
        <w:rPr>
          <w:rFonts w:ascii="Times New Roman" w:eastAsia="MyriadPro-SemiboldSemiCn" w:hAnsi="Times New Roman" w:cs="Times New Roman"/>
          <w:kern w:val="0"/>
          <w:sz w:val="20"/>
          <w:szCs w:val="20"/>
        </w:rPr>
        <w:t xml:space="preserve">in </w:t>
      </w:r>
      <w:r>
        <w:rPr>
          <w:rFonts w:ascii="Times New Roman" w:eastAsia="MyriadPro-SemiboldSemiCn" w:hAnsi="Times New Roman" w:cs="Times New Roman"/>
          <w:kern w:val="0"/>
          <w:sz w:val="20"/>
          <w:szCs w:val="20"/>
        </w:rPr>
        <w:t>DMSO-</w:t>
      </w:r>
      <w:r w:rsidRPr="005C2FB7">
        <w:rPr>
          <w:rFonts w:ascii="Times New Roman" w:eastAsia="MyriadPro-SemiboldSemiCn" w:hAnsi="Times New Roman" w:cs="Times New Roman"/>
          <w:i/>
          <w:kern w:val="0"/>
          <w:sz w:val="20"/>
          <w:szCs w:val="20"/>
        </w:rPr>
        <w:t>d6</w:t>
      </w:r>
      <w:r w:rsidRPr="005C2FB7">
        <w:rPr>
          <w:rFonts w:ascii="Times New Roman" w:eastAsia="仿宋" w:hAnsi="Times New Roman" w:cs="Times New Roman"/>
          <w:sz w:val="20"/>
          <w:szCs w:val="20"/>
        </w:rPr>
        <w:t xml:space="preserve"> </w:t>
      </w:r>
      <w:r>
        <w:rPr>
          <w:rFonts w:ascii="Times New Roman" w:eastAsia="仿宋" w:hAnsi="Times New Roman" w:cs="Times New Roman"/>
          <w:sz w:val="20"/>
          <w:szCs w:val="20"/>
        </w:rPr>
        <w:t>(</w:t>
      </w:r>
      <w:r>
        <w:rPr>
          <w:rFonts w:ascii="Times New Roman" w:eastAsia="仿宋" w:hAnsi="Times New Roman" w:cs="Times New Roman" w:hint="eastAsia"/>
          <w:sz w:val="20"/>
          <w:szCs w:val="20"/>
        </w:rPr>
        <w:t>6</w:t>
      </w:r>
      <w:r>
        <w:rPr>
          <w:rFonts w:ascii="Times New Roman" w:eastAsia="仿宋" w:hAnsi="Times New Roman" w:cs="Times New Roman"/>
          <w:sz w:val="20"/>
          <w:szCs w:val="20"/>
        </w:rPr>
        <w:t>00 MHz)</w:t>
      </w:r>
      <w:r w:rsidRPr="005C2FB7">
        <w:rPr>
          <w:rFonts w:ascii="Times New Roman" w:eastAsia="MyriadPro-SemiboldSemiCn" w:hAnsi="Times New Roman" w:cs="Times New Roman"/>
          <w:kern w:val="0"/>
          <w:sz w:val="20"/>
          <w:szCs w:val="20"/>
        </w:rPr>
        <w:t xml:space="preserve">. Full 1D/2D NMR datasets on </w:t>
      </w:r>
      <w:proofErr w:type="spellStart"/>
      <w:r w:rsidRPr="00472704">
        <w:rPr>
          <w:rFonts w:ascii="Times New Roman" w:eastAsia="MyriadPro-SemiboldSemiCn" w:hAnsi="Times New Roman" w:cs="Times New Roman"/>
          <w:kern w:val="0"/>
          <w:sz w:val="20"/>
          <w:szCs w:val="20"/>
        </w:rPr>
        <w:t>Speibonmycin</w:t>
      </w:r>
      <w:proofErr w:type="spellEnd"/>
      <w:r w:rsidRPr="00472704">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kern w:val="0"/>
          <w:sz w:val="20"/>
          <w:szCs w:val="20"/>
        </w:rPr>
        <w:t>B</w:t>
      </w:r>
      <w:r>
        <w:rPr>
          <w:rFonts w:ascii="Times New Roman" w:eastAsia="MyriadPro-SemiboldSemiCn" w:hAnsi="Times New Roman" w:cs="Times New Roman" w:hint="eastAsia"/>
          <w:kern w:val="0"/>
          <w:sz w:val="20"/>
          <w:szCs w:val="20"/>
        </w:rPr>
        <w:t xml:space="preserve"> </w:t>
      </w:r>
      <w:r w:rsidRPr="005C2FB7">
        <w:rPr>
          <w:rFonts w:ascii="Times New Roman" w:eastAsia="MyriadPro-SemiboldSemiCn" w:hAnsi="Times New Roman" w:cs="Times New Roman"/>
          <w:kern w:val="0"/>
          <w:sz w:val="20"/>
          <w:szCs w:val="20"/>
        </w:rPr>
        <w:t>were collected once</w:t>
      </w:r>
      <w:r w:rsidRPr="004F3034">
        <w:rPr>
          <w:rFonts w:ascii="Times New Roman" w:eastAsia="MyriadPro-SemiboldSemiCn" w:hAnsi="Times New Roman" w:cs="Times New Roman"/>
          <w:kern w:val="0"/>
          <w:sz w:val="20"/>
          <w:szCs w:val="20"/>
        </w:rPr>
        <w:t>.</w:t>
      </w:r>
    </w:p>
    <w:p w14:paraId="04E82E15" w14:textId="550EC245" w:rsidR="00472704" w:rsidRPr="00472704" w:rsidRDefault="00CD1CFB" w:rsidP="00CD1CFB">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0C7F0878" wp14:editId="32DB8117">
            <wp:extent cx="5249679" cy="6757379"/>
            <wp:effectExtent l="0" t="0" r="8255" b="5715"/>
            <wp:docPr id="1654138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1206" cy="6785088"/>
                    </a:xfrm>
                    <a:prstGeom prst="rect">
                      <a:avLst/>
                    </a:prstGeom>
                    <a:noFill/>
                  </pic:spPr>
                </pic:pic>
              </a:graphicData>
            </a:graphic>
          </wp:inline>
        </w:drawing>
      </w:r>
    </w:p>
    <w:p w14:paraId="5F705A4F" w14:textId="77777777" w:rsidR="00472704" w:rsidRDefault="00472704">
      <w:pPr>
        <w:widowControl/>
        <w:jc w:val="left"/>
        <w:rPr>
          <w:rFonts w:ascii="Times New Roman" w:eastAsia="MyriadPro-SemiboldSemiCn" w:hAnsi="Times New Roman" w:cs="Times New Roman"/>
          <w:b/>
          <w:kern w:val="0"/>
          <w:sz w:val="20"/>
          <w:szCs w:val="20"/>
        </w:rPr>
      </w:pPr>
      <w:r>
        <w:rPr>
          <w:rFonts w:ascii="Times New Roman" w:eastAsia="MyriadPro-SemiboldSemiCn" w:hAnsi="Times New Roman" w:cs="Times New Roman"/>
          <w:b/>
          <w:kern w:val="0"/>
          <w:sz w:val="20"/>
          <w:szCs w:val="20"/>
        </w:rPr>
        <w:br w:type="page"/>
      </w:r>
    </w:p>
    <w:p w14:paraId="30841D64" w14:textId="41E418EE" w:rsidR="00002ECE" w:rsidRPr="00A954BE" w:rsidRDefault="00002ECE" w:rsidP="00002ECE">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066C7E">
        <w:rPr>
          <w:rFonts w:ascii="Times New Roman" w:eastAsia="MyriadPro-SemiboldSemiCn" w:hAnsi="Times New Roman" w:cs="Times New Roman"/>
          <w:b/>
          <w:kern w:val="0"/>
          <w:sz w:val="20"/>
          <w:szCs w:val="20"/>
        </w:rPr>
        <w:t>14</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Pr="00753AEB">
        <w:rPr>
          <w:rFonts w:ascii="Times New Roman" w:eastAsia="MyriadPro-SemiboldSemiCn" w:hAnsi="Times New Roman" w:cs="Times New Roman"/>
          <w:kern w:val="0"/>
          <w:sz w:val="20"/>
          <w:szCs w:val="20"/>
        </w:rPr>
        <w:t>Comparative analysis by</w:t>
      </w:r>
      <w:r w:rsidRPr="00753AEB">
        <w:rPr>
          <w:rFonts w:ascii="Times New Roman" w:eastAsia="MyriadPro-SemiboldSemiCn" w:hAnsi="Times New Roman" w:cs="Times New Roman" w:hint="eastAsia"/>
          <w:kern w:val="0"/>
          <w:sz w:val="20"/>
          <w:szCs w:val="20"/>
        </w:rPr>
        <w:t xml:space="preserve"> </w:t>
      </w:r>
      <w:r>
        <w:rPr>
          <w:rFonts w:ascii="Times New Roman" w:eastAsia="MyriadPro-SemiboldSemiCn" w:hAnsi="Times New Roman" w:cs="Times New Roman"/>
          <w:kern w:val="0"/>
          <w:sz w:val="20"/>
          <w:szCs w:val="20"/>
        </w:rPr>
        <w:t>h</w:t>
      </w:r>
      <w:r>
        <w:rPr>
          <w:rFonts w:ascii="Times New Roman" w:eastAsia="MyriadPro-SemiboldSemiCn" w:hAnsi="Times New Roman" w:cs="Times New Roman" w:hint="eastAsia"/>
          <w:kern w:val="0"/>
          <w:sz w:val="20"/>
          <w:szCs w:val="20"/>
        </w:rPr>
        <w:t>arp</w:t>
      </w:r>
      <w:r>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plot</w:t>
      </w:r>
      <w:r w:rsidRPr="00D61393">
        <w:rPr>
          <w:rFonts w:ascii="Times New Roman" w:eastAsia="MyriadPro-SemiboldSemiCn" w:hAnsi="Times New Roman" w:cs="Times New Roman"/>
          <w:kern w:val="0"/>
          <w:sz w:val="20"/>
          <w:szCs w:val="20"/>
        </w:rPr>
        <w:t xml:space="preserve"> of </w:t>
      </w:r>
      <w:r w:rsidRPr="00753AEB">
        <w:rPr>
          <w:rFonts w:ascii="Times New Roman" w:eastAsia="MyriadPro-SemiboldSemiCn" w:hAnsi="Times New Roman" w:cs="Times New Roman"/>
          <w:kern w:val="0"/>
          <w:sz w:val="20"/>
          <w:szCs w:val="20"/>
        </w:rPr>
        <w:t xml:space="preserve">37,636 </w:t>
      </w:r>
      <w:r>
        <w:rPr>
          <w:rFonts w:ascii="Times New Roman" w:eastAsia="MyriadPro-SemiboldSemiCn" w:hAnsi="Times New Roman" w:cs="Times New Roman"/>
          <w:kern w:val="0"/>
          <w:sz w:val="20"/>
          <w:szCs w:val="20"/>
        </w:rPr>
        <w:t>detected</w:t>
      </w:r>
      <w:r w:rsidRPr="00753AEB">
        <w:rPr>
          <w:rFonts w:ascii="Times New Roman" w:eastAsia="MyriadPro-SemiboldSemiCn" w:hAnsi="Times New Roman" w:cs="Times New Roman"/>
          <w:kern w:val="0"/>
          <w:sz w:val="20"/>
          <w:szCs w:val="20"/>
        </w:rPr>
        <w:t xml:space="preserve"> MS features</w:t>
      </w:r>
      <w:r>
        <w:rPr>
          <w:rFonts w:ascii="Times New Roman" w:eastAsia="MyriadPro-SemiboldSemiCn" w:hAnsi="Times New Roman" w:cs="Times New Roman"/>
          <w:kern w:val="0"/>
          <w:sz w:val="20"/>
          <w:szCs w:val="20"/>
        </w:rPr>
        <w:t xml:space="preserve">. </w:t>
      </w:r>
      <w:r w:rsidRPr="00E7019D">
        <w:rPr>
          <w:rFonts w:ascii="Times New Roman" w:eastAsia="MyriadPro-SemiboldSemiCn" w:hAnsi="Times New Roman" w:cs="Times New Roman" w:hint="eastAsia"/>
          <w:kern w:val="0"/>
          <w:sz w:val="20"/>
          <w:szCs w:val="20"/>
        </w:rPr>
        <w:t>Fecal samples were continuously collected over 7 days</w:t>
      </w:r>
      <w:r>
        <w:rPr>
          <w:rFonts w:ascii="Times New Roman" w:eastAsia="MyriadPro-SemiboldSemiCn" w:hAnsi="Times New Roman" w:cs="Times New Roman" w:hint="eastAsia"/>
          <w:kern w:val="0"/>
          <w:sz w:val="20"/>
          <w:szCs w:val="20"/>
        </w:rPr>
        <w:t>,</w:t>
      </w:r>
      <w:r w:rsidRPr="00E7019D">
        <w:rPr>
          <w:rFonts w:ascii="Times New Roman" w:eastAsia="MyriadPro-SemiboldSemiCn" w:hAnsi="Times New Roman" w:cs="Times New Roman" w:hint="eastAsia"/>
          <w:kern w:val="0"/>
          <w:sz w:val="20"/>
          <w:szCs w:val="20"/>
        </w:rPr>
        <w:t xml:space="preserve"> </w:t>
      </w:r>
      <w:r>
        <w:rPr>
          <w:rFonts w:ascii="Times New Roman" w:eastAsia="MyriadPro-SemiboldSemiCn" w:hAnsi="Times New Roman" w:cs="Times New Roman" w:hint="eastAsia"/>
          <w:kern w:val="0"/>
          <w:sz w:val="20"/>
          <w:szCs w:val="20"/>
        </w:rPr>
        <w:t>PBS as mock group and H1N1 as infection group.</w:t>
      </w:r>
      <w:r w:rsidRPr="00E7019D">
        <w:rPr>
          <w:rFonts w:ascii="Times New Roman" w:eastAsia="MyriadPro-SemiboldSemiCn" w:hAnsi="Times New Roman" w:cs="Times New Roman" w:hint="eastAsia"/>
          <w:kern w:val="0"/>
          <w:sz w:val="20"/>
          <w:szCs w:val="20"/>
        </w:rPr>
        <w:t xml:space="preserve"> 37,636 unique MS features</w:t>
      </w:r>
      <w:r>
        <w:rPr>
          <w:rFonts w:ascii="Times New Roman" w:eastAsia="MyriadPro-SemiboldSemiCn" w:hAnsi="Times New Roman" w:cs="Times New Roman" w:hint="eastAsia"/>
          <w:kern w:val="0"/>
          <w:sz w:val="20"/>
          <w:szCs w:val="20"/>
        </w:rPr>
        <w:t xml:space="preserve"> were detected on total</w:t>
      </w:r>
      <w:r w:rsidRPr="00E7019D">
        <w:rPr>
          <w:rFonts w:ascii="Times New Roman" w:eastAsia="MyriadPro-SemiboldSemiCn" w:hAnsi="Times New Roman" w:cs="Times New Roman" w:hint="eastAsia"/>
          <w:kern w:val="0"/>
          <w:sz w:val="20"/>
          <w:szCs w:val="20"/>
        </w:rPr>
        <w:t xml:space="preserve">, </w:t>
      </w:r>
      <w:r>
        <w:rPr>
          <w:rFonts w:ascii="Times New Roman" w:eastAsia="MyriadPro-SemiboldSemiCn" w:hAnsi="Times New Roman" w:cs="Times New Roman" w:hint="eastAsia"/>
          <w:kern w:val="0"/>
          <w:sz w:val="20"/>
          <w:szCs w:val="20"/>
        </w:rPr>
        <w:t xml:space="preserve">and </w:t>
      </w:r>
      <w:r w:rsidRPr="00E7019D">
        <w:rPr>
          <w:rFonts w:ascii="Times New Roman" w:eastAsia="MyriadPro-SemiboldSemiCn" w:hAnsi="Times New Roman" w:cs="Times New Roman" w:hint="eastAsia"/>
          <w:kern w:val="0"/>
          <w:sz w:val="20"/>
          <w:szCs w:val="20"/>
        </w:rPr>
        <w:t xml:space="preserve">17,935 </w:t>
      </w:r>
      <w:r>
        <w:rPr>
          <w:rFonts w:ascii="Times New Roman" w:eastAsia="MyriadPro-SemiboldSemiCn" w:hAnsi="Times New Roman" w:cs="Times New Roman" w:hint="eastAsia"/>
          <w:kern w:val="0"/>
          <w:sz w:val="20"/>
          <w:szCs w:val="20"/>
        </w:rPr>
        <w:t>could be</w:t>
      </w:r>
      <w:r w:rsidRPr="00E7019D">
        <w:rPr>
          <w:rFonts w:ascii="Times New Roman" w:eastAsia="MyriadPro-SemiboldSemiCn" w:hAnsi="Times New Roman" w:cs="Times New Roman" w:hint="eastAsia"/>
          <w:kern w:val="0"/>
          <w:sz w:val="20"/>
          <w:szCs w:val="20"/>
        </w:rPr>
        <w:t xml:space="preserve"> detected in infected mice (47.65% of total), accompanied by a significant reduction in metabolites diversity compared to mock-infected controls</w:t>
      </w:r>
      <w:r>
        <w:rPr>
          <w:rFonts w:ascii="Times New Roman" w:eastAsia="MyriadPro-SemiboldSemiCn" w:hAnsi="Times New Roman" w:cs="Times New Roman" w:hint="eastAsia"/>
          <w:kern w:val="0"/>
          <w:sz w:val="20"/>
          <w:szCs w:val="20"/>
        </w:rPr>
        <w:t>.</w:t>
      </w:r>
    </w:p>
    <w:p w14:paraId="5F9EEBC9" w14:textId="2216F3D3" w:rsidR="00002ECE" w:rsidRPr="00002ECE" w:rsidRDefault="00002ECE" w:rsidP="00002ECE">
      <w:pPr>
        <w:spacing w:before="240"/>
        <w:jc w:val="center"/>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6594B2C0" wp14:editId="149A6C6F">
            <wp:extent cx="3701406" cy="2540000"/>
            <wp:effectExtent l="0" t="0" r="0" b="0"/>
            <wp:docPr id="1644472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0610" cy="2546316"/>
                    </a:xfrm>
                    <a:prstGeom prst="rect">
                      <a:avLst/>
                    </a:prstGeom>
                    <a:noFill/>
                  </pic:spPr>
                </pic:pic>
              </a:graphicData>
            </a:graphic>
          </wp:inline>
        </w:drawing>
      </w:r>
    </w:p>
    <w:p w14:paraId="17D3B99B" w14:textId="7FC151D6" w:rsidR="00002ECE" w:rsidRDefault="00002ECE" w:rsidP="00EF1449">
      <w:pPr>
        <w:spacing w:before="240"/>
        <w:rPr>
          <w:rFonts w:ascii="Times New Roman" w:eastAsia="MyriadPro-SemiboldSemiCn" w:hAnsi="Times New Roman" w:cs="Times New Roman"/>
          <w:b/>
          <w:kern w:val="0"/>
          <w:sz w:val="20"/>
          <w:szCs w:val="20"/>
        </w:rPr>
      </w:pPr>
    </w:p>
    <w:p w14:paraId="366D6D90" w14:textId="1F10F9AB" w:rsidR="00002ECE" w:rsidRDefault="00002ECE" w:rsidP="00EF1449">
      <w:pPr>
        <w:spacing w:before="240"/>
        <w:rPr>
          <w:rFonts w:ascii="Times New Roman" w:eastAsia="MyriadPro-SemiboldSemiCn" w:hAnsi="Times New Roman" w:cs="Times New Roman"/>
          <w:b/>
          <w:kern w:val="0"/>
          <w:sz w:val="20"/>
          <w:szCs w:val="20"/>
        </w:rPr>
      </w:pPr>
    </w:p>
    <w:p w14:paraId="622B1F33" w14:textId="77777777" w:rsidR="00E07091" w:rsidRDefault="00E07091" w:rsidP="008C44CB">
      <w:pPr>
        <w:spacing w:before="240"/>
        <w:rPr>
          <w:rFonts w:ascii="Times New Roman" w:eastAsia="MyriadPro-SemiboldSemiCn" w:hAnsi="Times New Roman" w:cs="Times New Roman"/>
          <w:b/>
          <w:kern w:val="0"/>
          <w:sz w:val="20"/>
          <w:szCs w:val="20"/>
        </w:rPr>
      </w:pPr>
    </w:p>
    <w:p w14:paraId="0AA53ACB" w14:textId="77777777" w:rsidR="00E07091" w:rsidRDefault="00E07091" w:rsidP="008C44CB">
      <w:pPr>
        <w:spacing w:before="240"/>
        <w:rPr>
          <w:rFonts w:ascii="Times New Roman" w:eastAsia="MyriadPro-SemiboldSemiCn" w:hAnsi="Times New Roman" w:cs="Times New Roman"/>
          <w:b/>
          <w:kern w:val="0"/>
          <w:sz w:val="20"/>
          <w:szCs w:val="20"/>
        </w:rPr>
      </w:pPr>
    </w:p>
    <w:p w14:paraId="7E564455" w14:textId="77777777" w:rsidR="00E07091" w:rsidRDefault="00E07091" w:rsidP="008C44CB">
      <w:pPr>
        <w:spacing w:before="240"/>
        <w:rPr>
          <w:rFonts w:ascii="Times New Roman" w:eastAsia="MyriadPro-SemiboldSemiCn" w:hAnsi="Times New Roman" w:cs="Times New Roman"/>
          <w:b/>
          <w:kern w:val="0"/>
          <w:sz w:val="20"/>
          <w:szCs w:val="20"/>
        </w:rPr>
      </w:pPr>
    </w:p>
    <w:p w14:paraId="6241D191" w14:textId="77777777" w:rsidR="00E07091" w:rsidRDefault="00E07091" w:rsidP="008C44CB">
      <w:pPr>
        <w:spacing w:before="240"/>
        <w:rPr>
          <w:rFonts w:ascii="Times New Roman" w:eastAsia="MyriadPro-SemiboldSemiCn" w:hAnsi="Times New Roman" w:cs="Times New Roman"/>
          <w:b/>
          <w:kern w:val="0"/>
          <w:sz w:val="20"/>
          <w:szCs w:val="20"/>
        </w:rPr>
      </w:pPr>
    </w:p>
    <w:p w14:paraId="455D4E38" w14:textId="77777777" w:rsidR="00E07091" w:rsidRDefault="00E07091" w:rsidP="008C44CB">
      <w:pPr>
        <w:spacing w:before="240"/>
        <w:rPr>
          <w:rFonts w:ascii="Times New Roman" w:eastAsia="MyriadPro-SemiboldSemiCn" w:hAnsi="Times New Roman" w:cs="Times New Roman"/>
          <w:b/>
          <w:kern w:val="0"/>
          <w:sz w:val="20"/>
          <w:szCs w:val="20"/>
        </w:rPr>
      </w:pPr>
    </w:p>
    <w:p w14:paraId="23E0405C" w14:textId="77777777" w:rsidR="00E07091" w:rsidRDefault="00E07091" w:rsidP="008C44CB">
      <w:pPr>
        <w:spacing w:before="240"/>
        <w:rPr>
          <w:rFonts w:ascii="Times New Roman" w:eastAsia="MyriadPro-SemiboldSemiCn" w:hAnsi="Times New Roman" w:cs="Times New Roman"/>
          <w:b/>
          <w:kern w:val="0"/>
          <w:sz w:val="20"/>
          <w:szCs w:val="20"/>
        </w:rPr>
      </w:pPr>
    </w:p>
    <w:p w14:paraId="605CC920" w14:textId="77777777" w:rsidR="00E07091" w:rsidRDefault="00E07091" w:rsidP="008C44CB">
      <w:pPr>
        <w:spacing w:before="240"/>
        <w:rPr>
          <w:rFonts w:ascii="Times New Roman" w:eastAsia="MyriadPro-SemiboldSemiCn" w:hAnsi="Times New Roman" w:cs="Times New Roman"/>
          <w:b/>
          <w:kern w:val="0"/>
          <w:sz w:val="20"/>
          <w:szCs w:val="20"/>
        </w:rPr>
      </w:pPr>
    </w:p>
    <w:p w14:paraId="3155511C" w14:textId="77777777" w:rsidR="00E07091" w:rsidRDefault="00E07091" w:rsidP="008C44CB">
      <w:pPr>
        <w:spacing w:before="240"/>
        <w:rPr>
          <w:rFonts w:ascii="Times New Roman" w:eastAsia="MyriadPro-SemiboldSemiCn" w:hAnsi="Times New Roman" w:cs="Times New Roman"/>
          <w:b/>
          <w:kern w:val="0"/>
          <w:sz w:val="20"/>
          <w:szCs w:val="20"/>
        </w:rPr>
      </w:pPr>
    </w:p>
    <w:p w14:paraId="1B582D3C" w14:textId="77777777" w:rsidR="00E07091" w:rsidRDefault="00E07091" w:rsidP="008C44CB">
      <w:pPr>
        <w:spacing w:before="240"/>
        <w:rPr>
          <w:rFonts w:ascii="Times New Roman" w:eastAsia="MyriadPro-SemiboldSemiCn" w:hAnsi="Times New Roman" w:cs="Times New Roman"/>
          <w:b/>
          <w:kern w:val="0"/>
          <w:sz w:val="20"/>
          <w:szCs w:val="20"/>
        </w:rPr>
      </w:pPr>
    </w:p>
    <w:p w14:paraId="52F73FF5" w14:textId="77777777" w:rsidR="00E07091" w:rsidRDefault="00E07091" w:rsidP="008C44CB">
      <w:pPr>
        <w:spacing w:before="240"/>
        <w:rPr>
          <w:rFonts w:ascii="Times New Roman" w:eastAsia="MyriadPro-SemiboldSemiCn" w:hAnsi="Times New Roman" w:cs="Times New Roman"/>
          <w:b/>
          <w:kern w:val="0"/>
          <w:sz w:val="20"/>
          <w:szCs w:val="20"/>
        </w:rPr>
      </w:pPr>
    </w:p>
    <w:p w14:paraId="07292C06" w14:textId="77777777" w:rsidR="00E07091" w:rsidRDefault="00E07091" w:rsidP="008C44CB">
      <w:pPr>
        <w:spacing w:before="240"/>
        <w:rPr>
          <w:rFonts w:ascii="Times New Roman" w:eastAsia="MyriadPro-SemiboldSemiCn" w:hAnsi="Times New Roman" w:cs="Times New Roman"/>
          <w:b/>
          <w:kern w:val="0"/>
          <w:sz w:val="20"/>
          <w:szCs w:val="20"/>
        </w:rPr>
      </w:pPr>
    </w:p>
    <w:p w14:paraId="4B2C3042" w14:textId="77777777" w:rsidR="00E07091" w:rsidRDefault="00E07091" w:rsidP="008C44CB">
      <w:pPr>
        <w:spacing w:before="240"/>
        <w:rPr>
          <w:rFonts w:ascii="Times New Roman" w:eastAsia="MyriadPro-SemiboldSemiCn" w:hAnsi="Times New Roman" w:cs="Times New Roman"/>
          <w:b/>
          <w:kern w:val="0"/>
          <w:sz w:val="20"/>
          <w:szCs w:val="20"/>
        </w:rPr>
      </w:pPr>
    </w:p>
    <w:p w14:paraId="461D4DED" w14:textId="77777777" w:rsidR="00E07091" w:rsidRDefault="00E07091" w:rsidP="008C44CB">
      <w:pPr>
        <w:spacing w:before="240"/>
        <w:rPr>
          <w:rFonts w:ascii="Times New Roman" w:eastAsia="MyriadPro-SemiboldSemiCn" w:hAnsi="Times New Roman" w:cs="Times New Roman"/>
          <w:b/>
          <w:kern w:val="0"/>
          <w:sz w:val="20"/>
          <w:szCs w:val="20"/>
        </w:rPr>
      </w:pPr>
    </w:p>
    <w:p w14:paraId="79366ABA" w14:textId="794423C6" w:rsidR="008C44CB" w:rsidRPr="00A954BE" w:rsidRDefault="008C44CB" w:rsidP="008C44CB">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E07091">
        <w:rPr>
          <w:rFonts w:ascii="Times New Roman" w:eastAsia="MyriadPro-SemiboldSemiCn" w:hAnsi="Times New Roman" w:cs="Times New Roman"/>
          <w:b/>
          <w:kern w:val="0"/>
          <w:sz w:val="20"/>
          <w:szCs w:val="20"/>
        </w:rPr>
        <w:t>15</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Pr="005D204B">
        <w:rPr>
          <w:rFonts w:ascii="Times New Roman" w:eastAsia="MyriadPro-SemiboldSemiCn" w:hAnsi="Times New Roman" w:cs="Times New Roman"/>
          <w:kern w:val="0"/>
          <w:sz w:val="20"/>
          <w:szCs w:val="20"/>
        </w:rPr>
        <w:t xml:space="preserve">Heatmap of </w:t>
      </w:r>
      <w:r>
        <w:rPr>
          <w:rFonts w:ascii="Times New Roman" w:eastAsia="MyriadPro-SemiboldSemiCn" w:hAnsi="Times New Roman" w:cs="Times New Roman" w:hint="eastAsia"/>
          <w:kern w:val="0"/>
          <w:sz w:val="20"/>
          <w:szCs w:val="20"/>
        </w:rPr>
        <w:t>H</w:t>
      </w:r>
      <w:r>
        <w:rPr>
          <w:rFonts w:ascii="Times New Roman" w:eastAsia="MyriadPro-SemiboldSemiCn" w:hAnsi="Times New Roman" w:cs="Times New Roman"/>
          <w:kern w:val="0"/>
          <w:sz w:val="20"/>
          <w:szCs w:val="20"/>
        </w:rPr>
        <w:t>1</w:t>
      </w:r>
      <w:r>
        <w:rPr>
          <w:rFonts w:ascii="Times New Roman" w:eastAsia="MyriadPro-SemiboldSemiCn" w:hAnsi="Times New Roman" w:cs="Times New Roman" w:hint="eastAsia"/>
          <w:kern w:val="0"/>
          <w:sz w:val="20"/>
          <w:szCs w:val="20"/>
        </w:rPr>
        <w:t>N</w:t>
      </w:r>
      <w:r>
        <w:rPr>
          <w:rFonts w:ascii="Times New Roman" w:eastAsia="MyriadPro-SemiboldSemiCn" w:hAnsi="Times New Roman" w:cs="Times New Roman"/>
          <w:kern w:val="0"/>
          <w:sz w:val="20"/>
          <w:szCs w:val="20"/>
        </w:rPr>
        <w:t>1/</w:t>
      </w:r>
      <w:r>
        <w:rPr>
          <w:rFonts w:ascii="Times New Roman" w:eastAsia="MyriadPro-SemiboldSemiCn" w:hAnsi="Times New Roman" w:cs="Times New Roman" w:hint="eastAsia"/>
          <w:kern w:val="0"/>
          <w:sz w:val="20"/>
          <w:szCs w:val="20"/>
        </w:rPr>
        <w:t>Mock</w:t>
      </w:r>
      <w:r>
        <w:rPr>
          <w:rFonts w:ascii="Times New Roman" w:eastAsia="MyriadPro-SemiboldSemiCn" w:hAnsi="Times New Roman" w:cs="Times New Roman"/>
          <w:kern w:val="0"/>
          <w:sz w:val="20"/>
          <w:szCs w:val="20"/>
        </w:rPr>
        <w:t xml:space="preserve"> </w:t>
      </w:r>
      <w:r w:rsidRPr="005D204B">
        <w:rPr>
          <w:rFonts w:ascii="Times New Roman" w:eastAsia="MyriadPro-SemiboldSemiCn" w:hAnsi="Times New Roman" w:cs="Times New Roman"/>
          <w:kern w:val="0"/>
          <w:sz w:val="20"/>
          <w:szCs w:val="20"/>
        </w:rPr>
        <w:t>abundance ratios (log2-transformed) for the 42 significantly altered metabolite MS features across the survival period of the mice</w:t>
      </w:r>
      <w:r>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(fold change &gt; 2, P &lt; 0.05)</w:t>
      </w:r>
    </w:p>
    <w:p w14:paraId="6946CC1E" w14:textId="40E71F44" w:rsidR="00002ECE" w:rsidRDefault="008C44CB" w:rsidP="00EF1449">
      <w:pPr>
        <w:spacing w:before="240"/>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7DA74991" wp14:editId="35E8F50E">
            <wp:extent cx="5274310" cy="13144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503122104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314450"/>
                    </a:xfrm>
                    <a:prstGeom prst="rect">
                      <a:avLst/>
                    </a:prstGeom>
                  </pic:spPr>
                </pic:pic>
              </a:graphicData>
            </a:graphic>
          </wp:inline>
        </w:drawing>
      </w:r>
    </w:p>
    <w:p w14:paraId="269572DE" w14:textId="4E64681E" w:rsidR="00002ECE" w:rsidRDefault="00002ECE" w:rsidP="00EF1449">
      <w:pPr>
        <w:spacing w:before="240"/>
        <w:rPr>
          <w:rFonts w:ascii="Times New Roman" w:eastAsia="MyriadPro-SemiboldSemiCn" w:hAnsi="Times New Roman" w:cs="Times New Roman"/>
          <w:b/>
          <w:kern w:val="0"/>
          <w:sz w:val="20"/>
          <w:szCs w:val="20"/>
        </w:rPr>
      </w:pPr>
    </w:p>
    <w:p w14:paraId="1747FFFB" w14:textId="77777777" w:rsidR="008C44CB" w:rsidRDefault="008C44CB" w:rsidP="008C44CB">
      <w:pPr>
        <w:spacing w:before="240"/>
        <w:rPr>
          <w:rFonts w:ascii="Times New Roman" w:eastAsia="MyriadPro-SemiboldSemiCn" w:hAnsi="Times New Roman" w:cs="Times New Roman"/>
          <w:b/>
          <w:kern w:val="0"/>
          <w:sz w:val="20"/>
          <w:szCs w:val="20"/>
        </w:rPr>
      </w:pPr>
    </w:p>
    <w:p w14:paraId="25A6FA18" w14:textId="77777777" w:rsidR="008C44CB" w:rsidRDefault="008C44CB" w:rsidP="008C44CB">
      <w:pPr>
        <w:spacing w:before="240"/>
        <w:rPr>
          <w:rFonts w:ascii="Times New Roman" w:eastAsia="MyriadPro-SemiboldSemiCn" w:hAnsi="Times New Roman" w:cs="Times New Roman"/>
          <w:b/>
          <w:kern w:val="0"/>
          <w:sz w:val="20"/>
          <w:szCs w:val="20"/>
        </w:rPr>
      </w:pPr>
    </w:p>
    <w:p w14:paraId="38479216" w14:textId="77777777" w:rsidR="008C44CB" w:rsidRDefault="008C44CB" w:rsidP="008C44CB">
      <w:pPr>
        <w:spacing w:before="240"/>
        <w:rPr>
          <w:rFonts w:ascii="Times New Roman" w:eastAsia="MyriadPro-SemiboldSemiCn" w:hAnsi="Times New Roman" w:cs="Times New Roman"/>
          <w:b/>
          <w:kern w:val="0"/>
          <w:sz w:val="20"/>
          <w:szCs w:val="20"/>
        </w:rPr>
      </w:pPr>
    </w:p>
    <w:p w14:paraId="49C8F875" w14:textId="77777777" w:rsidR="008C44CB" w:rsidRDefault="008C44CB" w:rsidP="008C44CB">
      <w:pPr>
        <w:spacing w:before="240"/>
        <w:rPr>
          <w:rFonts w:ascii="Times New Roman" w:eastAsia="MyriadPro-SemiboldSemiCn" w:hAnsi="Times New Roman" w:cs="Times New Roman"/>
          <w:b/>
          <w:kern w:val="0"/>
          <w:sz w:val="20"/>
          <w:szCs w:val="20"/>
        </w:rPr>
      </w:pPr>
    </w:p>
    <w:p w14:paraId="4D673594" w14:textId="77777777" w:rsidR="008C44CB" w:rsidRDefault="008C44CB" w:rsidP="008C44CB">
      <w:pPr>
        <w:spacing w:before="240"/>
        <w:rPr>
          <w:rFonts w:ascii="Times New Roman" w:eastAsia="MyriadPro-SemiboldSemiCn" w:hAnsi="Times New Roman" w:cs="Times New Roman"/>
          <w:b/>
          <w:kern w:val="0"/>
          <w:sz w:val="20"/>
          <w:szCs w:val="20"/>
        </w:rPr>
      </w:pPr>
    </w:p>
    <w:p w14:paraId="3083AC47" w14:textId="77777777" w:rsidR="008C44CB" w:rsidRDefault="008C44CB" w:rsidP="008C44CB">
      <w:pPr>
        <w:spacing w:before="240"/>
        <w:rPr>
          <w:rFonts w:ascii="Times New Roman" w:eastAsia="MyriadPro-SemiboldSemiCn" w:hAnsi="Times New Roman" w:cs="Times New Roman"/>
          <w:b/>
          <w:kern w:val="0"/>
          <w:sz w:val="20"/>
          <w:szCs w:val="20"/>
        </w:rPr>
      </w:pPr>
    </w:p>
    <w:p w14:paraId="4D9E6D83" w14:textId="77777777" w:rsidR="00E07091" w:rsidRDefault="00E07091" w:rsidP="008C44CB">
      <w:pPr>
        <w:spacing w:before="240"/>
        <w:rPr>
          <w:rFonts w:ascii="Times New Roman" w:eastAsia="MyriadPro-SemiboldSemiCn" w:hAnsi="Times New Roman" w:cs="Times New Roman"/>
          <w:b/>
          <w:kern w:val="0"/>
          <w:sz w:val="20"/>
          <w:szCs w:val="20"/>
        </w:rPr>
      </w:pPr>
    </w:p>
    <w:p w14:paraId="02AC95C6" w14:textId="77777777" w:rsidR="00E07091" w:rsidRDefault="00E07091" w:rsidP="008C44CB">
      <w:pPr>
        <w:spacing w:before="240"/>
        <w:rPr>
          <w:rFonts w:ascii="Times New Roman" w:eastAsia="MyriadPro-SemiboldSemiCn" w:hAnsi="Times New Roman" w:cs="Times New Roman"/>
          <w:b/>
          <w:kern w:val="0"/>
          <w:sz w:val="20"/>
          <w:szCs w:val="20"/>
        </w:rPr>
      </w:pPr>
    </w:p>
    <w:p w14:paraId="748F8B42" w14:textId="77777777" w:rsidR="00E07091" w:rsidRDefault="00E07091" w:rsidP="008C44CB">
      <w:pPr>
        <w:spacing w:before="240"/>
        <w:rPr>
          <w:rFonts w:ascii="Times New Roman" w:eastAsia="MyriadPro-SemiboldSemiCn" w:hAnsi="Times New Roman" w:cs="Times New Roman"/>
          <w:b/>
          <w:kern w:val="0"/>
          <w:sz w:val="20"/>
          <w:szCs w:val="20"/>
        </w:rPr>
      </w:pPr>
    </w:p>
    <w:p w14:paraId="0C89C249" w14:textId="77777777" w:rsidR="00E07091" w:rsidRDefault="00E07091" w:rsidP="008C44CB">
      <w:pPr>
        <w:spacing w:before="240"/>
        <w:rPr>
          <w:rFonts w:ascii="Times New Roman" w:eastAsia="MyriadPro-SemiboldSemiCn" w:hAnsi="Times New Roman" w:cs="Times New Roman"/>
          <w:b/>
          <w:kern w:val="0"/>
          <w:sz w:val="20"/>
          <w:szCs w:val="20"/>
        </w:rPr>
      </w:pPr>
    </w:p>
    <w:p w14:paraId="3F6730EC" w14:textId="77777777" w:rsidR="00E07091" w:rsidRDefault="00E07091" w:rsidP="008C44CB">
      <w:pPr>
        <w:spacing w:before="240"/>
        <w:rPr>
          <w:rFonts w:ascii="Times New Roman" w:eastAsia="MyriadPro-SemiboldSemiCn" w:hAnsi="Times New Roman" w:cs="Times New Roman"/>
          <w:b/>
          <w:kern w:val="0"/>
          <w:sz w:val="20"/>
          <w:szCs w:val="20"/>
        </w:rPr>
      </w:pPr>
    </w:p>
    <w:p w14:paraId="6859FA30" w14:textId="77777777" w:rsidR="00E07091" w:rsidRDefault="00E07091" w:rsidP="008C44CB">
      <w:pPr>
        <w:spacing w:before="240"/>
        <w:rPr>
          <w:rFonts w:ascii="Times New Roman" w:eastAsia="MyriadPro-SemiboldSemiCn" w:hAnsi="Times New Roman" w:cs="Times New Roman"/>
          <w:b/>
          <w:kern w:val="0"/>
          <w:sz w:val="20"/>
          <w:szCs w:val="20"/>
        </w:rPr>
      </w:pPr>
    </w:p>
    <w:p w14:paraId="4F49A6AB" w14:textId="77777777" w:rsidR="00E07091" w:rsidRDefault="00E07091" w:rsidP="008C44CB">
      <w:pPr>
        <w:spacing w:before="240"/>
        <w:rPr>
          <w:rFonts w:ascii="Times New Roman" w:eastAsia="MyriadPro-SemiboldSemiCn" w:hAnsi="Times New Roman" w:cs="Times New Roman"/>
          <w:b/>
          <w:kern w:val="0"/>
          <w:sz w:val="20"/>
          <w:szCs w:val="20"/>
        </w:rPr>
      </w:pPr>
    </w:p>
    <w:p w14:paraId="29CAAB4C" w14:textId="77777777" w:rsidR="00E07091" w:rsidRDefault="00E07091" w:rsidP="008C44CB">
      <w:pPr>
        <w:spacing w:before="240"/>
        <w:rPr>
          <w:rFonts w:ascii="Times New Roman" w:eastAsia="MyriadPro-SemiboldSemiCn" w:hAnsi="Times New Roman" w:cs="Times New Roman"/>
          <w:b/>
          <w:kern w:val="0"/>
          <w:sz w:val="20"/>
          <w:szCs w:val="20"/>
        </w:rPr>
      </w:pPr>
    </w:p>
    <w:p w14:paraId="0FDE0A86" w14:textId="77777777" w:rsidR="00E07091" w:rsidRDefault="00E07091" w:rsidP="008C44CB">
      <w:pPr>
        <w:spacing w:before="240"/>
        <w:rPr>
          <w:rFonts w:ascii="Times New Roman" w:eastAsia="MyriadPro-SemiboldSemiCn" w:hAnsi="Times New Roman" w:cs="Times New Roman"/>
          <w:b/>
          <w:kern w:val="0"/>
          <w:sz w:val="20"/>
          <w:szCs w:val="20"/>
        </w:rPr>
      </w:pPr>
    </w:p>
    <w:p w14:paraId="2D5A8715" w14:textId="77777777" w:rsidR="00E07091" w:rsidRDefault="00E07091" w:rsidP="008C44CB">
      <w:pPr>
        <w:spacing w:before="240"/>
        <w:rPr>
          <w:rFonts w:ascii="Times New Roman" w:eastAsia="MyriadPro-SemiboldSemiCn" w:hAnsi="Times New Roman" w:cs="Times New Roman"/>
          <w:b/>
          <w:kern w:val="0"/>
          <w:sz w:val="20"/>
          <w:szCs w:val="20"/>
        </w:rPr>
      </w:pPr>
    </w:p>
    <w:p w14:paraId="79177FD1" w14:textId="77777777" w:rsidR="00E07091" w:rsidRDefault="00E07091" w:rsidP="008C44CB">
      <w:pPr>
        <w:spacing w:before="240"/>
        <w:rPr>
          <w:rFonts w:ascii="Times New Roman" w:eastAsia="MyriadPro-SemiboldSemiCn" w:hAnsi="Times New Roman" w:cs="Times New Roman"/>
          <w:b/>
          <w:kern w:val="0"/>
          <w:sz w:val="20"/>
          <w:szCs w:val="20"/>
        </w:rPr>
      </w:pPr>
    </w:p>
    <w:p w14:paraId="3A0C1611" w14:textId="77777777" w:rsidR="00E07091" w:rsidRDefault="00E07091" w:rsidP="008C44CB">
      <w:pPr>
        <w:spacing w:before="240"/>
        <w:rPr>
          <w:rFonts w:ascii="Times New Roman" w:eastAsia="MyriadPro-SemiboldSemiCn" w:hAnsi="Times New Roman" w:cs="Times New Roman"/>
          <w:b/>
          <w:kern w:val="0"/>
          <w:sz w:val="20"/>
          <w:szCs w:val="20"/>
        </w:rPr>
      </w:pPr>
    </w:p>
    <w:p w14:paraId="103EE4CB" w14:textId="488669C5" w:rsidR="008C44CB" w:rsidRPr="00A954BE" w:rsidRDefault="008C44CB" w:rsidP="008C44CB">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E07091">
        <w:rPr>
          <w:rFonts w:ascii="Times New Roman" w:eastAsia="MyriadPro-SemiboldSemiCn" w:hAnsi="Times New Roman" w:cs="Times New Roman"/>
          <w:b/>
          <w:kern w:val="0"/>
          <w:sz w:val="20"/>
          <w:szCs w:val="20"/>
        </w:rPr>
        <w:t>16</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Pr="00B9620A">
        <w:rPr>
          <w:rFonts w:ascii="Times New Roman" w:eastAsia="MyriadPro-SemiboldSemiCn" w:hAnsi="Times New Roman" w:cs="Times New Roman"/>
          <w:kern w:val="0"/>
          <w:sz w:val="20"/>
          <w:szCs w:val="20"/>
        </w:rPr>
        <w:t xml:space="preserve">Comparison of top-1 matched structures predicted by </w:t>
      </w:r>
      <w:proofErr w:type="spellStart"/>
      <w:r w:rsidRPr="00B9620A">
        <w:rPr>
          <w:rFonts w:ascii="Times New Roman" w:eastAsia="MyriadPro-SemiboldSemiCn" w:hAnsi="Times New Roman" w:cs="Times New Roman"/>
          <w:kern w:val="0"/>
          <w:sz w:val="20"/>
          <w:szCs w:val="20"/>
        </w:rPr>
        <w:t>ComFaceID</w:t>
      </w:r>
      <w:proofErr w:type="spellEnd"/>
      <w:r w:rsidRPr="00B9620A">
        <w:rPr>
          <w:rFonts w:ascii="Times New Roman" w:eastAsia="MyriadPro-SemiboldSemiCn" w:hAnsi="Times New Roman" w:cs="Times New Roman"/>
          <w:kern w:val="0"/>
          <w:sz w:val="20"/>
          <w:szCs w:val="20"/>
        </w:rPr>
        <w:t xml:space="preserve"> and </w:t>
      </w:r>
      <w:r w:rsidR="00D00B02">
        <w:rPr>
          <w:rFonts w:ascii="Times New Roman" w:eastAsia="MyriadPro-SemiboldSemiCn" w:hAnsi="Times New Roman" w:cs="Times New Roman"/>
          <w:kern w:val="0"/>
          <w:sz w:val="20"/>
          <w:szCs w:val="20"/>
        </w:rPr>
        <w:t>SIRIUS</w:t>
      </w:r>
      <w:r w:rsidRPr="00B9620A">
        <w:rPr>
          <w:rFonts w:ascii="Times New Roman" w:eastAsia="MyriadPro-SemiboldSemiCn" w:hAnsi="Times New Roman" w:cs="Times New Roman"/>
          <w:kern w:val="0"/>
          <w:sz w:val="20"/>
          <w:szCs w:val="20"/>
        </w:rPr>
        <w:t xml:space="preserve"> for 16 metabolites significantly upregulated (fold change </w:t>
      </w:r>
      <w:r>
        <w:rPr>
          <w:rFonts w:ascii="Times New Roman" w:eastAsia="MyriadPro-SemiboldSemiCn" w:hAnsi="Times New Roman" w:cs="Times New Roman" w:hint="eastAsia"/>
          <w:kern w:val="0"/>
          <w:sz w:val="20"/>
          <w:szCs w:val="20"/>
        </w:rPr>
        <w:t>&gt;</w:t>
      </w:r>
      <w:r w:rsidRPr="00B9620A">
        <w:rPr>
          <w:rFonts w:ascii="Times New Roman" w:eastAsia="MyriadPro-SemiboldSemiCn" w:hAnsi="Times New Roman" w:cs="Times New Roman"/>
          <w:kern w:val="0"/>
          <w:sz w:val="20"/>
          <w:szCs w:val="20"/>
        </w:rPr>
        <w:t xml:space="preserve"> 2</w:t>
      </w:r>
      <w:r>
        <w:rPr>
          <w:rFonts w:ascii="Times New Roman" w:eastAsia="MyriadPro-SemiboldSemiCn" w:hAnsi="Times New Roman" w:cs="Times New Roman" w:hint="eastAsia"/>
          <w:kern w:val="0"/>
          <w:sz w:val="20"/>
          <w:szCs w:val="20"/>
        </w:rPr>
        <w:t>, P &lt; 0.05</w:t>
      </w:r>
      <w:r w:rsidRPr="00B9620A">
        <w:rPr>
          <w:rFonts w:ascii="Times New Roman" w:eastAsia="MyriadPro-SemiboldSemiCn" w:hAnsi="Times New Roman" w:cs="Times New Roman"/>
          <w:kern w:val="0"/>
          <w:sz w:val="20"/>
          <w:szCs w:val="20"/>
        </w:rPr>
        <w:t xml:space="preserve">) in the </w:t>
      </w:r>
      <w:r>
        <w:rPr>
          <w:rFonts w:ascii="Times New Roman" w:eastAsia="MyriadPro-SemiboldSemiCn" w:hAnsi="Times New Roman" w:cs="Times New Roman"/>
          <w:kern w:val="0"/>
          <w:sz w:val="20"/>
          <w:szCs w:val="20"/>
        </w:rPr>
        <w:t>H1N1</w:t>
      </w:r>
      <w:r w:rsidRPr="00B9620A">
        <w:rPr>
          <w:rFonts w:ascii="Times New Roman" w:eastAsia="MyriadPro-SemiboldSemiCn" w:hAnsi="Times New Roman" w:cs="Times New Roman"/>
          <w:kern w:val="0"/>
          <w:sz w:val="20"/>
          <w:szCs w:val="20"/>
        </w:rPr>
        <w:t xml:space="preserve"> group.</w:t>
      </w:r>
      <w:r>
        <w:rPr>
          <w:rFonts w:ascii="Times New Roman" w:eastAsia="MyriadPro-SemiboldSemiCn" w:hAnsi="Times New Roman" w:cs="Times New Roman"/>
          <w:kern w:val="0"/>
          <w:sz w:val="20"/>
          <w:szCs w:val="20"/>
        </w:rPr>
        <w:t xml:space="preserve"> </w:t>
      </w:r>
    </w:p>
    <w:p w14:paraId="7CFB2CF3" w14:textId="46A5D513" w:rsidR="00002ECE" w:rsidRDefault="008C44CB" w:rsidP="00EF1449">
      <w:pPr>
        <w:spacing w:before="240"/>
        <w:rPr>
          <w:rFonts w:ascii="Times New Roman" w:eastAsia="MyriadPro-SemiboldSemiCn" w:hAnsi="Times New Roman" w:cs="Times New Roman"/>
          <w:b/>
          <w:kern w:val="0"/>
          <w:sz w:val="20"/>
          <w:szCs w:val="20"/>
        </w:rPr>
      </w:pPr>
      <w:r>
        <w:rPr>
          <w:rFonts w:hint="eastAsia"/>
          <w:noProof/>
        </w:rPr>
        <w:object w:dxaOrig="21620" w:dyaOrig="20931" w14:anchorId="5854C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95pt;height:402.05pt;mso-width-percent:0;mso-height-percent:0;mso-width-percent:0;mso-height-percent:0" o:ole="">
            <v:imagedata r:id="rId27" o:title=""/>
          </v:shape>
          <o:OLEObject Type="Embed" ProgID="ChemDraw.Document.6.0" ShapeID="_x0000_i1025" DrawAspect="Content" ObjectID="_1822209825" r:id="rId28"/>
        </w:object>
      </w:r>
    </w:p>
    <w:p w14:paraId="2DA11146" w14:textId="17208253" w:rsidR="008C44CB" w:rsidRDefault="008C44CB" w:rsidP="00EF1449">
      <w:pPr>
        <w:spacing w:before="240"/>
        <w:rPr>
          <w:rFonts w:ascii="Times New Roman" w:eastAsia="MyriadPro-SemiboldSemiCn" w:hAnsi="Times New Roman" w:cs="Times New Roman"/>
          <w:b/>
          <w:kern w:val="0"/>
          <w:sz w:val="20"/>
          <w:szCs w:val="20"/>
        </w:rPr>
      </w:pPr>
    </w:p>
    <w:p w14:paraId="5534601A" w14:textId="0ECFD86A" w:rsidR="008C44CB" w:rsidRDefault="008C44CB" w:rsidP="00EF1449">
      <w:pPr>
        <w:spacing w:before="240"/>
        <w:rPr>
          <w:rFonts w:ascii="Times New Roman" w:eastAsia="MyriadPro-SemiboldSemiCn" w:hAnsi="Times New Roman" w:cs="Times New Roman"/>
          <w:b/>
          <w:kern w:val="0"/>
          <w:sz w:val="20"/>
          <w:szCs w:val="20"/>
        </w:rPr>
      </w:pPr>
    </w:p>
    <w:p w14:paraId="56AE1D0B" w14:textId="709D1439" w:rsidR="00F1291D" w:rsidRDefault="00F1291D" w:rsidP="00EF1449">
      <w:pPr>
        <w:spacing w:before="240"/>
        <w:rPr>
          <w:rFonts w:ascii="Times New Roman" w:eastAsia="MyriadPro-SemiboldSemiCn" w:hAnsi="Times New Roman" w:cs="Times New Roman"/>
          <w:b/>
          <w:kern w:val="0"/>
          <w:sz w:val="20"/>
          <w:szCs w:val="20"/>
        </w:rPr>
      </w:pPr>
    </w:p>
    <w:p w14:paraId="551DB7C1" w14:textId="701F5A6D" w:rsidR="00F1291D" w:rsidRDefault="00F1291D" w:rsidP="00EF1449">
      <w:pPr>
        <w:spacing w:before="240"/>
        <w:rPr>
          <w:rFonts w:ascii="Times New Roman" w:eastAsia="MyriadPro-SemiboldSemiCn" w:hAnsi="Times New Roman" w:cs="Times New Roman"/>
          <w:b/>
          <w:kern w:val="0"/>
          <w:sz w:val="20"/>
          <w:szCs w:val="20"/>
        </w:rPr>
      </w:pPr>
    </w:p>
    <w:p w14:paraId="7DDCF657" w14:textId="20E3536E" w:rsidR="00F1291D" w:rsidRDefault="00F1291D" w:rsidP="00EF1449">
      <w:pPr>
        <w:spacing w:before="240"/>
        <w:rPr>
          <w:rFonts w:ascii="Times New Roman" w:eastAsia="MyriadPro-SemiboldSemiCn" w:hAnsi="Times New Roman" w:cs="Times New Roman"/>
          <w:b/>
          <w:kern w:val="0"/>
          <w:sz w:val="20"/>
          <w:szCs w:val="20"/>
        </w:rPr>
      </w:pPr>
    </w:p>
    <w:p w14:paraId="4C04651F" w14:textId="5FA83F03" w:rsidR="00F1291D" w:rsidRDefault="00F1291D" w:rsidP="00EF1449">
      <w:pPr>
        <w:spacing w:before="240"/>
        <w:rPr>
          <w:rFonts w:ascii="Times New Roman" w:eastAsia="MyriadPro-SemiboldSemiCn" w:hAnsi="Times New Roman" w:cs="Times New Roman"/>
          <w:b/>
          <w:kern w:val="0"/>
          <w:sz w:val="20"/>
          <w:szCs w:val="20"/>
        </w:rPr>
      </w:pPr>
    </w:p>
    <w:p w14:paraId="54862D61" w14:textId="3A87D388" w:rsidR="00F1291D" w:rsidRDefault="00F1291D" w:rsidP="00EF1449">
      <w:pPr>
        <w:spacing w:before="240"/>
        <w:rPr>
          <w:rFonts w:ascii="Times New Roman" w:eastAsia="MyriadPro-SemiboldSemiCn" w:hAnsi="Times New Roman" w:cs="Times New Roman"/>
          <w:b/>
          <w:kern w:val="0"/>
          <w:sz w:val="20"/>
          <w:szCs w:val="20"/>
        </w:rPr>
      </w:pPr>
    </w:p>
    <w:p w14:paraId="07CAD476" w14:textId="0B45745C" w:rsidR="00F1291D" w:rsidRDefault="00F1291D" w:rsidP="00EF1449">
      <w:pPr>
        <w:spacing w:before="240"/>
        <w:rPr>
          <w:rFonts w:ascii="Times New Roman" w:eastAsia="MyriadPro-SemiboldSemiCn" w:hAnsi="Times New Roman" w:cs="Times New Roman"/>
          <w:b/>
          <w:kern w:val="0"/>
          <w:sz w:val="20"/>
          <w:szCs w:val="20"/>
        </w:rPr>
      </w:pPr>
    </w:p>
    <w:p w14:paraId="028D9776" w14:textId="0CF83986" w:rsidR="00F1291D" w:rsidRDefault="00F1291D" w:rsidP="00EF1449">
      <w:pPr>
        <w:spacing w:before="240"/>
        <w:rPr>
          <w:rFonts w:ascii="Times New Roman" w:eastAsia="MyriadPro-SemiboldSemiCn" w:hAnsi="Times New Roman" w:cs="Times New Roman"/>
          <w:b/>
          <w:kern w:val="0"/>
          <w:sz w:val="20"/>
          <w:szCs w:val="20"/>
        </w:rPr>
      </w:pPr>
    </w:p>
    <w:p w14:paraId="4EA7AD89" w14:textId="48CD8E43" w:rsidR="00F1291D" w:rsidRPr="00A954BE" w:rsidRDefault="00F1291D" w:rsidP="00F1291D">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sidR="00CE68F9">
        <w:rPr>
          <w:rFonts w:ascii="Times New Roman" w:eastAsia="MyriadPro-SemiboldSemiCn" w:hAnsi="Times New Roman" w:cs="Times New Roman"/>
          <w:b/>
          <w:kern w:val="0"/>
          <w:sz w:val="20"/>
          <w:szCs w:val="20"/>
        </w:rPr>
        <w:t>17</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sidRPr="00B9620A">
        <w:rPr>
          <w:rFonts w:ascii="Times New Roman" w:eastAsia="MyriadPro-SemiboldSemiCn" w:hAnsi="Times New Roman" w:cs="Times New Roman"/>
          <w:kern w:val="0"/>
          <w:sz w:val="20"/>
          <w:szCs w:val="20"/>
        </w:rPr>
        <w:t xml:space="preserve">Comparison of top-1 matched structures predicted by </w:t>
      </w:r>
      <w:proofErr w:type="spellStart"/>
      <w:r w:rsidRPr="00B9620A">
        <w:rPr>
          <w:rFonts w:ascii="Times New Roman" w:eastAsia="MyriadPro-SemiboldSemiCn" w:hAnsi="Times New Roman" w:cs="Times New Roman"/>
          <w:kern w:val="0"/>
          <w:sz w:val="20"/>
          <w:szCs w:val="20"/>
        </w:rPr>
        <w:t>ComFaceID</w:t>
      </w:r>
      <w:proofErr w:type="spellEnd"/>
      <w:r w:rsidRPr="00B9620A">
        <w:rPr>
          <w:rFonts w:ascii="Times New Roman" w:eastAsia="MyriadPro-SemiboldSemiCn" w:hAnsi="Times New Roman" w:cs="Times New Roman"/>
          <w:kern w:val="0"/>
          <w:sz w:val="20"/>
          <w:szCs w:val="20"/>
        </w:rPr>
        <w:t xml:space="preserve"> and </w:t>
      </w:r>
      <w:r w:rsidR="00D00B02">
        <w:rPr>
          <w:rFonts w:ascii="Times New Roman" w:eastAsia="MyriadPro-SemiboldSemiCn" w:hAnsi="Times New Roman" w:cs="Times New Roman"/>
          <w:kern w:val="0"/>
          <w:sz w:val="20"/>
          <w:szCs w:val="20"/>
        </w:rPr>
        <w:t>SIRIUS</w:t>
      </w:r>
      <w:r w:rsidRPr="00B9620A">
        <w:rPr>
          <w:rFonts w:ascii="Times New Roman" w:eastAsia="MyriadPro-SemiboldSemiCn" w:hAnsi="Times New Roman" w:cs="Times New Roman"/>
          <w:kern w:val="0"/>
          <w:sz w:val="20"/>
          <w:szCs w:val="20"/>
        </w:rPr>
        <w:t xml:space="preserve"> for </w:t>
      </w:r>
      <w:r>
        <w:rPr>
          <w:rFonts w:ascii="Times New Roman" w:eastAsia="MyriadPro-SemiboldSemiCn" w:hAnsi="Times New Roman" w:cs="Times New Roman"/>
          <w:kern w:val="0"/>
          <w:sz w:val="20"/>
          <w:szCs w:val="20"/>
        </w:rPr>
        <w:t>25</w:t>
      </w:r>
      <w:r w:rsidRPr="00B9620A">
        <w:rPr>
          <w:rFonts w:ascii="Times New Roman" w:eastAsia="MyriadPro-SemiboldSemiCn" w:hAnsi="Times New Roman" w:cs="Times New Roman"/>
          <w:kern w:val="0"/>
          <w:sz w:val="20"/>
          <w:szCs w:val="20"/>
        </w:rPr>
        <w:t xml:space="preserve"> metabolites significantly </w:t>
      </w:r>
      <w:r>
        <w:rPr>
          <w:rFonts w:ascii="Times New Roman" w:eastAsia="MyriadPro-SemiboldSemiCn" w:hAnsi="Times New Roman" w:cs="Times New Roman" w:hint="eastAsia"/>
          <w:kern w:val="0"/>
          <w:sz w:val="20"/>
          <w:szCs w:val="20"/>
        </w:rPr>
        <w:t>down</w:t>
      </w:r>
      <w:r w:rsidRPr="00B9620A">
        <w:rPr>
          <w:rFonts w:ascii="Times New Roman" w:eastAsia="MyriadPro-SemiboldSemiCn" w:hAnsi="Times New Roman" w:cs="Times New Roman"/>
          <w:kern w:val="0"/>
          <w:sz w:val="20"/>
          <w:szCs w:val="20"/>
        </w:rPr>
        <w:t xml:space="preserve">regulated (fold change </w:t>
      </w:r>
      <w:r>
        <w:rPr>
          <w:rFonts w:ascii="Times New Roman" w:eastAsia="MyriadPro-SemiboldSemiCn" w:hAnsi="Times New Roman" w:cs="Times New Roman" w:hint="eastAsia"/>
          <w:kern w:val="0"/>
          <w:sz w:val="20"/>
          <w:szCs w:val="20"/>
        </w:rPr>
        <w:t>&gt;</w:t>
      </w:r>
      <w:r w:rsidRPr="00B9620A">
        <w:rPr>
          <w:rFonts w:ascii="Times New Roman" w:eastAsia="MyriadPro-SemiboldSemiCn" w:hAnsi="Times New Roman" w:cs="Times New Roman"/>
          <w:kern w:val="0"/>
          <w:sz w:val="20"/>
          <w:szCs w:val="20"/>
        </w:rPr>
        <w:t xml:space="preserve"> 2</w:t>
      </w:r>
      <w:r>
        <w:rPr>
          <w:rFonts w:ascii="Times New Roman" w:eastAsia="MyriadPro-SemiboldSemiCn" w:hAnsi="Times New Roman" w:cs="Times New Roman" w:hint="eastAsia"/>
          <w:kern w:val="0"/>
          <w:sz w:val="20"/>
          <w:szCs w:val="20"/>
        </w:rPr>
        <w:t>, P &lt; 0.05</w:t>
      </w:r>
      <w:r w:rsidRPr="00B9620A">
        <w:rPr>
          <w:rFonts w:ascii="Times New Roman" w:eastAsia="MyriadPro-SemiboldSemiCn" w:hAnsi="Times New Roman" w:cs="Times New Roman"/>
          <w:kern w:val="0"/>
          <w:sz w:val="20"/>
          <w:szCs w:val="20"/>
        </w:rPr>
        <w:t xml:space="preserve">) in the </w:t>
      </w:r>
      <w:r>
        <w:rPr>
          <w:rFonts w:ascii="Times New Roman" w:eastAsia="MyriadPro-SemiboldSemiCn" w:hAnsi="Times New Roman" w:cs="Times New Roman"/>
          <w:kern w:val="0"/>
          <w:sz w:val="20"/>
          <w:szCs w:val="20"/>
        </w:rPr>
        <w:t>H1N1</w:t>
      </w:r>
      <w:r w:rsidRPr="00B9620A">
        <w:rPr>
          <w:rFonts w:ascii="Times New Roman" w:eastAsia="MyriadPro-SemiboldSemiCn" w:hAnsi="Times New Roman" w:cs="Times New Roman"/>
          <w:kern w:val="0"/>
          <w:sz w:val="20"/>
          <w:szCs w:val="20"/>
        </w:rPr>
        <w:t xml:space="preserve"> group.</w:t>
      </w:r>
      <w:r>
        <w:rPr>
          <w:rFonts w:ascii="Times New Roman" w:eastAsia="MyriadPro-SemiboldSemiCn" w:hAnsi="Times New Roman" w:cs="Times New Roman"/>
          <w:kern w:val="0"/>
          <w:sz w:val="20"/>
          <w:szCs w:val="20"/>
        </w:rPr>
        <w:t xml:space="preserve"> </w:t>
      </w:r>
    </w:p>
    <w:p w14:paraId="29C3913D" w14:textId="7DBEEFA5" w:rsidR="00F1291D" w:rsidRPr="00F1291D" w:rsidRDefault="00F1291D" w:rsidP="00EF1449">
      <w:pPr>
        <w:spacing w:before="240"/>
        <w:rPr>
          <w:rFonts w:ascii="Times New Roman" w:eastAsia="MyriadPro-SemiboldSemiCn" w:hAnsi="Times New Roman" w:cs="Times New Roman"/>
          <w:b/>
          <w:kern w:val="0"/>
          <w:sz w:val="20"/>
          <w:szCs w:val="20"/>
        </w:rPr>
      </w:pPr>
      <w:r>
        <w:rPr>
          <w:rFonts w:hint="eastAsia"/>
          <w:noProof/>
        </w:rPr>
        <w:object w:dxaOrig="21657" w:dyaOrig="28344" w14:anchorId="21DEDC87">
          <v:shape id="_x0000_i1026" type="#_x0000_t75" alt="" style="width:414.95pt;height:542.7pt;mso-width-percent:0;mso-height-percent:0;mso-width-percent:0;mso-height-percent:0" o:ole="">
            <v:imagedata r:id="rId29" o:title=""/>
          </v:shape>
          <o:OLEObject Type="Embed" ProgID="ChemDraw.Document.6.0" ShapeID="_x0000_i1026" DrawAspect="Content" ObjectID="_1822209826" r:id="rId30"/>
        </w:object>
      </w:r>
    </w:p>
    <w:p w14:paraId="7B91A1BF" w14:textId="77777777" w:rsidR="00F1291D" w:rsidRDefault="00F1291D" w:rsidP="00EF1449">
      <w:pPr>
        <w:spacing w:before="240"/>
        <w:rPr>
          <w:rFonts w:ascii="Times New Roman" w:eastAsia="MyriadPro-SemiboldSemiCn" w:hAnsi="Times New Roman" w:cs="Times New Roman"/>
          <w:b/>
          <w:kern w:val="0"/>
          <w:sz w:val="20"/>
          <w:szCs w:val="20"/>
        </w:rPr>
      </w:pPr>
    </w:p>
    <w:p w14:paraId="4ECBA1B5" w14:textId="77777777" w:rsidR="00F1291D" w:rsidRDefault="00F1291D" w:rsidP="00EF1449">
      <w:pPr>
        <w:spacing w:before="240"/>
        <w:rPr>
          <w:rFonts w:ascii="Times New Roman" w:eastAsia="MyriadPro-SemiboldSemiCn" w:hAnsi="Times New Roman" w:cs="Times New Roman"/>
          <w:b/>
          <w:kern w:val="0"/>
          <w:sz w:val="20"/>
          <w:szCs w:val="20"/>
        </w:rPr>
      </w:pPr>
    </w:p>
    <w:p w14:paraId="38EAA793" w14:textId="77777777" w:rsidR="00F1291D" w:rsidRDefault="00F1291D" w:rsidP="00EF1449">
      <w:pPr>
        <w:spacing w:before="240"/>
        <w:rPr>
          <w:rFonts w:ascii="Times New Roman" w:eastAsia="MyriadPro-SemiboldSemiCn" w:hAnsi="Times New Roman" w:cs="Times New Roman"/>
          <w:b/>
          <w:kern w:val="0"/>
          <w:sz w:val="20"/>
          <w:szCs w:val="20"/>
        </w:rPr>
      </w:pPr>
    </w:p>
    <w:p w14:paraId="225D2C15" w14:textId="2F0D7759" w:rsidR="00F1291D" w:rsidRPr="00A954BE" w:rsidRDefault="00F1291D" w:rsidP="00F1291D">
      <w:pPr>
        <w:spacing w:before="240"/>
        <w:rPr>
          <w:rFonts w:ascii="Times New Roman" w:eastAsia="MyriadPro-SemiboldSemiCn" w:hAnsi="Times New Roman" w:cs="Times New Roman"/>
          <w:kern w:val="0"/>
          <w:sz w:val="20"/>
          <w:szCs w:val="20"/>
        </w:rPr>
      </w:pPr>
      <w:r>
        <w:rPr>
          <w:rFonts w:ascii="Times New Roman" w:eastAsia="MyriadPro-SemiboldSemiCn" w:hAnsi="Times New Roman" w:cs="Times New Roman" w:hint="eastAsia"/>
          <w:b/>
          <w:kern w:val="0"/>
          <w:sz w:val="20"/>
          <w:szCs w:val="20"/>
        </w:rPr>
        <w:lastRenderedPageBreak/>
        <w:t>Figure</w:t>
      </w:r>
      <w:r>
        <w:rPr>
          <w:rFonts w:ascii="Times New Roman" w:eastAsia="MyriadPro-SemiboldSemiCn" w:hAnsi="Times New Roman" w:cs="Times New Roman"/>
          <w:b/>
          <w:kern w:val="0"/>
          <w:sz w:val="20"/>
          <w:szCs w:val="20"/>
        </w:rPr>
        <w:t xml:space="preserve"> S</w:t>
      </w:r>
      <w:r>
        <w:rPr>
          <w:rFonts w:ascii="Times New Roman" w:eastAsia="MyriadPro-SemiboldSemiCn" w:hAnsi="Times New Roman" w:cs="Times New Roman" w:hint="eastAsia"/>
          <w:b/>
          <w:kern w:val="0"/>
          <w:sz w:val="20"/>
          <w:szCs w:val="20"/>
        </w:rPr>
        <w:t>1</w:t>
      </w:r>
      <w:r w:rsidR="00CE68F9">
        <w:rPr>
          <w:rFonts w:ascii="Times New Roman" w:eastAsia="MyriadPro-SemiboldSemiCn" w:hAnsi="Times New Roman" w:cs="Times New Roman"/>
          <w:b/>
          <w:kern w:val="0"/>
          <w:sz w:val="20"/>
          <w:szCs w:val="20"/>
        </w:rPr>
        <w:t>8</w:t>
      </w:r>
      <w:r>
        <w:rPr>
          <w:rFonts w:ascii="Times New Roman" w:eastAsia="MyriadPro-SemiboldSemiCn" w:hAnsi="Times New Roman" w:cs="Times New Roman"/>
          <w:b/>
          <w:kern w:val="0"/>
          <w:sz w:val="20"/>
          <w:szCs w:val="20"/>
        </w:rPr>
        <w:t>.</w:t>
      </w:r>
      <w:r w:rsidRPr="0055694F">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kern w:val="0"/>
          <w:sz w:val="20"/>
          <w:szCs w:val="20"/>
        </w:rPr>
        <w:t>MS</w:t>
      </w:r>
      <w:r w:rsidRPr="00862432">
        <w:rPr>
          <w:rFonts w:ascii="Times New Roman" w:eastAsia="MyriadPro-SemiboldSemiCn" w:hAnsi="Times New Roman" w:cs="Times New Roman"/>
          <w:kern w:val="0"/>
          <w:sz w:val="20"/>
          <w:szCs w:val="20"/>
          <w:vertAlign w:val="superscript"/>
        </w:rPr>
        <w:t>2</w:t>
      </w:r>
      <w:r>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spectra</w:t>
      </w:r>
      <w:r>
        <w:rPr>
          <w:rFonts w:ascii="Times New Roman" w:eastAsia="MyriadPro-SemiboldSemiCn" w:hAnsi="Times New Roman" w:cs="Times New Roman"/>
          <w:kern w:val="0"/>
          <w:sz w:val="20"/>
          <w:szCs w:val="20"/>
        </w:rPr>
        <w:t xml:space="preserve"> mirror-plot analysis</w:t>
      </w:r>
      <w:r w:rsidRPr="00B9620A">
        <w:rPr>
          <w:rFonts w:ascii="Times New Roman" w:eastAsia="MyriadPro-SemiboldSemiCn" w:hAnsi="Times New Roman" w:cs="Times New Roman"/>
          <w:kern w:val="0"/>
          <w:sz w:val="20"/>
          <w:szCs w:val="20"/>
        </w:rPr>
        <w:t xml:space="preserve"> of</w:t>
      </w:r>
      <w:r>
        <w:rPr>
          <w:rFonts w:ascii="Times New Roman" w:eastAsia="MyriadPro-SemiboldSemiCn" w:hAnsi="Times New Roman" w:cs="Times New Roman"/>
          <w:kern w:val="0"/>
          <w:sz w:val="20"/>
          <w:szCs w:val="20"/>
        </w:rPr>
        <w:t xml:space="preserve"> significant altered features</w:t>
      </w:r>
      <w:r w:rsidRPr="00B9620A">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kern w:val="0"/>
          <w:sz w:val="20"/>
          <w:szCs w:val="20"/>
        </w:rPr>
        <w:t>with</w:t>
      </w:r>
      <w:r w:rsidRPr="00B9620A">
        <w:rPr>
          <w:rFonts w:ascii="Times New Roman" w:eastAsia="MyriadPro-SemiboldSemiCn" w:hAnsi="Times New Roman" w:cs="Times New Roman"/>
          <w:kern w:val="0"/>
          <w:sz w:val="20"/>
          <w:szCs w:val="20"/>
        </w:rPr>
        <w:t xml:space="preserve"> </w:t>
      </w:r>
      <w:r w:rsidRPr="00862432">
        <w:rPr>
          <w:rFonts w:ascii="Times New Roman" w:eastAsia="MyriadPro-SemiboldSemiCn" w:hAnsi="Times New Roman" w:cs="Times New Roman"/>
          <w:kern w:val="0"/>
          <w:sz w:val="20"/>
          <w:szCs w:val="20"/>
        </w:rPr>
        <w:t>corresponding</w:t>
      </w:r>
      <w:r>
        <w:rPr>
          <w:rFonts w:ascii="Times New Roman" w:eastAsia="MyriadPro-SemiboldSemiCn" w:hAnsi="Times New Roman" w:cs="Times New Roman"/>
          <w:kern w:val="0"/>
          <w:sz w:val="20"/>
          <w:szCs w:val="20"/>
        </w:rPr>
        <w:t xml:space="preserve"> top-1 matched structure generated by </w:t>
      </w:r>
      <w:proofErr w:type="spellStart"/>
      <w:r>
        <w:rPr>
          <w:rFonts w:ascii="Times New Roman" w:eastAsia="MyriadPro-SemiboldSemiCn" w:hAnsi="Times New Roman" w:cs="Times New Roman"/>
          <w:kern w:val="0"/>
          <w:sz w:val="20"/>
          <w:szCs w:val="20"/>
        </w:rPr>
        <w:t>ComFaceID</w:t>
      </w:r>
      <w:proofErr w:type="spellEnd"/>
      <w:r w:rsidRPr="00B9620A">
        <w:rPr>
          <w:rFonts w:ascii="Times New Roman" w:eastAsia="MyriadPro-SemiboldSemiCn" w:hAnsi="Times New Roman" w:cs="Times New Roman"/>
          <w:kern w:val="0"/>
          <w:sz w:val="20"/>
          <w:szCs w:val="20"/>
        </w:rPr>
        <w:t>.</w:t>
      </w:r>
      <w:r>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hint="eastAsia"/>
          <w:kern w:val="0"/>
          <w:sz w:val="20"/>
          <w:szCs w:val="20"/>
        </w:rPr>
        <w:t>MID 62289 [</w:t>
      </w:r>
      <w:proofErr w:type="spellStart"/>
      <w:proofErr w:type="gramStart"/>
      <w:r>
        <w:rPr>
          <w:rFonts w:ascii="Times New Roman" w:eastAsia="MyriadPro-SemiboldSemiCn" w:hAnsi="Times New Roman" w:cs="Times New Roman" w:hint="eastAsia"/>
          <w:kern w:val="0"/>
          <w:sz w:val="20"/>
          <w:szCs w:val="20"/>
        </w:rPr>
        <w:t>LysoPE</w:t>
      </w:r>
      <w:proofErr w:type="spellEnd"/>
      <w:r>
        <w:rPr>
          <w:rFonts w:ascii="Times New Roman" w:eastAsia="MyriadPro-SemiboldSemiCn" w:hAnsi="Times New Roman" w:cs="Times New Roman" w:hint="eastAsia"/>
          <w:kern w:val="0"/>
          <w:sz w:val="20"/>
          <w:szCs w:val="20"/>
        </w:rPr>
        <w:t>(</w:t>
      </w:r>
      <w:proofErr w:type="gramEnd"/>
      <w:r>
        <w:rPr>
          <w:rFonts w:ascii="Times New Roman" w:eastAsia="MyriadPro-SemiboldSemiCn" w:hAnsi="Times New Roman" w:cs="Times New Roman" w:hint="eastAsia"/>
          <w:kern w:val="0"/>
          <w:sz w:val="20"/>
          <w:szCs w:val="20"/>
        </w:rPr>
        <w:t>15:0)], CAS 465167-6 (</w:t>
      </w:r>
      <w:proofErr w:type="spellStart"/>
      <w:r w:rsidRPr="008F05F8">
        <w:rPr>
          <w:rFonts w:ascii="Times New Roman" w:eastAsia="MyriadPro-SemiboldSemiCn" w:hAnsi="Times New Roman" w:cs="Times New Roman" w:hint="eastAsia"/>
          <w:kern w:val="0"/>
          <w:sz w:val="20"/>
          <w:szCs w:val="20"/>
        </w:rPr>
        <w:t>nutriacholic</w:t>
      </w:r>
      <w:proofErr w:type="spellEnd"/>
      <w:r w:rsidRPr="008F05F8">
        <w:rPr>
          <w:rFonts w:ascii="Times New Roman" w:eastAsia="MyriadPro-SemiboldSemiCn" w:hAnsi="Times New Roman" w:cs="Times New Roman" w:hint="eastAsia"/>
          <w:kern w:val="0"/>
          <w:sz w:val="20"/>
          <w:szCs w:val="20"/>
        </w:rPr>
        <w:t xml:space="preserve"> acid</w:t>
      </w:r>
      <w:r>
        <w:rPr>
          <w:rFonts w:ascii="Times New Roman" w:eastAsia="MyriadPro-SemiboldSemiCn" w:hAnsi="Times New Roman" w:cs="Times New Roman" w:hint="eastAsia"/>
          <w:kern w:val="0"/>
          <w:sz w:val="20"/>
          <w:szCs w:val="20"/>
        </w:rPr>
        <w:t>), CAS 474-25-9 (</w:t>
      </w:r>
      <w:proofErr w:type="spellStart"/>
      <w:r w:rsidRPr="008F05F8">
        <w:rPr>
          <w:rFonts w:ascii="Times New Roman" w:eastAsia="MyriadPro-SemiboldSemiCn" w:hAnsi="Times New Roman" w:cs="Times New Roman" w:hint="eastAsia"/>
          <w:kern w:val="0"/>
          <w:sz w:val="20"/>
          <w:szCs w:val="20"/>
        </w:rPr>
        <w:t>chenodiol</w:t>
      </w:r>
      <w:proofErr w:type="spellEnd"/>
      <w:r>
        <w:rPr>
          <w:rFonts w:ascii="Times New Roman" w:eastAsia="MyriadPro-SemiboldSemiCn" w:hAnsi="Times New Roman" w:cs="Times New Roman" w:hint="eastAsia"/>
          <w:kern w:val="0"/>
          <w:sz w:val="20"/>
          <w:szCs w:val="20"/>
        </w:rPr>
        <w:t>), CAS 77-52-1 (</w:t>
      </w:r>
      <w:proofErr w:type="spellStart"/>
      <w:r w:rsidRPr="00956E67">
        <w:rPr>
          <w:rFonts w:ascii="Times New Roman" w:eastAsia="MyriadPro-SemiboldSemiCn" w:hAnsi="Times New Roman" w:cs="Times New Roman" w:hint="eastAsia"/>
          <w:kern w:val="0"/>
          <w:sz w:val="20"/>
          <w:szCs w:val="20"/>
        </w:rPr>
        <w:t>prunol</w:t>
      </w:r>
      <w:proofErr w:type="spellEnd"/>
      <w:r>
        <w:rPr>
          <w:rFonts w:ascii="Times New Roman" w:eastAsia="MyriadPro-SemiboldSemiCn" w:hAnsi="Times New Roman" w:cs="Times New Roman" w:hint="eastAsia"/>
          <w:kern w:val="0"/>
          <w:sz w:val="20"/>
          <w:szCs w:val="20"/>
        </w:rPr>
        <w:t>).</w:t>
      </w:r>
    </w:p>
    <w:p w14:paraId="29CFC249" w14:textId="4B498A61" w:rsidR="00F1291D" w:rsidRDefault="00F1291D" w:rsidP="00EF1449">
      <w:pPr>
        <w:spacing w:before="240"/>
        <w:rPr>
          <w:rFonts w:ascii="Times New Roman" w:eastAsia="MyriadPro-SemiboldSemiCn" w:hAnsi="Times New Roman" w:cs="Times New Roman"/>
          <w:b/>
          <w:kern w:val="0"/>
          <w:sz w:val="20"/>
          <w:szCs w:val="20"/>
        </w:rPr>
      </w:pPr>
      <w:r>
        <w:rPr>
          <w:rFonts w:ascii="Times New Roman" w:eastAsia="MyriadPro-SemiboldSemiCn" w:hAnsi="Times New Roman" w:cs="Times New Roman"/>
          <w:b/>
          <w:noProof/>
          <w:kern w:val="0"/>
          <w:sz w:val="20"/>
          <w:szCs w:val="20"/>
        </w:rPr>
        <w:drawing>
          <wp:inline distT="0" distB="0" distL="0" distR="0" wp14:anchorId="5F4E9363" wp14:editId="057AAF82">
            <wp:extent cx="5274310" cy="49555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506181110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4955540"/>
                    </a:xfrm>
                    <a:prstGeom prst="rect">
                      <a:avLst/>
                    </a:prstGeom>
                  </pic:spPr>
                </pic:pic>
              </a:graphicData>
            </a:graphic>
          </wp:inline>
        </w:drawing>
      </w:r>
    </w:p>
    <w:p w14:paraId="2E7DA4B4" w14:textId="77777777" w:rsidR="00F1291D" w:rsidRDefault="00F1291D" w:rsidP="00EF1449">
      <w:pPr>
        <w:spacing w:before="240"/>
        <w:rPr>
          <w:rFonts w:ascii="Times New Roman" w:eastAsia="MyriadPro-SemiboldSemiCn" w:hAnsi="Times New Roman" w:cs="Times New Roman"/>
          <w:b/>
          <w:kern w:val="0"/>
          <w:sz w:val="20"/>
          <w:szCs w:val="20"/>
        </w:rPr>
      </w:pPr>
    </w:p>
    <w:p w14:paraId="7BF8C962" w14:textId="77777777" w:rsidR="00F1291D" w:rsidRDefault="00F1291D" w:rsidP="00EF1449">
      <w:pPr>
        <w:spacing w:before="240"/>
        <w:rPr>
          <w:rFonts w:ascii="Times New Roman" w:eastAsia="MyriadPro-SemiboldSemiCn" w:hAnsi="Times New Roman" w:cs="Times New Roman"/>
          <w:b/>
          <w:kern w:val="0"/>
          <w:sz w:val="20"/>
          <w:szCs w:val="20"/>
        </w:rPr>
      </w:pPr>
    </w:p>
    <w:p w14:paraId="0B59444B" w14:textId="77777777" w:rsidR="00F1291D" w:rsidRDefault="00F1291D" w:rsidP="00EF1449">
      <w:pPr>
        <w:spacing w:before="240"/>
        <w:rPr>
          <w:rFonts w:ascii="Times New Roman" w:eastAsia="MyriadPro-SemiboldSemiCn" w:hAnsi="Times New Roman" w:cs="Times New Roman"/>
          <w:b/>
          <w:kern w:val="0"/>
          <w:sz w:val="20"/>
          <w:szCs w:val="20"/>
        </w:rPr>
      </w:pPr>
    </w:p>
    <w:p w14:paraId="0AAB9711" w14:textId="77777777" w:rsidR="00F1291D" w:rsidRDefault="00F1291D" w:rsidP="00EF1449">
      <w:pPr>
        <w:spacing w:before="240"/>
        <w:rPr>
          <w:rFonts w:ascii="Times New Roman" w:eastAsia="MyriadPro-SemiboldSemiCn" w:hAnsi="Times New Roman" w:cs="Times New Roman"/>
          <w:b/>
          <w:kern w:val="0"/>
          <w:sz w:val="20"/>
          <w:szCs w:val="20"/>
        </w:rPr>
      </w:pPr>
    </w:p>
    <w:p w14:paraId="6BB1452A" w14:textId="77777777" w:rsidR="00F1291D" w:rsidRDefault="00F1291D" w:rsidP="00EF1449">
      <w:pPr>
        <w:spacing w:before="240"/>
        <w:rPr>
          <w:rFonts w:ascii="Times New Roman" w:eastAsia="MyriadPro-SemiboldSemiCn" w:hAnsi="Times New Roman" w:cs="Times New Roman"/>
          <w:b/>
          <w:kern w:val="0"/>
          <w:sz w:val="20"/>
          <w:szCs w:val="20"/>
        </w:rPr>
      </w:pPr>
    </w:p>
    <w:p w14:paraId="35A280CA" w14:textId="77777777" w:rsidR="00F1291D" w:rsidRDefault="00F1291D" w:rsidP="00EF1449">
      <w:pPr>
        <w:spacing w:before="240"/>
        <w:rPr>
          <w:rFonts w:ascii="Times New Roman" w:eastAsia="MyriadPro-SemiboldSemiCn" w:hAnsi="Times New Roman" w:cs="Times New Roman"/>
          <w:b/>
          <w:kern w:val="0"/>
          <w:sz w:val="20"/>
          <w:szCs w:val="20"/>
        </w:rPr>
      </w:pPr>
    </w:p>
    <w:p w14:paraId="7505C429" w14:textId="77777777" w:rsidR="00F1291D" w:rsidRDefault="00F1291D" w:rsidP="00EF1449">
      <w:pPr>
        <w:spacing w:before="240"/>
        <w:rPr>
          <w:rFonts w:ascii="Times New Roman" w:eastAsia="MyriadPro-SemiboldSemiCn" w:hAnsi="Times New Roman" w:cs="Times New Roman"/>
          <w:b/>
          <w:kern w:val="0"/>
          <w:sz w:val="20"/>
          <w:szCs w:val="20"/>
        </w:rPr>
      </w:pPr>
    </w:p>
    <w:p w14:paraId="27874836" w14:textId="77777777" w:rsidR="00F1291D" w:rsidRDefault="00F1291D" w:rsidP="00EF1449">
      <w:pPr>
        <w:spacing w:before="240"/>
        <w:rPr>
          <w:rFonts w:ascii="Times New Roman" w:eastAsia="MyriadPro-SemiboldSemiCn" w:hAnsi="Times New Roman" w:cs="Times New Roman"/>
          <w:b/>
          <w:kern w:val="0"/>
          <w:sz w:val="20"/>
          <w:szCs w:val="20"/>
        </w:rPr>
      </w:pPr>
    </w:p>
    <w:p w14:paraId="401DF718" w14:textId="0BEA1AA9" w:rsidR="00714138" w:rsidRDefault="00D549A5" w:rsidP="00EF1449">
      <w:pPr>
        <w:spacing w:before="240"/>
        <w:rPr>
          <w:rFonts w:ascii="Times New Roman" w:eastAsia="MyriadPro-SemiboldSemiCn" w:hAnsi="Times New Roman" w:cs="Times New Roman"/>
          <w:color w:val="000000"/>
          <w:kern w:val="0"/>
          <w:sz w:val="20"/>
          <w:szCs w:val="20"/>
        </w:rPr>
      </w:pPr>
      <w:r>
        <w:rPr>
          <w:rFonts w:ascii="Times New Roman" w:eastAsia="MyriadPro-SemiboldSemiCn" w:hAnsi="Times New Roman" w:cs="Times New Roman"/>
          <w:b/>
          <w:kern w:val="0"/>
          <w:sz w:val="20"/>
          <w:szCs w:val="20"/>
        </w:rPr>
        <w:lastRenderedPageBreak/>
        <w:t>Table S1</w:t>
      </w:r>
      <w:r>
        <w:rPr>
          <w:rFonts w:ascii="Times New Roman" w:eastAsia="MyriadPro-SemiboldSemiCn" w:hAnsi="Times New Roman" w:cs="Times New Roman"/>
          <w:color w:val="10147E"/>
          <w:kern w:val="0"/>
          <w:sz w:val="20"/>
          <w:szCs w:val="20"/>
        </w:rPr>
        <w:t xml:space="preserve">. </w:t>
      </w:r>
      <w:r w:rsidR="00EF1449" w:rsidRPr="00EF1449">
        <w:rPr>
          <w:rFonts w:ascii="Times New Roman" w:eastAsia="MyriadPro-SemiboldSemiCn" w:hAnsi="Times New Roman" w:cs="Times New Roman"/>
          <w:kern w:val="0"/>
          <w:sz w:val="20"/>
          <w:szCs w:val="20"/>
        </w:rPr>
        <w:t>NMR assignments</w:t>
      </w:r>
      <w:r w:rsidRPr="00EF1449">
        <w:rPr>
          <w:rFonts w:ascii="Times New Roman" w:eastAsia="MyriadPro-SemiboldSemiCn" w:hAnsi="Times New Roman" w:cs="Times New Roman"/>
          <w:kern w:val="0"/>
          <w:sz w:val="20"/>
          <w:szCs w:val="20"/>
        </w:rPr>
        <w:t xml:space="preserve"> </w:t>
      </w:r>
      <w:r>
        <w:rPr>
          <w:rFonts w:ascii="Times New Roman" w:eastAsia="MyriadPro-SemiboldSemiCn" w:hAnsi="Times New Roman" w:cs="Times New Roman"/>
          <w:color w:val="000000"/>
          <w:kern w:val="0"/>
          <w:sz w:val="20"/>
          <w:szCs w:val="20"/>
        </w:rPr>
        <w:t xml:space="preserve">for </w:t>
      </w:r>
      <w:proofErr w:type="spellStart"/>
      <w:r w:rsidR="00EF1449" w:rsidRPr="00EF1449">
        <w:rPr>
          <w:rFonts w:ascii="Times New Roman" w:eastAsia="MyriadPro-SemiboldSemiCn" w:hAnsi="Times New Roman" w:cs="Times New Roman"/>
          <w:color w:val="000000"/>
          <w:kern w:val="0"/>
          <w:sz w:val="20"/>
          <w:szCs w:val="20"/>
        </w:rPr>
        <w:t>parvunaridin</w:t>
      </w:r>
      <w:proofErr w:type="spellEnd"/>
      <w:r>
        <w:rPr>
          <w:rFonts w:ascii="Times New Roman" w:eastAsia="MyriadPro-SemiboldSemiCn" w:hAnsi="Times New Roman" w:cs="Times New Roman"/>
          <w:b/>
          <w:bCs/>
          <w:color w:val="000000"/>
          <w:kern w:val="0"/>
          <w:sz w:val="20"/>
          <w:szCs w:val="20"/>
        </w:rPr>
        <w:t xml:space="preserve"> </w:t>
      </w:r>
      <w:r>
        <w:rPr>
          <w:rFonts w:ascii="Times New Roman" w:eastAsia="MyriadPro-SemiboldSemiCn" w:hAnsi="Times New Roman" w:cs="Times New Roman"/>
          <w:color w:val="000000"/>
          <w:kern w:val="0"/>
          <w:sz w:val="20"/>
          <w:szCs w:val="20"/>
        </w:rPr>
        <w:t>in DMSO-</w:t>
      </w:r>
      <w:r>
        <w:rPr>
          <w:rFonts w:ascii="Times New Roman" w:eastAsia="MyriadPro-SemiboldSemiCn" w:hAnsi="Times New Roman" w:cs="Times New Roman"/>
          <w:i/>
          <w:color w:val="000000"/>
          <w:kern w:val="0"/>
          <w:sz w:val="20"/>
          <w:szCs w:val="20"/>
        </w:rPr>
        <w:t>d</w:t>
      </w:r>
      <w:r>
        <w:rPr>
          <w:rFonts w:ascii="Times New Roman" w:eastAsia="MyriadPro-SemiboldSemiCn" w:hAnsi="Times New Roman" w:cs="Times New Roman"/>
          <w:i/>
          <w:color w:val="000000"/>
          <w:kern w:val="0"/>
          <w:sz w:val="20"/>
          <w:szCs w:val="20"/>
          <w:vertAlign w:val="subscript"/>
        </w:rPr>
        <w:t>6</w:t>
      </w:r>
      <w:r>
        <w:rPr>
          <w:rFonts w:ascii="Times New Roman" w:eastAsia="MyriadPro-SemiboldSemiCn" w:hAnsi="Times New Roman" w:cs="Times New Roman"/>
          <w:i/>
          <w:color w:val="000000"/>
          <w:kern w:val="0"/>
          <w:sz w:val="20"/>
          <w:szCs w:val="20"/>
        </w:rPr>
        <w:t xml:space="preserve"> </w:t>
      </w:r>
      <w:r>
        <w:rPr>
          <w:rFonts w:ascii="Times New Roman" w:eastAsia="MyriadPro-SemiboldSemiCn" w:hAnsi="Times New Roman" w:cs="Times New Roman"/>
          <w:color w:val="000000"/>
          <w:kern w:val="0"/>
          <w:sz w:val="20"/>
          <w:szCs w:val="20"/>
        </w:rPr>
        <w:t>(</w:t>
      </w:r>
      <w:r>
        <w:rPr>
          <w:rFonts w:ascii="Times New Roman" w:eastAsia="MyriadPro-SemiboldSemiCn" w:hAnsi="Times New Roman" w:cs="Times New Roman"/>
          <w:i/>
          <w:color w:val="000000"/>
          <w:kern w:val="0"/>
          <w:sz w:val="20"/>
          <w:szCs w:val="20"/>
        </w:rPr>
        <w:t>δ</w:t>
      </w:r>
      <w:r>
        <w:rPr>
          <w:rFonts w:ascii="Times New Roman" w:eastAsia="MyriadPro-SemiboldSemiCn" w:hAnsi="Times New Roman" w:cs="Times New Roman"/>
          <w:color w:val="000000"/>
          <w:kern w:val="0"/>
          <w:sz w:val="20"/>
          <w:szCs w:val="20"/>
        </w:rPr>
        <w:t xml:space="preserve"> in ppm, </w:t>
      </w:r>
      <w:r>
        <w:rPr>
          <w:rFonts w:ascii="Times New Roman" w:eastAsia="MyriadPro-SemiboldSemiCn" w:hAnsi="Times New Roman" w:cs="Times New Roman"/>
          <w:i/>
          <w:color w:val="000000"/>
          <w:kern w:val="0"/>
          <w:sz w:val="20"/>
          <w:szCs w:val="20"/>
        </w:rPr>
        <w:t>J</w:t>
      </w:r>
      <w:r>
        <w:rPr>
          <w:rFonts w:ascii="Times New Roman" w:eastAsia="MyriadPro-SemiboldSemiCn" w:hAnsi="Times New Roman" w:cs="Times New Roman"/>
          <w:color w:val="000000"/>
          <w:kern w:val="0"/>
          <w:sz w:val="20"/>
          <w:szCs w:val="20"/>
        </w:rPr>
        <w:t xml:space="preserve"> in Hz).</w:t>
      </w:r>
      <w:r w:rsidR="00EF1449">
        <w:rPr>
          <w:rFonts w:ascii="Times New Roman" w:eastAsia="MyriadPro-SemiboldSemiCn" w:hAnsi="Times New Roman" w:cs="Times New Roman"/>
          <w:color w:val="000000"/>
          <w:kern w:val="0"/>
          <w:sz w:val="20"/>
          <w:szCs w:val="20"/>
        </w:rPr>
        <w:t xml:space="preserve"> </w:t>
      </w:r>
      <w:r w:rsidR="00EF1449" w:rsidRPr="00EF1449">
        <w:rPr>
          <w:rFonts w:ascii="Times New Roman" w:eastAsia="MyriadPro-SemiboldSemiCn" w:hAnsi="Times New Roman" w:cs="Times New Roman"/>
          <w:color w:val="000000"/>
          <w:kern w:val="0"/>
          <w:sz w:val="20"/>
          <w:szCs w:val="20"/>
        </w:rPr>
        <w:t>The numbering</w:t>
      </w:r>
      <w:r w:rsidR="00EF1449">
        <w:rPr>
          <w:rFonts w:ascii="Times New Roman" w:eastAsia="MyriadPro-SemiboldSemiCn" w:hAnsi="Times New Roman" w:cs="Times New Roman" w:hint="eastAsia"/>
          <w:color w:val="000000"/>
          <w:kern w:val="0"/>
          <w:sz w:val="20"/>
          <w:szCs w:val="20"/>
        </w:rPr>
        <w:t xml:space="preserve"> </w:t>
      </w:r>
      <w:r w:rsidR="00EF1449" w:rsidRPr="00EF1449">
        <w:rPr>
          <w:rFonts w:ascii="Times New Roman" w:eastAsia="MyriadPro-SemiboldSemiCn" w:hAnsi="Times New Roman" w:cs="Times New Roman"/>
          <w:color w:val="000000"/>
          <w:kern w:val="0"/>
          <w:sz w:val="20"/>
          <w:szCs w:val="20"/>
        </w:rPr>
        <w:t xml:space="preserve">scheme for </w:t>
      </w:r>
      <w:proofErr w:type="spellStart"/>
      <w:r w:rsidR="00EF1449" w:rsidRPr="00EF1449">
        <w:rPr>
          <w:rFonts w:ascii="Times New Roman" w:eastAsia="MyriadPro-SemiboldSemiCn" w:hAnsi="Times New Roman" w:cs="Times New Roman"/>
          <w:color w:val="000000"/>
          <w:kern w:val="0"/>
          <w:sz w:val="20"/>
          <w:szCs w:val="20"/>
        </w:rPr>
        <w:t>parvunaridin</w:t>
      </w:r>
      <w:proofErr w:type="spellEnd"/>
      <w:r w:rsidR="00EF1449" w:rsidRPr="00EF1449">
        <w:rPr>
          <w:rFonts w:ascii="Times New Roman" w:eastAsia="MyriadPro-SemiboldSemiCn" w:hAnsi="Times New Roman" w:cs="Times New Roman"/>
          <w:color w:val="000000"/>
          <w:kern w:val="0"/>
          <w:sz w:val="20"/>
          <w:szCs w:val="20"/>
        </w:rPr>
        <w:t xml:space="preserve"> is shown below the table.</w:t>
      </w:r>
    </w:p>
    <w:tbl>
      <w:tblPr>
        <w:tblW w:w="0" w:type="auto"/>
        <w:jc w:val="center"/>
        <w:tblBorders>
          <w:bottom w:val="single" w:sz="4" w:space="0" w:color="auto"/>
        </w:tblBorders>
        <w:tblLook w:val="04A0" w:firstRow="1" w:lastRow="0" w:firstColumn="1" w:lastColumn="0" w:noHBand="0" w:noVBand="1"/>
      </w:tblPr>
      <w:tblGrid>
        <w:gridCol w:w="615"/>
        <w:gridCol w:w="905"/>
        <w:gridCol w:w="2238"/>
        <w:gridCol w:w="1144"/>
      </w:tblGrid>
      <w:tr w:rsidR="00714138" w14:paraId="2C8FF1D5" w14:textId="77777777">
        <w:trPr>
          <w:trHeight w:val="314"/>
          <w:jc w:val="center"/>
        </w:trPr>
        <w:tc>
          <w:tcPr>
            <w:tcW w:w="0" w:type="auto"/>
            <w:tcBorders>
              <w:top w:val="single" w:sz="4" w:space="0" w:color="auto"/>
              <w:left w:val="nil"/>
              <w:bottom w:val="single" w:sz="4" w:space="0" w:color="auto"/>
              <w:right w:val="nil"/>
            </w:tcBorders>
          </w:tcPr>
          <w:p w14:paraId="589D3AD2" w14:textId="77777777" w:rsidR="00714138" w:rsidRDefault="00714138">
            <w:pPr>
              <w:jc w:val="left"/>
              <w:rPr>
                <w:rFonts w:ascii="Times New Roman" w:eastAsia="宋体" w:hAnsi="Times New Roman" w:cs="Times New Roman"/>
                <w:b/>
                <w:sz w:val="20"/>
                <w:szCs w:val="20"/>
              </w:rPr>
            </w:pPr>
          </w:p>
        </w:tc>
        <w:tc>
          <w:tcPr>
            <w:tcW w:w="0" w:type="auto"/>
            <w:tcBorders>
              <w:top w:val="single" w:sz="4" w:space="0" w:color="auto"/>
              <w:left w:val="nil"/>
              <w:bottom w:val="single" w:sz="4" w:space="0" w:color="auto"/>
              <w:right w:val="nil"/>
            </w:tcBorders>
          </w:tcPr>
          <w:p w14:paraId="22E661BC" w14:textId="77777777" w:rsidR="00714138" w:rsidRDefault="00D549A5">
            <w:pPr>
              <w:jc w:val="center"/>
              <w:rPr>
                <w:rFonts w:ascii="Times New Roman" w:eastAsia="宋体" w:hAnsi="Times New Roman" w:cs="Times New Roman"/>
                <w:b/>
                <w:sz w:val="20"/>
                <w:szCs w:val="20"/>
              </w:rPr>
            </w:pPr>
            <w:r>
              <w:rPr>
                <w:rFonts w:ascii="Times New Roman" w:eastAsia="宋体" w:hAnsi="Times New Roman" w:cs="Times New Roman"/>
                <w:b/>
                <w:sz w:val="20"/>
                <w:szCs w:val="20"/>
              </w:rPr>
              <w:t>Position</w:t>
            </w:r>
          </w:p>
        </w:tc>
        <w:tc>
          <w:tcPr>
            <w:tcW w:w="0" w:type="auto"/>
            <w:tcBorders>
              <w:top w:val="single" w:sz="4" w:space="0" w:color="auto"/>
              <w:left w:val="nil"/>
              <w:bottom w:val="single" w:sz="4" w:space="0" w:color="auto"/>
              <w:right w:val="nil"/>
            </w:tcBorders>
          </w:tcPr>
          <w:p w14:paraId="7B401BCC"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H</w:t>
            </w:r>
            <w:proofErr w:type="spellEnd"/>
          </w:p>
        </w:tc>
        <w:tc>
          <w:tcPr>
            <w:tcW w:w="0" w:type="auto"/>
            <w:tcBorders>
              <w:top w:val="single" w:sz="4" w:space="0" w:color="auto"/>
              <w:left w:val="nil"/>
              <w:bottom w:val="single" w:sz="4" w:space="0" w:color="auto"/>
              <w:right w:val="nil"/>
            </w:tcBorders>
          </w:tcPr>
          <w:p w14:paraId="65774B48"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C</w:t>
            </w:r>
            <w:proofErr w:type="spellEnd"/>
          </w:p>
        </w:tc>
      </w:tr>
      <w:tr w:rsidR="00714138" w14:paraId="50AE1E8E" w14:textId="77777777">
        <w:trPr>
          <w:jc w:val="center"/>
        </w:trPr>
        <w:tc>
          <w:tcPr>
            <w:tcW w:w="0" w:type="auto"/>
            <w:tcBorders>
              <w:top w:val="nil"/>
              <w:left w:val="nil"/>
              <w:bottom w:val="nil"/>
              <w:right w:val="nil"/>
            </w:tcBorders>
          </w:tcPr>
          <w:p w14:paraId="293D48B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Ala</w:t>
            </w:r>
            <w:r>
              <w:rPr>
                <w:rFonts w:ascii="Times New Roman" w:eastAsia="宋体" w:hAnsi="Times New Roman" w:cs="Times New Roman"/>
                <w:sz w:val="20"/>
                <w:szCs w:val="20"/>
                <w:vertAlign w:val="superscript"/>
              </w:rPr>
              <w:t>1</w:t>
            </w:r>
          </w:p>
        </w:tc>
        <w:tc>
          <w:tcPr>
            <w:tcW w:w="0" w:type="auto"/>
            <w:tcBorders>
              <w:top w:val="nil"/>
              <w:left w:val="nil"/>
              <w:bottom w:val="nil"/>
              <w:right w:val="nil"/>
            </w:tcBorders>
          </w:tcPr>
          <w:p w14:paraId="2F1AF07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3786EABB"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DE7CCF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172.66. C</w:t>
            </w:r>
          </w:p>
        </w:tc>
      </w:tr>
      <w:tr w:rsidR="00714138" w14:paraId="1A3E49A5" w14:textId="77777777">
        <w:trPr>
          <w:jc w:val="center"/>
        </w:trPr>
        <w:tc>
          <w:tcPr>
            <w:tcW w:w="0" w:type="auto"/>
            <w:tcBorders>
              <w:top w:val="nil"/>
              <w:left w:val="nil"/>
              <w:bottom w:val="nil"/>
              <w:right w:val="nil"/>
            </w:tcBorders>
          </w:tcPr>
          <w:p w14:paraId="42D701BB"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D6A3C19" w14:textId="77777777" w:rsidR="00714138" w:rsidRDefault="00D549A5">
            <w:pPr>
              <w:jc w:val="left"/>
              <w:rPr>
                <w:rFonts w:ascii="Times New Roman" w:eastAsia="宋体" w:hAnsi="Times New Roman" w:cs="Times New Roman"/>
                <w:sz w:val="20"/>
                <w:szCs w:val="20"/>
                <w:vertAlign w:val="subscript"/>
              </w:rPr>
            </w:pPr>
            <w:r>
              <w:rPr>
                <w:rFonts w:ascii="Times New Roman" w:eastAsia="宋体" w:hAnsi="Times New Roman" w:cs="Times New Roman"/>
                <w:sz w:val="20"/>
                <w:szCs w:val="20"/>
              </w:rPr>
              <w:t>N(CH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w:t>
            </w:r>
            <w:r>
              <w:rPr>
                <w:rFonts w:ascii="Times New Roman" w:eastAsia="宋体" w:hAnsi="Times New Roman" w:cs="Times New Roman"/>
                <w:sz w:val="20"/>
                <w:szCs w:val="20"/>
                <w:vertAlign w:val="subscript"/>
              </w:rPr>
              <w:t>2</w:t>
            </w:r>
          </w:p>
        </w:tc>
        <w:tc>
          <w:tcPr>
            <w:tcW w:w="0" w:type="auto"/>
            <w:tcBorders>
              <w:top w:val="nil"/>
              <w:left w:val="nil"/>
              <w:bottom w:val="nil"/>
              <w:right w:val="nil"/>
            </w:tcBorders>
          </w:tcPr>
          <w:p w14:paraId="7F906AC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3.0 (6H, s, overlapped)</w:t>
            </w:r>
          </w:p>
        </w:tc>
        <w:tc>
          <w:tcPr>
            <w:tcW w:w="0" w:type="auto"/>
            <w:tcBorders>
              <w:top w:val="nil"/>
              <w:left w:val="nil"/>
              <w:bottom w:val="nil"/>
              <w:right w:val="nil"/>
            </w:tcBorders>
          </w:tcPr>
          <w:p w14:paraId="625CB95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42.01, CH</w:t>
            </w:r>
            <w:r>
              <w:rPr>
                <w:rFonts w:ascii="Times New Roman" w:eastAsia="宋体" w:hAnsi="Times New Roman" w:cs="Times New Roman"/>
                <w:sz w:val="20"/>
                <w:szCs w:val="20"/>
                <w:vertAlign w:val="subscript"/>
              </w:rPr>
              <w:t>3</w:t>
            </w:r>
          </w:p>
        </w:tc>
      </w:tr>
      <w:tr w:rsidR="00714138" w14:paraId="00B3F8C5" w14:textId="77777777">
        <w:trPr>
          <w:jc w:val="center"/>
        </w:trPr>
        <w:tc>
          <w:tcPr>
            <w:tcW w:w="0" w:type="auto"/>
            <w:tcBorders>
              <w:top w:val="nil"/>
              <w:left w:val="nil"/>
              <w:bottom w:val="nil"/>
              <w:right w:val="nil"/>
            </w:tcBorders>
          </w:tcPr>
          <w:p w14:paraId="629C0406"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1653462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(α)</w:t>
            </w:r>
          </w:p>
        </w:tc>
        <w:tc>
          <w:tcPr>
            <w:tcW w:w="0" w:type="auto"/>
            <w:tcBorders>
              <w:top w:val="nil"/>
              <w:left w:val="nil"/>
              <w:bottom w:val="nil"/>
              <w:right w:val="nil"/>
            </w:tcBorders>
          </w:tcPr>
          <w:p w14:paraId="13B7163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3.15 (1H, q, 6.90)</w:t>
            </w:r>
          </w:p>
        </w:tc>
        <w:tc>
          <w:tcPr>
            <w:tcW w:w="0" w:type="auto"/>
            <w:tcBorders>
              <w:top w:val="nil"/>
              <w:left w:val="nil"/>
              <w:bottom w:val="nil"/>
              <w:right w:val="nil"/>
            </w:tcBorders>
          </w:tcPr>
          <w:p w14:paraId="71DB2F5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63.04, CH</w:t>
            </w:r>
          </w:p>
        </w:tc>
      </w:tr>
      <w:tr w:rsidR="00714138" w14:paraId="04096CE7" w14:textId="77777777">
        <w:trPr>
          <w:jc w:val="center"/>
        </w:trPr>
        <w:tc>
          <w:tcPr>
            <w:tcW w:w="0" w:type="auto"/>
            <w:tcBorders>
              <w:top w:val="nil"/>
              <w:left w:val="nil"/>
              <w:bottom w:val="nil"/>
              <w:right w:val="nil"/>
            </w:tcBorders>
          </w:tcPr>
          <w:p w14:paraId="135B6114"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3A808F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(β)</w:t>
            </w:r>
          </w:p>
        </w:tc>
        <w:tc>
          <w:tcPr>
            <w:tcW w:w="0" w:type="auto"/>
            <w:tcBorders>
              <w:top w:val="nil"/>
              <w:left w:val="nil"/>
              <w:bottom w:val="nil"/>
              <w:right w:val="nil"/>
            </w:tcBorders>
          </w:tcPr>
          <w:p w14:paraId="506DDD9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1.08 (1H, d, 6.90)</w:t>
            </w:r>
          </w:p>
        </w:tc>
        <w:tc>
          <w:tcPr>
            <w:tcW w:w="0" w:type="auto"/>
            <w:tcBorders>
              <w:top w:val="nil"/>
              <w:left w:val="nil"/>
              <w:bottom w:val="nil"/>
              <w:right w:val="nil"/>
            </w:tcBorders>
          </w:tcPr>
          <w:p w14:paraId="21DBB05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12.83, CH</w:t>
            </w:r>
            <w:r>
              <w:rPr>
                <w:rFonts w:ascii="Times New Roman" w:eastAsia="宋体" w:hAnsi="Times New Roman" w:cs="Times New Roman"/>
                <w:sz w:val="20"/>
                <w:szCs w:val="20"/>
                <w:vertAlign w:val="subscript"/>
              </w:rPr>
              <w:t>3</w:t>
            </w:r>
          </w:p>
        </w:tc>
      </w:tr>
      <w:tr w:rsidR="00714138" w14:paraId="5EA917D3" w14:textId="77777777">
        <w:trPr>
          <w:jc w:val="center"/>
        </w:trPr>
        <w:tc>
          <w:tcPr>
            <w:tcW w:w="0" w:type="auto"/>
            <w:tcBorders>
              <w:top w:val="nil"/>
              <w:left w:val="nil"/>
              <w:bottom w:val="nil"/>
              <w:right w:val="nil"/>
            </w:tcBorders>
          </w:tcPr>
          <w:p w14:paraId="78A3853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Dha</w:t>
            </w:r>
            <w:r>
              <w:rPr>
                <w:rFonts w:ascii="Times New Roman" w:eastAsia="宋体" w:hAnsi="Times New Roman" w:cs="Times New Roman"/>
                <w:sz w:val="20"/>
                <w:szCs w:val="20"/>
                <w:vertAlign w:val="superscript"/>
              </w:rPr>
              <w:t>1</w:t>
            </w:r>
          </w:p>
        </w:tc>
        <w:tc>
          <w:tcPr>
            <w:tcW w:w="0" w:type="auto"/>
            <w:tcBorders>
              <w:top w:val="nil"/>
              <w:left w:val="nil"/>
              <w:bottom w:val="nil"/>
              <w:right w:val="nil"/>
            </w:tcBorders>
          </w:tcPr>
          <w:p w14:paraId="343ADB7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51020C2B"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5699A05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167.14, C</w:t>
            </w:r>
          </w:p>
        </w:tc>
      </w:tr>
      <w:tr w:rsidR="00714138" w14:paraId="547EF418" w14:textId="77777777">
        <w:trPr>
          <w:jc w:val="center"/>
        </w:trPr>
        <w:tc>
          <w:tcPr>
            <w:tcW w:w="0" w:type="auto"/>
            <w:tcBorders>
              <w:top w:val="nil"/>
              <w:left w:val="nil"/>
              <w:bottom w:val="nil"/>
              <w:right w:val="nil"/>
            </w:tcBorders>
          </w:tcPr>
          <w:p w14:paraId="1803DAE9"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6F1EDA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NH</w:t>
            </w:r>
          </w:p>
        </w:tc>
        <w:tc>
          <w:tcPr>
            <w:tcW w:w="0" w:type="auto"/>
            <w:tcBorders>
              <w:top w:val="nil"/>
              <w:left w:val="nil"/>
              <w:bottom w:val="nil"/>
              <w:right w:val="nil"/>
            </w:tcBorders>
          </w:tcPr>
          <w:p w14:paraId="6A3693F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9.42 (1H, s)</w:t>
            </w:r>
          </w:p>
        </w:tc>
        <w:tc>
          <w:tcPr>
            <w:tcW w:w="0" w:type="auto"/>
            <w:tcBorders>
              <w:top w:val="nil"/>
              <w:left w:val="nil"/>
              <w:bottom w:val="nil"/>
              <w:right w:val="nil"/>
            </w:tcBorders>
          </w:tcPr>
          <w:p w14:paraId="4AD7D122" w14:textId="77777777" w:rsidR="00714138" w:rsidRDefault="00714138">
            <w:pPr>
              <w:jc w:val="left"/>
              <w:rPr>
                <w:rFonts w:ascii="Times New Roman" w:eastAsia="宋体" w:hAnsi="Times New Roman" w:cs="Times New Roman"/>
                <w:sz w:val="20"/>
                <w:szCs w:val="20"/>
              </w:rPr>
            </w:pPr>
          </w:p>
        </w:tc>
      </w:tr>
      <w:tr w:rsidR="00714138" w14:paraId="4E7987CE" w14:textId="77777777">
        <w:trPr>
          <w:jc w:val="center"/>
        </w:trPr>
        <w:tc>
          <w:tcPr>
            <w:tcW w:w="0" w:type="auto"/>
            <w:tcBorders>
              <w:top w:val="nil"/>
              <w:left w:val="nil"/>
              <w:bottom w:val="nil"/>
              <w:right w:val="nil"/>
            </w:tcBorders>
          </w:tcPr>
          <w:p w14:paraId="25672865"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01855ED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 (α)</w:t>
            </w:r>
          </w:p>
        </w:tc>
        <w:tc>
          <w:tcPr>
            <w:tcW w:w="0" w:type="auto"/>
            <w:tcBorders>
              <w:top w:val="nil"/>
              <w:left w:val="nil"/>
              <w:bottom w:val="nil"/>
              <w:right w:val="nil"/>
            </w:tcBorders>
          </w:tcPr>
          <w:p w14:paraId="74944820"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779FF4A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131.54, C</w:t>
            </w:r>
          </w:p>
        </w:tc>
      </w:tr>
      <w:tr w:rsidR="00714138" w14:paraId="4BBB709C" w14:textId="77777777">
        <w:trPr>
          <w:jc w:val="center"/>
        </w:trPr>
        <w:tc>
          <w:tcPr>
            <w:tcW w:w="0" w:type="auto"/>
            <w:tcBorders>
              <w:top w:val="nil"/>
              <w:left w:val="nil"/>
              <w:bottom w:val="nil"/>
              <w:right w:val="nil"/>
            </w:tcBorders>
          </w:tcPr>
          <w:p w14:paraId="275BBB49"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052CA40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(β)</w:t>
            </w:r>
          </w:p>
        </w:tc>
        <w:tc>
          <w:tcPr>
            <w:tcW w:w="0" w:type="auto"/>
            <w:tcBorders>
              <w:top w:val="nil"/>
              <w:left w:val="nil"/>
              <w:bottom w:val="nil"/>
              <w:right w:val="nil"/>
            </w:tcBorders>
          </w:tcPr>
          <w:p w14:paraId="1C9C94F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5.65 (1H, q, 6.96)</w:t>
            </w:r>
          </w:p>
        </w:tc>
        <w:tc>
          <w:tcPr>
            <w:tcW w:w="0" w:type="auto"/>
            <w:tcBorders>
              <w:top w:val="nil"/>
              <w:left w:val="nil"/>
              <w:bottom w:val="nil"/>
              <w:right w:val="nil"/>
            </w:tcBorders>
          </w:tcPr>
          <w:p w14:paraId="3E0B1F4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120.95, CH</w:t>
            </w:r>
          </w:p>
        </w:tc>
      </w:tr>
      <w:tr w:rsidR="00714138" w14:paraId="4F678CCB" w14:textId="77777777">
        <w:trPr>
          <w:jc w:val="center"/>
        </w:trPr>
        <w:tc>
          <w:tcPr>
            <w:tcW w:w="0" w:type="auto"/>
            <w:tcBorders>
              <w:top w:val="nil"/>
              <w:left w:val="nil"/>
              <w:bottom w:val="nil"/>
              <w:right w:val="nil"/>
            </w:tcBorders>
          </w:tcPr>
          <w:p w14:paraId="70DBE2A4"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E92A2D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(γ)</w:t>
            </w:r>
          </w:p>
        </w:tc>
        <w:tc>
          <w:tcPr>
            <w:tcW w:w="0" w:type="auto"/>
            <w:tcBorders>
              <w:top w:val="nil"/>
              <w:left w:val="nil"/>
              <w:bottom w:val="nil"/>
              <w:right w:val="nil"/>
            </w:tcBorders>
          </w:tcPr>
          <w:p w14:paraId="1A7DF64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1.67 (3H, d, 7.02)</w:t>
            </w:r>
          </w:p>
        </w:tc>
        <w:tc>
          <w:tcPr>
            <w:tcW w:w="0" w:type="auto"/>
            <w:tcBorders>
              <w:top w:val="nil"/>
              <w:left w:val="nil"/>
              <w:bottom w:val="nil"/>
              <w:right w:val="nil"/>
            </w:tcBorders>
          </w:tcPr>
          <w:p w14:paraId="6D5E22B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12.69, CH</w:t>
            </w:r>
            <w:r>
              <w:rPr>
                <w:rFonts w:ascii="Times New Roman" w:eastAsia="宋体" w:hAnsi="Times New Roman" w:cs="Times New Roman"/>
                <w:sz w:val="20"/>
                <w:szCs w:val="20"/>
                <w:vertAlign w:val="subscript"/>
              </w:rPr>
              <w:t>3</w:t>
            </w:r>
          </w:p>
        </w:tc>
      </w:tr>
      <w:tr w:rsidR="00714138" w14:paraId="1A284504" w14:textId="77777777">
        <w:trPr>
          <w:jc w:val="center"/>
        </w:trPr>
        <w:tc>
          <w:tcPr>
            <w:tcW w:w="0" w:type="auto"/>
            <w:tcBorders>
              <w:top w:val="nil"/>
              <w:left w:val="nil"/>
              <w:bottom w:val="nil"/>
              <w:right w:val="nil"/>
            </w:tcBorders>
          </w:tcPr>
          <w:p w14:paraId="5291236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Pro</w:t>
            </w:r>
          </w:p>
        </w:tc>
        <w:tc>
          <w:tcPr>
            <w:tcW w:w="0" w:type="auto"/>
            <w:tcBorders>
              <w:top w:val="nil"/>
              <w:left w:val="nil"/>
              <w:bottom w:val="nil"/>
              <w:right w:val="nil"/>
            </w:tcBorders>
          </w:tcPr>
          <w:p w14:paraId="2507461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23179706"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5B09986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171.63, C</w:t>
            </w:r>
          </w:p>
        </w:tc>
      </w:tr>
      <w:tr w:rsidR="00714138" w14:paraId="0F79F655" w14:textId="77777777">
        <w:trPr>
          <w:jc w:val="center"/>
        </w:trPr>
        <w:tc>
          <w:tcPr>
            <w:tcW w:w="0" w:type="auto"/>
            <w:tcBorders>
              <w:top w:val="nil"/>
              <w:left w:val="nil"/>
              <w:bottom w:val="nil"/>
              <w:right w:val="nil"/>
            </w:tcBorders>
          </w:tcPr>
          <w:p w14:paraId="15EC7AA1"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2C29339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(α)</w:t>
            </w:r>
          </w:p>
        </w:tc>
        <w:tc>
          <w:tcPr>
            <w:tcW w:w="0" w:type="auto"/>
            <w:tcBorders>
              <w:top w:val="nil"/>
              <w:left w:val="nil"/>
              <w:bottom w:val="nil"/>
              <w:right w:val="nil"/>
            </w:tcBorders>
          </w:tcPr>
          <w:p w14:paraId="43AD6ED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4.27 (1H, t, 7.32)</w:t>
            </w:r>
          </w:p>
        </w:tc>
        <w:tc>
          <w:tcPr>
            <w:tcW w:w="0" w:type="auto"/>
            <w:tcBorders>
              <w:top w:val="nil"/>
              <w:left w:val="nil"/>
              <w:bottom w:val="nil"/>
              <w:right w:val="nil"/>
            </w:tcBorders>
          </w:tcPr>
          <w:p w14:paraId="6F82FEE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61.37, CH</w:t>
            </w:r>
          </w:p>
        </w:tc>
      </w:tr>
      <w:tr w:rsidR="00714138" w14:paraId="59E14BEA" w14:textId="77777777">
        <w:trPr>
          <w:jc w:val="center"/>
        </w:trPr>
        <w:tc>
          <w:tcPr>
            <w:tcW w:w="0" w:type="auto"/>
            <w:tcBorders>
              <w:top w:val="nil"/>
              <w:left w:val="nil"/>
              <w:bottom w:val="nil"/>
              <w:right w:val="nil"/>
            </w:tcBorders>
          </w:tcPr>
          <w:p w14:paraId="54EBCB82"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74EB0FA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2</w:t>
            </w:r>
            <w:r>
              <w:rPr>
                <w:rFonts w:ascii="Times New Roman" w:eastAsia="宋体" w:hAnsi="Times New Roman" w:cs="Times New Roman"/>
                <w:sz w:val="20"/>
                <w:szCs w:val="20"/>
              </w:rPr>
              <w:t xml:space="preserve"> (β)</w:t>
            </w:r>
          </w:p>
        </w:tc>
        <w:tc>
          <w:tcPr>
            <w:tcW w:w="0" w:type="auto"/>
            <w:tcBorders>
              <w:top w:val="nil"/>
              <w:left w:val="nil"/>
              <w:bottom w:val="nil"/>
              <w:right w:val="nil"/>
            </w:tcBorders>
          </w:tcPr>
          <w:p w14:paraId="78C4097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2.24 (2H, t, 8.00)</w:t>
            </w:r>
          </w:p>
        </w:tc>
        <w:tc>
          <w:tcPr>
            <w:tcW w:w="0" w:type="auto"/>
            <w:tcBorders>
              <w:top w:val="nil"/>
              <w:left w:val="nil"/>
              <w:bottom w:val="nil"/>
              <w:right w:val="nil"/>
            </w:tcBorders>
          </w:tcPr>
          <w:p w14:paraId="13AC73C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29.92, CH</w:t>
            </w:r>
            <w:r>
              <w:rPr>
                <w:rFonts w:ascii="Times New Roman" w:eastAsia="宋体" w:hAnsi="Times New Roman" w:cs="Times New Roman"/>
                <w:sz w:val="20"/>
                <w:szCs w:val="20"/>
                <w:vertAlign w:val="subscript"/>
              </w:rPr>
              <w:t>2</w:t>
            </w:r>
          </w:p>
        </w:tc>
      </w:tr>
      <w:tr w:rsidR="00714138" w14:paraId="7DCBC81A" w14:textId="77777777">
        <w:trPr>
          <w:jc w:val="center"/>
        </w:trPr>
        <w:tc>
          <w:tcPr>
            <w:tcW w:w="0" w:type="auto"/>
            <w:tcBorders>
              <w:top w:val="nil"/>
              <w:left w:val="nil"/>
              <w:bottom w:val="nil"/>
              <w:right w:val="nil"/>
            </w:tcBorders>
          </w:tcPr>
          <w:p w14:paraId="332A2E92"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7449535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2</w:t>
            </w:r>
            <w:r>
              <w:rPr>
                <w:rFonts w:ascii="Times New Roman" w:eastAsia="宋体" w:hAnsi="Times New Roman" w:cs="Times New Roman"/>
                <w:sz w:val="20"/>
                <w:szCs w:val="20"/>
              </w:rPr>
              <w:t xml:space="preserve"> (γ)</w:t>
            </w:r>
          </w:p>
        </w:tc>
        <w:tc>
          <w:tcPr>
            <w:tcW w:w="0" w:type="auto"/>
            <w:tcBorders>
              <w:top w:val="nil"/>
              <w:left w:val="nil"/>
              <w:bottom w:val="nil"/>
              <w:right w:val="nil"/>
            </w:tcBorders>
          </w:tcPr>
          <w:p w14:paraId="3C0FAC5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1.84 (2H, m)</w:t>
            </w:r>
          </w:p>
        </w:tc>
        <w:tc>
          <w:tcPr>
            <w:tcW w:w="0" w:type="auto"/>
            <w:tcBorders>
              <w:top w:val="nil"/>
              <w:left w:val="nil"/>
              <w:bottom w:val="nil"/>
              <w:right w:val="nil"/>
            </w:tcBorders>
          </w:tcPr>
          <w:p w14:paraId="4054519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25.32, CH</w:t>
            </w:r>
            <w:r>
              <w:rPr>
                <w:rFonts w:ascii="Times New Roman" w:eastAsia="宋体" w:hAnsi="Times New Roman" w:cs="Times New Roman"/>
                <w:sz w:val="20"/>
                <w:szCs w:val="20"/>
                <w:vertAlign w:val="subscript"/>
              </w:rPr>
              <w:t>2</w:t>
            </w:r>
          </w:p>
        </w:tc>
      </w:tr>
      <w:tr w:rsidR="00714138" w14:paraId="09043DCA" w14:textId="77777777">
        <w:trPr>
          <w:jc w:val="center"/>
        </w:trPr>
        <w:tc>
          <w:tcPr>
            <w:tcW w:w="0" w:type="auto"/>
            <w:tcBorders>
              <w:top w:val="nil"/>
              <w:left w:val="nil"/>
              <w:bottom w:val="nil"/>
              <w:right w:val="nil"/>
            </w:tcBorders>
          </w:tcPr>
          <w:p w14:paraId="0DC88602"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0C9B83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2</w:t>
            </w:r>
            <w:r>
              <w:rPr>
                <w:rFonts w:ascii="Times New Roman" w:eastAsia="宋体" w:hAnsi="Times New Roman" w:cs="Times New Roman"/>
                <w:sz w:val="20"/>
                <w:szCs w:val="20"/>
              </w:rPr>
              <w:t xml:space="preserve"> (δ)</w:t>
            </w:r>
          </w:p>
        </w:tc>
        <w:tc>
          <w:tcPr>
            <w:tcW w:w="0" w:type="auto"/>
            <w:tcBorders>
              <w:top w:val="nil"/>
              <w:left w:val="nil"/>
              <w:bottom w:val="nil"/>
              <w:right w:val="nil"/>
            </w:tcBorders>
          </w:tcPr>
          <w:p w14:paraId="35AE013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3.56 (2H, m)</w:t>
            </w:r>
          </w:p>
        </w:tc>
        <w:tc>
          <w:tcPr>
            <w:tcW w:w="0" w:type="auto"/>
            <w:tcBorders>
              <w:top w:val="nil"/>
              <w:left w:val="nil"/>
              <w:bottom w:val="nil"/>
              <w:right w:val="nil"/>
            </w:tcBorders>
          </w:tcPr>
          <w:p w14:paraId="6F72250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49.70, CH</w:t>
            </w:r>
            <w:r>
              <w:rPr>
                <w:rFonts w:ascii="Times New Roman" w:eastAsia="宋体" w:hAnsi="Times New Roman" w:cs="Times New Roman"/>
                <w:sz w:val="20"/>
                <w:szCs w:val="20"/>
                <w:vertAlign w:val="subscript"/>
              </w:rPr>
              <w:t>2</w:t>
            </w:r>
          </w:p>
        </w:tc>
      </w:tr>
      <w:tr w:rsidR="00714138" w14:paraId="1803F456" w14:textId="77777777">
        <w:trPr>
          <w:jc w:val="center"/>
        </w:trPr>
        <w:tc>
          <w:tcPr>
            <w:tcW w:w="0" w:type="auto"/>
            <w:tcBorders>
              <w:top w:val="nil"/>
              <w:left w:val="nil"/>
              <w:bottom w:val="nil"/>
              <w:right w:val="nil"/>
            </w:tcBorders>
          </w:tcPr>
          <w:p w14:paraId="02C32E9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Dha</w:t>
            </w:r>
            <w:r>
              <w:rPr>
                <w:rFonts w:ascii="Times New Roman" w:eastAsia="宋体" w:hAnsi="Times New Roman" w:cs="Times New Roman"/>
                <w:sz w:val="20"/>
                <w:szCs w:val="20"/>
                <w:vertAlign w:val="superscript"/>
              </w:rPr>
              <w:t>2</w:t>
            </w:r>
          </w:p>
        </w:tc>
        <w:tc>
          <w:tcPr>
            <w:tcW w:w="0" w:type="auto"/>
            <w:tcBorders>
              <w:top w:val="nil"/>
              <w:left w:val="nil"/>
              <w:bottom w:val="nil"/>
              <w:right w:val="nil"/>
            </w:tcBorders>
          </w:tcPr>
          <w:p w14:paraId="14DF709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5AEFE006"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F721E5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164.05, C</w:t>
            </w:r>
          </w:p>
        </w:tc>
      </w:tr>
      <w:tr w:rsidR="00714138" w14:paraId="22CCB557" w14:textId="77777777">
        <w:trPr>
          <w:jc w:val="center"/>
        </w:trPr>
        <w:tc>
          <w:tcPr>
            <w:tcW w:w="0" w:type="auto"/>
            <w:tcBorders>
              <w:top w:val="nil"/>
              <w:left w:val="nil"/>
              <w:bottom w:val="nil"/>
              <w:right w:val="nil"/>
            </w:tcBorders>
          </w:tcPr>
          <w:p w14:paraId="6AC14834"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13FBDF3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NH</w:t>
            </w:r>
          </w:p>
        </w:tc>
        <w:tc>
          <w:tcPr>
            <w:tcW w:w="0" w:type="auto"/>
            <w:tcBorders>
              <w:top w:val="nil"/>
              <w:left w:val="nil"/>
              <w:bottom w:val="nil"/>
              <w:right w:val="nil"/>
            </w:tcBorders>
          </w:tcPr>
          <w:p w14:paraId="40AFF3A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8.98 (1H, s)</w:t>
            </w:r>
          </w:p>
        </w:tc>
        <w:tc>
          <w:tcPr>
            <w:tcW w:w="0" w:type="auto"/>
            <w:tcBorders>
              <w:top w:val="nil"/>
              <w:left w:val="nil"/>
              <w:bottom w:val="nil"/>
              <w:right w:val="nil"/>
            </w:tcBorders>
          </w:tcPr>
          <w:p w14:paraId="392385B1" w14:textId="77777777" w:rsidR="00714138" w:rsidRDefault="00714138">
            <w:pPr>
              <w:jc w:val="left"/>
              <w:rPr>
                <w:rFonts w:ascii="Times New Roman" w:eastAsia="宋体" w:hAnsi="Times New Roman" w:cs="Times New Roman"/>
                <w:sz w:val="20"/>
                <w:szCs w:val="20"/>
              </w:rPr>
            </w:pPr>
          </w:p>
        </w:tc>
      </w:tr>
      <w:tr w:rsidR="00714138" w14:paraId="47C90618" w14:textId="77777777">
        <w:trPr>
          <w:jc w:val="center"/>
        </w:trPr>
        <w:tc>
          <w:tcPr>
            <w:tcW w:w="0" w:type="auto"/>
            <w:tcBorders>
              <w:top w:val="nil"/>
              <w:left w:val="nil"/>
              <w:bottom w:val="nil"/>
              <w:right w:val="nil"/>
            </w:tcBorders>
          </w:tcPr>
          <w:p w14:paraId="22557C83"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496600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 (α)</w:t>
            </w:r>
          </w:p>
        </w:tc>
        <w:tc>
          <w:tcPr>
            <w:tcW w:w="0" w:type="auto"/>
            <w:tcBorders>
              <w:top w:val="nil"/>
              <w:left w:val="nil"/>
              <w:bottom w:val="nil"/>
              <w:right w:val="nil"/>
            </w:tcBorders>
          </w:tcPr>
          <w:p w14:paraId="57EE5CA8"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E6585C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130.45, C</w:t>
            </w:r>
          </w:p>
        </w:tc>
      </w:tr>
      <w:tr w:rsidR="00714138" w14:paraId="6B5896F2" w14:textId="77777777">
        <w:trPr>
          <w:jc w:val="center"/>
        </w:trPr>
        <w:tc>
          <w:tcPr>
            <w:tcW w:w="0" w:type="auto"/>
            <w:tcBorders>
              <w:top w:val="nil"/>
              <w:left w:val="nil"/>
              <w:bottom w:val="nil"/>
              <w:right w:val="nil"/>
            </w:tcBorders>
          </w:tcPr>
          <w:p w14:paraId="05FB9D6A"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20D2A50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(β)</w:t>
            </w:r>
          </w:p>
        </w:tc>
        <w:tc>
          <w:tcPr>
            <w:tcW w:w="0" w:type="auto"/>
            <w:tcBorders>
              <w:top w:val="nil"/>
              <w:left w:val="nil"/>
              <w:bottom w:val="nil"/>
              <w:right w:val="nil"/>
            </w:tcBorders>
          </w:tcPr>
          <w:p w14:paraId="4C12D0B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6.49 (1H, q, 6.10)</w:t>
            </w:r>
          </w:p>
        </w:tc>
        <w:tc>
          <w:tcPr>
            <w:tcW w:w="0" w:type="auto"/>
            <w:tcBorders>
              <w:top w:val="nil"/>
              <w:left w:val="nil"/>
              <w:bottom w:val="nil"/>
              <w:right w:val="nil"/>
            </w:tcBorders>
          </w:tcPr>
          <w:p w14:paraId="08DEEDE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130.37, CH</w:t>
            </w:r>
          </w:p>
        </w:tc>
      </w:tr>
      <w:tr w:rsidR="00714138" w14:paraId="47A61688" w14:textId="77777777">
        <w:trPr>
          <w:jc w:val="center"/>
        </w:trPr>
        <w:tc>
          <w:tcPr>
            <w:tcW w:w="0" w:type="auto"/>
            <w:tcBorders>
              <w:top w:val="nil"/>
              <w:left w:val="nil"/>
              <w:bottom w:val="nil"/>
              <w:right w:val="nil"/>
            </w:tcBorders>
          </w:tcPr>
          <w:p w14:paraId="40A3A352"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0BD5FB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 xml:space="preserve">3 </w:t>
            </w:r>
            <w:r>
              <w:rPr>
                <w:rFonts w:ascii="Times New Roman" w:eastAsia="宋体" w:hAnsi="Times New Roman" w:cs="Times New Roman"/>
                <w:sz w:val="20"/>
                <w:szCs w:val="20"/>
              </w:rPr>
              <w:t>(γ)</w:t>
            </w:r>
          </w:p>
        </w:tc>
        <w:tc>
          <w:tcPr>
            <w:tcW w:w="0" w:type="auto"/>
            <w:tcBorders>
              <w:top w:val="nil"/>
              <w:left w:val="nil"/>
              <w:bottom w:val="nil"/>
              <w:right w:val="nil"/>
            </w:tcBorders>
          </w:tcPr>
          <w:p w14:paraId="5C0E1B5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1.63 (3H, d, 7.02)</w:t>
            </w:r>
          </w:p>
        </w:tc>
        <w:tc>
          <w:tcPr>
            <w:tcW w:w="0" w:type="auto"/>
            <w:tcBorders>
              <w:top w:val="nil"/>
              <w:left w:val="nil"/>
              <w:bottom w:val="nil"/>
              <w:right w:val="nil"/>
            </w:tcBorders>
          </w:tcPr>
          <w:p w14:paraId="243CB2D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13.32, CH</w:t>
            </w:r>
            <w:r>
              <w:rPr>
                <w:rFonts w:ascii="Times New Roman" w:eastAsia="宋体" w:hAnsi="Times New Roman" w:cs="Times New Roman"/>
                <w:sz w:val="20"/>
                <w:szCs w:val="20"/>
                <w:vertAlign w:val="subscript"/>
              </w:rPr>
              <w:t>3</w:t>
            </w:r>
          </w:p>
        </w:tc>
      </w:tr>
      <w:tr w:rsidR="00714138" w14:paraId="033EA5EF" w14:textId="77777777">
        <w:trPr>
          <w:jc w:val="center"/>
        </w:trPr>
        <w:tc>
          <w:tcPr>
            <w:tcW w:w="0" w:type="auto"/>
            <w:tcBorders>
              <w:top w:val="nil"/>
              <w:left w:val="nil"/>
              <w:bottom w:val="nil"/>
              <w:right w:val="nil"/>
            </w:tcBorders>
          </w:tcPr>
          <w:p w14:paraId="49BB483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Leu</w:t>
            </w:r>
          </w:p>
        </w:tc>
        <w:tc>
          <w:tcPr>
            <w:tcW w:w="0" w:type="auto"/>
            <w:tcBorders>
              <w:top w:val="nil"/>
              <w:left w:val="nil"/>
              <w:bottom w:val="nil"/>
              <w:right w:val="nil"/>
            </w:tcBorders>
          </w:tcPr>
          <w:p w14:paraId="30CEDDB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0B1BBC7A"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21A3A6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172.24, C</w:t>
            </w:r>
          </w:p>
        </w:tc>
      </w:tr>
      <w:tr w:rsidR="00714138" w14:paraId="06A46BF5" w14:textId="77777777">
        <w:trPr>
          <w:jc w:val="center"/>
        </w:trPr>
        <w:tc>
          <w:tcPr>
            <w:tcW w:w="0" w:type="auto"/>
            <w:tcBorders>
              <w:top w:val="nil"/>
              <w:left w:val="nil"/>
              <w:bottom w:val="nil"/>
              <w:right w:val="nil"/>
            </w:tcBorders>
          </w:tcPr>
          <w:p w14:paraId="15707D9F"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178FEE4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NH</w:t>
            </w:r>
          </w:p>
        </w:tc>
        <w:tc>
          <w:tcPr>
            <w:tcW w:w="0" w:type="auto"/>
            <w:tcBorders>
              <w:top w:val="nil"/>
              <w:left w:val="nil"/>
              <w:bottom w:val="nil"/>
              <w:right w:val="nil"/>
            </w:tcBorders>
          </w:tcPr>
          <w:p w14:paraId="07B5803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7.40 (1H, d, 7.86)</w:t>
            </w:r>
          </w:p>
        </w:tc>
        <w:tc>
          <w:tcPr>
            <w:tcW w:w="0" w:type="auto"/>
            <w:tcBorders>
              <w:top w:val="nil"/>
              <w:left w:val="nil"/>
              <w:bottom w:val="nil"/>
              <w:right w:val="nil"/>
            </w:tcBorders>
          </w:tcPr>
          <w:p w14:paraId="5903ECE8" w14:textId="77777777" w:rsidR="00714138" w:rsidRDefault="00714138">
            <w:pPr>
              <w:jc w:val="left"/>
              <w:rPr>
                <w:rFonts w:ascii="Times New Roman" w:eastAsia="宋体" w:hAnsi="Times New Roman" w:cs="Times New Roman"/>
                <w:sz w:val="20"/>
                <w:szCs w:val="20"/>
              </w:rPr>
            </w:pPr>
          </w:p>
        </w:tc>
      </w:tr>
      <w:tr w:rsidR="00714138" w14:paraId="131CC555" w14:textId="77777777">
        <w:trPr>
          <w:jc w:val="center"/>
        </w:trPr>
        <w:tc>
          <w:tcPr>
            <w:tcW w:w="0" w:type="auto"/>
            <w:tcBorders>
              <w:top w:val="nil"/>
              <w:left w:val="nil"/>
              <w:bottom w:val="nil"/>
              <w:right w:val="nil"/>
            </w:tcBorders>
          </w:tcPr>
          <w:p w14:paraId="6CCE4A27"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0FFA43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(α)</w:t>
            </w:r>
          </w:p>
        </w:tc>
        <w:tc>
          <w:tcPr>
            <w:tcW w:w="0" w:type="auto"/>
            <w:tcBorders>
              <w:top w:val="nil"/>
              <w:left w:val="nil"/>
              <w:bottom w:val="nil"/>
              <w:right w:val="nil"/>
            </w:tcBorders>
          </w:tcPr>
          <w:p w14:paraId="2A4AC68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4.29 (1H, t, 6.60)</w:t>
            </w:r>
          </w:p>
        </w:tc>
        <w:tc>
          <w:tcPr>
            <w:tcW w:w="0" w:type="auto"/>
            <w:tcBorders>
              <w:top w:val="nil"/>
              <w:left w:val="nil"/>
              <w:bottom w:val="nil"/>
              <w:right w:val="nil"/>
            </w:tcBorders>
          </w:tcPr>
          <w:p w14:paraId="11AF74B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52.01, CH</w:t>
            </w:r>
          </w:p>
        </w:tc>
      </w:tr>
      <w:tr w:rsidR="00714138" w14:paraId="7FCC1AEF" w14:textId="77777777">
        <w:trPr>
          <w:jc w:val="center"/>
        </w:trPr>
        <w:tc>
          <w:tcPr>
            <w:tcW w:w="0" w:type="auto"/>
            <w:tcBorders>
              <w:top w:val="nil"/>
              <w:left w:val="nil"/>
              <w:bottom w:val="nil"/>
              <w:right w:val="nil"/>
            </w:tcBorders>
          </w:tcPr>
          <w:p w14:paraId="51CAFA3C"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72EEBE0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 xml:space="preserve">2 </w:t>
            </w:r>
            <w:r>
              <w:rPr>
                <w:rFonts w:ascii="Times New Roman" w:eastAsia="宋体" w:hAnsi="Times New Roman" w:cs="Times New Roman"/>
                <w:sz w:val="20"/>
                <w:szCs w:val="20"/>
              </w:rPr>
              <w:t>(β)</w:t>
            </w:r>
          </w:p>
        </w:tc>
        <w:tc>
          <w:tcPr>
            <w:tcW w:w="0" w:type="auto"/>
            <w:tcBorders>
              <w:top w:val="nil"/>
              <w:left w:val="nil"/>
              <w:bottom w:val="nil"/>
              <w:right w:val="nil"/>
            </w:tcBorders>
          </w:tcPr>
          <w:p w14:paraId="4BFC80B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1.54 (2H, m)</w:t>
            </w:r>
          </w:p>
        </w:tc>
        <w:tc>
          <w:tcPr>
            <w:tcW w:w="0" w:type="auto"/>
            <w:tcBorders>
              <w:top w:val="nil"/>
              <w:left w:val="nil"/>
              <w:bottom w:val="nil"/>
              <w:right w:val="nil"/>
            </w:tcBorders>
          </w:tcPr>
          <w:p w14:paraId="30E2971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24.38, CH</w:t>
            </w:r>
            <w:r>
              <w:rPr>
                <w:rFonts w:ascii="Times New Roman" w:eastAsia="宋体" w:hAnsi="Times New Roman" w:cs="Times New Roman"/>
                <w:sz w:val="20"/>
                <w:szCs w:val="20"/>
                <w:vertAlign w:val="subscript"/>
              </w:rPr>
              <w:t>2</w:t>
            </w:r>
          </w:p>
        </w:tc>
      </w:tr>
      <w:tr w:rsidR="00714138" w14:paraId="31F07526" w14:textId="77777777">
        <w:trPr>
          <w:jc w:val="center"/>
        </w:trPr>
        <w:tc>
          <w:tcPr>
            <w:tcW w:w="0" w:type="auto"/>
            <w:tcBorders>
              <w:top w:val="nil"/>
              <w:left w:val="nil"/>
              <w:bottom w:val="nil"/>
              <w:right w:val="nil"/>
            </w:tcBorders>
          </w:tcPr>
          <w:p w14:paraId="54323623"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2553CB8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(γ)</w:t>
            </w:r>
          </w:p>
        </w:tc>
        <w:tc>
          <w:tcPr>
            <w:tcW w:w="0" w:type="auto"/>
            <w:tcBorders>
              <w:top w:val="nil"/>
              <w:left w:val="nil"/>
              <w:bottom w:val="nil"/>
              <w:right w:val="nil"/>
            </w:tcBorders>
          </w:tcPr>
          <w:p w14:paraId="1AB4130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0.85 (1H, m)</w:t>
            </w:r>
          </w:p>
        </w:tc>
        <w:tc>
          <w:tcPr>
            <w:tcW w:w="0" w:type="auto"/>
            <w:tcBorders>
              <w:top w:val="nil"/>
              <w:left w:val="nil"/>
              <w:bottom w:val="nil"/>
              <w:right w:val="nil"/>
            </w:tcBorders>
          </w:tcPr>
          <w:p w14:paraId="094B89C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14.32, CH</w:t>
            </w:r>
          </w:p>
        </w:tc>
      </w:tr>
      <w:tr w:rsidR="00714138" w14:paraId="58B1BB1F" w14:textId="77777777">
        <w:trPr>
          <w:jc w:val="center"/>
        </w:trPr>
        <w:tc>
          <w:tcPr>
            <w:tcW w:w="0" w:type="auto"/>
            <w:tcBorders>
              <w:top w:val="nil"/>
              <w:left w:val="nil"/>
              <w:bottom w:val="nil"/>
              <w:right w:val="nil"/>
            </w:tcBorders>
          </w:tcPr>
          <w:p w14:paraId="70CB09F2"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8496C4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(δ)</w:t>
            </w:r>
          </w:p>
        </w:tc>
        <w:tc>
          <w:tcPr>
            <w:tcW w:w="0" w:type="auto"/>
            <w:tcBorders>
              <w:top w:val="nil"/>
              <w:left w:val="nil"/>
              <w:bottom w:val="nil"/>
              <w:right w:val="nil"/>
            </w:tcBorders>
          </w:tcPr>
          <w:p w14:paraId="73CB675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0.77 (3H, overlapped)</w:t>
            </w:r>
          </w:p>
        </w:tc>
        <w:tc>
          <w:tcPr>
            <w:tcW w:w="0" w:type="auto"/>
            <w:tcBorders>
              <w:top w:val="nil"/>
              <w:left w:val="nil"/>
              <w:bottom w:val="nil"/>
              <w:right w:val="nil"/>
            </w:tcBorders>
          </w:tcPr>
          <w:p w14:paraId="5D491B8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21.74, CH</w:t>
            </w:r>
            <w:r>
              <w:rPr>
                <w:rFonts w:ascii="Times New Roman" w:eastAsia="宋体" w:hAnsi="Times New Roman" w:cs="Times New Roman"/>
                <w:sz w:val="20"/>
                <w:szCs w:val="20"/>
                <w:vertAlign w:val="subscript"/>
              </w:rPr>
              <w:t>3</w:t>
            </w:r>
          </w:p>
        </w:tc>
      </w:tr>
      <w:tr w:rsidR="00714138" w14:paraId="09B3B835" w14:textId="77777777">
        <w:trPr>
          <w:jc w:val="center"/>
        </w:trPr>
        <w:tc>
          <w:tcPr>
            <w:tcW w:w="0" w:type="auto"/>
            <w:tcBorders>
              <w:top w:val="nil"/>
              <w:left w:val="nil"/>
              <w:bottom w:val="nil"/>
              <w:right w:val="nil"/>
            </w:tcBorders>
          </w:tcPr>
          <w:p w14:paraId="35646D21"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8BB4EC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(δ')</w:t>
            </w:r>
          </w:p>
        </w:tc>
        <w:tc>
          <w:tcPr>
            <w:tcW w:w="0" w:type="auto"/>
            <w:tcBorders>
              <w:top w:val="nil"/>
              <w:left w:val="nil"/>
              <w:bottom w:val="nil"/>
              <w:right w:val="nil"/>
            </w:tcBorders>
          </w:tcPr>
          <w:p w14:paraId="74CAD0B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0.79 (3H, overlapped)</w:t>
            </w:r>
          </w:p>
        </w:tc>
        <w:tc>
          <w:tcPr>
            <w:tcW w:w="0" w:type="auto"/>
            <w:tcBorders>
              <w:top w:val="nil"/>
              <w:left w:val="nil"/>
              <w:bottom w:val="nil"/>
              <w:right w:val="nil"/>
            </w:tcBorders>
          </w:tcPr>
          <w:p w14:paraId="23B59F7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23.58, CH</w:t>
            </w:r>
            <w:r>
              <w:rPr>
                <w:rFonts w:ascii="Times New Roman" w:eastAsia="宋体" w:hAnsi="Times New Roman" w:cs="Times New Roman"/>
                <w:sz w:val="20"/>
                <w:szCs w:val="20"/>
                <w:vertAlign w:val="subscript"/>
              </w:rPr>
              <w:t>3</w:t>
            </w:r>
          </w:p>
        </w:tc>
      </w:tr>
      <w:tr w:rsidR="00714138" w14:paraId="70626818" w14:textId="77777777">
        <w:trPr>
          <w:jc w:val="center"/>
        </w:trPr>
        <w:tc>
          <w:tcPr>
            <w:tcW w:w="0" w:type="auto"/>
            <w:tcBorders>
              <w:top w:val="nil"/>
              <w:left w:val="nil"/>
              <w:bottom w:val="nil"/>
              <w:right w:val="nil"/>
            </w:tcBorders>
          </w:tcPr>
          <w:p w14:paraId="4EAE7529" w14:textId="77777777" w:rsidR="00714138" w:rsidRDefault="00D549A5">
            <w:pPr>
              <w:jc w:val="left"/>
              <w:rPr>
                <w:rFonts w:ascii="Times New Roman" w:eastAsia="宋体" w:hAnsi="Times New Roman" w:cs="Times New Roman"/>
                <w:sz w:val="20"/>
                <w:szCs w:val="20"/>
              </w:rPr>
            </w:pPr>
            <w:bookmarkStart w:id="10" w:name="_Hlk150805405"/>
            <w:r>
              <w:rPr>
                <w:rFonts w:ascii="Times New Roman" w:eastAsia="宋体" w:hAnsi="Times New Roman" w:cs="Times New Roman"/>
                <w:sz w:val="20"/>
                <w:szCs w:val="20"/>
              </w:rPr>
              <w:t>Val</w:t>
            </w:r>
          </w:p>
        </w:tc>
        <w:tc>
          <w:tcPr>
            <w:tcW w:w="0" w:type="auto"/>
            <w:tcBorders>
              <w:top w:val="nil"/>
              <w:left w:val="nil"/>
              <w:bottom w:val="nil"/>
              <w:right w:val="nil"/>
            </w:tcBorders>
          </w:tcPr>
          <w:p w14:paraId="15D190A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23A7C3BE"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760D1EC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170.65, C</w:t>
            </w:r>
          </w:p>
        </w:tc>
      </w:tr>
      <w:tr w:rsidR="00714138" w14:paraId="1C3DE82C" w14:textId="77777777">
        <w:trPr>
          <w:jc w:val="center"/>
        </w:trPr>
        <w:tc>
          <w:tcPr>
            <w:tcW w:w="0" w:type="auto"/>
            <w:tcBorders>
              <w:top w:val="nil"/>
              <w:left w:val="nil"/>
              <w:bottom w:val="nil"/>
              <w:right w:val="nil"/>
            </w:tcBorders>
          </w:tcPr>
          <w:p w14:paraId="0A405C94"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22C56F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NH</w:t>
            </w:r>
          </w:p>
        </w:tc>
        <w:tc>
          <w:tcPr>
            <w:tcW w:w="0" w:type="auto"/>
            <w:tcBorders>
              <w:top w:val="nil"/>
              <w:left w:val="nil"/>
              <w:bottom w:val="nil"/>
              <w:right w:val="nil"/>
            </w:tcBorders>
          </w:tcPr>
          <w:p w14:paraId="5A11C46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7.46 (1H, d, 8.82)</w:t>
            </w:r>
          </w:p>
        </w:tc>
        <w:tc>
          <w:tcPr>
            <w:tcW w:w="0" w:type="auto"/>
            <w:tcBorders>
              <w:top w:val="nil"/>
              <w:left w:val="nil"/>
              <w:bottom w:val="nil"/>
              <w:right w:val="nil"/>
            </w:tcBorders>
          </w:tcPr>
          <w:p w14:paraId="76A7BE56" w14:textId="77777777" w:rsidR="00714138" w:rsidRDefault="00714138">
            <w:pPr>
              <w:jc w:val="left"/>
              <w:rPr>
                <w:rFonts w:ascii="Times New Roman" w:eastAsia="宋体" w:hAnsi="Times New Roman" w:cs="Times New Roman"/>
                <w:sz w:val="20"/>
                <w:szCs w:val="20"/>
              </w:rPr>
            </w:pPr>
          </w:p>
        </w:tc>
      </w:tr>
      <w:tr w:rsidR="00714138" w14:paraId="48CE5A22" w14:textId="77777777">
        <w:trPr>
          <w:jc w:val="center"/>
        </w:trPr>
        <w:tc>
          <w:tcPr>
            <w:tcW w:w="0" w:type="auto"/>
            <w:tcBorders>
              <w:top w:val="nil"/>
              <w:left w:val="nil"/>
              <w:bottom w:val="nil"/>
              <w:right w:val="nil"/>
            </w:tcBorders>
          </w:tcPr>
          <w:p w14:paraId="0E00AE4A"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B2AF93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(α)</w:t>
            </w:r>
          </w:p>
        </w:tc>
        <w:tc>
          <w:tcPr>
            <w:tcW w:w="0" w:type="auto"/>
            <w:tcBorders>
              <w:top w:val="nil"/>
              <w:left w:val="nil"/>
              <w:bottom w:val="nil"/>
              <w:right w:val="nil"/>
            </w:tcBorders>
          </w:tcPr>
          <w:p w14:paraId="4AA8876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4.12 (1H, dd, 6.60)</w:t>
            </w:r>
          </w:p>
        </w:tc>
        <w:tc>
          <w:tcPr>
            <w:tcW w:w="0" w:type="auto"/>
            <w:tcBorders>
              <w:top w:val="nil"/>
              <w:left w:val="nil"/>
              <w:bottom w:val="nil"/>
              <w:right w:val="nil"/>
            </w:tcBorders>
          </w:tcPr>
          <w:p w14:paraId="3E5E757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57.86, CH</w:t>
            </w:r>
          </w:p>
        </w:tc>
      </w:tr>
      <w:tr w:rsidR="00714138" w14:paraId="35E6577E" w14:textId="77777777">
        <w:trPr>
          <w:jc w:val="center"/>
        </w:trPr>
        <w:tc>
          <w:tcPr>
            <w:tcW w:w="0" w:type="auto"/>
            <w:tcBorders>
              <w:top w:val="nil"/>
              <w:left w:val="nil"/>
              <w:bottom w:val="nil"/>
              <w:right w:val="nil"/>
            </w:tcBorders>
          </w:tcPr>
          <w:p w14:paraId="2F64B1C1"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504061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 xml:space="preserve"> </w:t>
            </w:r>
            <w:r>
              <w:rPr>
                <w:rFonts w:ascii="Times New Roman" w:eastAsia="宋体" w:hAnsi="Times New Roman" w:cs="Times New Roman"/>
                <w:sz w:val="20"/>
                <w:szCs w:val="20"/>
              </w:rPr>
              <w:t>(β)</w:t>
            </w:r>
          </w:p>
        </w:tc>
        <w:tc>
          <w:tcPr>
            <w:tcW w:w="0" w:type="auto"/>
            <w:tcBorders>
              <w:top w:val="nil"/>
              <w:left w:val="nil"/>
              <w:bottom w:val="nil"/>
              <w:right w:val="nil"/>
            </w:tcBorders>
          </w:tcPr>
          <w:p w14:paraId="4669828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1.98 (1H, m)</w:t>
            </w:r>
          </w:p>
        </w:tc>
        <w:tc>
          <w:tcPr>
            <w:tcW w:w="0" w:type="auto"/>
            <w:tcBorders>
              <w:top w:val="nil"/>
              <w:left w:val="nil"/>
              <w:bottom w:val="nil"/>
              <w:right w:val="nil"/>
            </w:tcBorders>
          </w:tcPr>
          <w:p w14:paraId="58C26D4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30.72, CH</w:t>
            </w:r>
          </w:p>
        </w:tc>
      </w:tr>
      <w:tr w:rsidR="00714138" w14:paraId="0A050A86" w14:textId="77777777">
        <w:trPr>
          <w:jc w:val="center"/>
        </w:trPr>
        <w:tc>
          <w:tcPr>
            <w:tcW w:w="0" w:type="auto"/>
            <w:tcBorders>
              <w:top w:val="nil"/>
              <w:left w:val="nil"/>
              <w:bottom w:val="nil"/>
              <w:right w:val="nil"/>
            </w:tcBorders>
          </w:tcPr>
          <w:p w14:paraId="60B7406F"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712FBCF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(γ)</w:t>
            </w:r>
          </w:p>
        </w:tc>
        <w:tc>
          <w:tcPr>
            <w:tcW w:w="0" w:type="auto"/>
            <w:tcBorders>
              <w:top w:val="nil"/>
              <w:left w:val="nil"/>
              <w:bottom w:val="nil"/>
              <w:right w:val="nil"/>
            </w:tcBorders>
          </w:tcPr>
          <w:p w14:paraId="4F72078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0.76 (3H, m, overlapped)</w:t>
            </w:r>
          </w:p>
        </w:tc>
        <w:tc>
          <w:tcPr>
            <w:tcW w:w="0" w:type="auto"/>
            <w:tcBorders>
              <w:top w:val="nil"/>
              <w:left w:val="nil"/>
              <w:bottom w:val="nil"/>
              <w:right w:val="nil"/>
            </w:tcBorders>
          </w:tcPr>
          <w:p w14:paraId="6496D8B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18.34, CH</w:t>
            </w:r>
            <w:r>
              <w:rPr>
                <w:rFonts w:ascii="Times New Roman" w:eastAsia="宋体" w:hAnsi="Times New Roman" w:cs="Times New Roman"/>
                <w:sz w:val="20"/>
                <w:szCs w:val="20"/>
                <w:vertAlign w:val="subscript"/>
              </w:rPr>
              <w:t>3</w:t>
            </w:r>
          </w:p>
        </w:tc>
      </w:tr>
      <w:bookmarkEnd w:id="10"/>
      <w:tr w:rsidR="00714138" w14:paraId="6B802AC4" w14:textId="77777777">
        <w:trPr>
          <w:jc w:val="center"/>
        </w:trPr>
        <w:tc>
          <w:tcPr>
            <w:tcW w:w="0" w:type="auto"/>
            <w:tcBorders>
              <w:top w:val="nil"/>
              <w:left w:val="nil"/>
              <w:bottom w:val="nil"/>
              <w:right w:val="nil"/>
            </w:tcBorders>
          </w:tcPr>
          <w:p w14:paraId="7E717DEF"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2F9300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(γ')</w:t>
            </w:r>
          </w:p>
        </w:tc>
        <w:tc>
          <w:tcPr>
            <w:tcW w:w="0" w:type="auto"/>
            <w:tcBorders>
              <w:top w:val="nil"/>
              <w:left w:val="nil"/>
              <w:bottom w:val="nil"/>
              <w:right w:val="nil"/>
            </w:tcBorders>
          </w:tcPr>
          <w:p w14:paraId="0CB5A16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0.79 (3H, m, overlapped)</w:t>
            </w:r>
          </w:p>
        </w:tc>
        <w:tc>
          <w:tcPr>
            <w:tcW w:w="0" w:type="auto"/>
            <w:tcBorders>
              <w:top w:val="nil"/>
              <w:left w:val="nil"/>
              <w:bottom w:val="nil"/>
              <w:right w:val="nil"/>
            </w:tcBorders>
          </w:tcPr>
          <w:p w14:paraId="2EFE43E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19,77, CH</w:t>
            </w:r>
            <w:r>
              <w:rPr>
                <w:rFonts w:ascii="Times New Roman" w:eastAsia="宋体" w:hAnsi="Times New Roman" w:cs="Times New Roman"/>
                <w:sz w:val="20"/>
                <w:szCs w:val="20"/>
                <w:vertAlign w:val="subscript"/>
              </w:rPr>
              <w:t>3</w:t>
            </w:r>
          </w:p>
        </w:tc>
      </w:tr>
      <w:tr w:rsidR="00714138" w14:paraId="52E9C7B7" w14:textId="77777777">
        <w:trPr>
          <w:jc w:val="center"/>
        </w:trPr>
        <w:tc>
          <w:tcPr>
            <w:tcW w:w="0" w:type="auto"/>
            <w:tcBorders>
              <w:top w:val="nil"/>
              <w:left w:val="nil"/>
              <w:bottom w:val="nil"/>
              <w:right w:val="nil"/>
            </w:tcBorders>
          </w:tcPr>
          <w:p w14:paraId="2EF59B5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Ala</w:t>
            </w:r>
            <w:r>
              <w:rPr>
                <w:rFonts w:ascii="Times New Roman" w:eastAsia="宋体" w:hAnsi="Times New Roman" w:cs="Times New Roman"/>
                <w:sz w:val="20"/>
                <w:szCs w:val="20"/>
                <w:vertAlign w:val="superscript"/>
              </w:rPr>
              <w:t>2</w:t>
            </w:r>
          </w:p>
        </w:tc>
        <w:tc>
          <w:tcPr>
            <w:tcW w:w="0" w:type="auto"/>
            <w:tcBorders>
              <w:top w:val="nil"/>
              <w:left w:val="nil"/>
              <w:bottom w:val="nil"/>
              <w:right w:val="nil"/>
            </w:tcBorders>
          </w:tcPr>
          <w:p w14:paraId="1F550EE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1D2A8E64"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04A5423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171.81, C</w:t>
            </w:r>
          </w:p>
        </w:tc>
      </w:tr>
      <w:tr w:rsidR="00714138" w14:paraId="40D031F3" w14:textId="77777777">
        <w:trPr>
          <w:jc w:val="center"/>
        </w:trPr>
        <w:tc>
          <w:tcPr>
            <w:tcW w:w="0" w:type="auto"/>
            <w:tcBorders>
              <w:top w:val="nil"/>
              <w:left w:val="nil"/>
              <w:bottom w:val="nil"/>
              <w:right w:val="nil"/>
            </w:tcBorders>
          </w:tcPr>
          <w:p w14:paraId="6D9F96DD"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1E6B7EE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NH</w:t>
            </w:r>
          </w:p>
        </w:tc>
        <w:tc>
          <w:tcPr>
            <w:tcW w:w="0" w:type="auto"/>
            <w:tcBorders>
              <w:top w:val="nil"/>
              <w:left w:val="nil"/>
              <w:bottom w:val="nil"/>
              <w:right w:val="nil"/>
            </w:tcBorders>
          </w:tcPr>
          <w:p w14:paraId="1CEFCC2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7.84 (1H, d, 7.32)</w:t>
            </w:r>
          </w:p>
        </w:tc>
        <w:tc>
          <w:tcPr>
            <w:tcW w:w="0" w:type="auto"/>
            <w:tcBorders>
              <w:top w:val="nil"/>
              <w:left w:val="nil"/>
              <w:bottom w:val="nil"/>
              <w:right w:val="nil"/>
            </w:tcBorders>
          </w:tcPr>
          <w:p w14:paraId="36785135" w14:textId="77777777" w:rsidR="00714138" w:rsidRDefault="00714138">
            <w:pPr>
              <w:jc w:val="left"/>
              <w:rPr>
                <w:rFonts w:ascii="Times New Roman" w:eastAsia="宋体" w:hAnsi="Times New Roman" w:cs="Times New Roman"/>
                <w:sz w:val="20"/>
                <w:szCs w:val="20"/>
              </w:rPr>
            </w:pPr>
          </w:p>
        </w:tc>
      </w:tr>
      <w:tr w:rsidR="00714138" w14:paraId="4EE014E5" w14:textId="77777777">
        <w:trPr>
          <w:jc w:val="center"/>
        </w:trPr>
        <w:tc>
          <w:tcPr>
            <w:tcW w:w="0" w:type="auto"/>
            <w:tcBorders>
              <w:top w:val="nil"/>
              <w:left w:val="nil"/>
              <w:bottom w:val="nil"/>
              <w:right w:val="nil"/>
            </w:tcBorders>
          </w:tcPr>
          <w:p w14:paraId="0E190D00" w14:textId="77777777" w:rsidR="00714138" w:rsidRDefault="00714138">
            <w:pPr>
              <w:jc w:val="left"/>
              <w:rPr>
                <w:rFonts w:ascii="Times New Roman" w:eastAsia="宋体" w:hAnsi="Times New Roman" w:cs="Times New Roman"/>
                <w:sz w:val="20"/>
                <w:szCs w:val="20"/>
              </w:rPr>
            </w:pPr>
            <w:bookmarkStart w:id="11" w:name="_Hlk152512573"/>
          </w:p>
        </w:tc>
        <w:tc>
          <w:tcPr>
            <w:tcW w:w="0" w:type="auto"/>
            <w:tcBorders>
              <w:top w:val="nil"/>
              <w:left w:val="nil"/>
              <w:bottom w:val="nil"/>
              <w:right w:val="nil"/>
            </w:tcBorders>
          </w:tcPr>
          <w:p w14:paraId="721464A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(α)</w:t>
            </w:r>
          </w:p>
        </w:tc>
        <w:tc>
          <w:tcPr>
            <w:tcW w:w="0" w:type="auto"/>
            <w:tcBorders>
              <w:top w:val="nil"/>
              <w:left w:val="nil"/>
              <w:bottom w:val="nil"/>
              <w:right w:val="nil"/>
            </w:tcBorders>
          </w:tcPr>
          <w:p w14:paraId="1367637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4.21 (1H, m)</w:t>
            </w:r>
          </w:p>
        </w:tc>
        <w:tc>
          <w:tcPr>
            <w:tcW w:w="0" w:type="auto"/>
            <w:tcBorders>
              <w:top w:val="nil"/>
              <w:left w:val="nil"/>
              <w:bottom w:val="nil"/>
              <w:right w:val="nil"/>
            </w:tcBorders>
          </w:tcPr>
          <w:p w14:paraId="005EC60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48.70, CH</w:t>
            </w:r>
          </w:p>
        </w:tc>
      </w:tr>
      <w:tr w:rsidR="00714138" w14:paraId="7852B91B" w14:textId="77777777">
        <w:trPr>
          <w:jc w:val="center"/>
        </w:trPr>
        <w:tc>
          <w:tcPr>
            <w:tcW w:w="0" w:type="auto"/>
            <w:tcBorders>
              <w:top w:val="nil"/>
              <w:left w:val="nil"/>
              <w:bottom w:val="nil"/>
              <w:right w:val="nil"/>
            </w:tcBorders>
          </w:tcPr>
          <w:p w14:paraId="058E75EE" w14:textId="77777777" w:rsidR="00714138" w:rsidRDefault="00714138">
            <w:pPr>
              <w:jc w:val="left"/>
              <w:rPr>
                <w:rFonts w:ascii="Times New Roman" w:eastAsia="宋体" w:hAnsi="Times New Roman" w:cs="Times New Roman"/>
                <w:sz w:val="20"/>
                <w:szCs w:val="20"/>
              </w:rPr>
            </w:pPr>
            <w:bookmarkStart w:id="12" w:name="_Hlk152511571"/>
            <w:bookmarkEnd w:id="11"/>
          </w:p>
        </w:tc>
        <w:tc>
          <w:tcPr>
            <w:tcW w:w="0" w:type="auto"/>
            <w:tcBorders>
              <w:top w:val="nil"/>
              <w:left w:val="nil"/>
              <w:bottom w:val="nil"/>
              <w:right w:val="nil"/>
            </w:tcBorders>
          </w:tcPr>
          <w:p w14:paraId="454EDA1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3</w:t>
            </w:r>
            <w:r>
              <w:rPr>
                <w:rFonts w:ascii="Times New Roman" w:eastAsia="宋体" w:hAnsi="Times New Roman" w:cs="Times New Roman"/>
                <w:sz w:val="20"/>
                <w:szCs w:val="20"/>
              </w:rPr>
              <w:t xml:space="preserve"> (β)</w:t>
            </w:r>
          </w:p>
        </w:tc>
        <w:tc>
          <w:tcPr>
            <w:tcW w:w="0" w:type="auto"/>
            <w:tcBorders>
              <w:top w:val="nil"/>
              <w:left w:val="nil"/>
              <w:bottom w:val="nil"/>
              <w:right w:val="nil"/>
            </w:tcBorders>
          </w:tcPr>
          <w:p w14:paraId="7D10974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1.14 (3H, d, 7.08)</w:t>
            </w:r>
          </w:p>
        </w:tc>
        <w:tc>
          <w:tcPr>
            <w:tcW w:w="0" w:type="auto"/>
            <w:tcBorders>
              <w:top w:val="nil"/>
              <w:left w:val="nil"/>
              <w:bottom w:val="nil"/>
              <w:right w:val="nil"/>
            </w:tcBorders>
          </w:tcPr>
          <w:p w14:paraId="0087E46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18.60, CH</w:t>
            </w:r>
            <w:r>
              <w:rPr>
                <w:rFonts w:ascii="Times New Roman" w:eastAsia="宋体" w:hAnsi="Times New Roman" w:cs="Times New Roman"/>
                <w:sz w:val="20"/>
                <w:szCs w:val="20"/>
                <w:vertAlign w:val="subscript"/>
              </w:rPr>
              <w:t>3</w:t>
            </w:r>
          </w:p>
        </w:tc>
      </w:tr>
      <w:bookmarkEnd w:id="12"/>
      <w:tr w:rsidR="00714138" w14:paraId="6E815FBA" w14:textId="77777777">
        <w:trPr>
          <w:jc w:val="center"/>
        </w:trPr>
        <w:tc>
          <w:tcPr>
            <w:tcW w:w="0" w:type="auto"/>
            <w:tcBorders>
              <w:top w:val="nil"/>
              <w:left w:val="nil"/>
              <w:bottom w:val="nil"/>
              <w:right w:val="nil"/>
            </w:tcBorders>
          </w:tcPr>
          <w:p w14:paraId="189431A8" w14:textId="77777777" w:rsidR="00714138" w:rsidRDefault="00D549A5">
            <w:pPr>
              <w:jc w:val="left"/>
              <w:rPr>
                <w:rFonts w:ascii="Times New Roman" w:eastAsia="宋体" w:hAnsi="Times New Roman" w:cs="Times New Roman"/>
                <w:sz w:val="20"/>
                <w:szCs w:val="20"/>
              </w:rPr>
            </w:pPr>
            <w:proofErr w:type="spellStart"/>
            <w:r>
              <w:rPr>
                <w:rFonts w:ascii="Times New Roman" w:eastAsia="宋体" w:hAnsi="Times New Roman" w:cs="Times New Roman"/>
                <w:sz w:val="20"/>
                <w:szCs w:val="20"/>
              </w:rPr>
              <w:t>Phe</w:t>
            </w:r>
            <w:proofErr w:type="spellEnd"/>
          </w:p>
        </w:tc>
        <w:tc>
          <w:tcPr>
            <w:tcW w:w="0" w:type="auto"/>
            <w:tcBorders>
              <w:top w:val="nil"/>
              <w:left w:val="nil"/>
              <w:bottom w:val="nil"/>
              <w:right w:val="nil"/>
            </w:tcBorders>
          </w:tcPr>
          <w:p w14:paraId="0841A7D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C=O</w:t>
            </w:r>
          </w:p>
        </w:tc>
        <w:tc>
          <w:tcPr>
            <w:tcW w:w="0" w:type="auto"/>
            <w:tcBorders>
              <w:top w:val="nil"/>
              <w:left w:val="nil"/>
              <w:bottom w:val="nil"/>
              <w:right w:val="nil"/>
            </w:tcBorders>
          </w:tcPr>
          <w:p w14:paraId="59CFAFBA"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0F95524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172.97, C</w:t>
            </w:r>
          </w:p>
        </w:tc>
      </w:tr>
      <w:tr w:rsidR="00714138" w14:paraId="4FEF14A4" w14:textId="77777777">
        <w:trPr>
          <w:jc w:val="center"/>
        </w:trPr>
        <w:tc>
          <w:tcPr>
            <w:tcW w:w="0" w:type="auto"/>
            <w:tcBorders>
              <w:top w:val="nil"/>
              <w:left w:val="nil"/>
              <w:bottom w:val="nil"/>
              <w:right w:val="nil"/>
            </w:tcBorders>
          </w:tcPr>
          <w:p w14:paraId="744253C9"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2F95318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NH</w:t>
            </w:r>
          </w:p>
        </w:tc>
        <w:tc>
          <w:tcPr>
            <w:tcW w:w="0" w:type="auto"/>
            <w:tcBorders>
              <w:top w:val="nil"/>
              <w:left w:val="nil"/>
              <w:bottom w:val="nil"/>
              <w:right w:val="nil"/>
            </w:tcBorders>
          </w:tcPr>
          <w:p w14:paraId="099A6E2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7.69 (1H, d, 4.32)</w:t>
            </w:r>
          </w:p>
        </w:tc>
        <w:tc>
          <w:tcPr>
            <w:tcW w:w="0" w:type="auto"/>
            <w:tcBorders>
              <w:top w:val="nil"/>
              <w:left w:val="nil"/>
              <w:bottom w:val="nil"/>
              <w:right w:val="nil"/>
            </w:tcBorders>
          </w:tcPr>
          <w:p w14:paraId="04807AAE" w14:textId="77777777" w:rsidR="00714138" w:rsidRDefault="00714138">
            <w:pPr>
              <w:jc w:val="left"/>
              <w:rPr>
                <w:rFonts w:ascii="Times New Roman" w:eastAsia="宋体" w:hAnsi="Times New Roman" w:cs="Times New Roman"/>
                <w:sz w:val="20"/>
                <w:szCs w:val="20"/>
              </w:rPr>
            </w:pPr>
          </w:p>
        </w:tc>
      </w:tr>
      <w:tr w:rsidR="00714138" w14:paraId="25E4F2FF" w14:textId="77777777">
        <w:trPr>
          <w:jc w:val="center"/>
        </w:trPr>
        <w:tc>
          <w:tcPr>
            <w:tcW w:w="0" w:type="auto"/>
            <w:tcBorders>
              <w:top w:val="nil"/>
              <w:left w:val="nil"/>
              <w:bottom w:val="nil"/>
              <w:right w:val="nil"/>
            </w:tcBorders>
          </w:tcPr>
          <w:p w14:paraId="21F7B098"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63E88F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 (α)</w:t>
            </w:r>
          </w:p>
        </w:tc>
        <w:tc>
          <w:tcPr>
            <w:tcW w:w="0" w:type="auto"/>
            <w:tcBorders>
              <w:top w:val="nil"/>
              <w:left w:val="nil"/>
              <w:bottom w:val="nil"/>
              <w:right w:val="nil"/>
            </w:tcBorders>
          </w:tcPr>
          <w:p w14:paraId="18194C1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4.18 (1H, m)</w:t>
            </w:r>
          </w:p>
        </w:tc>
        <w:tc>
          <w:tcPr>
            <w:tcW w:w="0" w:type="auto"/>
            <w:tcBorders>
              <w:top w:val="nil"/>
              <w:left w:val="nil"/>
              <w:bottom w:val="nil"/>
              <w:right w:val="nil"/>
            </w:tcBorders>
          </w:tcPr>
          <w:p w14:paraId="1D88D87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54.70, CH</w:t>
            </w:r>
          </w:p>
        </w:tc>
      </w:tr>
      <w:tr w:rsidR="00714138" w14:paraId="0DF6CDA9" w14:textId="77777777">
        <w:trPr>
          <w:jc w:val="center"/>
        </w:trPr>
        <w:tc>
          <w:tcPr>
            <w:tcW w:w="0" w:type="auto"/>
            <w:tcBorders>
              <w:top w:val="nil"/>
              <w:left w:val="nil"/>
              <w:bottom w:val="nil"/>
              <w:right w:val="nil"/>
            </w:tcBorders>
          </w:tcPr>
          <w:p w14:paraId="5B4AE917"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63DD09F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CH</w:t>
            </w:r>
            <w:r>
              <w:rPr>
                <w:rFonts w:ascii="Times New Roman" w:eastAsia="宋体" w:hAnsi="Times New Roman" w:cs="Times New Roman"/>
                <w:sz w:val="20"/>
                <w:szCs w:val="20"/>
                <w:vertAlign w:val="subscript"/>
              </w:rPr>
              <w:t xml:space="preserve">2 </w:t>
            </w:r>
            <w:r>
              <w:rPr>
                <w:rFonts w:ascii="Times New Roman" w:eastAsia="宋体" w:hAnsi="Times New Roman" w:cs="Times New Roman"/>
                <w:sz w:val="20"/>
                <w:szCs w:val="20"/>
              </w:rPr>
              <w:t>(β)</w:t>
            </w:r>
          </w:p>
        </w:tc>
        <w:tc>
          <w:tcPr>
            <w:tcW w:w="0" w:type="auto"/>
            <w:tcBorders>
              <w:top w:val="nil"/>
              <w:left w:val="nil"/>
              <w:bottom w:val="nil"/>
              <w:right w:val="nil"/>
            </w:tcBorders>
          </w:tcPr>
          <w:p w14:paraId="31D5520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2.89 (1H, m)</w:t>
            </w:r>
          </w:p>
          <w:p w14:paraId="5FB8C0F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3.04 (1H, m)</w:t>
            </w:r>
          </w:p>
        </w:tc>
        <w:tc>
          <w:tcPr>
            <w:tcW w:w="0" w:type="auto"/>
            <w:tcBorders>
              <w:top w:val="nil"/>
              <w:left w:val="nil"/>
              <w:bottom w:val="nil"/>
              <w:right w:val="nil"/>
            </w:tcBorders>
          </w:tcPr>
          <w:p w14:paraId="4DCEB4B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37.39, CH</w:t>
            </w:r>
            <w:r>
              <w:rPr>
                <w:rFonts w:ascii="Times New Roman" w:eastAsia="宋体" w:hAnsi="Times New Roman" w:cs="Times New Roman"/>
                <w:sz w:val="20"/>
                <w:szCs w:val="20"/>
                <w:vertAlign w:val="subscript"/>
              </w:rPr>
              <w:t>2</w:t>
            </w:r>
          </w:p>
        </w:tc>
      </w:tr>
      <w:tr w:rsidR="00714138" w14:paraId="620D2B73" w14:textId="77777777">
        <w:trPr>
          <w:jc w:val="center"/>
        </w:trPr>
        <w:tc>
          <w:tcPr>
            <w:tcW w:w="0" w:type="auto"/>
            <w:tcBorders>
              <w:top w:val="nil"/>
              <w:left w:val="nil"/>
              <w:bottom w:val="nil"/>
              <w:right w:val="nil"/>
            </w:tcBorders>
          </w:tcPr>
          <w:p w14:paraId="503C7A53"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B2DA94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C (γ)</w:t>
            </w:r>
          </w:p>
        </w:tc>
        <w:tc>
          <w:tcPr>
            <w:tcW w:w="0" w:type="auto"/>
            <w:tcBorders>
              <w:top w:val="nil"/>
              <w:left w:val="nil"/>
              <w:bottom w:val="nil"/>
              <w:right w:val="nil"/>
            </w:tcBorders>
          </w:tcPr>
          <w:p w14:paraId="61C2FA0E"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0FFFC3F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138,56, C</w:t>
            </w:r>
          </w:p>
        </w:tc>
      </w:tr>
      <w:tr w:rsidR="00714138" w14:paraId="76E11161" w14:textId="77777777">
        <w:trPr>
          <w:jc w:val="center"/>
        </w:trPr>
        <w:tc>
          <w:tcPr>
            <w:tcW w:w="0" w:type="auto"/>
            <w:tcBorders>
              <w:top w:val="nil"/>
              <w:left w:val="nil"/>
              <w:bottom w:val="nil"/>
              <w:right w:val="nil"/>
            </w:tcBorders>
          </w:tcPr>
          <w:p w14:paraId="2E48C361"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87C299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w:t>
            </w:r>
          </w:p>
        </w:tc>
        <w:tc>
          <w:tcPr>
            <w:tcW w:w="0" w:type="auto"/>
            <w:tcBorders>
              <w:top w:val="nil"/>
              <w:left w:val="nil"/>
              <w:bottom w:val="nil"/>
              <w:right w:val="nil"/>
            </w:tcBorders>
          </w:tcPr>
          <w:p w14:paraId="0E547F6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7.16 (1H, t, 7.02)</w:t>
            </w:r>
          </w:p>
        </w:tc>
        <w:tc>
          <w:tcPr>
            <w:tcW w:w="0" w:type="auto"/>
            <w:tcBorders>
              <w:top w:val="nil"/>
              <w:left w:val="nil"/>
              <w:bottom w:val="nil"/>
              <w:right w:val="nil"/>
            </w:tcBorders>
          </w:tcPr>
          <w:p w14:paraId="5AA7EAA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129.79, CH</w:t>
            </w:r>
          </w:p>
        </w:tc>
      </w:tr>
      <w:tr w:rsidR="00714138" w14:paraId="7596FFC1" w14:textId="77777777">
        <w:trPr>
          <w:jc w:val="center"/>
        </w:trPr>
        <w:tc>
          <w:tcPr>
            <w:tcW w:w="0" w:type="auto"/>
            <w:tcBorders>
              <w:top w:val="nil"/>
              <w:left w:val="nil"/>
              <w:bottom w:val="nil"/>
              <w:right w:val="nil"/>
            </w:tcBorders>
          </w:tcPr>
          <w:p w14:paraId="3364AFD9"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38BAEA2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w:t>
            </w:r>
          </w:p>
        </w:tc>
        <w:tc>
          <w:tcPr>
            <w:tcW w:w="0" w:type="auto"/>
            <w:tcBorders>
              <w:top w:val="nil"/>
              <w:left w:val="nil"/>
              <w:bottom w:val="nil"/>
              <w:right w:val="nil"/>
            </w:tcBorders>
          </w:tcPr>
          <w:p w14:paraId="75B6B21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7.16 (1H, t, 7.02)</w:t>
            </w:r>
          </w:p>
        </w:tc>
        <w:tc>
          <w:tcPr>
            <w:tcW w:w="0" w:type="auto"/>
            <w:tcBorders>
              <w:top w:val="nil"/>
              <w:left w:val="nil"/>
              <w:bottom w:val="nil"/>
              <w:right w:val="nil"/>
            </w:tcBorders>
          </w:tcPr>
          <w:p w14:paraId="7CDAEBD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129.79, CH</w:t>
            </w:r>
          </w:p>
        </w:tc>
      </w:tr>
      <w:tr w:rsidR="00714138" w14:paraId="7E5B884A" w14:textId="77777777">
        <w:trPr>
          <w:jc w:val="center"/>
        </w:trPr>
        <w:tc>
          <w:tcPr>
            <w:tcW w:w="0" w:type="auto"/>
            <w:tcBorders>
              <w:top w:val="nil"/>
              <w:left w:val="nil"/>
              <w:bottom w:val="nil"/>
              <w:right w:val="nil"/>
            </w:tcBorders>
          </w:tcPr>
          <w:p w14:paraId="3CDE8F2B"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127286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0" w:type="auto"/>
            <w:tcBorders>
              <w:top w:val="nil"/>
              <w:left w:val="nil"/>
              <w:bottom w:val="nil"/>
              <w:right w:val="nil"/>
            </w:tcBorders>
          </w:tcPr>
          <w:p w14:paraId="1646EC9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7.20 (1H, t, 7.20)</w:t>
            </w:r>
          </w:p>
        </w:tc>
        <w:tc>
          <w:tcPr>
            <w:tcW w:w="0" w:type="auto"/>
            <w:tcBorders>
              <w:top w:val="nil"/>
              <w:left w:val="nil"/>
              <w:bottom w:val="nil"/>
              <w:right w:val="nil"/>
            </w:tcBorders>
          </w:tcPr>
          <w:p w14:paraId="39EE19A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128.27, CH</w:t>
            </w:r>
          </w:p>
        </w:tc>
      </w:tr>
      <w:tr w:rsidR="00714138" w14:paraId="0E0F0448" w14:textId="77777777">
        <w:trPr>
          <w:jc w:val="center"/>
        </w:trPr>
        <w:tc>
          <w:tcPr>
            <w:tcW w:w="0" w:type="auto"/>
            <w:tcBorders>
              <w:top w:val="nil"/>
              <w:left w:val="nil"/>
              <w:bottom w:val="nil"/>
              <w:right w:val="nil"/>
            </w:tcBorders>
          </w:tcPr>
          <w:p w14:paraId="1888708D"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nil"/>
              <w:right w:val="nil"/>
            </w:tcBorders>
          </w:tcPr>
          <w:p w14:paraId="455299D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0" w:type="auto"/>
            <w:tcBorders>
              <w:top w:val="nil"/>
              <w:left w:val="nil"/>
              <w:bottom w:val="nil"/>
              <w:right w:val="nil"/>
            </w:tcBorders>
          </w:tcPr>
          <w:p w14:paraId="0CE4343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7.20 (1H, t, 7.20)</w:t>
            </w:r>
          </w:p>
        </w:tc>
        <w:tc>
          <w:tcPr>
            <w:tcW w:w="0" w:type="auto"/>
            <w:tcBorders>
              <w:top w:val="nil"/>
              <w:left w:val="nil"/>
              <w:bottom w:val="nil"/>
              <w:right w:val="nil"/>
            </w:tcBorders>
          </w:tcPr>
          <w:p w14:paraId="29B4899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128.27, CH</w:t>
            </w:r>
          </w:p>
        </w:tc>
      </w:tr>
      <w:tr w:rsidR="00714138" w14:paraId="4C7763FC" w14:textId="77777777">
        <w:trPr>
          <w:jc w:val="center"/>
        </w:trPr>
        <w:tc>
          <w:tcPr>
            <w:tcW w:w="0" w:type="auto"/>
            <w:tcBorders>
              <w:top w:val="nil"/>
              <w:left w:val="nil"/>
              <w:bottom w:val="single" w:sz="4" w:space="0" w:color="auto"/>
              <w:right w:val="nil"/>
            </w:tcBorders>
          </w:tcPr>
          <w:p w14:paraId="7123E7E3" w14:textId="77777777" w:rsidR="00714138" w:rsidRDefault="00714138">
            <w:pPr>
              <w:jc w:val="left"/>
              <w:rPr>
                <w:rFonts w:ascii="Times New Roman" w:eastAsia="宋体" w:hAnsi="Times New Roman" w:cs="Times New Roman"/>
                <w:sz w:val="20"/>
                <w:szCs w:val="20"/>
              </w:rPr>
            </w:pPr>
          </w:p>
        </w:tc>
        <w:tc>
          <w:tcPr>
            <w:tcW w:w="0" w:type="auto"/>
            <w:tcBorders>
              <w:top w:val="nil"/>
              <w:left w:val="nil"/>
              <w:bottom w:val="single" w:sz="4" w:space="0" w:color="auto"/>
              <w:right w:val="nil"/>
            </w:tcBorders>
          </w:tcPr>
          <w:p w14:paraId="0983F65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w:t>
            </w:r>
          </w:p>
        </w:tc>
        <w:tc>
          <w:tcPr>
            <w:tcW w:w="0" w:type="auto"/>
            <w:tcBorders>
              <w:top w:val="nil"/>
              <w:left w:val="nil"/>
              <w:bottom w:val="single" w:sz="4" w:space="0" w:color="auto"/>
              <w:right w:val="nil"/>
            </w:tcBorders>
          </w:tcPr>
          <w:p w14:paraId="268E194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7.13 (1H, t, 7.08)</w:t>
            </w:r>
          </w:p>
        </w:tc>
        <w:tc>
          <w:tcPr>
            <w:tcW w:w="0" w:type="auto"/>
            <w:tcBorders>
              <w:top w:val="nil"/>
              <w:left w:val="nil"/>
              <w:bottom w:val="single" w:sz="4" w:space="0" w:color="auto"/>
              <w:right w:val="nil"/>
            </w:tcBorders>
          </w:tcPr>
          <w:p w14:paraId="346CC96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126.47, C</w:t>
            </w:r>
          </w:p>
        </w:tc>
      </w:tr>
    </w:tbl>
    <w:bookmarkStart w:id="13" w:name="_Hlk183522598"/>
    <w:p w14:paraId="1B43A625" w14:textId="77777777" w:rsidR="00714138" w:rsidRDefault="00A17669">
      <w:pPr>
        <w:autoSpaceDE w:val="0"/>
        <w:autoSpaceDN w:val="0"/>
        <w:adjustRightInd w:val="0"/>
        <w:spacing w:before="240" w:after="240"/>
        <w:jc w:val="center"/>
        <w:rPr>
          <w:rFonts w:ascii="Times New Roman" w:eastAsia="MyriadPro-SemiboldSemiCn" w:hAnsi="Times New Roman" w:cs="Times New Roman"/>
          <w:b/>
          <w:kern w:val="0"/>
          <w:sz w:val="20"/>
          <w:szCs w:val="20"/>
        </w:rPr>
      </w:pPr>
      <w:r>
        <w:rPr>
          <w:noProof/>
        </w:rPr>
        <w:object w:dxaOrig="6380" w:dyaOrig="6690" w14:anchorId="2DD29AEA">
          <v:shape id="_x0000_i1027" type="#_x0000_t75" alt="" style="width:319.65pt;height:335.05pt;mso-width-percent:0;mso-height-percent:0;mso-width-percent:0;mso-height-percent:0" o:ole="">
            <v:imagedata r:id="rId32" o:title=""/>
          </v:shape>
          <o:OLEObject Type="Embed" ProgID="ChemDraw.Document.6.0" ShapeID="_x0000_i1027" DrawAspect="Content" ObjectID="_1822209827" r:id="rId33"/>
        </w:object>
      </w:r>
      <w:bookmarkEnd w:id="13"/>
    </w:p>
    <w:p w14:paraId="71CE3F08"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26D7349E"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0B9C248F"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457060F9"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07D1A664"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559A0DC9"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7FB84006"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0B2E3245"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0F2B5EA9"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0D49ACFD" w14:textId="2ACFFB5C" w:rsidR="00714138" w:rsidRDefault="00D549A5">
      <w:pPr>
        <w:autoSpaceDE w:val="0"/>
        <w:autoSpaceDN w:val="0"/>
        <w:adjustRightInd w:val="0"/>
        <w:spacing w:before="240"/>
        <w:rPr>
          <w:rFonts w:ascii="Times New Roman" w:eastAsia="MyriadPro-SemiboldSemiCn" w:hAnsi="Times New Roman" w:cs="Times New Roman"/>
          <w:color w:val="000000"/>
          <w:kern w:val="0"/>
          <w:sz w:val="20"/>
          <w:szCs w:val="20"/>
        </w:rPr>
      </w:pPr>
      <w:r>
        <w:rPr>
          <w:rFonts w:ascii="Times New Roman" w:eastAsia="MyriadPro-SemiboldSemiCn" w:hAnsi="Times New Roman" w:cs="Times New Roman"/>
          <w:b/>
          <w:kern w:val="0"/>
          <w:sz w:val="20"/>
          <w:szCs w:val="20"/>
        </w:rPr>
        <w:lastRenderedPageBreak/>
        <w:t>Table S2.</w:t>
      </w:r>
      <w:r>
        <w:rPr>
          <w:rFonts w:ascii="Times New Roman" w:eastAsia="MyriadPro-SemiboldSemiCn" w:hAnsi="Times New Roman" w:cs="Times New Roman"/>
          <w:color w:val="10147E"/>
          <w:kern w:val="0"/>
          <w:sz w:val="20"/>
          <w:szCs w:val="20"/>
        </w:rPr>
        <w:t xml:space="preserve"> </w:t>
      </w:r>
      <w:r w:rsidR="00EF1449" w:rsidRPr="00EF1449">
        <w:rPr>
          <w:rFonts w:ascii="Times New Roman" w:eastAsia="MyriadPro-SemiboldSemiCn" w:hAnsi="Times New Roman" w:cs="Times New Roman"/>
          <w:kern w:val="0"/>
          <w:sz w:val="20"/>
          <w:szCs w:val="20"/>
        </w:rPr>
        <w:t xml:space="preserve">NMR assignments for </w:t>
      </w:r>
      <w:proofErr w:type="spellStart"/>
      <w:r w:rsidR="00EF1449" w:rsidRPr="00EF1449">
        <w:rPr>
          <w:rFonts w:ascii="Times New Roman" w:eastAsia="MyriadPro-SemiboldSemiCn" w:hAnsi="Times New Roman" w:cs="Times New Roman"/>
          <w:kern w:val="0"/>
          <w:sz w:val="20"/>
          <w:szCs w:val="20"/>
        </w:rPr>
        <w:t>fraproketone</w:t>
      </w:r>
      <w:proofErr w:type="spellEnd"/>
      <w:r w:rsidR="00EF1449" w:rsidRPr="00EF1449">
        <w:rPr>
          <w:rFonts w:ascii="Times New Roman" w:eastAsia="MyriadPro-SemiboldSemiCn" w:hAnsi="Times New Roman" w:cs="Times New Roman"/>
          <w:kern w:val="0"/>
          <w:sz w:val="20"/>
          <w:szCs w:val="20"/>
        </w:rPr>
        <w:t xml:space="preserve"> A in DMSO-d6 (</w:t>
      </w:r>
      <w:r w:rsidR="00EF1449" w:rsidRPr="00EF1449">
        <w:rPr>
          <w:rFonts w:ascii="Times New Roman" w:eastAsia="MyriadPro-SemiboldSemiCn" w:hAnsi="Times New Roman" w:cs="Times New Roman"/>
          <w:i/>
          <w:kern w:val="0"/>
          <w:sz w:val="20"/>
          <w:szCs w:val="20"/>
        </w:rPr>
        <w:t xml:space="preserve">δ </w:t>
      </w:r>
      <w:r w:rsidR="00EF1449" w:rsidRPr="00EF1449">
        <w:rPr>
          <w:rFonts w:ascii="Times New Roman" w:eastAsia="MyriadPro-SemiboldSemiCn" w:hAnsi="Times New Roman" w:cs="Times New Roman"/>
          <w:kern w:val="0"/>
          <w:sz w:val="20"/>
          <w:szCs w:val="20"/>
        </w:rPr>
        <w:t xml:space="preserve">in ppm, </w:t>
      </w:r>
      <w:r w:rsidR="00EF1449" w:rsidRPr="00EF1449">
        <w:rPr>
          <w:rFonts w:ascii="Times New Roman" w:eastAsia="MyriadPro-SemiboldSemiCn" w:hAnsi="Times New Roman" w:cs="Times New Roman"/>
          <w:i/>
          <w:kern w:val="0"/>
          <w:sz w:val="20"/>
          <w:szCs w:val="20"/>
        </w:rPr>
        <w:t>J</w:t>
      </w:r>
      <w:r w:rsidR="00EF1449" w:rsidRPr="00EF1449">
        <w:rPr>
          <w:rFonts w:ascii="Times New Roman" w:eastAsia="MyriadPro-SemiboldSemiCn" w:hAnsi="Times New Roman" w:cs="Times New Roman"/>
          <w:kern w:val="0"/>
          <w:sz w:val="20"/>
          <w:szCs w:val="20"/>
        </w:rPr>
        <w:t xml:space="preserve"> in Hz). The numbering scheme for </w:t>
      </w:r>
      <w:proofErr w:type="spellStart"/>
      <w:r w:rsidR="00EF1449" w:rsidRPr="00EF1449">
        <w:rPr>
          <w:rFonts w:ascii="Times New Roman" w:eastAsia="MyriadPro-SemiboldSemiCn" w:hAnsi="Times New Roman" w:cs="Times New Roman"/>
          <w:kern w:val="0"/>
          <w:sz w:val="20"/>
          <w:szCs w:val="20"/>
        </w:rPr>
        <w:t>fraproketone</w:t>
      </w:r>
      <w:proofErr w:type="spellEnd"/>
      <w:r w:rsidR="00EF1449" w:rsidRPr="00EF1449">
        <w:rPr>
          <w:rFonts w:ascii="Times New Roman" w:eastAsia="MyriadPro-SemiboldSemiCn" w:hAnsi="Times New Roman" w:cs="Times New Roman"/>
          <w:kern w:val="0"/>
          <w:sz w:val="20"/>
          <w:szCs w:val="20"/>
        </w:rPr>
        <w:t xml:space="preserve"> A is shown below the table.</w:t>
      </w:r>
    </w:p>
    <w:tbl>
      <w:tblPr>
        <w:tblW w:w="0" w:type="auto"/>
        <w:jc w:val="center"/>
        <w:tblBorders>
          <w:bottom w:val="single" w:sz="4" w:space="0" w:color="auto"/>
        </w:tblBorders>
        <w:tblLook w:val="04A0" w:firstRow="1" w:lastRow="0" w:firstColumn="1" w:lastColumn="0" w:noHBand="0" w:noVBand="1"/>
      </w:tblPr>
      <w:tblGrid>
        <w:gridCol w:w="905"/>
        <w:gridCol w:w="1744"/>
        <w:gridCol w:w="1137"/>
      </w:tblGrid>
      <w:tr w:rsidR="00714138" w14:paraId="40DAF97C" w14:textId="77777777">
        <w:trPr>
          <w:trHeight w:val="314"/>
          <w:jc w:val="center"/>
        </w:trPr>
        <w:tc>
          <w:tcPr>
            <w:tcW w:w="0" w:type="auto"/>
            <w:tcBorders>
              <w:top w:val="single" w:sz="4" w:space="0" w:color="auto"/>
              <w:left w:val="nil"/>
              <w:bottom w:val="single" w:sz="4" w:space="0" w:color="auto"/>
              <w:right w:val="nil"/>
            </w:tcBorders>
          </w:tcPr>
          <w:p w14:paraId="5E7E2DB1" w14:textId="77777777" w:rsidR="00714138" w:rsidRDefault="00D549A5">
            <w:pPr>
              <w:jc w:val="center"/>
              <w:rPr>
                <w:rFonts w:ascii="Times New Roman" w:eastAsia="宋体" w:hAnsi="Times New Roman" w:cs="Times New Roman"/>
                <w:b/>
                <w:sz w:val="20"/>
                <w:szCs w:val="20"/>
              </w:rPr>
            </w:pPr>
            <w:r>
              <w:rPr>
                <w:rFonts w:ascii="Times New Roman" w:eastAsia="宋体" w:hAnsi="Times New Roman" w:cs="Times New Roman"/>
                <w:b/>
                <w:sz w:val="20"/>
                <w:szCs w:val="20"/>
              </w:rPr>
              <w:t>Position</w:t>
            </w:r>
          </w:p>
        </w:tc>
        <w:tc>
          <w:tcPr>
            <w:tcW w:w="0" w:type="auto"/>
            <w:tcBorders>
              <w:top w:val="single" w:sz="4" w:space="0" w:color="auto"/>
              <w:left w:val="nil"/>
              <w:bottom w:val="single" w:sz="4" w:space="0" w:color="auto"/>
              <w:right w:val="nil"/>
            </w:tcBorders>
          </w:tcPr>
          <w:p w14:paraId="29ABB997"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H</w:t>
            </w:r>
            <w:proofErr w:type="spellEnd"/>
            <w:r>
              <w:rPr>
                <w:rFonts w:ascii="Times New Roman" w:eastAsia="宋体" w:hAnsi="Times New Roman" w:cs="Times New Roman"/>
                <w:b/>
                <w:color w:val="000000"/>
                <w:kern w:val="0"/>
                <w:sz w:val="20"/>
                <w:szCs w:val="20"/>
              </w:rPr>
              <w:t xml:space="preserve"> </w:t>
            </w:r>
          </w:p>
        </w:tc>
        <w:tc>
          <w:tcPr>
            <w:tcW w:w="0" w:type="auto"/>
            <w:tcBorders>
              <w:top w:val="single" w:sz="4" w:space="0" w:color="auto"/>
              <w:left w:val="nil"/>
              <w:bottom w:val="single" w:sz="4" w:space="0" w:color="auto"/>
              <w:right w:val="nil"/>
            </w:tcBorders>
          </w:tcPr>
          <w:p w14:paraId="3BFBAAF9"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C</w:t>
            </w:r>
            <w:proofErr w:type="spellEnd"/>
            <w:r>
              <w:rPr>
                <w:rFonts w:ascii="Times New Roman" w:eastAsia="宋体" w:hAnsi="Times New Roman" w:cs="Times New Roman"/>
                <w:b/>
                <w:color w:val="000000"/>
                <w:kern w:val="0"/>
                <w:sz w:val="20"/>
                <w:szCs w:val="20"/>
              </w:rPr>
              <w:t xml:space="preserve"> </w:t>
            </w:r>
          </w:p>
        </w:tc>
      </w:tr>
      <w:tr w:rsidR="00714138" w14:paraId="0635DDB1" w14:textId="77777777">
        <w:trPr>
          <w:jc w:val="center"/>
        </w:trPr>
        <w:tc>
          <w:tcPr>
            <w:tcW w:w="0" w:type="auto"/>
            <w:tcBorders>
              <w:top w:val="nil"/>
              <w:left w:val="nil"/>
              <w:bottom w:val="nil"/>
              <w:right w:val="nil"/>
            </w:tcBorders>
          </w:tcPr>
          <w:p w14:paraId="2BA1DA8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0" w:type="auto"/>
            <w:tcBorders>
              <w:top w:val="nil"/>
              <w:left w:val="nil"/>
              <w:bottom w:val="nil"/>
              <w:right w:val="nil"/>
            </w:tcBorders>
          </w:tcPr>
          <w:p w14:paraId="7B48FD4D" w14:textId="77777777" w:rsidR="00714138" w:rsidRDefault="00D549A5">
            <w:pPr>
              <w:jc w:val="left"/>
              <w:rPr>
                <w:rFonts w:ascii="Times New Roman" w:eastAsia="宋体" w:hAnsi="Times New Roman" w:cs="Times New Roman"/>
                <w:b/>
                <w:bCs/>
                <w:sz w:val="20"/>
                <w:szCs w:val="20"/>
              </w:rPr>
            </w:pPr>
            <w:r>
              <w:rPr>
                <w:rFonts w:ascii="Times New Roman" w:eastAsia="宋体" w:hAnsi="Times New Roman" w:cs="Times New Roman"/>
                <w:sz w:val="20"/>
                <w:szCs w:val="20"/>
              </w:rPr>
              <w:t>3.71 (1H, m)</w:t>
            </w:r>
          </w:p>
        </w:tc>
        <w:tc>
          <w:tcPr>
            <w:tcW w:w="0" w:type="auto"/>
            <w:tcBorders>
              <w:top w:val="nil"/>
              <w:left w:val="nil"/>
              <w:bottom w:val="nil"/>
              <w:right w:val="nil"/>
            </w:tcBorders>
          </w:tcPr>
          <w:p w14:paraId="3A2A5CC6"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64.95, CH</w:t>
            </w:r>
          </w:p>
        </w:tc>
      </w:tr>
      <w:tr w:rsidR="00714138" w14:paraId="09637CA5" w14:textId="77777777">
        <w:trPr>
          <w:jc w:val="center"/>
        </w:trPr>
        <w:tc>
          <w:tcPr>
            <w:tcW w:w="0" w:type="auto"/>
            <w:tcBorders>
              <w:top w:val="nil"/>
              <w:left w:val="nil"/>
              <w:bottom w:val="nil"/>
              <w:right w:val="nil"/>
            </w:tcBorders>
          </w:tcPr>
          <w:p w14:paraId="5B8686E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w:t>
            </w:r>
          </w:p>
        </w:tc>
        <w:tc>
          <w:tcPr>
            <w:tcW w:w="0" w:type="auto"/>
            <w:tcBorders>
              <w:top w:val="nil"/>
              <w:left w:val="nil"/>
              <w:bottom w:val="nil"/>
              <w:right w:val="nil"/>
            </w:tcBorders>
          </w:tcPr>
          <w:p w14:paraId="52F1F6D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2.28</w:t>
            </w:r>
            <w:r>
              <w:rPr>
                <w:rFonts w:ascii="Times New Roman" w:eastAsia="宋体" w:hAnsi="Times New Roman" w:cs="Times New Roman"/>
                <w:color w:val="FF0000"/>
                <w:sz w:val="20"/>
                <w:szCs w:val="20"/>
              </w:rPr>
              <w:t xml:space="preserve"> </w:t>
            </w:r>
            <w:r>
              <w:rPr>
                <w:rFonts w:ascii="Times New Roman" w:eastAsia="宋体" w:hAnsi="Times New Roman" w:cs="Times New Roman"/>
                <w:sz w:val="20"/>
                <w:szCs w:val="20"/>
              </w:rPr>
              <w:t>(2H, m)</w:t>
            </w:r>
          </w:p>
        </w:tc>
        <w:tc>
          <w:tcPr>
            <w:tcW w:w="0" w:type="auto"/>
            <w:tcBorders>
              <w:top w:val="nil"/>
              <w:left w:val="nil"/>
              <w:bottom w:val="nil"/>
              <w:right w:val="nil"/>
            </w:tcBorders>
          </w:tcPr>
          <w:p w14:paraId="2797E61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22.67, CH</w:t>
            </w:r>
            <w:r>
              <w:rPr>
                <w:rFonts w:ascii="Times New Roman" w:eastAsia="宋体" w:hAnsi="Times New Roman" w:cs="Times New Roman"/>
                <w:sz w:val="20"/>
                <w:szCs w:val="20"/>
                <w:vertAlign w:val="subscript"/>
              </w:rPr>
              <w:t>2</w:t>
            </w:r>
          </w:p>
        </w:tc>
      </w:tr>
      <w:tr w:rsidR="00714138" w14:paraId="41327780" w14:textId="77777777">
        <w:trPr>
          <w:jc w:val="center"/>
        </w:trPr>
        <w:tc>
          <w:tcPr>
            <w:tcW w:w="0" w:type="auto"/>
            <w:tcBorders>
              <w:top w:val="nil"/>
              <w:left w:val="nil"/>
              <w:bottom w:val="nil"/>
              <w:right w:val="nil"/>
            </w:tcBorders>
          </w:tcPr>
          <w:p w14:paraId="48B1697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w:t>
            </w:r>
          </w:p>
        </w:tc>
        <w:tc>
          <w:tcPr>
            <w:tcW w:w="0" w:type="auto"/>
            <w:tcBorders>
              <w:top w:val="nil"/>
              <w:left w:val="nil"/>
              <w:bottom w:val="nil"/>
              <w:right w:val="nil"/>
            </w:tcBorders>
          </w:tcPr>
          <w:p w14:paraId="59278B17"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2.38</w:t>
            </w:r>
            <w:r>
              <w:rPr>
                <w:rFonts w:ascii="Times New Roman" w:eastAsia="宋体" w:hAnsi="Times New Roman" w:cs="Times New Roman"/>
                <w:color w:val="FF0000"/>
                <w:sz w:val="20"/>
                <w:szCs w:val="20"/>
              </w:rPr>
              <w:t xml:space="preserve"> </w:t>
            </w:r>
            <w:r>
              <w:rPr>
                <w:rFonts w:ascii="Times New Roman" w:eastAsia="宋体" w:hAnsi="Times New Roman" w:cs="Times New Roman"/>
                <w:sz w:val="20"/>
                <w:szCs w:val="20"/>
              </w:rPr>
              <w:t>(2H, m)</w:t>
            </w:r>
          </w:p>
        </w:tc>
        <w:tc>
          <w:tcPr>
            <w:tcW w:w="0" w:type="auto"/>
            <w:tcBorders>
              <w:top w:val="nil"/>
              <w:left w:val="nil"/>
              <w:bottom w:val="nil"/>
              <w:right w:val="nil"/>
            </w:tcBorders>
          </w:tcPr>
          <w:p w14:paraId="5D0FC62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27.86, CH</w:t>
            </w:r>
            <w:r>
              <w:rPr>
                <w:rFonts w:ascii="Times New Roman" w:eastAsia="宋体" w:hAnsi="Times New Roman" w:cs="Times New Roman"/>
                <w:sz w:val="20"/>
                <w:szCs w:val="20"/>
                <w:vertAlign w:val="subscript"/>
              </w:rPr>
              <w:t>2</w:t>
            </w:r>
          </w:p>
        </w:tc>
      </w:tr>
      <w:tr w:rsidR="00714138" w14:paraId="796C478F" w14:textId="77777777">
        <w:trPr>
          <w:jc w:val="center"/>
        </w:trPr>
        <w:tc>
          <w:tcPr>
            <w:tcW w:w="0" w:type="auto"/>
            <w:tcBorders>
              <w:top w:val="nil"/>
              <w:left w:val="nil"/>
              <w:bottom w:val="nil"/>
              <w:right w:val="nil"/>
            </w:tcBorders>
          </w:tcPr>
          <w:p w14:paraId="481F4A7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w:t>
            </w:r>
          </w:p>
        </w:tc>
        <w:tc>
          <w:tcPr>
            <w:tcW w:w="0" w:type="auto"/>
            <w:tcBorders>
              <w:top w:val="nil"/>
              <w:left w:val="nil"/>
              <w:bottom w:val="nil"/>
              <w:right w:val="nil"/>
            </w:tcBorders>
          </w:tcPr>
          <w:p w14:paraId="737845F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4.42 (1H, t, 7.68)</w:t>
            </w:r>
          </w:p>
        </w:tc>
        <w:tc>
          <w:tcPr>
            <w:tcW w:w="0" w:type="auto"/>
            <w:tcBorders>
              <w:top w:val="nil"/>
              <w:left w:val="nil"/>
              <w:bottom w:val="nil"/>
              <w:right w:val="nil"/>
            </w:tcBorders>
          </w:tcPr>
          <w:p w14:paraId="6821F2C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61.45, CH</w:t>
            </w:r>
          </w:p>
        </w:tc>
      </w:tr>
      <w:tr w:rsidR="00714138" w14:paraId="5F99B83C" w14:textId="77777777">
        <w:trPr>
          <w:jc w:val="center"/>
        </w:trPr>
        <w:tc>
          <w:tcPr>
            <w:tcW w:w="0" w:type="auto"/>
            <w:tcBorders>
              <w:top w:val="nil"/>
              <w:left w:val="nil"/>
              <w:bottom w:val="nil"/>
              <w:right w:val="nil"/>
            </w:tcBorders>
          </w:tcPr>
          <w:p w14:paraId="4A0235C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w:t>
            </w:r>
          </w:p>
        </w:tc>
        <w:tc>
          <w:tcPr>
            <w:tcW w:w="0" w:type="auto"/>
            <w:tcBorders>
              <w:top w:val="nil"/>
              <w:left w:val="nil"/>
              <w:bottom w:val="nil"/>
              <w:right w:val="nil"/>
            </w:tcBorders>
          </w:tcPr>
          <w:p w14:paraId="51D604A9"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1A7D9A6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171.24, C</w:t>
            </w:r>
          </w:p>
        </w:tc>
      </w:tr>
      <w:tr w:rsidR="00714138" w14:paraId="3C808111" w14:textId="77777777">
        <w:trPr>
          <w:jc w:val="center"/>
        </w:trPr>
        <w:tc>
          <w:tcPr>
            <w:tcW w:w="0" w:type="auto"/>
            <w:tcBorders>
              <w:top w:val="nil"/>
              <w:left w:val="nil"/>
              <w:bottom w:val="nil"/>
              <w:right w:val="nil"/>
            </w:tcBorders>
          </w:tcPr>
          <w:p w14:paraId="273DCCE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w:t>
            </w:r>
          </w:p>
        </w:tc>
        <w:tc>
          <w:tcPr>
            <w:tcW w:w="0" w:type="auto"/>
            <w:tcBorders>
              <w:top w:val="nil"/>
              <w:left w:val="nil"/>
              <w:bottom w:val="nil"/>
              <w:right w:val="nil"/>
            </w:tcBorders>
          </w:tcPr>
          <w:p w14:paraId="08EBBF53"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7.45 (1H, s)</w:t>
            </w:r>
          </w:p>
        </w:tc>
        <w:tc>
          <w:tcPr>
            <w:tcW w:w="0" w:type="auto"/>
            <w:tcBorders>
              <w:top w:val="nil"/>
              <w:left w:val="nil"/>
              <w:bottom w:val="nil"/>
              <w:right w:val="nil"/>
            </w:tcBorders>
          </w:tcPr>
          <w:p w14:paraId="5717861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151.14, C</w:t>
            </w:r>
          </w:p>
        </w:tc>
      </w:tr>
      <w:tr w:rsidR="00714138" w14:paraId="2CA3FFB6" w14:textId="77777777">
        <w:trPr>
          <w:jc w:val="center"/>
        </w:trPr>
        <w:tc>
          <w:tcPr>
            <w:tcW w:w="0" w:type="auto"/>
            <w:tcBorders>
              <w:top w:val="nil"/>
              <w:left w:val="nil"/>
              <w:bottom w:val="nil"/>
              <w:right w:val="nil"/>
            </w:tcBorders>
          </w:tcPr>
          <w:p w14:paraId="28E4390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8</w:t>
            </w:r>
          </w:p>
        </w:tc>
        <w:tc>
          <w:tcPr>
            <w:tcW w:w="0" w:type="auto"/>
            <w:tcBorders>
              <w:top w:val="nil"/>
              <w:left w:val="nil"/>
              <w:bottom w:val="nil"/>
              <w:right w:val="nil"/>
            </w:tcBorders>
          </w:tcPr>
          <w:p w14:paraId="566D7353"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3FEE1B8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103.03, C</w:t>
            </w:r>
          </w:p>
        </w:tc>
      </w:tr>
      <w:tr w:rsidR="00714138" w14:paraId="4C3311F6" w14:textId="77777777">
        <w:trPr>
          <w:jc w:val="center"/>
        </w:trPr>
        <w:tc>
          <w:tcPr>
            <w:tcW w:w="0" w:type="auto"/>
            <w:tcBorders>
              <w:top w:val="nil"/>
              <w:left w:val="nil"/>
              <w:bottom w:val="nil"/>
              <w:right w:val="nil"/>
            </w:tcBorders>
          </w:tcPr>
          <w:p w14:paraId="2A95BCE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9</w:t>
            </w:r>
          </w:p>
        </w:tc>
        <w:tc>
          <w:tcPr>
            <w:tcW w:w="0" w:type="auto"/>
            <w:tcBorders>
              <w:top w:val="nil"/>
              <w:left w:val="nil"/>
              <w:bottom w:val="nil"/>
              <w:right w:val="nil"/>
            </w:tcBorders>
          </w:tcPr>
          <w:p w14:paraId="4D7C2D27"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2FDCFF18"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193.51, C</w:t>
            </w:r>
          </w:p>
        </w:tc>
      </w:tr>
      <w:tr w:rsidR="00714138" w14:paraId="06ED0FBC" w14:textId="77777777">
        <w:trPr>
          <w:jc w:val="center"/>
        </w:trPr>
        <w:tc>
          <w:tcPr>
            <w:tcW w:w="0" w:type="auto"/>
            <w:tcBorders>
              <w:top w:val="nil"/>
              <w:left w:val="nil"/>
              <w:bottom w:val="nil"/>
              <w:right w:val="nil"/>
            </w:tcBorders>
          </w:tcPr>
          <w:p w14:paraId="5E44E6D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10</w:t>
            </w:r>
          </w:p>
        </w:tc>
        <w:tc>
          <w:tcPr>
            <w:tcW w:w="0" w:type="auto"/>
            <w:tcBorders>
              <w:top w:val="nil"/>
              <w:left w:val="nil"/>
              <w:bottom w:val="nil"/>
              <w:right w:val="nil"/>
            </w:tcBorders>
          </w:tcPr>
          <w:p w14:paraId="14583267"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169255A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72.71, C</w:t>
            </w:r>
          </w:p>
        </w:tc>
      </w:tr>
      <w:tr w:rsidR="00714138" w14:paraId="32A7E510" w14:textId="77777777">
        <w:trPr>
          <w:jc w:val="center"/>
        </w:trPr>
        <w:tc>
          <w:tcPr>
            <w:tcW w:w="0" w:type="auto"/>
            <w:tcBorders>
              <w:top w:val="nil"/>
              <w:left w:val="nil"/>
              <w:bottom w:val="nil"/>
              <w:right w:val="nil"/>
            </w:tcBorders>
          </w:tcPr>
          <w:p w14:paraId="4F8162E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11</w:t>
            </w:r>
          </w:p>
        </w:tc>
        <w:tc>
          <w:tcPr>
            <w:tcW w:w="0" w:type="auto"/>
            <w:tcBorders>
              <w:top w:val="nil"/>
              <w:left w:val="nil"/>
              <w:bottom w:val="nil"/>
              <w:right w:val="nil"/>
            </w:tcBorders>
          </w:tcPr>
          <w:p w14:paraId="31BB4BC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2.11 (2H, d, 7.32)</w:t>
            </w:r>
          </w:p>
        </w:tc>
        <w:tc>
          <w:tcPr>
            <w:tcW w:w="0" w:type="auto"/>
            <w:tcBorders>
              <w:top w:val="nil"/>
              <w:left w:val="nil"/>
              <w:bottom w:val="nil"/>
              <w:right w:val="nil"/>
            </w:tcBorders>
          </w:tcPr>
          <w:p w14:paraId="7957A6D3"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29.79, CH</w:t>
            </w:r>
            <w:r>
              <w:rPr>
                <w:rFonts w:ascii="Times New Roman" w:eastAsia="宋体" w:hAnsi="Times New Roman" w:cs="Times New Roman"/>
                <w:sz w:val="20"/>
                <w:szCs w:val="20"/>
                <w:vertAlign w:val="subscript"/>
              </w:rPr>
              <w:t>2</w:t>
            </w:r>
          </w:p>
        </w:tc>
      </w:tr>
      <w:tr w:rsidR="00714138" w14:paraId="6E8D9C51" w14:textId="77777777">
        <w:trPr>
          <w:jc w:val="center"/>
        </w:trPr>
        <w:tc>
          <w:tcPr>
            <w:tcW w:w="0" w:type="auto"/>
            <w:tcBorders>
              <w:top w:val="nil"/>
              <w:left w:val="nil"/>
              <w:bottom w:val="nil"/>
              <w:right w:val="nil"/>
            </w:tcBorders>
          </w:tcPr>
          <w:p w14:paraId="6E0B6CC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w:t>
            </w:r>
          </w:p>
        </w:tc>
        <w:tc>
          <w:tcPr>
            <w:tcW w:w="0" w:type="auto"/>
            <w:tcBorders>
              <w:top w:val="nil"/>
              <w:left w:val="nil"/>
              <w:bottom w:val="nil"/>
              <w:right w:val="nil"/>
            </w:tcBorders>
          </w:tcPr>
          <w:p w14:paraId="47580F1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5.21 (1H, t, 7.50)</w:t>
            </w:r>
          </w:p>
        </w:tc>
        <w:tc>
          <w:tcPr>
            <w:tcW w:w="0" w:type="auto"/>
            <w:tcBorders>
              <w:top w:val="nil"/>
              <w:left w:val="nil"/>
              <w:bottom w:val="nil"/>
              <w:right w:val="nil"/>
            </w:tcBorders>
          </w:tcPr>
          <w:p w14:paraId="1846C8A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115.25, CH</w:t>
            </w:r>
          </w:p>
        </w:tc>
      </w:tr>
      <w:tr w:rsidR="00714138" w14:paraId="2A3B3DFF" w14:textId="77777777">
        <w:trPr>
          <w:jc w:val="center"/>
        </w:trPr>
        <w:tc>
          <w:tcPr>
            <w:tcW w:w="0" w:type="auto"/>
            <w:tcBorders>
              <w:top w:val="nil"/>
              <w:left w:val="nil"/>
              <w:bottom w:val="nil"/>
              <w:right w:val="nil"/>
            </w:tcBorders>
          </w:tcPr>
          <w:p w14:paraId="49B2B8D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w:t>
            </w:r>
          </w:p>
        </w:tc>
        <w:tc>
          <w:tcPr>
            <w:tcW w:w="0" w:type="auto"/>
            <w:tcBorders>
              <w:top w:val="nil"/>
              <w:left w:val="nil"/>
              <w:bottom w:val="nil"/>
              <w:right w:val="nil"/>
            </w:tcBorders>
          </w:tcPr>
          <w:p w14:paraId="686A4C8C"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5107906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139.76, C</w:t>
            </w:r>
          </w:p>
        </w:tc>
      </w:tr>
      <w:tr w:rsidR="00714138" w14:paraId="05A54C26" w14:textId="77777777">
        <w:trPr>
          <w:jc w:val="center"/>
        </w:trPr>
        <w:tc>
          <w:tcPr>
            <w:tcW w:w="0" w:type="auto"/>
            <w:tcBorders>
              <w:top w:val="nil"/>
              <w:left w:val="nil"/>
              <w:bottom w:val="nil"/>
              <w:right w:val="nil"/>
            </w:tcBorders>
          </w:tcPr>
          <w:p w14:paraId="3DC6282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75FFCCD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1.36, (3H, s)</w:t>
            </w:r>
          </w:p>
        </w:tc>
        <w:tc>
          <w:tcPr>
            <w:tcW w:w="0" w:type="auto"/>
            <w:tcBorders>
              <w:top w:val="nil"/>
              <w:left w:val="nil"/>
              <w:bottom w:val="nil"/>
              <w:right w:val="nil"/>
            </w:tcBorders>
          </w:tcPr>
          <w:p w14:paraId="716332E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10.61, CH</w:t>
            </w:r>
            <w:r>
              <w:rPr>
                <w:rFonts w:ascii="Times New Roman" w:eastAsia="宋体" w:hAnsi="Times New Roman" w:cs="Times New Roman"/>
                <w:sz w:val="20"/>
                <w:szCs w:val="20"/>
                <w:vertAlign w:val="subscript"/>
              </w:rPr>
              <w:t>3</w:t>
            </w:r>
          </w:p>
        </w:tc>
      </w:tr>
      <w:tr w:rsidR="00714138" w14:paraId="2616D162" w14:textId="77777777">
        <w:trPr>
          <w:jc w:val="center"/>
        </w:trPr>
        <w:tc>
          <w:tcPr>
            <w:tcW w:w="0" w:type="auto"/>
            <w:tcBorders>
              <w:top w:val="nil"/>
              <w:left w:val="nil"/>
              <w:bottom w:val="nil"/>
              <w:right w:val="nil"/>
            </w:tcBorders>
          </w:tcPr>
          <w:p w14:paraId="3166FB2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w:t>
            </w:r>
          </w:p>
        </w:tc>
        <w:tc>
          <w:tcPr>
            <w:tcW w:w="0" w:type="auto"/>
            <w:tcBorders>
              <w:top w:val="nil"/>
              <w:left w:val="nil"/>
              <w:bottom w:val="nil"/>
              <w:right w:val="nil"/>
            </w:tcBorders>
          </w:tcPr>
          <w:p w14:paraId="56BD436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3.86 (1H, q)</w:t>
            </w:r>
          </w:p>
        </w:tc>
        <w:tc>
          <w:tcPr>
            <w:tcW w:w="0" w:type="auto"/>
            <w:tcBorders>
              <w:top w:val="nil"/>
              <w:left w:val="nil"/>
              <w:bottom w:val="nil"/>
              <w:right w:val="nil"/>
            </w:tcBorders>
          </w:tcPr>
          <w:p w14:paraId="35D0CB5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69.79, CH</w:t>
            </w:r>
          </w:p>
        </w:tc>
      </w:tr>
      <w:tr w:rsidR="00714138" w14:paraId="51C31C9E" w14:textId="77777777">
        <w:trPr>
          <w:jc w:val="center"/>
        </w:trPr>
        <w:tc>
          <w:tcPr>
            <w:tcW w:w="0" w:type="auto"/>
            <w:tcBorders>
              <w:top w:val="nil"/>
              <w:left w:val="nil"/>
              <w:bottom w:val="nil"/>
              <w:right w:val="nil"/>
            </w:tcBorders>
          </w:tcPr>
          <w:p w14:paraId="546B563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34D79655"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1.01 (3H, d, 6.42)</w:t>
            </w:r>
          </w:p>
        </w:tc>
        <w:tc>
          <w:tcPr>
            <w:tcW w:w="0" w:type="auto"/>
            <w:tcBorders>
              <w:top w:val="nil"/>
              <w:left w:val="nil"/>
              <w:bottom w:val="nil"/>
              <w:right w:val="nil"/>
            </w:tcBorders>
          </w:tcPr>
          <w:p w14:paraId="4DAF1B9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20.93, CH</w:t>
            </w:r>
            <w:r>
              <w:rPr>
                <w:rFonts w:ascii="Times New Roman" w:eastAsia="宋体" w:hAnsi="Times New Roman" w:cs="Times New Roman"/>
                <w:sz w:val="20"/>
                <w:szCs w:val="20"/>
                <w:vertAlign w:val="subscript"/>
              </w:rPr>
              <w:t>3</w:t>
            </w:r>
          </w:p>
        </w:tc>
      </w:tr>
      <w:tr w:rsidR="00714138" w14:paraId="21CE9C6D" w14:textId="77777777">
        <w:trPr>
          <w:jc w:val="center"/>
        </w:trPr>
        <w:tc>
          <w:tcPr>
            <w:tcW w:w="0" w:type="auto"/>
            <w:tcBorders>
              <w:top w:val="nil"/>
              <w:left w:val="nil"/>
              <w:bottom w:val="nil"/>
              <w:right w:val="nil"/>
            </w:tcBorders>
          </w:tcPr>
          <w:p w14:paraId="452DB74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15</w:t>
            </w:r>
          </w:p>
        </w:tc>
        <w:tc>
          <w:tcPr>
            <w:tcW w:w="0" w:type="auto"/>
            <w:tcBorders>
              <w:top w:val="nil"/>
              <w:left w:val="nil"/>
              <w:bottom w:val="nil"/>
              <w:right w:val="nil"/>
            </w:tcBorders>
          </w:tcPr>
          <w:p w14:paraId="05DD35D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2.94 (1H, d, 14.52)</w:t>
            </w:r>
          </w:p>
          <w:p w14:paraId="1267A6D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3.05 (1H, d, 14.52)</w:t>
            </w:r>
          </w:p>
        </w:tc>
        <w:tc>
          <w:tcPr>
            <w:tcW w:w="0" w:type="auto"/>
            <w:tcBorders>
              <w:top w:val="nil"/>
              <w:left w:val="nil"/>
              <w:bottom w:val="nil"/>
              <w:right w:val="nil"/>
            </w:tcBorders>
          </w:tcPr>
          <w:p w14:paraId="2D794EB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19.93, CH</w:t>
            </w:r>
            <w:r>
              <w:rPr>
                <w:rFonts w:ascii="Times New Roman" w:eastAsia="宋体" w:hAnsi="Times New Roman" w:cs="Times New Roman"/>
                <w:sz w:val="20"/>
                <w:szCs w:val="20"/>
                <w:vertAlign w:val="subscript"/>
              </w:rPr>
              <w:t>2</w:t>
            </w:r>
          </w:p>
        </w:tc>
      </w:tr>
      <w:tr w:rsidR="00714138" w14:paraId="55D16EDF" w14:textId="77777777">
        <w:trPr>
          <w:jc w:val="center"/>
        </w:trPr>
        <w:tc>
          <w:tcPr>
            <w:tcW w:w="0" w:type="auto"/>
            <w:tcBorders>
              <w:top w:val="nil"/>
              <w:left w:val="nil"/>
              <w:bottom w:val="nil"/>
              <w:right w:val="nil"/>
            </w:tcBorders>
          </w:tcPr>
          <w:p w14:paraId="0E53CD6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w:t>
            </w:r>
          </w:p>
        </w:tc>
        <w:tc>
          <w:tcPr>
            <w:tcW w:w="0" w:type="auto"/>
            <w:tcBorders>
              <w:top w:val="nil"/>
              <w:left w:val="nil"/>
              <w:bottom w:val="nil"/>
              <w:right w:val="nil"/>
            </w:tcBorders>
          </w:tcPr>
          <w:p w14:paraId="3FFCA18B"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59CE2E4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100.69, C</w:t>
            </w:r>
          </w:p>
        </w:tc>
      </w:tr>
      <w:tr w:rsidR="00714138" w14:paraId="3B156CF9" w14:textId="77777777">
        <w:trPr>
          <w:jc w:val="center"/>
        </w:trPr>
        <w:tc>
          <w:tcPr>
            <w:tcW w:w="0" w:type="auto"/>
            <w:tcBorders>
              <w:top w:val="nil"/>
              <w:left w:val="nil"/>
              <w:bottom w:val="nil"/>
              <w:right w:val="nil"/>
            </w:tcBorders>
          </w:tcPr>
          <w:p w14:paraId="5E97332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w:t>
            </w:r>
          </w:p>
        </w:tc>
        <w:tc>
          <w:tcPr>
            <w:tcW w:w="0" w:type="auto"/>
            <w:tcBorders>
              <w:top w:val="nil"/>
              <w:left w:val="nil"/>
              <w:bottom w:val="nil"/>
              <w:right w:val="nil"/>
            </w:tcBorders>
          </w:tcPr>
          <w:p w14:paraId="69917C2F"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0D56194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163.65, C</w:t>
            </w:r>
          </w:p>
        </w:tc>
      </w:tr>
      <w:tr w:rsidR="00714138" w14:paraId="6B32B435" w14:textId="77777777">
        <w:trPr>
          <w:jc w:val="center"/>
        </w:trPr>
        <w:tc>
          <w:tcPr>
            <w:tcW w:w="0" w:type="auto"/>
            <w:tcBorders>
              <w:top w:val="nil"/>
              <w:left w:val="nil"/>
              <w:bottom w:val="nil"/>
              <w:right w:val="nil"/>
            </w:tcBorders>
          </w:tcPr>
          <w:p w14:paraId="400269A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w:t>
            </w:r>
          </w:p>
        </w:tc>
        <w:tc>
          <w:tcPr>
            <w:tcW w:w="0" w:type="auto"/>
            <w:tcBorders>
              <w:top w:val="nil"/>
              <w:left w:val="nil"/>
              <w:bottom w:val="nil"/>
              <w:right w:val="nil"/>
            </w:tcBorders>
          </w:tcPr>
          <w:p w14:paraId="379C9D76"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0E5197A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164.07, C</w:t>
            </w:r>
          </w:p>
        </w:tc>
      </w:tr>
      <w:tr w:rsidR="00714138" w14:paraId="5B756B2E" w14:textId="77777777">
        <w:trPr>
          <w:jc w:val="center"/>
        </w:trPr>
        <w:tc>
          <w:tcPr>
            <w:tcW w:w="0" w:type="auto"/>
            <w:tcBorders>
              <w:top w:val="nil"/>
              <w:left w:val="nil"/>
              <w:bottom w:val="nil"/>
              <w:right w:val="nil"/>
            </w:tcBorders>
          </w:tcPr>
          <w:p w14:paraId="1338425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19</w:t>
            </w:r>
          </w:p>
        </w:tc>
        <w:tc>
          <w:tcPr>
            <w:tcW w:w="0" w:type="auto"/>
            <w:tcBorders>
              <w:top w:val="nil"/>
              <w:left w:val="nil"/>
              <w:bottom w:val="nil"/>
              <w:right w:val="nil"/>
            </w:tcBorders>
          </w:tcPr>
          <w:p w14:paraId="70563C27"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374E8C9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164.58, C</w:t>
            </w:r>
          </w:p>
        </w:tc>
      </w:tr>
      <w:tr w:rsidR="00714138" w14:paraId="02D10B9E" w14:textId="77777777">
        <w:trPr>
          <w:jc w:val="center"/>
        </w:trPr>
        <w:tc>
          <w:tcPr>
            <w:tcW w:w="0" w:type="auto"/>
            <w:tcBorders>
              <w:top w:val="nil"/>
              <w:left w:val="nil"/>
              <w:bottom w:val="nil"/>
              <w:right w:val="nil"/>
            </w:tcBorders>
          </w:tcPr>
          <w:p w14:paraId="429D9F2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20</w:t>
            </w:r>
          </w:p>
        </w:tc>
        <w:tc>
          <w:tcPr>
            <w:tcW w:w="0" w:type="auto"/>
            <w:tcBorders>
              <w:top w:val="nil"/>
              <w:left w:val="nil"/>
              <w:bottom w:val="nil"/>
              <w:right w:val="nil"/>
            </w:tcBorders>
          </w:tcPr>
          <w:p w14:paraId="33EE592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5.95 (1H, s)</w:t>
            </w:r>
          </w:p>
        </w:tc>
        <w:tc>
          <w:tcPr>
            <w:tcW w:w="0" w:type="auto"/>
            <w:tcBorders>
              <w:top w:val="nil"/>
              <w:left w:val="nil"/>
              <w:bottom w:val="nil"/>
              <w:right w:val="nil"/>
            </w:tcBorders>
          </w:tcPr>
          <w:p w14:paraId="59E0094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99.50, CH</w:t>
            </w:r>
          </w:p>
        </w:tc>
      </w:tr>
      <w:tr w:rsidR="00714138" w14:paraId="7BB844A7" w14:textId="77777777">
        <w:trPr>
          <w:jc w:val="center"/>
        </w:trPr>
        <w:tc>
          <w:tcPr>
            <w:tcW w:w="0" w:type="auto"/>
            <w:tcBorders>
              <w:top w:val="nil"/>
              <w:left w:val="nil"/>
              <w:bottom w:val="nil"/>
              <w:right w:val="nil"/>
            </w:tcBorders>
          </w:tcPr>
          <w:p w14:paraId="28B7549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21</w:t>
            </w:r>
          </w:p>
        </w:tc>
        <w:tc>
          <w:tcPr>
            <w:tcW w:w="0" w:type="auto"/>
            <w:tcBorders>
              <w:top w:val="nil"/>
              <w:left w:val="nil"/>
              <w:bottom w:val="nil"/>
              <w:right w:val="nil"/>
            </w:tcBorders>
          </w:tcPr>
          <w:p w14:paraId="1C33D99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2.38</w:t>
            </w:r>
            <w:r>
              <w:rPr>
                <w:rFonts w:ascii="Times New Roman" w:eastAsia="宋体" w:hAnsi="Times New Roman" w:cs="Times New Roman"/>
                <w:color w:val="FF0000"/>
                <w:sz w:val="20"/>
                <w:szCs w:val="20"/>
              </w:rPr>
              <w:t xml:space="preserve"> </w:t>
            </w:r>
            <w:r>
              <w:rPr>
                <w:rFonts w:ascii="Times New Roman" w:eastAsia="宋体" w:hAnsi="Times New Roman" w:cs="Times New Roman"/>
                <w:sz w:val="20"/>
                <w:szCs w:val="20"/>
              </w:rPr>
              <w:t>(1H, m)</w:t>
            </w:r>
          </w:p>
        </w:tc>
        <w:tc>
          <w:tcPr>
            <w:tcW w:w="0" w:type="auto"/>
            <w:tcBorders>
              <w:top w:val="nil"/>
              <w:left w:val="nil"/>
              <w:bottom w:val="nil"/>
              <w:right w:val="nil"/>
            </w:tcBorders>
          </w:tcPr>
          <w:p w14:paraId="0C2ED54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43.95, CH</w:t>
            </w:r>
          </w:p>
        </w:tc>
      </w:tr>
      <w:tr w:rsidR="00714138" w14:paraId="123AD190" w14:textId="77777777">
        <w:trPr>
          <w:jc w:val="center"/>
        </w:trPr>
        <w:tc>
          <w:tcPr>
            <w:tcW w:w="0" w:type="auto"/>
            <w:tcBorders>
              <w:top w:val="nil"/>
              <w:left w:val="nil"/>
              <w:bottom w:val="nil"/>
              <w:right w:val="nil"/>
            </w:tcBorders>
          </w:tcPr>
          <w:p w14:paraId="672EA84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21-CH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03FAEED6"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1.11 (3H, d, 6.84)</w:t>
            </w:r>
          </w:p>
        </w:tc>
        <w:tc>
          <w:tcPr>
            <w:tcW w:w="0" w:type="auto"/>
            <w:tcBorders>
              <w:top w:val="nil"/>
              <w:left w:val="nil"/>
              <w:bottom w:val="nil"/>
              <w:right w:val="nil"/>
            </w:tcBorders>
          </w:tcPr>
          <w:p w14:paraId="4CA933F3"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12.35, CH</w:t>
            </w:r>
            <w:r>
              <w:rPr>
                <w:rFonts w:ascii="Times New Roman" w:eastAsia="宋体" w:hAnsi="Times New Roman" w:cs="Times New Roman"/>
                <w:sz w:val="20"/>
                <w:szCs w:val="20"/>
                <w:vertAlign w:val="subscript"/>
              </w:rPr>
              <w:t>3</w:t>
            </w:r>
          </w:p>
        </w:tc>
      </w:tr>
      <w:tr w:rsidR="00714138" w14:paraId="26D86DCC" w14:textId="77777777">
        <w:trPr>
          <w:jc w:val="center"/>
        </w:trPr>
        <w:tc>
          <w:tcPr>
            <w:tcW w:w="0" w:type="auto"/>
            <w:tcBorders>
              <w:top w:val="nil"/>
              <w:left w:val="nil"/>
              <w:bottom w:val="nil"/>
              <w:right w:val="nil"/>
            </w:tcBorders>
          </w:tcPr>
          <w:p w14:paraId="7586447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22</w:t>
            </w:r>
          </w:p>
        </w:tc>
        <w:tc>
          <w:tcPr>
            <w:tcW w:w="0" w:type="auto"/>
            <w:tcBorders>
              <w:top w:val="nil"/>
              <w:left w:val="nil"/>
              <w:bottom w:val="nil"/>
              <w:right w:val="nil"/>
            </w:tcBorders>
          </w:tcPr>
          <w:p w14:paraId="3AFCC007"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3.71 (1H, m)</w:t>
            </w:r>
          </w:p>
        </w:tc>
        <w:tc>
          <w:tcPr>
            <w:tcW w:w="0" w:type="auto"/>
            <w:tcBorders>
              <w:top w:val="nil"/>
              <w:left w:val="nil"/>
              <w:bottom w:val="nil"/>
              <w:right w:val="nil"/>
            </w:tcBorders>
          </w:tcPr>
          <w:p w14:paraId="0D5F94B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66.56, CH</w:t>
            </w:r>
          </w:p>
        </w:tc>
      </w:tr>
      <w:tr w:rsidR="00714138" w14:paraId="376F47D0" w14:textId="77777777">
        <w:trPr>
          <w:jc w:val="center"/>
        </w:trPr>
        <w:tc>
          <w:tcPr>
            <w:tcW w:w="0" w:type="auto"/>
            <w:tcBorders>
              <w:top w:val="nil"/>
              <w:left w:val="nil"/>
              <w:bottom w:val="single" w:sz="4" w:space="0" w:color="auto"/>
              <w:right w:val="nil"/>
            </w:tcBorders>
          </w:tcPr>
          <w:p w14:paraId="57F8EB9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22-CH</w:t>
            </w:r>
            <w:r>
              <w:rPr>
                <w:rFonts w:ascii="Times New Roman" w:eastAsia="宋体" w:hAnsi="Times New Roman" w:cs="Times New Roman"/>
                <w:sz w:val="20"/>
                <w:szCs w:val="20"/>
                <w:vertAlign w:val="subscript"/>
              </w:rPr>
              <w:t>3</w:t>
            </w:r>
          </w:p>
        </w:tc>
        <w:tc>
          <w:tcPr>
            <w:tcW w:w="0" w:type="auto"/>
            <w:tcBorders>
              <w:top w:val="nil"/>
              <w:left w:val="nil"/>
              <w:bottom w:val="single" w:sz="4" w:space="0" w:color="auto"/>
              <w:right w:val="nil"/>
            </w:tcBorders>
          </w:tcPr>
          <w:p w14:paraId="03741BA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1.01 (3H, d, 6.42)</w:t>
            </w:r>
          </w:p>
        </w:tc>
        <w:tc>
          <w:tcPr>
            <w:tcW w:w="0" w:type="auto"/>
            <w:tcBorders>
              <w:top w:val="nil"/>
              <w:left w:val="nil"/>
              <w:bottom w:val="single" w:sz="4" w:space="0" w:color="auto"/>
              <w:right w:val="nil"/>
            </w:tcBorders>
          </w:tcPr>
          <w:p w14:paraId="185607A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20.33, CH</w:t>
            </w:r>
            <w:r>
              <w:rPr>
                <w:rFonts w:ascii="Times New Roman" w:eastAsia="宋体" w:hAnsi="Times New Roman" w:cs="Times New Roman"/>
                <w:sz w:val="20"/>
                <w:szCs w:val="20"/>
                <w:vertAlign w:val="subscript"/>
              </w:rPr>
              <w:t>3</w:t>
            </w:r>
          </w:p>
        </w:tc>
      </w:tr>
    </w:tbl>
    <w:p w14:paraId="4322C35D" w14:textId="77777777" w:rsidR="00714138" w:rsidRDefault="00A17669">
      <w:pPr>
        <w:autoSpaceDE w:val="0"/>
        <w:autoSpaceDN w:val="0"/>
        <w:adjustRightInd w:val="0"/>
        <w:spacing w:before="240" w:after="240"/>
        <w:jc w:val="center"/>
        <w:rPr>
          <w:rFonts w:ascii="Times New Roman" w:eastAsia="MyriadPro-SemiboldSemiCn" w:hAnsi="Times New Roman" w:cs="Times New Roman"/>
          <w:b/>
          <w:kern w:val="0"/>
          <w:sz w:val="20"/>
          <w:szCs w:val="20"/>
        </w:rPr>
      </w:pPr>
      <w:r>
        <w:rPr>
          <w:rFonts w:hint="eastAsia"/>
          <w:noProof/>
        </w:rPr>
        <w:object w:dxaOrig="6250" w:dyaOrig="4180" w14:anchorId="5DBC6258">
          <v:shape id="_x0000_i1028" type="#_x0000_t75" alt="" style="width:312.55pt;height:209.75pt;mso-width-percent:0;mso-height-percent:0;mso-width-percent:0;mso-height-percent:0" o:ole="">
            <v:imagedata r:id="rId34" o:title=""/>
          </v:shape>
          <o:OLEObject Type="Embed" ProgID="ChemDraw.Document.6.0" ShapeID="_x0000_i1028" DrawAspect="Content" ObjectID="_1822209828" r:id="rId35"/>
        </w:object>
      </w:r>
    </w:p>
    <w:p w14:paraId="27ADA798" w14:textId="4A438DC9" w:rsidR="00714138" w:rsidRDefault="00D549A5">
      <w:pPr>
        <w:autoSpaceDE w:val="0"/>
        <w:autoSpaceDN w:val="0"/>
        <w:adjustRightInd w:val="0"/>
        <w:spacing w:before="240"/>
        <w:rPr>
          <w:rFonts w:ascii="Times New Roman" w:eastAsia="MyriadPro-SemiboldSemiCn" w:hAnsi="Times New Roman" w:cs="Times New Roman"/>
          <w:color w:val="000000"/>
          <w:kern w:val="0"/>
          <w:sz w:val="20"/>
          <w:szCs w:val="20"/>
        </w:rPr>
      </w:pPr>
      <w:r>
        <w:rPr>
          <w:rFonts w:ascii="Times New Roman" w:eastAsia="MyriadPro-SemiboldSemiCn" w:hAnsi="Times New Roman" w:cs="Times New Roman"/>
          <w:b/>
          <w:kern w:val="0"/>
          <w:sz w:val="20"/>
          <w:szCs w:val="20"/>
        </w:rPr>
        <w:lastRenderedPageBreak/>
        <w:t>Table S3.</w:t>
      </w:r>
      <w:r>
        <w:rPr>
          <w:rFonts w:ascii="Times New Roman" w:eastAsia="MyriadPro-SemiboldSemiCn" w:hAnsi="Times New Roman" w:cs="Times New Roman"/>
          <w:color w:val="10147E"/>
          <w:kern w:val="0"/>
          <w:sz w:val="20"/>
          <w:szCs w:val="20"/>
        </w:rPr>
        <w:t xml:space="preserve"> </w:t>
      </w:r>
      <w:r w:rsidR="00EF1449" w:rsidRPr="00EF1449">
        <w:rPr>
          <w:rFonts w:ascii="Times New Roman" w:eastAsia="MyriadPro-SemiboldSemiCn" w:hAnsi="Times New Roman" w:cs="Times New Roman"/>
          <w:kern w:val="0"/>
          <w:sz w:val="20"/>
          <w:szCs w:val="20"/>
        </w:rPr>
        <w:t xml:space="preserve">NMR assignments for </w:t>
      </w:r>
      <w:proofErr w:type="spellStart"/>
      <w:r w:rsidR="00EF1449" w:rsidRPr="00EF1449">
        <w:rPr>
          <w:rFonts w:ascii="Times New Roman" w:eastAsia="MyriadPro-SemiboldSemiCn" w:hAnsi="Times New Roman" w:cs="Times New Roman"/>
          <w:kern w:val="0"/>
          <w:sz w:val="20"/>
          <w:szCs w:val="20"/>
        </w:rPr>
        <w:t>fraproketone</w:t>
      </w:r>
      <w:proofErr w:type="spellEnd"/>
      <w:r w:rsidR="00EF1449" w:rsidRPr="00EF1449">
        <w:rPr>
          <w:rFonts w:ascii="Times New Roman" w:eastAsia="MyriadPro-SemiboldSemiCn" w:hAnsi="Times New Roman" w:cs="Times New Roman"/>
          <w:kern w:val="0"/>
          <w:sz w:val="20"/>
          <w:szCs w:val="20"/>
        </w:rPr>
        <w:t xml:space="preserve"> </w:t>
      </w:r>
      <w:r w:rsidR="00EF1449">
        <w:rPr>
          <w:rFonts w:ascii="Times New Roman" w:eastAsia="MyriadPro-SemiboldSemiCn" w:hAnsi="Times New Roman" w:cs="Times New Roman"/>
          <w:kern w:val="0"/>
          <w:sz w:val="20"/>
          <w:szCs w:val="20"/>
        </w:rPr>
        <w:t>B</w:t>
      </w:r>
      <w:r w:rsidR="00EF1449" w:rsidRPr="00EF1449">
        <w:rPr>
          <w:rFonts w:ascii="Times New Roman" w:eastAsia="MyriadPro-SemiboldSemiCn" w:hAnsi="Times New Roman" w:cs="Times New Roman"/>
          <w:kern w:val="0"/>
          <w:sz w:val="20"/>
          <w:szCs w:val="20"/>
        </w:rPr>
        <w:t xml:space="preserve"> in DMSO-d6 (</w:t>
      </w:r>
      <w:r w:rsidR="00EF1449" w:rsidRPr="00EF1449">
        <w:rPr>
          <w:rFonts w:ascii="Times New Roman" w:eastAsia="MyriadPro-SemiboldSemiCn" w:hAnsi="Times New Roman" w:cs="Times New Roman"/>
          <w:i/>
          <w:kern w:val="0"/>
          <w:sz w:val="20"/>
          <w:szCs w:val="20"/>
        </w:rPr>
        <w:t xml:space="preserve">δ </w:t>
      </w:r>
      <w:r w:rsidR="00EF1449" w:rsidRPr="00EF1449">
        <w:rPr>
          <w:rFonts w:ascii="Times New Roman" w:eastAsia="MyriadPro-SemiboldSemiCn" w:hAnsi="Times New Roman" w:cs="Times New Roman"/>
          <w:kern w:val="0"/>
          <w:sz w:val="20"/>
          <w:szCs w:val="20"/>
        </w:rPr>
        <w:t xml:space="preserve">in ppm, </w:t>
      </w:r>
      <w:r w:rsidR="00EF1449" w:rsidRPr="00EF1449">
        <w:rPr>
          <w:rFonts w:ascii="Times New Roman" w:eastAsia="MyriadPro-SemiboldSemiCn" w:hAnsi="Times New Roman" w:cs="Times New Roman"/>
          <w:i/>
          <w:kern w:val="0"/>
          <w:sz w:val="20"/>
          <w:szCs w:val="20"/>
        </w:rPr>
        <w:t>J</w:t>
      </w:r>
      <w:r w:rsidR="00EF1449" w:rsidRPr="00EF1449">
        <w:rPr>
          <w:rFonts w:ascii="Times New Roman" w:eastAsia="MyriadPro-SemiboldSemiCn" w:hAnsi="Times New Roman" w:cs="Times New Roman"/>
          <w:kern w:val="0"/>
          <w:sz w:val="20"/>
          <w:szCs w:val="20"/>
        </w:rPr>
        <w:t xml:space="preserve"> in Hz). The numbering scheme for </w:t>
      </w:r>
      <w:proofErr w:type="spellStart"/>
      <w:r w:rsidR="00EF1449" w:rsidRPr="00EF1449">
        <w:rPr>
          <w:rFonts w:ascii="Times New Roman" w:eastAsia="MyriadPro-SemiboldSemiCn" w:hAnsi="Times New Roman" w:cs="Times New Roman"/>
          <w:kern w:val="0"/>
          <w:sz w:val="20"/>
          <w:szCs w:val="20"/>
        </w:rPr>
        <w:t>fraproketone</w:t>
      </w:r>
      <w:proofErr w:type="spellEnd"/>
      <w:r w:rsidR="00EF1449" w:rsidRPr="00EF1449">
        <w:rPr>
          <w:rFonts w:ascii="Times New Roman" w:eastAsia="MyriadPro-SemiboldSemiCn" w:hAnsi="Times New Roman" w:cs="Times New Roman"/>
          <w:kern w:val="0"/>
          <w:sz w:val="20"/>
          <w:szCs w:val="20"/>
        </w:rPr>
        <w:t xml:space="preserve"> </w:t>
      </w:r>
      <w:r w:rsidR="00EF1449">
        <w:rPr>
          <w:rFonts w:ascii="Times New Roman" w:eastAsia="MyriadPro-SemiboldSemiCn" w:hAnsi="Times New Roman" w:cs="Times New Roman"/>
          <w:kern w:val="0"/>
          <w:sz w:val="20"/>
          <w:szCs w:val="20"/>
        </w:rPr>
        <w:t>B</w:t>
      </w:r>
      <w:r w:rsidR="00EF1449" w:rsidRPr="00EF1449">
        <w:rPr>
          <w:rFonts w:ascii="Times New Roman" w:eastAsia="MyriadPro-SemiboldSemiCn" w:hAnsi="Times New Roman" w:cs="Times New Roman"/>
          <w:kern w:val="0"/>
          <w:sz w:val="20"/>
          <w:szCs w:val="20"/>
        </w:rPr>
        <w:t xml:space="preserve"> is shown below the table.</w:t>
      </w:r>
    </w:p>
    <w:tbl>
      <w:tblPr>
        <w:tblW w:w="0" w:type="auto"/>
        <w:jc w:val="center"/>
        <w:tblBorders>
          <w:bottom w:val="single" w:sz="4" w:space="0" w:color="auto"/>
        </w:tblBorders>
        <w:tblLook w:val="04A0" w:firstRow="1" w:lastRow="0" w:firstColumn="1" w:lastColumn="0" w:noHBand="0" w:noVBand="1"/>
      </w:tblPr>
      <w:tblGrid>
        <w:gridCol w:w="905"/>
        <w:gridCol w:w="1744"/>
        <w:gridCol w:w="1137"/>
      </w:tblGrid>
      <w:tr w:rsidR="00714138" w14:paraId="2D230EA4" w14:textId="77777777">
        <w:trPr>
          <w:trHeight w:val="314"/>
          <w:jc w:val="center"/>
        </w:trPr>
        <w:tc>
          <w:tcPr>
            <w:tcW w:w="0" w:type="auto"/>
            <w:tcBorders>
              <w:top w:val="single" w:sz="4" w:space="0" w:color="auto"/>
              <w:left w:val="nil"/>
              <w:bottom w:val="single" w:sz="4" w:space="0" w:color="auto"/>
              <w:right w:val="nil"/>
            </w:tcBorders>
          </w:tcPr>
          <w:p w14:paraId="4C033FC5" w14:textId="77777777" w:rsidR="00714138" w:rsidRDefault="00D549A5">
            <w:pPr>
              <w:jc w:val="center"/>
              <w:rPr>
                <w:rFonts w:ascii="Times New Roman" w:eastAsia="宋体" w:hAnsi="Times New Roman" w:cs="Times New Roman"/>
                <w:b/>
                <w:sz w:val="20"/>
                <w:szCs w:val="20"/>
              </w:rPr>
            </w:pPr>
            <w:r>
              <w:rPr>
                <w:rFonts w:ascii="Times New Roman" w:eastAsia="宋体" w:hAnsi="Times New Roman" w:cs="Times New Roman"/>
                <w:b/>
                <w:sz w:val="20"/>
                <w:szCs w:val="20"/>
              </w:rPr>
              <w:t>Position</w:t>
            </w:r>
          </w:p>
        </w:tc>
        <w:tc>
          <w:tcPr>
            <w:tcW w:w="0" w:type="auto"/>
            <w:tcBorders>
              <w:top w:val="single" w:sz="4" w:space="0" w:color="auto"/>
              <w:left w:val="nil"/>
              <w:bottom w:val="single" w:sz="4" w:space="0" w:color="auto"/>
              <w:right w:val="nil"/>
            </w:tcBorders>
          </w:tcPr>
          <w:p w14:paraId="33B24255"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H</w:t>
            </w:r>
            <w:proofErr w:type="spellEnd"/>
            <w:r>
              <w:rPr>
                <w:rFonts w:ascii="Times New Roman" w:eastAsia="宋体" w:hAnsi="Times New Roman" w:cs="Times New Roman"/>
                <w:b/>
                <w:color w:val="000000"/>
                <w:kern w:val="0"/>
                <w:sz w:val="20"/>
                <w:szCs w:val="20"/>
              </w:rPr>
              <w:t xml:space="preserve"> </w:t>
            </w:r>
          </w:p>
        </w:tc>
        <w:tc>
          <w:tcPr>
            <w:tcW w:w="0" w:type="auto"/>
            <w:tcBorders>
              <w:top w:val="single" w:sz="4" w:space="0" w:color="auto"/>
              <w:left w:val="nil"/>
              <w:bottom w:val="single" w:sz="4" w:space="0" w:color="auto"/>
              <w:right w:val="nil"/>
            </w:tcBorders>
          </w:tcPr>
          <w:p w14:paraId="58A78195"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C</w:t>
            </w:r>
            <w:proofErr w:type="spellEnd"/>
            <w:r>
              <w:rPr>
                <w:rFonts w:ascii="Times New Roman" w:eastAsia="宋体" w:hAnsi="Times New Roman" w:cs="Times New Roman"/>
                <w:b/>
                <w:color w:val="000000"/>
                <w:kern w:val="0"/>
                <w:sz w:val="20"/>
                <w:szCs w:val="20"/>
              </w:rPr>
              <w:t xml:space="preserve"> </w:t>
            </w:r>
          </w:p>
        </w:tc>
      </w:tr>
      <w:tr w:rsidR="00714138" w14:paraId="7323443F" w14:textId="77777777">
        <w:trPr>
          <w:jc w:val="center"/>
        </w:trPr>
        <w:tc>
          <w:tcPr>
            <w:tcW w:w="0" w:type="auto"/>
            <w:tcBorders>
              <w:top w:val="nil"/>
              <w:left w:val="nil"/>
              <w:bottom w:val="nil"/>
              <w:right w:val="nil"/>
            </w:tcBorders>
          </w:tcPr>
          <w:p w14:paraId="34F5776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0" w:type="auto"/>
            <w:tcBorders>
              <w:top w:val="nil"/>
              <w:left w:val="nil"/>
              <w:bottom w:val="nil"/>
              <w:right w:val="nil"/>
            </w:tcBorders>
          </w:tcPr>
          <w:p w14:paraId="47F3863C" w14:textId="77777777" w:rsidR="00714138" w:rsidRDefault="00D549A5">
            <w:pPr>
              <w:jc w:val="left"/>
              <w:rPr>
                <w:rFonts w:ascii="Times New Roman" w:eastAsia="宋体" w:hAnsi="Times New Roman" w:cs="Times New Roman"/>
                <w:b/>
                <w:bCs/>
                <w:sz w:val="20"/>
                <w:szCs w:val="20"/>
              </w:rPr>
            </w:pPr>
            <w:r>
              <w:rPr>
                <w:rFonts w:ascii="Times New Roman" w:eastAsia="宋体" w:hAnsi="Times New Roman" w:cs="Times New Roman"/>
                <w:sz w:val="20"/>
                <w:szCs w:val="20"/>
              </w:rPr>
              <w:t>3.70 (1H, t, 7.80)</w:t>
            </w:r>
          </w:p>
        </w:tc>
        <w:tc>
          <w:tcPr>
            <w:tcW w:w="0" w:type="auto"/>
            <w:tcBorders>
              <w:top w:val="nil"/>
              <w:left w:val="nil"/>
              <w:bottom w:val="nil"/>
              <w:right w:val="nil"/>
            </w:tcBorders>
          </w:tcPr>
          <w:p w14:paraId="64718C6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64.98, CH</w:t>
            </w:r>
          </w:p>
        </w:tc>
      </w:tr>
      <w:tr w:rsidR="00714138" w14:paraId="529C5060" w14:textId="77777777">
        <w:trPr>
          <w:jc w:val="center"/>
        </w:trPr>
        <w:tc>
          <w:tcPr>
            <w:tcW w:w="0" w:type="auto"/>
            <w:tcBorders>
              <w:top w:val="nil"/>
              <w:left w:val="nil"/>
              <w:bottom w:val="nil"/>
              <w:right w:val="nil"/>
            </w:tcBorders>
          </w:tcPr>
          <w:p w14:paraId="2AFE0B0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w:t>
            </w:r>
          </w:p>
        </w:tc>
        <w:tc>
          <w:tcPr>
            <w:tcW w:w="0" w:type="auto"/>
            <w:tcBorders>
              <w:top w:val="nil"/>
              <w:left w:val="nil"/>
              <w:bottom w:val="nil"/>
              <w:right w:val="nil"/>
            </w:tcBorders>
          </w:tcPr>
          <w:p w14:paraId="6EF9621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2.34 (2H, m)</w:t>
            </w:r>
          </w:p>
        </w:tc>
        <w:tc>
          <w:tcPr>
            <w:tcW w:w="0" w:type="auto"/>
            <w:tcBorders>
              <w:top w:val="nil"/>
              <w:left w:val="nil"/>
              <w:bottom w:val="nil"/>
              <w:right w:val="nil"/>
            </w:tcBorders>
          </w:tcPr>
          <w:p w14:paraId="703594D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19.77, CH</w:t>
            </w:r>
            <w:r>
              <w:rPr>
                <w:rFonts w:ascii="Times New Roman" w:eastAsia="宋体" w:hAnsi="Times New Roman" w:cs="Times New Roman"/>
                <w:sz w:val="20"/>
                <w:szCs w:val="20"/>
                <w:vertAlign w:val="subscript"/>
              </w:rPr>
              <w:t>2</w:t>
            </w:r>
          </w:p>
        </w:tc>
      </w:tr>
      <w:tr w:rsidR="00714138" w14:paraId="7DCD507B" w14:textId="77777777">
        <w:trPr>
          <w:jc w:val="center"/>
        </w:trPr>
        <w:tc>
          <w:tcPr>
            <w:tcW w:w="0" w:type="auto"/>
            <w:tcBorders>
              <w:top w:val="nil"/>
              <w:left w:val="nil"/>
              <w:bottom w:val="nil"/>
              <w:right w:val="nil"/>
            </w:tcBorders>
          </w:tcPr>
          <w:p w14:paraId="51C4635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w:t>
            </w:r>
          </w:p>
        </w:tc>
        <w:tc>
          <w:tcPr>
            <w:tcW w:w="0" w:type="auto"/>
            <w:tcBorders>
              <w:top w:val="nil"/>
              <w:left w:val="nil"/>
              <w:bottom w:val="nil"/>
              <w:right w:val="nil"/>
            </w:tcBorders>
          </w:tcPr>
          <w:p w14:paraId="7623F318"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1.87 (2H, m)</w:t>
            </w:r>
          </w:p>
        </w:tc>
        <w:tc>
          <w:tcPr>
            <w:tcW w:w="0" w:type="auto"/>
            <w:tcBorders>
              <w:top w:val="nil"/>
              <w:left w:val="nil"/>
              <w:bottom w:val="nil"/>
              <w:right w:val="nil"/>
            </w:tcBorders>
          </w:tcPr>
          <w:p w14:paraId="5C31CE8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28.12, CH</w:t>
            </w:r>
            <w:r>
              <w:rPr>
                <w:rFonts w:ascii="Times New Roman" w:eastAsia="宋体" w:hAnsi="Times New Roman" w:cs="Times New Roman"/>
                <w:sz w:val="20"/>
                <w:szCs w:val="20"/>
                <w:vertAlign w:val="subscript"/>
              </w:rPr>
              <w:t>2</w:t>
            </w:r>
          </w:p>
        </w:tc>
      </w:tr>
      <w:tr w:rsidR="00714138" w14:paraId="6055C790" w14:textId="77777777">
        <w:trPr>
          <w:jc w:val="center"/>
        </w:trPr>
        <w:tc>
          <w:tcPr>
            <w:tcW w:w="0" w:type="auto"/>
            <w:tcBorders>
              <w:top w:val="nil"/>
              <w:left w:val="nil"/>
              <w:bottom w:val="nil"/>
              <w:right w:val="nil"/>
            </w:tcBorders>
          </w:tcPr>
          <w:p w14:paraId="4895826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w:t>
            </w:r>
          </w:p>
        </w:tc>
        <w:tc>
          <w:tcPr>
            <w:tcW w:w="0" w:type="auto"/>
            <w:tcBorders>
              <w:top w:val="nil"/>
              <w:left w:val="nil"/>
              <w:bottom w:val="nil"/>
              <w:right w:val="nil"/>
            </w:tcBorders>
          </w:tcPr>
          <w:p w14:paraId="2AB8B60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4.32 (1H, t, 7.62)</w:t>
            </w:r>
          </w:p>
        </w:tc>
        <w:tc>
          <w:tcPr>
            <w:tcW w:w="0" w:type="auto"/>
            <w:tcBorders>
              <w:top w:val="nil"/>
              <w:left w:val="nil"/>
              <w:bottom w:val="nil"/>
              <w:right w:val="nil"/>
            </w:tcBorders>
          </w:tcPr>
          <w:p w14:paraId="0B2D34F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64.98, CH</w:t>
            </w:r>
          </w:p>
        </w:tc>
      </w:tr>
      <w:tr w:rsidR="00714138" w14:paraId="04BC626B" w14:textId="77777777">
        <w:trPr>
          <w:jc w:val="center"/>
        </w:trPr>
        <w:tc>
          <w:tcPr>
            <w:tcW w:w="0" w:type="auto"/>
            <w:tcBorders>
              <w:top w:val="nil"/>
              <w:left w:val="nil"/>
              <w:bottom w:val="nil"/>
              <w:right w:val="nil"/>
            </w:tcBorders>
          </w:tcPr>
          <w:p w14:paraId="55D5C55D"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w:t>
            </w:r>
          </w:p>
        </w:tc>
        <w:tc>
          <w:tcPr>
            <w:tcW w:w="0" w:type="auto"/>
            <w:tcBorders>
              <w:top w:val="nil"/>
              <w:left w:val="nil"/>
              <w:bottom w:val="nil"/>
              <w:right w:val="nil"/>
            </w:tcBorders>
          </w:tcPr>
          <w:p w14:paraId="050169C3"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224323A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167.80, C</w:t>
            </w:r>
          </w:p>
        </w:tc>
      </w:tr>
      <w:tr w:rsidR="00714138" w14:paraId="76168111" w14:textId="77777777">
        <w:trPr>
          <w:jc w:val="center"/>
        </w:trPr>
        <w:tc>
          <w:tcPr>
            <w:tcW w:w="0" w:type="auto"/>
            <w:tcBorders>
              <w:top w:val="nil"/>
              <w:left w:val="nil"/>
              <w:bottom w:val="nil"/>
              <w:right w:val="nil"/>
            </w:tcBorders>
          </w:tcPr>
          <w:p w14:paraId="4A1849A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w:t>
            </w:r>
          </w:p>
        </w:tc>
        <w:tc>
          <w:tcPr>
            <w:tcW w:w="0" w:type="auto"/>
            <w:tcBorders>
              <w:top w:val="nil"/>
              <w:left w:val="nil"/>
              <w:bottom w:val="nil"/>
              <w:right w:val="nil"/>
            </w:tcBorders>
          </w:tcPr>
          <w:p w14:paraId="20CF9BD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7.43 (1H, s)</w:t>
            </w:r>
          </w:p>
        </w:tc>
        <w:tc>
          <w:tcPr>
            <w:tcW w:w="0" w:type="auto"/>
            <w:tcBorders>
              <w:top w:val="nil"/>
              <w:left w:val="nil"/>
              <w:bottom w:val="nil"/>
              <w:right w:val="nil"/>
            </w:tcBorders>
          </w:tcPr>
          <w:p w14:paraId="579B263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151.04, C</w:t>
            </w:r>
          </w:p>
        </w:tc>
      </w:tr>
      <w:tr w:rsidR="00714138" w14:paraId="50BB91B4" w14:textId="77777777">
        <w:trPr>
          <w:jc w:val="center"/>
        </w:trPr>
        <w:tc>
          <w:tcPr>
            <w:tcW w:w="0" w:type="auto"/>
            <w:tcBorders>
              <w:top w:val="nil"/>
              <w:left w:val="nil"/>
              <w:bottom w:val="nil"/>
              <w:right w:val="nil"/>
            </w:tcBorders>
          </w:tcPr>
          <w:p w14:paraId="58626EF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8</w:t>
            </w:r>
          </w:p>
        </w:tc>
        <w:tc>
          <w:tcPr>
            <w:tcW w:w="0" w:type="auto"/>
            <w:tcBorders>
              <w:top w:val="nil"/>
              <w:left w:val="nil"/>
              <w:bottom w:val="nil"/>
              <w:right w:val="nil"/>
            </w:tcBorders>
          </w:tcPr>
          <w:p w14:paraId="53491636"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35E5ECD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102.84, C</w:t>
            </w:r>
          </w:p>
        </w:tc>
      </w:tr>
      <w:tr w:rsidR="00714138" w14:paraId="2F9F6A99" w14:textId="77777777">
        <w:trPr>
          <w:jc w:val="center"/>
        </w:trPr>
        <w:tc>
          <w:tcPr>
            <w:tcW w:w="0" w:type="auto"/>
            <w:tcBorders>
              <w:top w:val="nil"/>
              <w:left w:val="nil"/>
              <w:bottom w:val="nil"/>
              <w:right w:val="nil"/>
            </w:tcBorders>
          </w:tcPr>
          <w:p w14:paraId="46D1769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9</w:t>
            </w:r>
          </w:p>
        </w:tc>
        <w:tc>
          <w:tcPr>
            <w:tcW w:w="0" w:type="auto"/>
            <w:tcBorders>
              <w:top w:val="nil"/>
              <w:left w:val="nil"/>
              <w:bottom w:val="nil"/>
              <w:right w:val="nil"/>
            </w:tcBorders>
          </w:tcPr>
          <w:p w14:paraId="6CBE59C9"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5D876E4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193.04, C</w:t>
            </w:r>
          </w:p>
        </w:tc>
      </w:tr>
      <w:tr w:rsidR="00714138" w14:paraId="0D4BC42B" w14:textId="77777777">
        <w:trPr>
          <w:jc w:val="center"/>
        </w:trPr>
        <w:tc>
          <w:tcPr>
            <w:tcW w:w="0" w:type="auto"/>
            <w:tcBorders>
              <w:top w:val="nil"/>
              <w:left w:val="nil"/>
              <w:bottom w:val="nil"/>
              <w:right w:val="nil"/>
            </w:tcBorders>
          </w:tcPr>
          <w:p w14:paraId="11C9354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10</w:t>
            </w:r>
          </w:p>
        </w:tc>
        <w:tc>
          <w:tcPr>
            <w:tcW w:w="0" w:type="auto"/>
            <w:tcBorders>
              <w:top w:val="nil"/>
              <w:left w:val="nil"/>
              <w:bottom w:val="nil"/>
              <w:right w:val="nil"/>
            </w:tcBorders>
          </w:tcPr>
          <w:p w14:paraId="6F0D48B1"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6BAAAA1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72.53, C</w:t>
            </w:r>
          </w:p>
        </w:tc>
      </w:tr>
      <w:tr w:rsidR="00714138" w14:paraId="12EF2328" w14:textId="77777777">
        <w:trPr>
          <w:jc w:val="center"/>
        </w:trPr>
        <w:tc>
          <w:tcPr>
            <w:tcW w:w="0" w:type="auto"/>
            <w:tcBorders>
              <w:top w:val="nil"/>
              <w:left w:val="nil"/>
              <w:bottom w:val="nil"/>
              <w:right w:val="nil"/>
            </w:tcBorders>
          </w:tcPr>
          <w:p w14:paraId="2EB165B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11</w:t>
            </w:r>
          </w:p>
        </w:tc>
        <w:tc>
          <w:tcPr>
            <w:tcW w:w="0" w:type="auto"/>
            <w:tcBorders>
              <w:top w:val="nil"/>
              <w:left w:val="nil"/>
              <w:bottom w:val="nil"/>
              <w:right w:val="nil"/>
            </w:tcBorders>
          </w:tcPr>
          <w:p w14:paraId="6696D00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2.09 (2H, m)</w:t>
            </w:r>
          </w:p>
        </w:tc>
        <w:tc>
          <w:tcPr>
            <w:tcW w:w="0" w:type="auto"/>
            <w:tcBorders>
              <w:top w:val="nil"/>
              <w:left w:val="nil"/>
              <w:bottom w:val="nil"/>
              <w:right w:val="nil"/>
            </w:tcBorders>
          </w:tcPr>
          <w:p w14:paraId="42B7742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29.70, CH</w:t>
            </w:r>
            <w:r>
              <w:rPr>
                <w:rFonts w:ascii="Times New Roman" w:eastAsia="宋体" w:hAnsi="Times New Roman" w:cs="Times New Roman"/>
                <w:sz w:val="20"/>
                <w:szCs w:val="20"/>
                <w:vertAlign w:val="subscript"/>
              </w:rPr>
              <w:t>2</w:t>
            </w:r>
          </w:p>
        </w:tc>
      </w:tr>
      <w:tr w:rsidR="00714138" w14:paraId="38C4AE8A" w14:textId="77777777">
        <w:trPr>
          <w:jc w:val="center"/>
        </w:trPr>
        <w:tc>
          <w:tcPr>
            <w:tcW w:w="0" w:type="auto"/>
            <w:tcBorders>
              <w:top w:val="nil"/>
              <w:left w:val="nil"/>
              <w:bottom w:val="nil"/>
              <w:right w:val="nil"/>
            </w:tcBorders>
          </w:tcPr>
          <w:p w14:paraId="7B24711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w:t>
            </w:r>
          </w:p>
        </w:tc>
        <w:tc>
          <w:tcPr>
            <w:tcW w:w="0" w:type="auto"/>
            <w:tcBorders>
              <w:top w:val="nil"/>
              <w:left w:val="nil"/>
              <w:bottom w:val="nil"/>
              <w:right w:val="nil"/>
            </w:tcBorders>
          </w:tcPr>
          <w:p w14:paraId="4013B56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5.22 (1H, t, 7.38)</w:t>
            </w:r>
          </w:p>
        </w:tc>
        <w:tc>
          <w:tcPr>
            <w:tcW w:w="0" w:type="auto"/>
            <w:tcBorders>
              <w:top w:val="nil"/>
              <w:left w:val="nil"/>
              <w:bottom w:val="nil"/>
              <w:right w:val="nil"/>
            </w:tcBorders>
          </w:tcPr>
          <w:p w14:paraId="4F2425A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115.34, CH</w:t>
            </w:r>
          </w:p>
        </w:tc>
      </w:tr>
      <w:tr w:rsidR="00714138" w14:paraId="2DF15C44" w14:textId="77777777">
        <w:trPr>
          <w:jc w:val="center"/>
        </w:trPr>
        <w:tc>
          <w:tcPr>
            <w:tcW w:w="0" w:type="auto"/>
            <w:tcBorders>
              <w:top w:val="nil"/>
              <w:left w:val="nil"/>
              <w:bottom w:val="nil"/>
              <w:right w:val="nil"/>
            </w:tcBorders>
          </w:tcPr>
          <w:p w14:paraId="6C68B32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w:t>
            </w:r>
          </w:p>
        </w:tc>
        <w:tc>
          <w:tcPr>
            <w:tcW w:w="0" w:type="auto"/>
            <w:tcBorders>
              <w:top w:val="nil"/>
              <w:left w:val="nil"/>
              <w:bottom w:val="nil"/>
              <w:right w:val="nil"/>
            </w:tcBorders>
          </w:tcPr>
          <w:p w14:paraId="07AEDDC1"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5A7DFA1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139.64, C</w:t>
            </w:r>
          </w:p>
        </w:tc>
      </w:tr>
      <w:tr w:rsidR="00714138" w14:paraId="35D654E8" w14:textId="77777777">
        <w:trPr>
          <w:jc w:val="center"/>
        </w:trPr>
        <w:tc>
          <w:tcPr>
            <w:tcW w:w="0" w:type="auto"/>
            <w:tcBorders>
              <w:top w:val="nil"/>
              <w:left w:val="nil"/>
              <w:bottom w:val="nil"/>
              <w:right w:val="nil"/>
            </w:tcBorders>
          </w:tcPr>
          <w:p w14:paraId="1F6D70DA"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448F0DF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1.38, (3H, s)</w:t>
            </w:r>
          </w:p>
        </w:tc>
        <w:tc>
          <w:tcPr>
            <w:tcW w:w="0" w:type="auto"/>
            <w:tcBorders>
              <w:top w:val="nil"/>
              <w:left w:val="nil"/>
              <w:bottom w:val="nil"/>
              <w:right w:val="nil"/>
            </w:tcBorders>
          </w:tcPr>
          <w:p w14:paraId="3F18CF5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10.46, CH</w:t>
            </w:r>
            <w:r>
              <w:rPr>
                <w:rFonts w:ascii="Times New Roman" w:eastAsia="宋体" w:hAnsi="Times New Roman" w:cs="Times New Roman"/>
                <w:sz w:val="20"/>
                <w:szCs w:val="20"/>
                <w:vertAlign w:val="subscript"/>
              </w:rPr>
              <w:t>3</w:t>
            </w:r>
          </w:p>
        </w:tc>
      </w:tr>
      <w:tr w:rsidR="00714138" w14:paraId="755875A6" w14:textId="77777777">
        <w:trPr>
          <w:jc w:val="center"/>
        </w:trPr>
        <w:tc>
          <w:tcPr>
            <w:tcW w:w="0" w:type="auto"/>
            <w:tcBorders>
              <w:top w:val="nil"/>
              <w:left w:val="nil"/>
              <w:bottom w:val="nil"/>
              <w:right w:val="nil"/>
            </w:tcBorders>
          </w:tcPr>
          <w:p w14:paraId="7A84132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w:t>
            </w:r>
          </w:p>
        </w:tc>
        <w:tc>
          <w:tcPr>
            <w:tcW w:w="0" w:type="auto"/>
            <w:tcBorders>
              <w:top w:val="nil"/>
              <w:left w:val="nil"/>
              <w:bottom w:val="nil"/>
              <w:right w:val="nil"/>
            </w:tcBorders>
          </w:tcPr>
          <w:p w14:paraId="37DEEAC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3.87 (1H, q)</w:t>
            </w:r>
          </w:p>
        </w:tc>
        <w:tc>
          <w:tcPr>
            <w:tcW w:w="0" w:type="auto"/>
            <w:tcBorders>
              <w:top w:val="nil"/>
              <w:left w:val="nil"/>
              <w:bottom w:val="nil"/>
              <w:right w:val="nil"/>
            </w:tcBorders>
          </w:tcPr>
          <w:p w14:paraId="7DE2801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69.79, CH</w:t>
            </w:r>
          </w:p>
        </w:tc>
      </w:tr>
      <w:tr w:rsidR="00714138" w14:paraId="7DD5DC37" w14:textId="77777777">
        <w:trPr>
          <w:jc w:val="center"/>
        </w:trPr>
        <w:tc>
          <w:tcPr>
            <w:tcW w:w="0" w:type="auto"/>
            <w:tcBorders>
              <w:top w:val="nil"/>
              <w:left w:val="nil"/>
              <w:bottom w:val="nil"/>
              <w:right w:val="nil"/>
            </w:tcBorders>
          </w:tcPr>
          <w:p w14:paraId="5DA6613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52EC0A7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1.01 (3H, d, 6.48)</w:t>
            </w:r>
          </w:p>
        </w:tc>
        <w:tc>
          <w:tcPr>
            <w:tcW w:w="0" w:type="auto"/>
            <w:tcBorders>
              <w:top w:val="nil"/>
              <w:left w:val="nil"/>
              <w:bottom w:val="nil"/>
              <w:right w:val="nil"/>
            </w:tcBorders>
          </w:tcPr>
          <w:p w14:paraId="445B4E4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20.83, CH</w:t>
            </w:r>
            <w:r>
              <w:rPr>
                <w:rFonts w:ascii="Times New Roman" w:eastAsia="宋体" w:hAnsi="Times New Roman" w:cs="Times New Roman"/>
                <w:sz w:val="20"/>
                <w:szCs w:val="20"/>
                <w:vertAlign w:val="subscript"/>
              </w:rPr>
              <w:t>3</w:t>
            </w:r>
          </w:p>
        </w:tc>
      </w:tr>
      <w:tr w:rsidR="00714138" w14:paraId="43C1DCEA" w14:textId="77777777">
        <w:trPr>
          <w:jc w:val="center"/>
        </w:trPr>
        <w:tc>
          <w:tcPr>
            <w:tcW w:w="0" w:type="auto"/>
            <w:tcBorders>
              <w:top w:val="nil"/>
              <w:left w:val="nil"/>
              <w:bottom w:val="nil"/>
              <w:right w:val="nil"/>
            </w:tcBorders>
          </w:tcPr>
          <w:p w14:paraId="106E2A9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15</w:t>
            </w:r>
          </w:p>
        </w:tc>
        <w:tc>
          <w:tcPr>
            <w:tcW w:w="0" w:type="auto"/>
            <w:tcBorders>
              <w:top w:val="nil"/>
              <w:left w:val="nil"/>
              <w:bottom w:val="nil"/>
              <w:right w:val="nil"/>
            </w:tcBorders>
          </w:tcPr>
          <w:p w14:paraId="6D637E1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2.94 (1H, d, 14.52)</w:t>
            </w:r>
          </w:p>
          <w:p w14:paraId="1CE9703B"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3.07 (1H, d, 14.52)</w:t>
            </w:r>
          </w:p>
        </w:tc>
        <w:tc>
          <w:tcPr>
            <w:tcW w:w="0" w:type="auto"/>
            <w:tcBorders>
              <w:top w:val="nil"/>
              <w:left w:val="nil"/>
              <w:bottom w:val="nil"/>
              <w:right w:val="nil"/>
            </w:tcBorders>
          </w:tcPr>
          <w:p w14:paraId="42835788"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19.77, CH</w:t>
            </w:r>
            <w:r>
              <w:rPr>
                <w:rFonts w:ascii="Times New Roman" w:eastAsia="宋体" w:hAnsi="Times New Roman" w:cs="Times New Roman"/>
                <w:sz w:val="20"/>
                <w:szCs w:val="20"/>
                <w:vertAlign w:val="subscript"/>
              </w:rPr>
              <w:t>2</w:t>
            </w:r>
          </w:p>
        </w:tc>
      </w:tr>
      <w:tr w:rsidR="00714138" w14:paraId="0C1270FA" w14:textId="77777777">
        <w:trPr>
          <w:jc w:val="center"/>
        </w:trPr>
        <w:tc>
          <w:tcPr>
            <w:tcW w:w="0" w:type="auto"/>
            <w:tcBorders>
              <w:top w:val="nil"/>
              <w:left w:val="nil"/>
              <w:bottom w:val="nil"/>
              <w:right w:val="nil"/>
            </w:tcBorders>
          </w:tcPr>
          <w:p w14:paraId="7F44D50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w:t>
            </w:r>
          </w:p>
        </w:tc>
        <w:tc>
          <w:tcPr>
            <w:tcW w:w="0" w:type="auto"/>
            <w:tcBorders>
              <w:top w:val="nil"/>
              <w:left w:val="nil"/>
              <w:bottom w:val="nil"/>
              <w:right w:val="nil"/>
            </w:tcBorders>
          </w:tcPr>
          <w:p w14:paraId="0EAE179C"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47CC84E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100.19, C</w:t>
            </w:r>
          </w:p>
        </w:tc>
      </w:tr>
      <w:tr w:rsidR="00714138" w14:paraId="2CEA8E0E" w14:textId="77777777">
        <w:trPr>
          <w:jc w:val="center"/>
        </w:trPr>
        <w:tc>
          <w:tcPr>
            <w:tcW w:w="0" w:type="auto"/>
            <w:tcBorders>
              <w:top w:val="nil"/>
              <w:left w:val="nil"/>
              <w:bottom w:val="nil"/>
              <w:right w:val="nil"/>
            </w:tcBorders>
          </w:tcPr>
          <w:p w14:paraId="3A84D40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w:t>
            </w:r>
          </w:p>
        </w:tc>
        <w:tc>
          <w:tcPr>
            <w:tcW w:w="0" w:type="auto"/>
            <w:tcBorders>
              <w:top w:val="nil"/>
              <w:left w:val="nil"/>
              <w:bottom w:val="nil"/>
              <w:right w:val="nil"/>
            </w:tcBorders>
          </w:tcPr>
          <w:p w14:paraId="14C5F226"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08E74FB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163.64, C</w:t>
            </w:r>
          </w:p>
        </w:tc>
      </w:tr>
      <w:tr w:rsidR="00714138" w14:paraId="570ECC19" w14:textId="77777777">
        <w:trPr>
          <w:jc w:val="center"/>
        </w:trPr>
        <w:tc>
          <w:tcPr>
            <w:tcW w:w="0" w:type="auto"/>
            <w:tcBorders>
              <w:top w:val="nil"/>
              <w:left w:val="nil"/>
              <w:bottom w:val="nil"/>
              <w:right w:val="nil"/>
            </w:tcBorders>
          </w:tcPr>
          <w:p w14:paraId="3D586FC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w:t>
            </w:r>
          </w:p>
        </w:tc>
        <w:tc>
          <w:tcPr>
            <w:tcW w:w="0" w:type="auto"/>
            <w:tcBorders>
              <w:top w:val="nil"/>
              <w:left w:val="nil"/>
              <w:bottom w:val="nil"/>
              <w:right w:val="nil"/>
            </w:tcBorders>
          </w:tcPr>
          <w:p w14:paraId="04C3E93A"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6AD70CB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158.29, C</w:t>
            </w:r>
          </w:p>
        </w:tc>
      </w:tr>
      <w:tr w:rsidR="00714138" w14:paraId="1B6195B0" w14:textId="77777777">
        <w:trPr>
          <w:jc w:val="center"/>
        </w:trPr>
        <w:tc>
          <w:tcPr>
            <w:tcW w:w="0" w:type="auto"/>
            <w:tcBorders>
              <w:top w:val="nil"/>
              <w:left w:val="nil"/>
              <w:bottom w:val="nil"/>
              <w:right w:val="nil"/>
            </w:tcBorders>
          </w:tcPr>
          <w:p w14:paraId="6DB8C73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64BEF3D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2.12 (3H, s)</w:t>
            </w:r>
          </w:p>
        </w:tc>
        <w:tc>
          <w:tcPr>
            <w:tcW w:w="0" w:type="auto"/>
            <w:tcBorders>
              <w:top w:val="nil"/>
              <w:left w:val="nil"/>
              <w:bottom w:val="nil"/>
              <w:right w:val="nil"/>
            </w:tcBorders>
          </w:tcPr>
          <w:p w14:paraId="0C9DC37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17.92, CH</w:t>
            </w:r>
            <w:r>
              <w:rPr>
                <w:rFonts w:ascii="Times New Roman" w:eastAsia="宋体" w:hAnsi="Times New Roman" w:cs="Times New Roman"/>
                <w:sz w:val="20"/>
                <w:szCs w:val="20"/>
                <w:vertAlign w:val="subscript"/>
              </w:rPr>
              <w:t>3</w:t>
            </w:r>
          </w:p>
        </w:tc>
      </w:tr>
      <w:tr w:rsidR="00714138" w14:paraId="26DCAA14" w14:textId="77777777">
        <w:trPr>
          <w:jc w:val="center"/>
        </w:trPr>
        <w:tc>
          <w:tcPr>
            <w:tcW w:w="0" w:type="auto"/>
            <w:tcBorders>
              <w:top w:val="nil"/>
              <w:left w:val="nil"/>
              <w:bottom w:val="nil"/>
              <w:right w:val="nil"/>
            </w:tcBorders>
          </w:tcPr>
          <w:p w14:paraId="09B83D6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19</w:t>
            </w:r>
          </w:p>
        </w:tc>
        <w:tc>
          <w:tcPr>
            <w:tcW w:w="0" w:type="auto"/>
            <w:tcBorders>
              <w:top w:val="nil"/>
              <w:left w:val="nil"/>
              <w:bottom w:val="nil"/>
              <w:right w:val="nil"/>
            </w:tcBorders>
          </w:tcPr>
          <w:p w14:paraId="7C1888A8"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543F98F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165.78, C</w:t>
            </w:r>
          </w:p>
        </w:tc>
      </w:tr>
      <w:tr w:rsidR="00714138" w14:paraId="6335F61D" w14:textId="77777777">
        <w:trPr>
          <w:jc w:val="center"/>
        </w:trPr>
        <w:tc>
          <w:tcPr>
            <w:tcW w:w="0" w:type="auto"/>
            <w:tcBorders>
              <w:top w:val="nil"/>
              <w:left w:val="nil"/>
              <w:bottom w:val="single" w:sz="4" w:space="0" w:color="auto"/>
              <w:right w:val="nil"/>
            </w:tcBorders>
          </w:tcPr>
          <w:p w14:paraId="7A75936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20</w:t>
            </w:r>
          </w:p>
        </w:tc>
        <w:tc>
          <w:tcPr>
            <w:tcW w:w="0" w:type="auto"/>
            <w:tcBorders>
              <w:top w:val="nil"/>
              <w:left w:val="nil"/>
              <w:bottom w:val="single" w:sz="4" w:space="0" w:color="auto"/>
              <w:right w:val="nil"/>
            </w:tcBorders>
          </w:tcPr>
          <w:p w14:paraId="0BA419C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5.95 (1H, s)</w:t>
            </w:r>
          </w:p>
        </w:tc>
        <w:tc>
          <w:tcPr>
            <w:tcW w:w="0" w:type="auto"/>
            <w:tcBorders>
              <w:top w:val="nil"/>
              <w:left w:val="nil"/>
              <w:bottom w:val="single" w:sz="4" w:space="0" w:color="auto"/>
              <w:right w:val="nil"/>
            </w:tcBorders>
          </w:tcPr>
          <w:p w14:paraId="317EA96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99.56, CH</w:t>
            </w:r>
          </w:p>
        </w:tc>
      </w:tr>
    </w:tbl>
    <w:p w14:paraId="282F8FA0" w14:textId="77777777" w:rsidR="00714138" w:rsidRDefault="00A17669">
      <w:pPr>
        <w:autoSpaceDE w:val="0"/>
        <w:autoSpaceDN w:val="0"/>
        <w:adjustRightInd w:val="0"/>
        <w:spacing w:before="240" w:after="240"/>
        <w:jc w:val="center"/>
        <w:rPr>
          <w:rFonts w:ascii="Times New Roman" w:eastAsia="MyriadPro-SemiboldSemiCn" w:hAnsi="Times New Roman" w:cs="Times New Roman"/>
          <w:b/>
          <w:kern w:val="0"/>
          <w:sz w:val="20"/>
          <w:szCs w:val="20"/>
        </w:rPr>
      </w:pPr>
      <w:r>
        <w:rPr>
          <w:rFonts w:hint="eastAsia"/>
          <w:noProof/>
        </w:rPr>
        <w:object w:dxaOrig="6120" w:dyaOrig="3740" w14:anchorId="39D50308">
          <v:shape id="_x0000_i1029" type="#_x0000_t75" alt="" style="width:306.75pt;height:186.45pt;mso-width-percent:0;mso-height-percent:0;mso-width-percent:0;mso-height-percent:0" o:ole="">
            <v:imagedata r:id="rId36" o:title=""/>
          </v:shape>
          <o:OLEObject Type="Embed" ProgID="ChemDraw.Document.6.0" ShapeID="_x0000_i1029" DrawAspect="Content" ObjectID="_1822209829" r:id="rId37"/>
        </w:object>
      </w:r>
    </w:p>
    <w:p w14:paraId="4D5C29CA"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404B2140"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55018070" w14:textId="77777777" w:rsidR="00EF1449" w:rsidRDefault="00EF1449">
      <w:pPr>
        <w:autoSpaceDE w:val="0"/>
        <w:autoSpaceDN w:val="0"/>
        <w:adjustRightInd w:val="0"/>
        <w:spacing w:before="240"/>
        <w:rPr>
          <w:rFonts w:ascii="Times New Roman" w:eastAsia="MyriadPro-SemiboldSemiCn" w:hAnsi="Times New Roman" w:cs="Times New Roman"/>
          <w:b/>
          <w:kern w:val="0"/>
          <w:sz w:val="20"/>
          <w:szCs w:val="20"/>
        </w:rPr>
      </w:pPr>
    </w:p>
    <w:p w14:paraId="43A5C5D7" w14:textId="324CBE8A" w:rsidR="00714138" w:rsidRDefault="00D549A5">
      <w:pPr>
        <w:autoSpaceDE w:val="0"/>
        <w:autoSpaceDN w:val="0"/>
        <w:adjustRightInd w:val="0"/>
        <w:spacing w:before="240"/>
        <w:rPr>
          <w:rFonts w:ascii="Times New Roman" w:eastAsia="MyriadPro-SemiboldSemiCn" w:hAnsi="Times New Roman" w:cs="Times New Roman"/>
          <w:color w:val="000000"/>
          <w:kern w:val="0"/>
          <w:sz w:val="20"/>
          <w:szCs w:val="20"/>
        </w:rPr>
      </w:pPr>
      <w:r>
        <w:rPr>
          <w:rFonts w:ascii="Times New Roman" w:eastAsia="MyriadPro-SemiboldSemiCn" w:hAnsi="Times New Roman" w:cs="Times New Roman"/>
          <w:b/>
          <w:kern w:val="0"/>
          <w:sz w:val="20"/>
          <w:szCs w:val="20"/>
        </w:rPr>
        <w:lastRenderedPageBreak/>
        <w:t>Table S</w:t>
      </w:r>
      <w:r w:rsidR="008A6694">
        <w:rPr>
          <w:rFonts w:ascii="Times New Roman" w:eastAsia="MyriadPro-SemiboldSemiCn" w:hAnsi="Times New Roman" w:cs="Times New Roman"/>
          <w:b/>
          <w:kern w:val="0"/>
          <w:sz w:val="20"/>
          <w:szCs w:val="20"/>
        </w:rPr>
        <w:t>4</w:t>
      </w:r>
      <w:r>
        <w:rPr>
          <w:rFonts w:ascii="Times New Roman" w:eastAsia="MyriadPro-SemiboldSemiCn" w:hAnsi="Times New Roman" w:cs="Times New Roman"/>
          <w:b/>
          <w:kern w:val="0"/>
          <w:sz w:val="20"/>
          <w:szCs w:val="20"/>
        </w:rPr>
        <w:t>.</w:t>
      </w:r>
      <w:r>
        <w:rPr>
          <w:rFonts w:ascii="Times New Roman" w:eastAsia="MyriadPro-SemiboldSemiCn" w:hAnsi="Times New Roman" w:cs="Times New Roman"/>
          <w:color w:val="10147E"/>
          <w:kern w:val="0"/>
          <w:sz w:val="20"/>
          <w:szCs w:val="20"/>
        </w:rPr>
        <w:t xml:space="preserve"> </w:t>
      </w:r>
      <w:r w:rsidR="00EF1449" w:rsidRPr="00EF1449">
        <w:rPr>
          <w:rFonts w:ascii="Times New Roman" w:eastAsia="MyriadPro-SemiboldSemiCn" w:hAnsi="Times New Roman" w:cs="Times New Roman"/>
          <w:kern w:val="0"/>
          <w:sz w:val="20"/>
          <w:szCs w:val="20"/>
        </w:rPr>
        <w:t xml:space="preserve">NMR assignments for </w:t>
      </w:r>
      <w:proofErr w:type="spellStart"/>
      <w:r w:rsidR="00EF1449" w:rsidRPr="00EF1449">
        <w:rPr>
          <w:rFonts w:ascii="Times New Roman" w:eastAsia="MyriadPro-SemiboldSemiCn" w:hAnsi="Times New Roman" w:cs="Times New Roman"/>
          <w:kern w:val="0"/>
          <w:sz w:val="20"/>
          <w:szCs w:val="20"/>
        </w:rPr>
        <w:t>fraproketone</w:t>
      </w:r>
      <w:proofErr w:type="spellEnd"/>
      <w:r w:rsidR="00EF1449" w:rsidRPr="00EF1449">
        <w:rPr>
          <w:rFonts w:ascii="Times New Roman" w:eastAsia="MyriadPro-SemiboldSemiCn" w:hAnsi="Times New Roman" w:cs="Times New Roman"/>
          <w:kern w:val="0"/>
          <w:sz w:val="20"/>
          <w:szCs w:val="20"/>
        </w:rPr>
        <w:t xml:space="preserve"> </w:t>
      </w:r>
      <w:r w:rsidR="008A6694">
        <w:rPr>
          <w:rFonts w:ascii="Times New Roman" w:eastAsia="MyriadPro-SemiboldSemiCn" w:hAnsi="Times New Roman" w:cs="Times New Roman"/>
          <w:kern w:val="0"/>
          <w:sz w:val="20"/>
          <w:szCs w:val="20"/>
        </w:rPr>
        <w:t>C</w:t>
      </w:r>
      <w:r w:rsidR="00EF1449" w:rsidRPr="00EF1449">
        <w:rPr>
          <w:rFonts w:ascii="Times New Roman" w:eastAsia="MyriadPro-SemiboldSemiCn" w:hAnsi="Times New Roman" w:cs="Times New Roman"/>
          <w:kern w:val="0"/>
          <w:sz w:val="20"/>
          <w:szCs w:val="20"/>
        </w:rPr>
        <w:t xml:space="preserve"> in DMSO-d6 (</w:t>
      </w:r>
      <w:r w:rsidR="00EF1449" w:rsidRPr="00EF1449">
        <w:rPr>
          <w:rFonts w:ascii="Times New Roman" w:eastAsia="MyriadPro-SemiboldSemiCn" w:hAnsi="Times New Roman" w:cs="Times New Roman"/>
          <w:i/>
          <w:kern w:val="0"/>
          <w:sz w:val="20"/>
          <w:szCs w:val="20"/>
        </w:rPr>
        <w:t xml:space="preserve">δ </w:t>
      </w:r>
      <w:r w:rsidR="00EF1449" w:rsidRPr="00EF1449">
        <w:rPr>
          <w:rFonts w:ascii="Times New Roman" w:eastAsia="MyriadPro-SemiboldSemiCn" w:hAnsi="Times New Roman" w:cs="Times New Roman"/>
          <w:kern w:val="0"/>
          <w:sz w:val="20"/>
          <w:szCs w:val="20"/>
        </w:rPr>
        <w:t xml:space="preserve">in ppm, </w:t>
      </w:r>
      <w:r w:rsidR="00EF1449" w:rsidRPr="00EF1449">
        <w:rPr>
          <w:rFonts w:ascii="Times New Roman" w:eastAsia="MyriadPro-SemiboldSemiCn" w:hAnsi="Times New Roman" w:cs="Times New Roman"/>
          <w:i/>
          <w:kern w:val="0"/>
          <w:sz w:val="20"/>
          <w:szCs w:val="20"/>
        </w:rPr>
        <w:t>J</w:t>
      </w:r>
      <w:r w:rsidR="00EF1449" w:rsidRPr="00EF1449">
        <w:rPr>
          <w:rFonts w:ascii="Times New Roman" w:eastAsia="MyriadPro-SemiboldSemiCn" w:hAnsi="Times New Roman" w:cs="Times New Roman"/>
          <w:kern w:val="0"/>
          <w:sz w:val="20"/>
          <w:szCs w:val="20"/>
        </w:rPr>
        <w:t xml:space="preserve"> in Hz). The numbering scheme for </w:t>
      </w:r>
      <w:proofErr w:type="spellStart"/>
      <w:r w:rsidR="00EF1449" w:rsidRPr="00EF1449">
        <w:rPr>
          <w:rFonts w:ascii="Times New Roman" w:eastAsia="MyriadPro-SemiboldSemiCn" w:hAnsi="Times New Roman" w:cs="Times New Roman"/>
          <w:kern w:val="0"/>
          <w:sz w:val="20"/>
          <w:szCs w:val="20"/>
        </w:rPr>
        <w:t>fraproketone</w:t>
      </w:r>
      <w:proofErr w:type="spellEnd"/>
      <w:r w:rsidR="00EF1449" w:rsidRPr="00EF1449">
        <w:rPr>
          <w:rFonts w:ascii="Times New Roman" w:eastAsia="MyriadPro-SemiboldSemiCn" w:hAnsi="Times New Roman" w:cs="Times New Roman"/>
          <w:kern w:val="0"/>
          <w:sz w:val="20"/>
          <w:szCs w:val="20"/>
        </w:rPr>
        <w:t xml:space="preserve"> </w:t>
      </w:r>
      <w:r w:rsidR="008A6694">
        <w:rPr>
          <w:rFonts w:ascii="Times New Roman" w:eastAsia="MyriadPro-SemiboldSemiCn" w:hAnsi="Times New Roman" w:cs="Times New Roman"/>
          <w:kern w:val="0"/>
          <w:sz w:val="20"/>
          <w:szCs w:val="20"/>
        </w:rPr>
        <w:t>C</w:t>
      </w:r>
      <w:r w:rsidR="00EF1449" w:rsidRPr="00EF1449">
        <w:rPr>
          <w:rFonts w:ascii="Times New Roman" w:eastAsia="MyriadPro-SemiboldSemiCn" w:hAnsi="Times New Roman" w:cs="Times New Roman"/>
          <w:kern w:val="0"/>
          <w:sz w:val="20"/>
          <w:szCs w:val="20"/>
        </w:rPr>
        <w:t xml:space="preserve"> is shown below the table.</w:t>
      </w:r>
    </w:p>
    <w:tbl>
      <w:tblPr>
        <w:tblW w:w="0" w:type="auto"/>
        <w:jc w:val="center"/>
        <w:tblBorders>
          <w:bottom w:val="single" w:sz="4" w:space="0" w:color="auto"/>
        </w:tblBorders>
        <w:tblLook w:val="04A0" w:firstRow="1" w:lastRow="0" w:firstColumn="1" w:lastColumn="0" w:noHBand="0" w:noVBand="1"/>
      </w:tblPr>
      <w:tblGrid>
        <w:gridCol w:w="905"/>
        <w:gridCol w:w="1744"/>
        <w:gridCol w:w="1137"/>
      </w:tblGrid>
      <w:tr w:rsidR="00714138" w14:paraId="2CAC80D1" w14:textId="77777777">
        <w:trPr>
          <w:trHeight w:val="314"/>
          <w:jc w:val="center"/>
        </w:trPr>
        <w:tc>
          <w:tcPr>
            <w:tcW w:w="0" w:type="auto"/>
            <w:tcBorders>
              <w:top w:val="single" w:sz="4" w:space="0" w:color="auto"/>
              <w:left w:val="nil"/>
              <w:bottom w:val="single" w:sz="4" w:space="0" w:color="auto"/>
              <w:right w:val="nil"/>
            </w:tcBorders>
          </w:tcPr>
          <w:p w14:paraId="49A3A558" w14:textId="77777777" w:rsidR="00714138" w:rsidRDefault="00D549A5">
            <w:pPr>
              <w:jc w:val="center"/>
              <w:rPr>
                <w:rFonts w:ascii="Times New Roman" w:eastAsia="宋体" w:hAnsi="Times New Roman" w:cs="Times New Roman"/>
                <w:b/>
                <w:sz w:val="20"/>
                <w:szCs w:val="20"/>
              </w:rPr>
            </w:pPr>
            <w:r>
              <w:rPr>
                <w:rFonts w:ascii="Times New Roman" w:eastAsia="宋体" w:hAnsi="Times New Roman" w:cs="Times New Roman"/>
                <w:b/>
                <w:sz w:val="20"/>
                <w:szCs w:val="20"/>
              </w:rPr>
              <w:t>Position</w:t>
            </w:r>
          </w:p>
        </w:tc>
        <w:tc>
          <w:tcPr>
            <w:tcW w:w="0" w:type="auto"/>
            <w:tcBorders>
              <w:top w:val="single" w:sz="4" w:space="0" w:color="auto"/>
              <w:left w:val="nil"/>
              <w:bottom w:val="single" w:sz="4" w:space="0" w:color="auto"/>
              <w:right w:val="nil"/>
            </w:tcBorders>
          </w:tcPr>
          <w:p w14:paraId="260AEB73"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H</w:t>
            </w:r>
            <w:proofErr w:type="spellEnd"/>
            <w:r>
              <w:rPr>
                <w:rFonts w:ascii="Times New Roman" w:eastAsia="宋体" w:hAnsi="Times New Roman" w:cs="Times New Roman"/>
                <w:b/>
                <w:color w:val="000000"/>
                <w:kern w:val="0"/>
                <w:sz w:val="20"/>
                <w:szCs w:val="20"/>
              </w:rPr>
              <w:t xml:space="preserve"> </w:t>
            </w:r>
          </w:p>
        </w:tc>
        <w:tc>
          <w:tcPr>
            <w:tcW w:w="0" w:type="auto"/>
            <w:tcBorders>
              <w:top w:val="single" w:sz="4" w:space="0" w:color="auto"/>
              <w:left w:val="nil"/>
              <w:bottom w:val="single" w:sz="4" w:space="0" w:color="auto"/>
              <w:right w:val="nil"/>
            </w:tcBorders>
          </w:tcPr>
          <w:p w14:paraId="0BF76363"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C</w:t>
            </w:r>
            <w:proofErr w:type="spellEnd"/>
            <w:r>
              <w:rPr>
                <w:rFonts w:ascii="Times New Roman" w:eastAsia="宋体" w:hAnsi="Times New Roman" w:cs="Times New Roman"/>
                <w:b/>
                <w:color w:val="000000"/>
                <w:kern w:val="0"/>
                <w:sz w:val="20"/>
                <w:szCs w:val="20"/>
              </w:rPr>
              <w:t xml:space="preserve"> </w:t>
            </w:r>
          </w:p>
        </w:tc>
      </w:tr>
      <w:tr w:rsidR="00714138" w14:paraId="009AD6E0" w14:textId="77777777">
        <w:trPr>
          <w:jc w:val="center"/>
        </w:trPr>
        <w:tc>
          <w:tcPr>
            <w:tcW w:w="0" w:type="auto"/>
            <w:tcBorders>
              <w:top w:val="nil"/>
              <w:left w:val="nil"/>
              <w:bottom w:val="nil"/>
              <w:right w:val="nil"/>
            </w:tcBorders>
          </w:tcPr>
          <w:p w14:paraId="70D6A01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0" w:type="auto"/>
            <w:tcBorders>
              <w:top w:val="nil"/>
              <w:left w:val="nil"/>
              <w:bottom w:val="nil"/>
              <w:right w:val="nil"/>
            </w:tcBorders>
          </w:tcPr>
          <w:p w14:paraId="74C7E40C" w14:textId="77777777" w:rsidR="00714138" w:rsidRDefault="00D549A5">
            <w:pPr>
              <w:jc w:val="left"/>
              <w:rPr>
                <w:rFonts w:ascii="Times New Roman" w:eastAsia="宋体" w:hAnsi="Times New Roman" w:cs="Times New Roman"/>
                <w:b/>
                <w:bCs/>
                <w:color w:val="FF0000"/>
                <w:sz w:val="20"/>
                <w:szCs w:val="20"/>
              </w:rPr>
            </w:pPr>
            <w:r>
              <w:rPr>
                <w:rFonts w:ascii="Times New Roman" w:eastAsia="宋体" w:hAnsi="Times New Roman" w:cs="Times New Roman"/>
                <w:sz w:val="20"/>
                <w:szCs w:val="20"/>
              </w:rPr>
              <w:t>4.14 (1H, t, 7.74)</w:t>
            </w:r>
          </w:p>
        </w:tc>
        <w:tc>
          <w:tcPr>
            <w:tcW w:w="0" w:type="auto"/>
            <w:tcBorders>
              <w:top w:val="nil"/>
              <w:left w:val="nil"/>
              <w:bottom w:val="nil"/>
              <w:right w:val="nil"/>
            </w:tcBorders>
          </w:tcPr>
          <w:p w14:paraId="338496D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66.81, CH</w:t>
            </w:r>
          </w:p>
        </w:tc>
      </w:tr>
      <w:tr w:rsidR="00714138" w14:paraId="50FDAE68" w14:textId="77777777">
        <w:trPr>
          <w:jc w:val="center"/>
        </w:trPr>
        <w:tc>
          <w:tcPr>
            <w:tcW w:w="0" w:type="auto"/>
            <w:tcBorders>
              <w:top w:val="nil"/>
              <w:left w:val="nil"/>
              <w:bottom w:val="nil"/>
              <w:right w:val="nil"/>
            </w:tcBorders>
          </w:tcPr>
          <w:p w14:paraId="4F32080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w:t>
            </w:r>
          </w:p>
        </w:tc>
        <w:tc>
          <w:tcPr>
            <w:tcW w:w="0" w:type="auto"/>
            <w:tcBorders>
              <w:top w:val="nil"/>
              <w:left w:val="nil"/>
              <w:bottom w:val="nil"/>
              <w:right w:val="nil"/>
            </w:tcBorders>
          </w:tcPr>
          <w:p w14:paraId="4D6A8DF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1.86 (1H, m)</w:t>
            </w:r>
          </w:p>
          <w:p w14:paraId="0BD451F6"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2.31 (1H, m)</w:t>
            </w:r>
          </w:p>
        </w:tc>
        <w:tc>
          <w:tcPr>
            <w:tcW w:w="0" w:type="auto"/>
            <w:tcBorders>
              <w:top w:val="nil"/>
              <w:left w:val="nil"/>
              <w:bottom w:val="nil"/>
              <w:right w:val="nil"/>
            </w:tcBorders>
          </w:tcPr>
          <w:p w14:paraId="6B59040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24.63, CH</w:t>
            </w:r>
            <w:r>
              <w:rPr>
                <w:rFonts w:ascii="Times New Roman" w:eastAsia="宋体" w:hAnsi="Times New Roman" w:cs="Times New Roman"/>
                <w:sz w:val="20"/>
                <w:szCs w:val="20"/>
                <w:vertAlign w:val="subscript"/>
              </w:rPr>
              <w:t>2</w:t>
            </w:r>
          </w:p>
        </w:tc>
      </w:tr>
      <w:tr w:rsidR="00714138" w14:paraId="766D9768" w14:textId="77777777">
        <w:trPr>
          <w:jc w:val="center"/>
        </w:trPr>
        <w:tc>
          <w:tcPr>
            <w:tcW w:w="0" w:type="auto"/>
            <w:tcBorders>
              <w:top w:val="nil"/>
              <w:left w:val="nil"/>
              <w:bottom w:val="nil"/>
              <w:right w:val="nil"/>
            </w:tcBorders>
          </w:tcPr>
          <w:p w14:paraId="2F18A87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4</w:t>
            </w:r>
          </w:p>
        </w:tc>
        <w:tc>
          <w:tcPr>
            <w:tcW w:w="0" w:type="auto"/>
            <w:tcBorders>
              <w:top w:val="nil"/>
              <w:left w:val="nil"/>
              <w:bottom w:val="nil"/>
              <w:right w:val="nil"/>
            </w:tcBorders>
          </w:tcPr>
          <w:p w14:paraId="6003D18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2.01 (2H, m)</w:t>
            </w:r>
          </w:p>
        </w:tc>
        <w:tc>
          <w:tcPr>
            <w:tcW w:w="0" w:type="auto"/>
            <w:tcBorders>
              <w:top w:val="nil"/>
              <w:left w:val="nil"/>
              <w:bottom w:val="nil"/>
              <w:right w:val="nil"/>
            </w:tcBorders>
          </w:tcPr>
          <w:p w14:paraId="0D89B19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29.95, CH</w:t>
            </w:r>
            <w:r>
              <w:rPr>
                <w:rFonts w:ascii="Times New Roman" w:eastAsia="宋体" w:hAnsi="Times New Roman" w:cs="Times New Roman"/>
                <w:sz w:val="20"/>
                <w:szCs w:val="20"/>
                <w:vertAlign w:val="subscript"/>
              </w:rPr>
              <w:t>2</w:t>
            </w:r>
          </w:p>
        </w:tc>
      </w:tr>
      <w:tr w:rsidR="00714138" w14:paraId="2B2BE96B" w14:textId="77777777">
        <w:trPr>
          <w:jc w:val="center"/>
        </w:trPr>
        <w:tc>
          <w:tcPr>
            <w:tcW w:w="0" w:type="auto"/>
            <w:tcBorders>
              <w:top w:val="nil"/>
              <w:left w:val="nil"/>
              <w:bottom w:val="nil"/>
              <w:right w:val="nil"/>
            </w:tcBorders>
          </w:tcPr>
          <w:p w14:paraId="6556768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5</w:t>
            </w:r>
          </w:p>
        </w:tc>
        <w:tc>
          <w:tcPr>
            <w:tcW w:w="0" w:type="auto"/>
            <w:tcBorders>
              <w:top w:val="nil"/>
              <w:left w:val="nil"/>
              <w:bottom w:val="nil"/>
              <w:right w:val="nil"/>
            </w:tcBorders>
          </w:tcPr>
          <w:p w14:paraId="410DFBB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3.58 (1H, t, 6.72)</w:t>
            </w:r>
          </w:p>
        </w:tc>
        <w:tc>
          <w:tcPr>
            <w:tcW w:w="0" w:type="auto"/>
            <w:tcBorders>
              <w:top w:val="nil"/>
              <w:left w:val="nil"/>
              <w:bottom w:val="nil"/>
              <w:right w:val="nil"/>
            </w:tcBorders>
          </w:tcPr>
          <w:p w14:paraId="507ECA83"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62.56, CH</w:t>
            </w:r>
          </w:p>
        </w:tc>
      </w:tr>
      <w:tr w:rsidR="00714138" w14:paraId="5E81F28A" w14:textId="77777777">
        <w:trPr>
          <w:jc w:val="center"/>
        </w:trPr>
        <w:tc>
          <w:tcPr>
            <w:tcW w:w="0" w:type="auto"/>
            <w:tcBorders>
              <w:top w:val="nil"/>
              <w:left w:val="nil"/>
              <w:bottom w:val="nil"/>
              <w:right w:val="nil"/>
            </w:tcBorders>
          </w:tcPr>
          <w:p w14:paraId="4EA681F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6</w:t>
            </w:r>
          </w:p>
        </w:tc>
        <w:tc>
          <w:tcPr>
            <w:tcW w:w="0" w:type="auto"/>
            <w:tcBorders>
              <w:top w:val="nil"/>
              <w:left w:val="nil"/>
              <w:bottom w:val="nil"/>
              <w:right w:val="nil"/>
            </w:tcBorders>
          </w:tcPr>
          <w:p w14:paraId="64D3CCBF"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2C629F3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168.08, C</w:t>
            </w:r>
          </w:p>
        </w:tc>
      </w:tr>
      <w:tr w:rsidR="00714138" w14:paraId="1EC37642" w14:textId="77777777">
        <w:trPr>
          <w:jc w:val="center"/>
        </w:trPr>
        <w:tc>
          <w:tcPr>
            <w:tcW w:w="0" w:type="auto"/>
            <w:tcBorders>
              <w:top w:val="nil"/>
              <w:left w:val="nil"/>
              <w:bottom w:val="nil"/>
              <w:right w:val="nil"/>
            </w:tcBorders>
          </w:tcPr>
          <w:p w14:paraId="3A428CD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w:t>
            </w:r>
          </w:p>
        </w:tc>
        <w:tc>
          <w:tcPr>
            <w:tcW w:w="0" w:type="auto"/>
            <w:tcBorders>
              <w:top w:val="nil"/>
              <w:left w:val="nil"/>
              <w:bottom w:val="nil"/>
              <w:right w:val="nil"/>
            </w:tcBorders>
          </w:tcPr>
          <w:p w14:paraId="262320B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7.32 (1H, s)</w:t>
            </w:r>
          </w:p>
        </w:tc>
        <w:tc>
          <w:tcPr>
            <w:tcW w:w="0" w:type="auto"/>
            <w:tcBorders>
              <w:top w:val="nil"/>
              <w:left w:val="nil"/>
              <w:bottom w:val="nil"/>
              <w:right w:val="nil"/>
            </w:tcBorders>
          </w:tcPr>
          <w:p w14:paraId="2CAA5D21"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151.78, C</w:t>
            </w:r>
          </w:p>
        </w:tc>
      </w:tr>
      <w:tr w:rsidR="00714138" w14:paraId="430ADD3A" w14:textId="77777777">
        <w:trPr>
          <w:jc w:val="center"/>
        </w:trPr>
        <w:tc>
          <w:tcPr>
            <w:tcW w:w="0" w:type="auto"/>
            <w:tcBorders>
              <w:top w:val="nil"/>
              <w:left w:val="nil"/>
              <w:bottom w:val="nil"/>
              <w:right w:val="nil"/>
            </w:tcBorders>
          </w:tcPr>
          <w:p w14:paraId="4B9C8F7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8</w:t>
            </w:r>
          </w:p>
        </w:tc>
        <w:tc>
          <w:tcPr>
            <w:tcW w:w="0" w:type="auto"/>
            <w:tcBorders>
              <w:top w:val="nil"/>
              <w:left w:val="nil"/>
              <w:bottom w:val="nil"/>
              <w:right w:val="nil"/>
            </w:tcBorders>
          </w:tcPr>
          <w:p w14:paraId="503827F0"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1560F10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102.24, C</w:t>
            </w:r>
          </w:p>
        </w:tc>
      </w:tr>
      <w:tr w:rsidR="00714138" w14:paraId="6244003D" w14:textId="77777777">
        <w:trPr>
          <w:jc w:val="center"/>
        </w:trPr>
        <w:tc>
          <w:tcPr>
            <w:tcW w:w="0" w:type="auto"/>
            <w:tcBorders>
              <w:top w:val="nil"/>
              <w:left w:val="nil"/>
              <w:bottom w:val="nil"/>
              <w:right w:val="nil"/>
            </w:tcBorders>
          </w:tcPr>
          <w:p w14:paraId="12D5CB7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9</w:t>
            </w:r>
          </w:p>
        </w:tc>
        <w:tc>
          <w:tcPr>
            <w:tcW w:w="0" w:type="auto"/>
            <w:tcBorders>
              <w:top w:val="nil"/>
              <w:left w:val="nil"/>
              <w:bottom w:val="nil"/>
              <w:right w:val="nil"/>
            </w:tcBorders>
          </w:tcPr>
          <w:p w14:paraId="2EEA91EE"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77ED362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193.13, C</w:t>
            </w:r>
          </w:p>
        </w:tc>
      </w:tr>
      <w:tr w:rsidR="00714138" w14:paraId="08C0726A" w14:textId="77777777">
        <w:trPr>
          <w:jc w:val="center"/>
        </w:trPr>
        <w:tc>
          <w:tcPr>
            <w:tcW w:w="0" w:type="auto"/>
            <w:tcBorders>
              <w:top w:val="nil"/>
              <w:left w:val="nil"/>
              <w:bottom w:val="nil"/>
              <w:right w:val="nil"/>
            </w:tcBorders>
          </w:tcPr>
          <w:p w14:paraId="65C9FE4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10</w:t>
            </w:r>
          </w:p>
        </w:tc>
        <w:tc>
          <w:tcPr>
            <w:tcW w:w="0" w:type="auto"/>
            <w:tcBorders>
              <w:top w:val="nil"/>
              <w:left w:val="nil"/>
              <w:bottom w:val="nil"/>
              <w:right w:val="nil"/>
            </w:tcBorders>
          </w:tcPr>
          <w:p w14:paraId="112D9728"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1D0CA27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73.55, C</w:t>
            </w:r>
          </w:p>
        </w:tc>
      </w:tr>
      <w:tr w:rsidR="00714138" w14:paraId="0FD7199E" w14:textId="77777777">
        <w:trPr>
          <w:jc w:val="center"/>
        </w:trPr>
        <w:tc>
          <w:tcPr>
            <w:tcW w:w="0" w:type="auto"/>
            <w:tcBorders>
              <w:top w:val="nil"/>
              <w:left w:val="nil"/>
              <w:bottom w:val="nil"/>
              <w:right w:val="nil"/>
            </w:tcBorders>
          </w:tcPr>
          <w:p w14:paraId="59F20A2C"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11</w:t>
            </w:r>
          </w:p>
        </w:tc>
        <w:tc>
          <w:tcPr>
            <w:tcW w:w="0" w:type="auto"/>
            <w:tcBorders>
              <w:top w:val="nil"/>
              <w:left w:val="nil"/>
              <w:bottom w:val="nil"/>
              <w:right w:val="nil"/>
            </w:tcBorders>
          </w:tcPr>
          <w:p w14:paraId="357D26A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2.13 (1H, dd, 7.26)</w:t>
            </w:r>
          </w:p>
          <w:p w14:paraId="1D3FD6D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2.11 (1H, dd, 7.26)</w:t>
            </w:r>
          </w:p>
        </w:tc>
        <w:tc>
          <w:tcPr>
            <w:tcW w:w="0" w:type="auto"/>
            <w:tcBorders>
              <w:top w:val="nil"/>
              <w:left w:val="nil"/>
              <w:bottom w:val="nil"/>
              <w:right w:val="nil"/>
            </w:tcBorders>
          </w:tcPr>
          <w:p w14:paraId="3522B719"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30.40, CH</w:t>
            </w:r>
            <w:r>
              <w:rPr>
                <w:rFonts w:ascii="Times New Roman" w:eastAsia="宋体" w:hAnsi="Times New Roman" w:cs="Times New Roman"/>
                <w:sz w:val="20"/>
                <w:szCs w:val="20"/>
                <w:vertAlign w:val="subscript"/>
              </w:rPr>
              <w:t>2</w:t>
            </w:r>
          </w:p>
        </w:tc>
      </w:tr>
      <w:tr w:rsidR="00714138" w14:paraId="232F766A" w14:textId="77777777">
        <w:trPr>
          <w:jc w:val="center"/>
        </w:trPr>
        <w:tc>
          <w:tcPr>
            <w:tcW w:w="0" w:type="auto"/>
            <w:tcBorders>
              <w:top w:val="nil"/>
              <w:left w:val="nil"/>
              <w:bottom w:val="nil"/>
              <w:right w:val="nil"/>
            </w:tcBorders>
          </w:tcPr>
          <w:p w14:paraId="49FE8C94"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w:t>
            </w:r>
          </w:p>
        </w:tc>
        <w:tc>
          <w:tcPr>
            <w:tcW w:w="0" w:type="auto"/>
            <w:tcBorders>
              <w:top w:val="nil"/>
              <w:left w:val="nil"/>
              <w:bottom w:val="nil"/>
              <w:right w:val="nil"/>
            </w:tcBorders>
          </w:tcPr>
          <w:p w14:paraId="4563DCD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5.24 (1H, t, 7.08)</w:t>
            </w:r>
          </w:p>
        </w:tc>
        <w:tc>
          <w:tcPr>
            <w:tcW w:w="0" w:type="auto"/>
            <w:tcBorders>
              <w:top w:val="nil"/>
              <w:left w:val="nil"/>
              <w:bottom w:val="nil"/>
              <w:right w:val="nil"/>
            </w:tcBorders>
          </w:tcPr>
          <w:p w14:paraId="231CCE9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117.57, CH</w:t>
            </w:r>
          </w:p>
        </w:tc>
      </w:tr>
      <w:tr w:rsidR="00714138" w14:paraId="19C0846E" w14:textId="77777777">
        <w:trPr>
          <w:jc w:val="center"/>
        </w:trPr>
        <w:tc>
          <w:tcPr>
            <w:tcW w:w="0" w:type="auto"/>
            <w:tcBorders>
              <w:top w:val="nil"/>
              <w:left w:val="nil"/>
              <w:bottom w:val="nil"/>
              <w:right w:val="nil"/>
            </w:tcBorders>
          </w:tcPr>
          <w:p w14:paraId="6EDE9360"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w:t>
            </w:r>
          </w:p>
        </w:tc>
        <w:tc>
          <w:tcPr>
            <w:tcW w:w="0" w:type="auto"/>
            <w:tcBorders>
              <w:top w:val="nil"/>
              <w:left w:val="nil"/>
              <w:bottom w:val="nil"/>
              <w:right w:val="nil"/>
            </w:tcBorders>
          </w:tcPr>
          <w:p w14:paraId="6BC8C607"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nil"/>
              <w:right w:val="nil"/>
            </w:tcBorders>
          </w:tcPr>
          <w:p w14:paraId="1061FA0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140.85, C</w:t>
            </w:r>
          </w:p>
        </w:tc>
      </w:tr>
      <w:tr w:rsidR="00714138" w14:paraId="1BA99623" w14:textId="77777777">
        <w:trPr>
          <w:jc w:val="center"/>
        </w:trPr>
        <w:tc>
          <w:tcPr>
            <w:tcW w:w="0" w:type="auto"/>
            <w:tcBorders>
              <w:top w:val="nil"/>
              <w:left w:val="nil"/>
              <w:bottom w:val="nil"/>
              <w:right w:val="nil"/>
            </w:tcBorders>
          </w:tcPr>
          <w:p w14:paraId="09A52CC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13-CH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20B4A13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1.44, (3H, s)</w:t>
            </w:r>
          </w:p>
        </w:tc>
        <w:tc>
          <w:tcPr>
            <w:tcW w:w="0" w:type="auto"/>
            <w:tcBorders>
              <w:top w:val="nil"/>
              <w:left w:val="nil"/>
              <w:bottom w:val="nil"/>
              <w:right w:val="nil"/>
            </w:tcBorders>
          </w:tcPr>
          <w:p w14:paraId="4C98C425"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12.41, CH</w:t>
            </w:r>
            <w:r>
              <w:rPr>
                <w:rFonts w:ascii="Times New Roman" w:eastAsia="宋体" w:hAnsi="Times New Roman" w:cs="Times New Roman"/>
                <w:sz w:val="20"/>
                <w:szCs w:val="20"/>
                <w:vertAlign w:val="subscript"/>
              </w:rPr>
              <w:t>3</w:t>
            </w:r>
          </w:p>
        </w:tc>
      </w:tr>
      <w:tr w:rsidR="00714138" w14:paraId="691314FB" w14:textId="77777777">
        <w:trPr>
          <w:jc w:val="center"/>
        </w:trPr>
        <w:tc>
          <w:tcPr>
            <w:tcW w:w="0" w:type="auto"/>
            <w:tcBorders>
              <w:top w:val="nil"/>
              <w:left w:val="nil"/>
              <w:bottom w:val="nil"/>
              <w:right w:val="nil"/>
            </w:tcBorders>
          </w:tcPr>
          <w:p w14:paraId="53F1764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w:t>
            </w:r>
          </w:p>
        </w:tc>
        <w:tc>
          <w:tcPr>
            <w:tcW w:w="0" w:type="auto"/>
            <w:tcBorders>
              <w:top w:val="nil"/>
              <w:left w:val="nil"/>
              <w:bottom w:val="nil"/>
              <w:right w:val="nil"/>
            </w:tcBorders>
          </w:tcPr>
          <w:p w14:paraId="7152AEFF"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3.90 (1H, q)</w:t>
            </w:r>
          </w:p>
        </w:tc>
        <w:tc>
          <w:tcPr>
            <w:tcW w:w="0" w:type="auto"/>
            <w:tcBorders>
              <w:top w:val="nil"/>
              <w:left w:val="nil"/>
              <w:bottom w:val="nil"/>
              <w:right w:val="nil"/>
            </w:tcBorders>
          </w:tcPr>
          <w:p w14:paraId="0C10517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71.51, CH</w:t>
            </w:r>
          </w:p>
        </w:tc>
      </w:tr>
      <w:tr w:rsidR="00714138" w14:paraId="6FD33732" w14:textId="77777777">
        <w:trPr>
          <w:jc w:val="center"/>
        </w:trPr>
        <w:tc>
          <w:tcPr>
            <w:tcW w:w="0" w:type="auto"/>
            <w:tcBorders>
              <w:top w:val="nil"/>
              <w:left w:val="nil"/>
              <w:bottom w:val="nil"/>
              <w:right w:val="nil"/>
            </w:tcBorders>
          </w:tcPr>
          <w:p w14:paraId="1C18C29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14-CH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7CEDF9C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1.03 (3H, d, 6.42)</w:t>
            </w:r>
          </w:p>
        </w:tc>
        <w:tc>
          <w:tcPr>
            <w:tcW w:w="0" w:type="auto"/>
            <w:tcBorders>
              <w:top w:val="nil"/>
              <w:left w:val="nil"/>
              <w:bottom w:val="nil"/>
              <w:right w:val="nil"/>
            </w:tcBorders>
          </w:tcPr>
          <w:p w14:paraId="5094998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22.71, CH</w:t>
            </w:r>
            <w:r>
              <w:rPr>
                <w:rFonts w:ascii="Times New Roman" w:eastAsia="宋体" w:hAnsi="Times New Roman" w:cs="Times New Roman"/>
                <w:sz w:val="20"/>
                <w:szCs w:val="20"/>
                <w:vertAlign w:val="subscript"/>
              </w:rPr>
              <w:t>3</w:t>
            </w:r>
          </w:p>
        </w:tc>
      </w:tr>
      <w:tr w:rsidR="00714138" w14:paraId="5FDD9821" w14:textId="77777777">
        <w:trPr>
          <w:jc w:val="center"/>
        </w:trPr>
        <w:tc>
          <w:tcPr>
            <w:tcW w:w="0" w:type="auto"/>
            <w:tcBorders>
              <w:top w:val="nil"/>
              <w:left w:val="nil"/>
              <w:bottom w:val="nil"/>
              <w:right w:val="nil"/>
            </w:tcBorders>
          </w:tcPr>
          <w:p w14:paraId="14F960DE"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15</w:t>
            </w:r>
          </w:p>
        </w:tc>
        <w:tc>
          <w:tcPr>
            <w:tcW w:w="0" w:type="auto"/>
            <w:tcBorders>
              <w:top w:val="nil"/>
              <w:left w:val="nil"/>
              <w:bottom w:val="nil"/>
              <w:right w:val="nil"/>
            </w:tcBorders>
          </w:tcPr>
          <w:p w14:paraId="3E05E71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3.14 (2H, m)</w:t>
            </w:r>
          </w:p>
        </w:tc>
        <w:tc>
          <w:tcPr>
            <w:tcW w:w="0" w:type="auto"/>
            <w:tcBorders>
              <w:top w:val="nil"/>
              <w:left w:val="nil"/>
              <w:bottom w:val="nil"/>
              <w:right w:val="nil"/>
            </w:tcBorders>
          </w:tcPr>
          <w:p w14:paraId="037FFB7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31.87, CH</w:t>
            </w:r>
            <w:r>
              <w:rPr>
                <w:rFonts w:ascii="Times New Roman" w:eastAsia="宋体" w:hAnsi="Times New Roman" w:cs="Times New Roman"/>
                <w:sz w:val="20"/>
                <w:szCs w:val="20"/>
                <w:vertAlign w:val="subscript"/>
              </w:rPr>
              <w:t>2</w:t>
            </w:r>
          </w:p>
        </w:tc>
      </w:tr>
      <w:tr w:rsidR="00714138" w14:paraId="6AD54242" w14:textId="77777777">
        <w:trPr>
          <w:jc w:val="center"/>
        </w:trPr>
        <w:tc>
          <w:tcPr>
            <w:tcW w:w="0" w:type="auto"/>
            <w:tcBorders>
              <w:top w:val="nil"/>
              <w:left w:val="nil"/>
              <w:bottom w:val="nil"/>
              <w:right w:val="nil"/>
            </w:tcBorders>
          </w:tcPr>
          <w:p w14:paraId="53221CC7"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w:t>
            </w:r>
          </w:p>
        </w:tc>
        <w:tc>
          <w:tcPr>
            <w:tcW w:w="0" w:type="auto"/>
            <w:tcBorders>
              <w:top w:val="nil"/>
              <w:left w:val="nil"/>
              <w:bottom w:val="nil"/>
              <w:right w:val="nil"/>
            </w:tcBorders>
          </w:tcPr>
          <w:p w14:paraId="5EB6E29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2.30 (1H, m)</w:t>
            </w:r>
          </w:p>
        </w:tc>
        <w:tc>
          <w:tcPr>
            <w:tcW w:w="0" w:type="auto"/>
            <w:tcBorders>
              <w:top w:val="nil"/>
              <w:left w:val="nil"/>
              <w:bottom w:val="nil"/>
              <w:right w:val="nil"/>
            </w:tcBorders>
          </w:tcPr>
          <w:p w14:paraId="2920CFE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22.71, CH</w:t>
            </w:r>
          </w:p>
        </w:tc>
      </w:tr>
      <w:tr w:rsidR="00714138" w14:paraId="2C4CD931" w14:textId="77777777">
        <w:trPr>
          <w:jc w:val="center"/>
        </w:trPr>
        <w:tc>
          <w:tcPr>
            <w:tcW w:w="0" w:type="auto"/>
            <w:tcBorders>
              <w:top w:val="nil"/>
              <w:left w:val="nil"/>
              <w:bottom w:val="nil"/>
              <w:right w:val="nil"/>
            </w:tcBorders>
          </w:tcPr>
          <w:p w14:paraId="125BE0A8"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16-CH</w:t>
            </w:r>
            <w:r>
              <w:rPr>
                <w:rFonts w:ascii="Times New Roman" w:eastAsia="宋体" w:hAnsi="Times New Roman" w:cs="Times New Roman"/>
                <w:sz w:val="20"/>
                <w:szCs w:val="20"/>
                <w:vertAlign w:val="subscript"/>
              </w:rPr>
              <w:t>3</w:t>
            </w:r>
          </w:p>
        </w:tc>
        <w:tc>
          <w:tcPr>
            <w:tcW w:w="0" w:type="auto"/>
            <w:tcBorders>
              <w:top w:val="nil"/>
              <w:left w:val="nil"/>
              <w:bottom w:val="nil"/>
              <w:right w:val="nil"/>
            </w:tcBorders>
          </w:tcPr>
          <w:p w14:paraId="69C6381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0.95 (2H, d, 6.72)</w:t>
            </w:r>
          </w:p>
        </w:tc>
        <w:tc>
          <w:tcPr>
            <w:tcW w:w="0" w:type="auto"/>
            <w:tcBorders>
              <w:top w:val="nil"/>
              <w:left w:val="nil"/>
              <w:bottom w:val="nil"/>
              <w:right w:val="nil"/>
            </w:tcBorders>
          </w:tcPr>
          <w:p w14:paraId="74639B6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17.01, CH</w:t>
            </w:r>
            <w:r>
              <w:rPr>
                <w:rFonts w:ascii="Times New Roman" w:eastAsia="宋体" w:hAnsi="Times New Roman" w:cs="Times New Roman"/>
                <w:sz w:val="20"/>
                <w:szCs w:val="20"/>
                <w:vertAlign w:val="subscript"/>
              </w:rPr>
              <w:t>3</w:t>
            </w:r>
          </w:p>
        </w:tc>
      </w:tr>
      <w:tr w:rsidR="00714138" w14:paraId="5A5B33D8" w14:textId="77777777">
        <w:trPr>
          <w:jc w:val="center"/>
        </w:trPr>
        <w:tc>
          <w:tcPr>
            <w:tcW w:w="0" w:type="auto"/>
            <w:tcBorders>
              <w:top w:val="nil"/>
              <w:left w:val="nil"/>
              <w:bottom w:val="single" w:sz="4" w:space="0" w:color="auto"/>
              <w:right w:val="nil"/>
            </w:tcBorders>
          </w:tcPr>
          <w:p w14:paraId="1B34F782" w14:textId="77777777" w:rsidR="00714138" w:rsidRDefault="00D549A5">
            <w:pPr>
              <w:jc w:val="left"/>
              <w:rPr>
                <w:rFonts w:ascii="Times New Roman" w:eastAsia="宋体" w:hAnsi="Times New Roman" w:cs="Times New Roman"/>
                <w:sz w:val="20"/>
                <w:szCs w:val="20"/>
              </w:rPr>
            </w:pPr>
            <w:r>
              <w:rPr>
                <w:rFonts w:ascii="Times New Roman" w:eastAsia="宋体" w:hAnsi="Times New Roman" w:cs="Times New Roman"/>
                <w:sz w:val="20"/>
                <w:szCs w:val="20"/>
              </w:rPr>
              <w:t>17</w:t>
            </w:r>
          </w:p>
        </w:tc>
        <w:tc>
          <w:tcPr>
            <w:tcW w:w="0" w:type="auto"/>
            <w:tcBorders>
              <w:top w:val="nil"/>
              <w:left w:val="nil"/>
              <w:bottom w:val="single" w:sz="4" w:space="0" w:color="auto"/>
              <w:right w:val="nil"/>
            </w:tcBorders>
          </w:tcPr>
          <w:p w14:paraId="5A07ED5F" w14:textId="77777777" w:rsidR="00714138" w:rsidRDefault="00714138">
            <w:pPr>
              <w:jc w:val="left"/>
              <w:rPr>
                <w:rFonts w:ascii="Times New Roman" w:eastAsia="宋体" w:hAnsi="Times New Roman" w:cs="Times New Roman"/>
                <w:color w:val="FF0000"/>
                <w:sz w:val="20"/>
                <w:szCs w:val="20"/>
              </w:rPr>
            </w:pPr>
          </w:p>
        </w:tc>
        <w:tc>
          <w:tcPr>
            <w:tcW w:w="0" w:type="auto"/>
            <w:tcBorders>
              <w:top w:val="nil"/>
              <w:left w:val="nil"/>
              <w:bottom w:val="single" w:sz="4" w:space="0" w:color="auto"/>
              <w:right w:val="nil"/>
            </w:tcBorders>
          </w:tcPr>
          <w:p w14:paraId="7D2A49B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sz w:val="20"/>
                <w:szCs w:val="20"/>
              </w:rPr>
              <w:t>178.72, C</w:t>
            </w:r>
          </w:p>
        </w:tc>
      </w:tr>
    </w:tbl>
    <w:p w14:paraId="77E0C60C" w14:textId="77777777" w:rsidR="00714138" w:rsidRDefault="00A17669">
      <w:pPr>
        <w:autoSpaceDE w:val="0"/>
        <w:autoSpaceDN w:val="0"/>
        <w:adjustRightInd w:val="0"/>
        <w:spacing w:before="240" w:after="240"/>
        <w:jc w:val="center"/>
        <w:rPr>
          <w:rFonts w:ascii="Times New Roman" w:eastAsia="MyriadPro-SemiboldSemiCn" w:hAnsi="Times New Roman" w:cs="Times New Roman"/>
          <w:b/>
          <w:kern w:val="0"/>
          <w:sz w:val="20"/>
          <w:szCs w:val="20"/>
        </w:rPr>
      </w:pPr>
      <w:r>
        <w:rPr>
          <w:rFonts w:hint="eastAsia"/>
          <w:noProof/>
        </w:rPr>
        <w:object w:dxaOrig="6730" w:dyaOrig="3440" w14:anchorId="48A42965">
          <v:shape id="_x0000_i1030" type="#_x0000_t75" alt="" style="width:336.7pt;height:172.7pt;mso-width-percent:0;mso-height-percent:0;mso-width-percent:0;mso-height-percent:0" o:ole="">
            <v:imagedata r:id="rId38" o:title=""/>
          </v:shape>
          <o:OLEObject Type="Embed" ProgID="ChemDraw.Document.6.0" ShapeID="_x0000_i1030" DrawAspect="Content" ObjectID="_1822209830" r:id="rId39"/>
        </w:object>
      </w:r>
    </w:p>
    <w:p w14:paraId="3A07AA40" w14:textId="77777777" w:rsidR="00EF1449" w:rsidRDefault="00EF1449">
      <w:pPr>
        <w:autoSpaceDE w:val="0"/>
        <w:autoSpaceDN w:val="0"/>
        <w:adjustRightInd w:val="0"/>
        <w:spacing w:before="240"/>
        <w:jc w:val="left"/>
        <w:rPr>
          <w:rFonts w:ascii="Times New Roman" w:eastAsia="MyriadPro-SemiboldSemiCn" w:hAnsi="Times New Roman" w:cs="Times New Roman"/>
          <w:b/>
          <w:kern w:val="0"/>
          <w:sz w:val="20"/>
          <w:szCs w:val="20"/>
        </w:rPr>
      </w:pPr>
    </w:p>
    <w:p w14:paraId="57557613" w14:textId="77777777" w:rsidR="00EF1449" w:rsidRDefault="00EF1449">
      <w:pPr>
        <w:autoSpaceDE w:val="0"/>
        <w:autoSpaceDN w:val="0"/>
        <w:adjustRightInd w:val="0"/>
        <w:spacing w:before="240"/>
        <w:jc w:val="left"/>
        <w:rPr>
          <w:rFonts w:ascii="Times New Roman" w:eastAsia="MyriadPro-SemiboldSemiCn" w:hAnsi="Times New Roman" w:cs="Times New Roman"/>
          <w:b/>
          <w:kern w:val="0"/>
          <w:sz w:val="20"/>
          <w:szCs w:val="20"/>
        </w:rPr>
      </w:pPr>
    </w:p>
    <w:p w14:paraId="7BDEF3E5" w14:textId="77777777" w:rsidR="00EF1449" w:rsidRDefault="00EF1449">
      <w:pPr>
        <w:autoSpaceDE w:val="0"/>
        <w:autoSpaceDN w:val="0"/>
        <w:adjustRightInd w:val="0"/>
        <w:spacing w:before="240"/>
        <w:jc w:val="left"/>
        <w:rPr>
          <w:rFonts w:ascii="Times New Roman" w:eastAsia="MyriadPro-SemiboldSemiCn" w:hAnsi="Times New Roman" w:cs="Times New Roman"/>
          <w:b/>
          <w:kern w:val="0"/>
          <w:sz w:val="20"/>
          <w:szCs w:val="20"/>
        </w:rPr>
      </w:pPr>
    </w:p>
    <w:p w14:paraId="434B303A" w14:textId="77777777" w:rsidR="00EF1449" w:rsidRDefault="00EF1449">
      <w:pPr>
        <w:autoSpaceDE w:val="0"/>
        <w:autoSpaceDN w:val="0"/>
        <w:adjustRightInd w:val="0"/>
        <w:spacing w:before="240"/>
        <w:jc w:val="left"/>
        <w:rPr>
          <w:rFonts w:ascii="Times New Roman" w:eastAsia="MyriadPro-SemiboldSemiCn" w:hAnsi="Times New Roman" w:cs="Times New Roman"/>
          <w:b/>
          <w:kern w:val="0"/>
          <w:sz w:val="20"/>
          <w:szCs w:val="20"/>
        </w:rPr>
      </w:pPr>
    </w:p>
    <w:p w14:paraId="051ABFBC" w14:textId="2AE5EE7F" w:rsidR="00714138" w:rsidRDefault="00D549A5">
      <w:pPr>
        <w:autoSpaceDE w:val="0"/>
        <w:autoSpaceDN w:val="0"/>
        <w:adjustRightInd w:val="0"/>
        <w:spacing w:before="240"/>
        <w:jc w:val="left"/>
        <w:rPr>
          <w:rFonts w:ascii="Times New Roman" w:eastAsia="MyriadPro-SemiboldSemiCn" w:hAnsi="Times New Roman" w:cs="Times New Roman"/>
          <w:color w:val="000000"/>
          <w:kern w:val="0"/>
          <w:sz w:val="20"/>
          <w:szCs w:val="20"/>
        </w:rPr>
      </w:pPr>
      <w:r>
        <w:rPr>
          <w:rFonts w:ascii="Times New Roman" w:eastAsia="MyriadPro-SemiboldSemiCn" w:hAnsi="Times New Roman" w:cs="Times New Roman"/>
          <w:b/>
          <w:kern w:val="0"/>
          <w:sz w:val="20"/>
          <w:szCs w:val="20"/>
        </w:rPr>
        <w:lastRenderedPageBreak/>
        <w:t xml:space="preserve">Table </w:t>
      </w:r>
      <w:r>
        <w:rPr>
          <w:rFonts w:ascii="Times New Roman" w:eastAsia="MyriadPro-SemiboldSemiCn" w:hAnsi="Times New Roman" w:cs="Times New Roman" w:hint="eastAsia"/>
          <w:b/>
          <w:kern w:val="0"/>
          <w:sz w:val="20"/>
          <w:szCs w:val="20"/>
        </w:rPr>
        <w:t>S5</w:t>
      </w:r>
      <w:r>
        <w:rPr>
          <w:rFonts w:ascii="Times New Roman" w:eastAsia="MyriadPro-SemiboldSemiCn" w:hAnsi="Times New Roman" w:cs="Times New Roman"/>
          <w:b/>
          <w:color w:val="10147E"/>
          <w:kern w:val="0"/>
          <w:sz w:val="20"/>
          <w:szCs w:val="20"/>
        </w:rPr>
        <w:t>.</w:t>
      </w:r>
      <w:r>
        <w:rPr>
          <w:rFonts w:ascii="Times New Roman" w:eastAsia="MyriadPro-SemiboldSemiCn" w:hAnsi="Times New Roman" w:cs="Times New Roman"/>
          <w:color w:val="10147E"/>
          <w:kern w:val="0"/>
          <w:sz w:val="20"/>
          <w:szCs w:val="20"/>
        </w:rPr>
        <w:t xml:space="preserve"> </w:t>
      </w:r>
      <w:r w:rsidR="008A6694" w:rsidRPr="00EF1449">
        <w:rPr>
          <w:rFonts w:ascii="Times New Roman" w:eastAsia="MyriadPro-SemiboldSemiCn" w:hAnsi="Times New Roman" w:cs="Times New Roman"/>
          <w:kern w:val="0"/>
          <w:sz w:val="20"/>
          <w:szCs w:val="20"/>
        </w:rPr>
        <w:t xml:space="preserve">NMR assignments for </w:t>
      </w:r>
      <w:proofErr w:type="spellStart"/>
      <w:r w:rsidR="008A6694" w:rsidRPr="008A6694">
        <w:rPr>
          <w:rFonts w:ascii="Times New Roman" w:eastAsia="MyriadPro-SemiboldSemiCn" w:hAnsi="Times New Roman" w:cs="Times New Roman"/>
          <w:kern w:val="0"/>
          <w:sz w:val="20"/>
          <w:szCs w:val="20"/>
        </w:rPr>
        <w:t>Speibonmycin</w:t>
      </w:r>
      <w:proofErr w:type="spellEnd"/>
      <w:r w:rsidR="008A6694" w:rsidRPr="00EF1449">
        <w:rPr>
          <w:rFonts w:ascii="Times New Roman" w:eastAsia="MyriadPro-SemiboldSemiCn" w:hAnsi="Times New Roman" w:cs="Times New Roman"/>
          <w:kern w:val="0"/>
          <w:sz w:val="20"/>
          <w:szCs w:val="20"/>
        </w:rPr>
        <w:t xml:space="preserve"> A in DMSO-d6 (</w:t>
      </w:r>
      <w:r w:rsidR="008A6694" w:rsidRPr="00EF1449">
        <w:rPr>
          <w:rFonts w:ascii="Times New Roman" w:eastAsia="MyriadPro-SemiboldSemiCn" w:hAnsi="Times New Roman" w:cs="Times New Roman"/>
          <w:i/>
          <w:kern w:val="0"/>
          <w:sz w:val="20"/>
          <w:szCs w:val="20"/>
        </w:rPr>
        <w:t xml:space="preserve">δ </w:t>
      </w:r>
      <w:r w:rsidR="008A6694" w:rsidRPr="00EF1449">
        <w:rPr>
          <w:rFonts w:ascii="Times New Roman" w:eastAsia="MyriadPro-SemiboldSemiCn" w:hAnsi="Times New Roman" w:cs="Times New Roman"/>
          <w:kern w:val="0"/>
          <w:sz w:val="20"/>
          <w:szCs w:val="20"/>
        </w:rPr>
        <w:t xml:space="preserve">in ppm, </w:t>
      </w:r>
      <w:r w:rsidR="008A6694" w:rsidRPr="00EF1449">
        <w:rPr>
          <w:rFonts w:ascii="Times New Roman" w:eastAsia="MyriadPro-SemiboldSemiCn" w:hAnsi="Times New Roman" w:cs="Times New Roman"/>
          <w:i/>
          <w:kern w:val="0"/>
          <w:sz w:val="20"/>
          <w:szCs w:val="20"/>
        </w:rPr>
        <w:t>J</w:t>
      </w:r>
      <w:r w:rsidR="008A6694" w:rsidRPr="00EF1449">
        <w:rPr>
          <w:rFonts w:ascii="Times New Roman" w:eastAsia="MyriadPro-SemiboldSemiCn" w:hAnsi="Times New Roman" w:cs="Times New Roman"/>
          <w:kern w:val="0"/>
          <w:sz w:val="20"/>
          <w:szCs w:val="20"/>
        </w:rPr>
        <w:t xml:space="preserve"> in Hz). The numbering scheme for </w:t>
      </w:r>
      <w:proofErr w:type="spellStart"/>
      <w:r w:rsidR="008A6694" w:rsidRPr="008A6694">
        <w:rPr>
          <w:rFonts w:ascii="Times New Roman" w:eastAsia="MyriadPro-SemiboldSemiCn" w:hAnsi="Times New Roman" w:cs="Times New Roman"/>
          <w:kern w:val="0"/>
          <w:sz w:val="20"/>
          <w:szCs w:val="20"/>
        </w:rPr>
        <w:t>Speibonmycin</w:t>
      </w:r>
      <w:proofErr w:type="spellEnd"/>
      <w:r w:rsidR="008A6694" w:rsidRPr="00EF1449">
        <w:rPr>
          <w:rFonts w:ascii="Times New Roman" w:eastAsia="MyriadPro-SemiboldSemiCn" w:hAnsi="Times New Roman" w:cs="Times New Roman"/>
          <w:kern w:val="0"/>
          <w:sz w:val="20"/>
          <w:szCs w:val="20"/>
        </w:rPr>
        <w:t xml:space="preserve"> A is shown below the table.</w:t>
      </w:r>
    </w:p>
    <w:tbl>
      <w:tblPr>
        <w:tblW w:w="4962" w:type="dxa"/>
        <w:jc w:val="center"/>
        <w:tblBorders>
          <w:bottom w:val="single" w:sz="4" w:space="0" w:color="auto"/>
        </w:tblBorders>
        <w:tblLayout w:type="fixed"/>
        <w:tblLook w:val="04A0" w:firstRow="1" w:lastRow="0" w:firstColumn="1" w:lastColumn="0" w:noHBand="0" w:noVBand="1"/>
      </w:tblPr>
      <w:tblGrid>
        <w:gridCol w:w="1134"/>
        <w:gridCol w:w="2410"/>
        <w:gridCol w:w="1418"/>
      </w:tblGrid>
      <w:tr w:rsidR="00714138" w14:paraId="6F909AB8" w14:textId="77777777">
        <w:trPr>
          <w:trHeight w:val="314"/>
          <w:jc w:val="center"/>
        </w:trPr>
        <w:tc>
          <w:tcPr>
            <w:tcW w:w="1134" w:type="dxa"/>
            <w:tcBorders>
              <w:top w:val="single" w:sz="4" w:space="0" w:color="auto"/>
              <w:left w:val="nil"/>
              <w:bottom w:val="single" w:sz="4" w:space="0" w:color="auto"/>
              <w:right w:val="nil"/>
            </w:tcBorders>
          </w:tcPr>
          <w:p w14:paraId="6E3A4F0F" w14:textId="77777777" w:rsidR="00714138" w:rsidRDefault="00D549A5">
            <w:pPr>
              <w:jc w:val="center"/>
              <w:rPr>
                <w:rFonts w:ascii="Times New Roman" w:eastAsia="宋体" w:hAnsi="Times New Roman" w:cs="Times New Roman"/>
                <w:b/>
                <w:sz w:val="20"/>
                <w:szCs w:val="20"/>
              </w:rPr>
            </w:pPr>
            <w:r>
              <w:rPr>
                <w:rFonts w:ascii="Times New Roman" w:eastAsia="宋体" w:hAnsi="Times New Roman" w:cs="Times New Roman"/>
                <w:b/>
                <w:sz w:val="20"/>
                <w:szCs w:val="20"/>
              </w:rPr>
              <w:t>Position</w:t>
            </w:r>
          </w:p>
        </w:tc>
        <w:tc>
          <w:tcPr>
            <w:tcW w:w="2410" w:type="dxa"/>
            <w:tcBorders>
              <w:top w:val="single" w:sz="4" w:space="0" w:color="auto"/>
              <w:left w:val="nil"/>
              <w:bottom w:val="single" w:sz="4" w:space="0" w:color="auto"/>
              <w:right w:val="nil"/>
            </w:tcBorders>
          </w:tcPr>
          <w:p w14:paraId="4DF7E264"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H</w:t>
            </w:r>
            <w:proofErr w:type="spellEnd"/>
            <w:r>
              <w:rPr>
                <w:rFonts w:ascii="Times New Roman" w:eastAsia="宋体" w:hAnsi="Times New Roman" w:cs="Times New Roman"/>
                <w:b/>
                <w:color w:val="000000"/>
                <w:kern w:val="0"/>
                <w:sz w:val="20"/>
                <w:szCs w:val="20"/>
              </w:rPr>
              <w:t xml:space="preserve"> </w:t>
            </w:r>
          </w:p>
        </w:tc>
        <w:tc>
          <w:tcPr>
            <w:tcW w:w="1418" w:type="dxa"/>
            <w:tcBorders>
              <w:top w:val="single" w:sz="4" w:space="0" w:color="auto"/>
              <w:left w:val="nil"/>
              <w:bottom w:val="single" w:sz="4" w:space="0" w:color="auto"/>
              <w:right w:val="nil"/>
            </w:tcBorders>
          </w:tcPr>
          <w:p w14:paraId="39B4FE67" w14:textId="77777777" w:rsidR="00714138" w:rsidRDefault="00D549A5">
            <w:pPr>
              <w:jc w:val="center"/>
              <w:rPr>
                <w:rFonts w:ascii="Times New Roman" w:eastAsia="宋体" w:hAnsi="Times New Roman" w:cs="Times New Roman"/>
                <w:b/>
                <w:i/>
                <w:color w:val="000000"/>
                <w:sz w:val="20"/>
                <w:szCs w:val="20"/>
              </w:rPr>
            </w:pPr>
            <w:proofErr w:type="spellStart"/>
            <w:r>
              <w:rPr>
                <w:rFonts w:ascii="Times New Roman" w:eastAsia="宋体" w:hAnsi="Times New Roman" w:cs="Times New Roman"/>
                <w:b/>
                <w:i/>
                <w:color w:val="000000"/>
                <w:sz w:val="20"/>
                <w:szCs w:val="20"/>
              </w:rPr>
              <w:t>δ</w:t>
            </w:r>
            <w:r>
              <w:rPr>
                <w:rFonts w:ascii="Times New Roman" w:eastAsia="宋体" w:hAnsi="Times New Roman" w:cs="Times New Roman"/>
                <w:b/>
                <w:color w:val="000000"/>
                <w:kern w:val="0"/>
                <w:sz w:val="20"/>
                <w:szCs w:val="20"/>
                <w:vertAlign w:val="subscript"/>
              </w:rPr>
              <w:t>C</w:t>
            </w:r>
            <w:proofErr w:type="spellEnd"/>
            <w:r>
              <w:rPr>
                <w:rFonts w:ascii="Times New Roman" w:eastAsia="宋体" w:hAnsi="Times New Roman" w:cs="Times New Roman"/>
                <w:b/>
                <w:color w:val="000000"/>
                <w:kern w:val="0"/>
                <w:sz w:val="20"/>
                <w:szCs w:val="20"/>
              </w:rPr>
              <w:t xml:space="preserve"> </w:t>
            </w:r>
          </w:p>
        </w:tc>
      </w:tr>
      <w:tr w:rsidR="00714138" w14:paraId="7CA3F2ED" w14:textId="77777777">
        <w:trPr>
          <w:jc w:val="center"/>
        </w:trPr>
        <w:tc>
          <w:tcPr>
            <w:tcW w:w="1134" w:type="dxa"/>
            <w:tcBorders>
              <w:top w:val="nil"/>
              <w:left w:val="nil"/>
              <w:bottom w:val="nil"/>
              <w:right w:val="nil"/>
            </w:tcBorders>
          </w:tcPr>
          <w:p w14:paraId="198C74DD"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w:t>
            </w:r>
          </w:p>
        </w:tc>
        <w:tc>
          <w:tcPr>
            <w:tcW w:w="2410" w:type="dxa"/>
            <w:tcBorders>
              <w:top w:val="nil"/>
              <w:left w:val="nil"/>
              <w:bottom w:val="nil"/>
              <w:right w:val="nil"/>
            </w:tcBorders>
          </w:tcPr>
          <w:p w14:paraId="3C6C0B0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2.79 (2H, m)</w:t>
            </w:r>
          </w:p>
        </w:tc>
        <w:tc>
          <w:tcPr>
            <w:tcW w:w="1418" w:type="dxa"/>
            <w:tcBorders>
              <w:top w:val="nil"/>
              <w:left w:val="nil"/>
              <w:bottom w:val="nil"/>
              <w:right w:val="nil"/>
            </w:tcBorders>
          </w:tcPr>
          <w:p w14:paraId="17F066C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49.60, CH</w:t>
            </w:r>
            <w:r>
              <w:rPr>
                <w:rFonts w:ascii="Times New Roman" w:eastAsia="宋体" w:hAnsi="Times New Roman" w:cs="Times New Roman"/>
                <w:color w:val="000000" w:themeColor="text1"/>
                <w:sz w:val="20"/>
                <w:szCs w:val="20"/>
                <w:vertAlign w:val="subscript"/>
              </w:rPr>
              <w:t>2</w:t>
            </w:r>
          </w:p>
        </w:tc>
      </w:tr>
      <w:tr w:rsidR="00714138" w14:paraId="6760A427" w14:textId="77777777">
        <w:trPr>
          <w:jc w:val="center"/>
        </w:trPr>
        <w:tc>
          <w:tcPr>
            <w:tcW w:w="1134" w:type="dxa"/>
            <w:tcBorders>
              <w:top w:val="nil"/>
              <w:left w:val="nil"/>
              <w:bottom w:val="nil"/>
              <w:right w:val="nil"/>
            </w:tcBorders>
          </w:tcPr>
          <w:p w14:paraId="38AB59FF"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2410" w:type="dxa"/>
            <w:tcBorders>
              <w:top w:val="nil"/>
              <w:left w:val="nil"/>
              <w:bottom w:val="nil"/>
              <w:right w:val="nil"/>
            </w:tcBorders>
          </w:tcPr>
          <w:p w14:paraId="20A854B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3.79 (2H, m)</w:t>
            </w:r>
          </w:p>
        </w:tc>
        <w:tc>
          <w:tcPr>
            <w:tcW w:w="1418" w:type="dxa"/>
            <w:tcBorders>
              <w:top w:val="nil"/>
              <w:left w:val="nil"/>
              <w:bottom w:val="nil"/>
              <w:right w:val="nil"/>
            </w:tcBorders>
          </w:tcPr>
          <w:p w14:paraId="74C5E7F5"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61.54, CH</w:t>
            </w:r>
            <w:r>
              <w:rPr>
                <w:rFonts w:ascii="Times New Roman" w:eastAsia="宋体" w:hAnsi="Times New Roman" w:cs="Times New Roman"/>
                <w:color w:val="000000" w:themeColor="text1"/>
                <w:sz w:val="20"/>
                <w:szCs w:val="20"/>
                <w:vertAlign w:val="subscript"/>
              </w:rPr>
              <w:t>2</w:t>
            </w:r>
          </w:p>
        </w:tc>
      </w:tr>
      <w:tr w:rsidR="00714138" w14:paraId="703E4A43" w14:textId="77777777">
        <w:trPr>
          <w:jc w:val="center"/>
        </w:trPr>
        <w:tc>
          <w:tcPr>
            <w:tcW w:w="1134" w:type="dxa"/>
            <w:tcBorders>
              <w:top w:val="nil"/>
              <w:left w:val="nil"/>
              <w:bottom w:val="nil"/>
              <w:right w:val="nil"/>
            </w:tcBorders>
          </w:tcPr>
          <w:p w14:paraId="018659A4"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3a</w:t>
            </w:r>
          </w:p>
        </w:tc>
        <w:tc>
          <w:tcPr>
            <w:tcW w:w="2410" w:type="dxa"/>
            <w:tcBorders>
              <w:top w:val="nil"/>
              <w:left w:val="nil"/>
              <w:bottom w:val="nil"/>
              <w:right w:val="nil"/>
            </w:tcBorders>
          </w:tcPr>
          <w:p w14:paraId="1A29AA85"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4.62 (1H, s)</w:t>
            </w:r>
          </w:p>
        </w:tc>
        <w:tc>
          <w:tcPr>
            <w:tcW w:w="1418" w:type="dxa"/>
            <w:tcBorders>
              <w:top w:val="nil"/>
              <w:left w:val="nil"/>
              <w:bottom w:val="nil"/>
              <w:right w:val="nil"/>
            </w:tcBorders>
          </w:tcPr>
          <w:p w14:paraId="4B7F5DC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92.61, CH</w:t>
            </w:r>
          </w:p>
        </w:tc>
      </w:tr>
      <w:tr w:rsidR="00714138" w14:paraId="37F7388F" w14:textId="77777777">
        <w:trPr>
          <w:jc w:val="center"/>
        </w:trPr>
        <w:tc>
          <w:tcPr>
            <w:tcW w:w="1134" w:type="dxa"/>
            <w:tcBorders>
              <w:top w:val="nil"/>
              <w:left w:val="nil"/>
              <w:bottom w:val="nil"/>
              <w:right w:val="nil"/>
            </w:tcBorders>
          </w:tcPr>
          <w:p w14:paraId="20B3EB32"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4</w:t>
            </w:r>
          </w:p>
        </w:tc>
        <w:tc>
          <w:tcPr>
            <w:tcW w:w="2410" w:type="dxa"/>
            <w:tcBorders>
              <w:top w:val="nil"/>
              <w:left w:val="nil"/>
              <w:bottom w:val="nil"/>
              <w:right w:val="nil"/>
            </w:tcBorders>
          </w:tcPr>
          <w:p w14:paraId="3152A49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2.91</w:t>
            </w:r>
            <w:r>
              <w:rPr>
                <w:rFonts w:ascii="Times New Roman" w:eastAsia="宋体" w:hAnsi="Times New Roman" w:cs="Times New Roman"/>
                <w:color w:val="FF0000"/>
                <w:sz w:val="20"/>
                <w:szCs w:val="20"/>
              </w:rPr>
              <w:t xml:space="preserve"> </w:t>
            </w:r>
            <w:r>
              <w:rPr>
                <w:rFonts w:ascii="Times New Roman" w:eastAsia="宋体" w:hAnsi="Times New Roman" w:cs="Times New Roman"/>
                <w:color w:val="000000" w:themeColor="text1"/>
                <w:sz w:val="20"/>
                <w:szCs w:val="20"/>
              </w:rPr>
              <w:t>(1H, m)</w:t>
            </w:r>
          </w:p>
        </w:tc>
        <w:tc>
          <w:tcPr>
            <w:tcW w:w="1418" w:type="dxa"/>
            <w:tcBorders>
              <w:top w:val="nil"/>
              <w:left w:val="nil"/>
              <w:bottom w:val="nil"/>
              <w:right w:val="nil"/>
            </w:tcBorders>
          </w:tcPr>
          <w:p w14:paraId="4A8052D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33.24, CH</w:t>
            </w:r>
          </w:p>
        </w:tc>
      </w:tr>
      <w:tr w:rsidR="00714138" w14:paraId="4B2C1159" w14:textId="77777777">
        <w:trPr>
          <w:jc w:val="center"/>
        </w:trPr>
        <w:tc>
          <w:tcPr>
            <w:tcW w:w="1134" w:type="dxa"/>
            <w:tcBorders>
              <w:top w:val="nil"/>
              <w:left w:val="nil"/>
              <w:bottom w:val="nil"/>
              <w:right w:val="nil"/>
            </w:tcBorders>
          </w:tcPr>
          <w:p w14:paraId="224184BE"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4a</w:t>
            </w:r>
          </w:p>
        </w:tc>
        <w:tc>
          <w:tcPr>
            <w:tcW w:w="2410" w:type="dxa"/>
            <w:tcBorders>
              <w:top w:val="nil"/>
              <w:left w:val="nil"/>
              <w:bottom w:val="nil"/>
              <w:right w:val="nil"/>
            </w:tcBorders>
          </w:tcPr>
          <w:p w14:paraId="468E28B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3.90</w:t>
            </w:r>
            <w:r>
              <w:rPr>
                <w:rFonts w:ascii="Times New Roman" w:eastAsia="宋体" w:hAnsi="Times New Roman" w:cs="Times New Roman"/>
                <w:color w:val="FF0000"/>
                <w:sz w:val="20"/>
                <w:szCs w:val="20"/>
              </w:rPr>
              <w:t xml:space="preserve"> </w:t>
            </w:r>
            <w:r>
              <w:rPr>
                <w:rFonts w:ascii="Times New Roman" w:eastAsia="宋体" w:hAnsi="Times New Roman" w:cs="Times New Roman"/>
                <w:color w:val="000000" w:themeColor="text1"/>
                <w:sz w:val="20"/>
                <w:szCs w:val="20"/>
              </w:rPr>
              <w:t>(1H, m)</w:t>
            </w:r>
          </w:p>
        </w:tc>
        <w:tc>
          <w:tcPr>
            <w:tcW w:w="1418" w:type="dxa"/>
            <w:tcBorders>
              <w:top w:val="nil"/>
              <w:left w:val="nil"/>
              <w:bottom w:val="nil"/>
              <w:right w:val="nil"/>
            </w:tcBorders>
          </w:tcPr>
          <w:p w14:paraId="56BDD1F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60.63, CH</w:t>
            </w:r>
          </w:p>
        </w:tc>
      </w:tr>
      <w:tr w:rsidR="00714138" w14:paraId="4F89A59B" w14:textId="77777777">
        <w:trPr>
          <w:jc w:val="center"/>
        </w:trPr>
        <w:tc>
          <w:tcPr>
            <w:tcW w:w="1134" w:type="dxa"/>
            <w:tcBorders>
              <w:top w:val="nil"/>
              <w:left w:val="nil"/>
              <w:bottom w:val="nil"/>
              <w:right w:val="nil"/>
            </w:tcBorders>
          </w:tcPr>
          <w:p w14:paraId="74A25467"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4b</w:t>
            </w:r>
          </w:p>
        </w:tc>
        <w:tc>
          <w:tcPr>
            <w:tcW w:w="2410" w:type="dxa"/>
            <w:tcBorders>
              <w:top w:val="nil"/>
              <w:left w:val="nil"/>
              <w:bottom w:val="nil"/>
              <w:right w:val="nil"/>
            </w:tcBorders>
          </w:tcPr>
          <w:p w14:paraId="128CE1C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1.84 (2H, m)</w:t>
            </w:r>
          </w:p>
        </w:tc>
        <w:tc>
          <w:tcPr>
            <w:tcW w:w="1418" w:type="dxa"/>
            <w:tcBorders>
              <w:top w:val="nil"/>
              <w:left w:val="nil"/>
              <w:bottom w:val="nil"/>
              <w:right w:val="nil"/>
            </w:tcBorders>
          </w:tcPr>
          <w:p w14:paraId="41BECB4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30.67, CH</w:t>
            </w:r>
            <w:r>
              <w:rPr>
                <w:rFonts w:ascii="Times New Roman" w:eastAsia="宋体" w:hAnsi="Times New Roman" w:cs="Times New Roman"/>
                <w:color w:val="000000" w:themeColor="text1"/>
                <w:sz w:val="20"/>
                <w:szCs w:val="20"/>
                <w:vertAlign w:val="subscript"/>
              </w:rPr>
              <w:t>2</w:t>
            </w:r>
          </w:p>
        </w:tc>
      </w:tr>
      <w:tr w:rsidR="00714138" w14:paraId="223EA0EC" w14:textId="77777777">
        <w:trPr>
          <w:jc w:val="center"/>
        </w:trPr>
        <w:tc>
          <w:tcPr>
            <w:tcW w:w="1134" w:type="dxa"/>
            <w:tcBorders>
              <w:top w:val="nil"/>
              <w:left w:val="nil"/>
              <w:bottom w:val="nil"/>
              <w:right w:val="nil"/>
            </w:tcBorders>
          </w:tcPr>
          <w:p w14:paraId="6EA30F56"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5-CH</w:t>
            </w:r>
            <w:r>
              <w:rPr>
                <w:rFonts w:ascii="Times New Roman" w:eastAsia="宋体" w:hAnsi="Times New Roman" w:cs="Times New Roman"/>
                <w:sz w:val="20"/>
                <w:szCs w:val="20"/>
                <w:vertAlign w:val="subscript"/>
              </w:rPr>
              <w:t>3</w:t>
            </w:r>
          </w:p>
        </w:tc>
        <w:tc>
          <w:tcPr>
            <w:tcW w:w="2410" w:type="dxa"/>
            <w:tcBorders>
              <w:top w:val="nil"/>
              <w:left w:val="nil"/>
              <w:bottom w:val="nil"/>
              <w:right w:val="nil"/>
            </w:tcBorders>
          </w:tcPr>
          <w:p w14:paraId="009042E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2.54 (3H, s)</w:t>
            </w:r>
          </w:p>
        </w:tc>
        <w:tc>
          <w:tcPr>
            <w:tcW w:w="1418" w:type="dxa"/>
            <w:tcBorders>
              <w:top w:val="nil"/>
              <w:left w:val="nil"/>
              <w:bottom w:val="nil"/>
              <w:right w:val="nil"/>
            </w:tcBorders>
          </w:tcPr>
          <w:p w14:paraId="3962E6D7"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55.48, CH</w:t>
            </w:r>
            <w:r>
              <w:rPr>
                <w:rFonts w:ascii="Times New Roman" w:eastAsia="宋体" w:hAnsi="Times New Roman" w:cs="Times New Roman"/>
                <w:color w:val="000000" w:themeColor="text1"/>
                <w:sz w:val="20"/>
                <w:szCs w:val="20"/>
                <w:vertAlign w:val="subscript"/>
              </w:rPr>
              <w:t>3</w:t>
            </w:r>
          </w:p>
        </w:tc>
      </w:tr>
      <w:tr w:rsidR="00714138" w14:paraId="3DD62017" w14:textId="77777777">
        <w:trPr>
          <w:jc w:val="center"/>
        </w:trPr>
        <w:tc>
          <w:tcPr>
            <w:tcW w:w="1134" w:type="dxa"/>
            <w:tcBorders>
              <w:top w:val="nil"/>
              <w:left w:val="nil"/>
              <w:bottom w:val="nil"/>
              <w:right w:val="nil"/>
            </w:tcBorders>
          </w:tcPr>
          <w:p w14:paraId="57B0425E"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6</w:t>
            </w:r>
          </w:p>
        </w:tc>
        <w:tc>
          <w:tcPr>
            <w:tcW w:w="2410" w:type="dxa"/>
            <w:tcBorders>
              <w:top w:val="nil"/>
              <w:left w:val="nil"/>
              <w:bottom w:val="nil"/>
              <w:right w:val="nil"/>
            </w:tcBorders>
          </w:tcPr>
          <w:p w14:paraId="1FEEF8AD"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3.17 (1H, s)</w:t>
            </w:r>
          </w:p>
        </w:tc>
        <w:tc>
          <w:tcPr>
            <w:tcW w:w="1418" w:type="dxa"/>
            <w:tcBorders>
              <w:top w:val="nil"/>
              <w:left w:val="nil"/>
              <w:bottom w:val="nil"/>
              <w:right w:val="nil"/>
            </w:tcBorders>
          </w:tcPr>
          <w:p w14:paraId="2DC6C73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53.47, CH</w:t>
            </w:r>
          </w:p>
        </w:tc>
      </w:tr>
      <w:tr w:rsidR="00714138" w14:paraId="5099903A" w14:textId="77777777">
        <w:trPr>
          <w:jc w:val="center"/>
        </w:trPr>
        <w:tc>
          <w:tcPr>
            <w:tcW w:w="1134" w:type="dxa"/>
            <w:tcBorders>
              <w:top w:val="nil"/>
              <w:left w:val="nil"/>
              <w:bottom w:val="nil"/>
              <w:right w:val="nil"/>
            </w:tcBorders>
          </w:tcPr>
          <w:p w14:paraId="5A99DD48"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7</w:t>
            </w:r>
          </w:p>
        </w:tc>
        <w:tc>
          <w:tcPr>
            <w:tcW w:w="2410" w:type="dxa"/>
            <w:tcBorders>
              <w:top w:val="nil"/>
              <w:left w:val="nil"/>
              <w:bottom w:val="nil"/>
              <w:right w:val="nil"/>
            </w:tcBorders>
          </w:tcPr>
          <w:p w14:paraId="5BCB059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4.38 (1H, d, 1.32)</w:t>
            </w:r>
          </w:p>
        </w:tc>
        <w:tc>
          <w:tcPr>
            <w:tcW w:w="1418" w:type="dxa"/>
            <w:tcBorders>
              <w:top w:val="nil"/>
              <w:left w:val="nil"/>
              <w:bottom w:val="nil"/>
              <w:right w:val="nil"/>
            </w:tcBorders>
          </w:tcPr>
          <w:p w14:paraId="16A199E4" w14:textId="77777777" w:rsidR="00714138" w:rsidRDefault="00D549A5">
            <w:pPr>
              <w:jc w:val="left"/>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56.46, CH</w:t>
            </w:r>
          </w:p>
        </w:tc>
      </w:tr>
      <w:tr w:rsidR="00714138" w14:paraId="0A448FD0" w14:textId="77777777">
        <w:trPr>
          <w:jc w:val="center"/>
        </w:trPr>
        <w:tc>
          <w:tcPr>
            <w:tcW w:w="1134" w:type="dxa"/>
            <w:tcBorders>
              <w:top w:val="nil"/>
              <w:left w:val="nil"/>
              <w:bottom w:val="nil"/>
              <w:right w:val="nil"/>
            </w:tcBorders>
          </w:tcPr>
          <w:p w14:paraId="2E3ED717"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9</w:t>
            </w:r>
          </w:p>
        </w:tc>
        <w:tc>
          <w:tcPr>
            <w:tcW w:w="2410" w:type="dxa"/>
            <w:tcBorders>
              <w:top w:val="nil"/>
              <w:left w:val="nil"/>
              <w:bottom w:val="nil"/>
              <w:right w:val="nil"/>
            </w:tcBorders>
          </w:tcPr>
          <w:p w14:paraId="3BCE54E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3.90 (1H, m)</w:t>
            </w:r>
          </w:p>
        </w:tc>
        <w:tc>
          <w:tcPr>
            <w:tcW w:w="1418" w:type="dxa"/>
            <w:tcBorders>
              <w:top w:val="nil"/>
              <w:left w:val="nil"/>
              <w:bottom w:val="nil"/>
              <w:right w:val="nil"/>
            </w:tcBorders>
          </w:tcPr>
          <w:p w14:paraId="759C5A63"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54.71, CH</w:t>
            </w:r>
          </w:p>
        </w:tc>
      </w:tr>
      <w:tr w:rsidR="00714138" w14:paraId="5F52FDA5" w14:textId="77777777">
        <w:trPr>
          <w:jc w:val="center"/>
        </w:trPr>
        <w:tc>
          <w:tcPr>
            <w:tcW w:w="1134" w:type="dxa"/>
            <w:tcBorders>
              <w:top w:val="nil"/>
              <w:left w:val="nil"/>
              <w:bottom w:val="nil"/>
              <w:right w:val="nil"/>
            </w:tcBorders>
          </w:tcPr>
          <w:p w14:paraId="034DDE2E"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9-CH</w:t>
            </w:r>
            <w:r>
              <w:rPr>
                <w:rFonts w:ascii="Times New Roman" w:eastAsia="宋体" w:hAnsi="Times New Roman" w:cs="Times New Roman"/>
                <w:sz w:val="20"/>
                <w:szCs w:val="20"/>
                <w:vertAlign w:val="subscript"/>
              </w:rPr>
              <w:t>2</w:t>
            </w:r>
          </w:p>
        </w:tc>
        <w:tc>
          <w:tcPr>
            <w:tcW w:w="2410" w:type="dxa"/>
            <w:tcBorders>
              <w:top w:val="nil"/>
              <w:left w:val="nil"/>
              <w:bottom w:val="nil"/>
              <w:right w:val="nil"/>
            </w:tcBorders>
          </w:tcPr>
          <w:p w14:paraId="5D51465A" w14:textId="77777777" w:rsidR="00714138" w:rsidRDefault="00D549A5">
            <w:pPr>
              <w:jc w:val="left"/>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3.64 (1H, m)</w:t>
            </w:r>
          </w:p>
        </w:tc>
        <w:tc>
          <w:tcPr>
            <w:tcW w:w="1418" w:type="dxa"/>
            <w:tcBorders>
              <w:top w:val="nil"/>
              <w:left w:val="nil"/>
              <w:bottom w:val="nil"/>
              <w:right w:val="nil"/>
            </w:tcBorders>
          </w:tcPr>
          <w:p w14:paraId="1204DB05" w14:textId="77777777" w:rsidR="00714138" w:rsidRDefault="00D549A5">
            <w:pPr>
              <w:jc w:val="left"/>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59.55, CH</w:t>
            </w:r>
            <w:r>
              <w:rPr>
                <w:rFonts w:ascii="Times New Roman" w:eastAsia="宋体" w:hAnsi="Times New Roman" w:cs="Times New Roman"/>
                <w:color w:val="000000" w:themeColor="text1"/>
                <w:sz w:val="20"/>
                <w:szCs w:val="20"/>
                <w:vertAlign w:val="subscript"/>
              </w:rPr>
              <w:t>2</w:t>
            </w:r>
          </w:p>
        </w:tc>
      </w:tr>
      <w:tr w:rsidR="00714138" w14:paraId="34F1320D" w14:textId="77777777">
        <w:trPr>
          <w:jc w:val="center"/>
        </w:trPr>
        <w:tc>
          <w:tcPr>
            <w:tcW w:w="1134" w:type="dxa"/>
            <w:tcBorders>
              <w:top w:val="nil"/>
              <w:left w:val="nil"/>
              <w:bottom w:val="nil"/>
              <w:right w:val="nil"/>
            </w:tcBorders>
          </w:tcPr>
          <w:p w14:paraId="0DD990F1"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9a</w:t>
            </w:r>
          </w:p>
        </w:tc>
        <w:tc>
          <w:tcPr>
            <w:tcW w:w="2410" w:type="dxa"/>
            <w:tcBorders>
              <w:top w:val="nil"/>
              <w:left w:val="nil"/>
              <w:bottom w:val="nil"/>
              <w:right w:val="nil"/>
            </w:tcBorders>
          </w:tcPr>
          <w:p w14:paraId="6E9A1389"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27EC727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122.46, C</w:t>
            </w:r>
          </w:p>
        </w:tc>
      </w:tr>
      <w:tr w:rsidR="00714138" w14:paraId="65C1D620" w14:textId="77777777">
        <w:trPr>
          <w:jc w:val="center"/>
        </w:trPr>
        <w:tc>
          <w:tcPr>
            <w:tcW w:w="1134" w:type="dxa"/>
            <w:tcBorders>
              <w:top w:val="nil"/>
              <w:left w:val="nil"/>
              <w:bottom w:val="nil"/>
              <w:right w:val="nil"/>
            </w:tcBorders>
          </w:tcPr>
          <w:p w14:paraId="2419F43E"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10</w:t>
            </w:r>
          </w:p>
        </w:tc>
        <w:tc>
          <w:tcPr>
            <w:tcW w:w="2410" w:type="dxa"/>
            <w:tcBorders>
              <w:top w:val="nil"/>
              <w:left w:val="nil"/>
              <w:bottom w:val="nil"/>
              <w:right w:val="nil"/>
            </w:tcBorders>
          </w:tcPr>
          <w:p w14:paraId="12BBA7FF"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4428A153"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140.42, C</w:t>
            </w:r>
          </w:p>
        </w:tc>
      </w:tr>
      <w:tr w:rsidR="00714138" w14:paraId="1441E69B" w14:textId="77777777">
        <w:trPr>
          <w:jc w:val="center"/>
        </w:trPr>
        <w:tc>
          <w:tcPr>
            <w:tcW w:w="1134" w:type="dxa"/>
            <w:tcBorders>
              <w:top w:val="nil"/>
              <w:left w:val="nil"/>
              <w:bottom w:val="nil"/>
              <w:right w:val="nil"/>
            </w:tcBorders>
          </w:tcPr>
          <w:p w14:paraId="584075D2"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11</w:t>
            </w:r>
          </w:p>
        </w:tc>
        <w:tc>
          <w:tcPr>
            <w:tcW w:w="2410" w:type="dxa"/>
            <w:tcBorders>
              <w:top w:val="nil"/>
              <w:left w:val="nil"/>
              <w:bottom w:val="nil"/>
              <w:right w:val="nil"/>
            </w:tcBorders>
          </w:tcPr>
          <w:p w14:paraId="3BF4DE38"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3BFDD785"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146.19, C</w:t>
            </w:r>
          </w:p>
        </w:tc>
      </w:tr>
      <w:tr w:rsidR="00714138" w14:paraId="166A8D55" w14:textId="77777777">
        <w:trPr>
          <w:jc w:val="center"/>
        </w:trPr>
        <w:tc>
          <w:tcPr>
            <w:tcW w:w="1134" w:type="dxa"/>
            <w:tcBorders>
              <w:top w:val="nil"/>
              <w:left w:val="nil"/>
              <w:bottom w:val="nil"/>
              <w:right w:val="nil"/>
            </w:tcBorders>
          </w:tcPr>
          <w:p w14:paraId="3F388141"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11-OCH</w:t>
            </w:r>
            <w:r>
              <w:rPr>
                <w:rFonts w:ascii="Times New Roman" w:eastAsia="宋体" w:hAnsi="Times New Roman" w:cs="Times New Roman"/>
                <w:sz w:val="20"/>
                <w:szCs w:val="20"/>
                <w:vertAlign w:val="subscript"/>
              </w:rPr>
              <w:t>3</w:t>
            </w:r>
          </w:p>
        </w:tc>
        <w:tc>
          <w:tcPr>
            <w:tcW w:w="2410" w:type="dxa"/>
            <w:tcBorders>
              <w:top w:val="nil"/>
              <w:left w:val="nil"/>
              <w:bottom w:val="nil"/>
              <w:right w:val="nil"/>
            </w:tcBorders>
          </w:tcPr>
          <w:p w14:paraId="75C3763F" w14:textId="77777777" w:rsidR="00714138" w:rsidRDefault="00D549A5">
            <w:pPr>
              <w:jc w:val="left"/>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3.60 (3H, s)</w:t>
            </w:r>
          </w:p>
        </w:tc>
        <w:tc>
          <w:tcPr>
            <w:tcW w:w="1418" w:type="dxa"/>
            <w:tcBorders>
              <w:top w:val="nil"/>
              <w:left w:val="nil"/>
              <w:bottom w:val="nil"/>
              <w:right w:val="nil"/>
            </w:tcBorders>
          </w:tcPr>
          <w:p w14:paraId="669C54B5" w14:textId="77777777" w:rsidR="00714138" w:rsidRDefault="00D549A5">
            <w:pPr>
              <w:jc w:val="left"/>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60.51, CH</w:t>
            </w:r>
            <w:r>
              <w:rPr>
                <w:rFonts w:ascii="Times New Roman" w:eastAsia="宋体" w:hAnsi="Times New Roman" w:cs="Times New Roman"/>
                <w:color w:val="000000" w:themeColor="text1"/>
                <w:sz w:val="20"/>
                <w:szCs w:val="20"/>
                <w:vertAlign w:val="subscript"/>
              </w:rPr>
              <w:t>3</w:t>
            </w:r>
          </w:p>
        </w:tc>
      </w:tr>
      <w:tr w:rsidR="00714138" w14:paraId="74BDAB47" w14:textId="77777777">
        <w:trPr>
          <w:jc w:val="center"/>
        </w:trPr>
        <w:tc>
          <w:tcPr>
            <w:tcW w:w="1134" w:type="dxa"/>
            <w:tcBorders>
              <w:top w:val="nil"/>
              <w:left w:val="nil"/>
              <w:bottom w:val="nil"/>
              <w:right w:val="nil"/>
            </w:tcBorders>
          </w:tcPr>
          <w:p w14:paraId="10BCA6BC"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12</w:t>
            </w:r>
          </w:p>
        </w:tc>
        <w:tc>
          <w:tcPr>
            <w:tcW w:w="2410" w:type="dxa"/>
            <w:tcBorders>
              <w:top w:val="nil"/>
              <w:left w:val="nil"/>
              <w:bottom w:val="nil"/>
              <w:right w:val="nil"/>
            </w:tcBorders>
          </w:tcPr>
          <w:p w14:paraId="30553E42"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51423A26"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117.48, C</w:t>
            </w:r>
          </w:p>
        </w:tc>
      </w:tr>
      <w:tr w:rsidR="00714138" w14:paraId="6F08828F" w14:textId="77777777">
        <w:trPr>
          <w:jc w:val="center"/>
        </w:trPr>
        <w:tc>
          <w:tcPr>
            <w:tcW w:w="1134" w:type="dxa"/>
            <w:tcBorders>
              <w:top w:val="nil"/>
              <w:left w:val="nil"/>
              <w:bottom w:val="nil"/>
              <w:right w:val="nil"/>
            </w:tcBorders>
          </w:tcPr>
          <w:p w14:paraId="2B60BD14"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12-CH</w:t>
            </w:r>
            <w:r>
              <w:rPr>
                <w:rFonts w:ascii="Times New Roman" w:eastAsia="宋体" w:hAnsi="Times New Roman" w:cs="Times New Roman"/>
                <w:sz w:val="20"/>
                <w:szCs w:val="20"/>
                <w:vertAlign w:val="subscript"/>
              </w:rPr>
              <w:t>3</w:t>
            </w:r>
          </w:p>
        </w:tc>
        <w:tc>
          <w:tcPr>
            <w:tcW w:w="2410" w:type="dxa"/>
            <w:tcBorders>
              <w:top w:val="nil"/>
              <w:left w:val="nil"/>
              <w:bottom w:val="nil"/>
              <w:right w:val="nil"/>
            </w:tcBorders>
          </w:tcPr>
          <w:p w14:paraId="39426C87"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2.07 (3H, s)</w:t>
            </w:r>
          </w:p>
        </w:tc>
        <w:tc>
          <w:tcPr>
            <w:tcW w:w="1418" w:type="dxa"/>
            <w:tcBorders>
              <w:top w:val="nil"/>
              <w:left w:val="nil"/>
              <w:bottom w:val="nil"/>
              <w:right w:val="nil"/>
            </w:tcBorders>
          </w:tcPr>
          <w:p w14:paraId="444A3CBA" w14:textId="77777777" w:rsidR="00714138" w:rsidRDefault="00D549A5">
            <w:pPr>
              <w:jc w:val="left"/>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10.37, CH</w:t>
            </w:r>
            <w:r>
              <w:rPr>
                <w:rFonts w:ascii="Times New Roman" w:eastAsia="宋体" w:hAnsi="Times New Roman" w:cs="Times New Roman"/>
                <w:color w:val="000000" w:themeColor="text1"/>
                <w:sz w:val="20"/>
                <w:szCs w:val="20"/>
                <w:vertAlign w:val="subscript"/>
              </w:rPr>
              <w:t>3</w:t>
            </w:r>
          </w:p>
        </w:tc>
      </w:tr>
      <w:tr w:rsidR="00714138" w14:paraId="71B68065" w14:textId="77777777">
        <w:trPr>
          <w:jc w:val="center"/>
        </w:trPr>
        <w:tc>
          <w:tcPr>
            <w:tcW w:w="1134" w:type="dxa"/>
            <w:tcBorders>
              <w:top w:val="nil"/>
              <w:left w:val="nil"/>
              <w:bottom w:val="nil"/>
              <w:right w:val="nil"/>
            </w:tcBorders>
          </w:tcPr>
          <w:p w14:paraId="3485A3BB"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13</w:t>
            </w:r>
          </w:p>
        </w:tc>
        <w:tc>
          <w:tcPr>
            <w:tcW w:w="2410" w:type="dxa"/>
            <w:tcBorders>
              <w:top w:val="nil"/>
              <w:left w:val="nil"/>
              <w:bottom w:val="nil"/>
              <w:right w:val="nil"/>
            </w:tcBorders>
          </w:tcPr>
          <w:p w14:paraId="05E71979"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0DC8F6F3"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144.56, C</w:t>
            </w:r>
          </w:p>
        </w:tc>
      </w:tr>
      <w:tr w:rsidR="00714138" w14:paraId="6DAE32A4" w14:textId="77777777">
        <w:trPr>
          <w:jc w:val="center"/>
        </w:trPr>
        <w:tc>
          <w:tcPr>
            <w:tcW w:w="1134" w:type="dxa"/>
            <w:tcBorders>
              <w:top w:val="nil"/>
              <w:left w:val="nil"/>
              <w:bottom w:val="nil"/>
              <w:right w:val="nil"/>
            </w:tcBorders>
          </w:tcPr>
          <w:p w14:paraId="0168A4C5"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13a</w:t>
            </w:r>
          </w:p>
        </w:tc>
        <w:tc>
          <w:tcPr>
            <w:tcW w:w="2410" w:type="dxa"/>
            <w:tcBorders>
              <w:top w:val="nil"/>
              <w:left w:val="nil"/>
              <w:bottom w:val="nil"/>
              <w:right w:val="nil"/>
            </w:tcBorders>
          </w:tcPr>
          <w:p w14:paraId="2685D9A2"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77FADAF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123.04, C</w:t>
            </w:r>
          </w:p>
        </w:tc>
      </w:tr>
      <w:tr w:rsidR="00714138" w14:paraId="5BE37D33" w14:textId="77777777">
        <w:trPr>
          <w:jc w:val="center"/>
        </w:trPr>
        <w:tc>
          <w:tcPr>
            <w:tcW w:w="1134" w:type="dxa"/>
            <w:tcBorders>
              <w:top w:val="nil"/>
              <w:left w:val="nil"/>
              <w:bottom w:val="nil"/>
              <w:right w:val="nil"/>
            </w:tcBorders>
          </w:tcPr>
          <w:p w14:paraId="4ED9B2FD"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13b</w:t>
            </w:r>
          </w:p>
        </w:tc>
        <w:tc>
          <w:tcPr>
            <w:tcW w:w="2410" w:type="dxa"/>
            <w:tcBorders>
              <w:top w:val="nil"/>
              <w:left w:val="nil"/>
              <w:bottom w:val="nil"/>
              <w:right w:val="nil"/>
            </w:tcBorders>
          </w:tcPr>
          <w:p w14:paraId="10B48607"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3.75 (1H, s)</w:t>
            </w:r>
          </w:p>
        </w:tc>
        <w:tc>
          <w:tcPr>
            <w:tcW w:w="1418" w:type="dxa"/>
            <w:tcBorders>
              <w:top w:val="nil"/>
              <w:left w:val="nil"/>
              <w:bottom w:val="nil"/>
              <w:right w:val="nil"/>
            </w:tcBorders>
          </w:tcPr>
          <w:p w14:paraId="7886868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48.90, CH</w:t>
            </w:r>
          </w:p>
        </w:tc>
      </w:tr>
      <w:tr w:rsidR="00714138" w14:paraId="34ED423E" w14:textId="77777777">
        <w:trPr>
          <w:jc w:val="center"/>
        </w:trPr>
        <w:tc>
          <w:tcPr>
            <w:tcW w:w="1134" w:type="dxa"/>
            <w:tcBorders>
              <w:top w:val="nil"/>
              <w:left w:val="nil"/>
              <w:bottom w:val="nil"/>
              <w:right w:val="nil"/>
            </w:tcBorders>
          </w:tcPr>
          <w:p w14:paraId="4146E21F"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13c</w:t>
            </w:r>
          </w:p>
        </w:tc>
        <w:tc>
          <w:tcPr>
            <w:tcW w:w="2410" w:type="dxa"/>
            <w:tcBorders>
              <w:top w:val="nil"/>
              <w:left w:val="nil"/>
              <w:bottom w:val="nil"/>
              <w:right w:val="nil"/>
            </w:tcBorders>
          </w:tcPr>
          <w:p w14:paraId="575D9BD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3.48 (1H, m)</w:t>
            </w:r>
          </w:p>
        </w:tc>
        <w:tc>
          <w:tcPr>
            <w:tcW w:w="1418" w:type="dxa"/>
            <w:tcBorders>
              <w:top w:val="nil"/>
              <w:left w:val="nil"/>
              <w:bottom w:val="nil"/>
              <w:right w:val="nil"/>
            </w:tcBorders>
          </w:tcPr>
          <w:p w14:paraId="3D31A755"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65.53, CH</w:t>
            </w:r>
          </w:p>
        </w:tc>
      </w:tr>
      <w:tr w:rsidR="00714138" w14:paraId="4CDDE180" w14:textId="77777777">
        <w:trPr>
          <w:jc w:val="center"/>
        </w:trPr>
        <w:tc>
          <w:tcPr>
            <w:tcW w:w="1134" w:type="dxa"/>
            <w:tcBorders>
              <w:top w:val="nil"/>
              <w:left w:val="nil"/>
              <w:bottom w:val="nil"/>
              <w:right w:val="nil"/>
            </w:tcBorders>
          </w:tcPr>
          <w:p w14:paraId="0D13209D"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w:t>
            </w:r>
          </w:p>
        </w:tc>
        <w:tc>
          <w:tcPr>
            <w:tcW w:w="2410" w:type="dxa"/>
            <w:tcBorders>
              <w:top w:val="nil"/>
              <w:left w:val="nil"/>
              <w:bottom w:val="nil"/>
              <w:right w:val="nil"/>
            </w:tcBorders>
          </w:tcPr>
          <w:p w14:paraId="31D6E39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1.84 (3H, s)</w:t>
            </w:r>
          </w:p>
        </w:tc>
        <w:tc>
          <w:tcPr>
            <w:tcW w:w="1418" w:type="dxa"/>
            <w:tcBorders>
              <w:top w:val="nil"/>
              <w:left w:val="nil"/>
              <w:bottom w:val="nil"/>
              <w:right w:val="nil"/>
            </w:tcBorders>
          </w:tcPr>
          <w:p w14:paraId="1BE5759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21.57, CH</w:t>
            </w:r>
            <w:r>
              <w:rPr>
                <w:rFonts w:ascii="Times New Roman" w:eastAsia="宋体" w:hAnsi="Times New Roman" w:cs="Times New Roman"/>
                <w:color w:val="000000" w:themeColor="text1"/>
                <w:sz w:val="20"/>
                <w:szCs w:val="20"/>
                <w:vertAlign w:val="subscript"/>
              </w:rPr>
              <w:t>3</w:t>
            </w:r>
          </w:p>
        </w:tc>
      </w:tr>
      <w:tr w:rsidR="00714138" w14:paraId="3236A1BB" w14:textId="77777777">
        <w:trPr>
          <w:jc w:val="center"/>
        </w:trPr>
        <w:tc>
          <w:tcPr>
            <w:tcW w:w="1134" w:type="dxa"/>
            <w:tcBorders>
              <w:top w:val="nil"/>
              <w:left w:val="nil"/>
              <w:bottom w:val="nil"/>
              <w:right w:val="nil"/>
            </w:tcBorders>
          </w:tcPr>
          <w:p w14:paraId="7720C0B1"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2'</w:t>
            </w:r>
          </w:p>
        </w:tc>
        <w:tc>
          <w:tcPr>
            <w:tcW w:w="2410" w:type="dxa"/>
            <w:tcBorders>
              <w:top w:val="nil"/>
              <w:left w:val="nil"/>
              <w:bottom w:val="nil"/>
              <w:right w:val="nil"/>
            </w:tcBorders>
          </w:tcPr>
          <w:p w14:paraId="3E8D344C"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4A1C13F6"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142.84, C</w:t>
            </w:r>
          </w:p>
        </w:tc>
      </w:tr>
      <w:tr w:rsidR="00714138" w14:paraId="293A5550" w14:textId="77777777">
        <w:trPr>
          <w:jc w:val="center"/>
        </w:trPr>
        <w:tc>
          <w:tcPr>
            <w:tcW w:w="1134" w:type="dxa"/>
            <w:tcBorders>
              <w:top w:val="nil"/>
              <w:left w:val="nil"/>
              <w:bottom w:val="nil"/>
              <w:right w:val="nil"/>
            </w:tcBorders>
          </w:tcPr>
          <w:p w14:paraId="74E742D8"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3'</w:t>
            </w:r>
          </w:p>
        </w:tc>
        <w:tc>
          <w:tcPr>
            <w:tcW w:w="2410" w:type="dxa"/>
            <w:tcBorders>
              <w:top w:val="nil"/>
              <w:left w:val="nil"/>
              <w:bottom w:val="nil"/>
              <w:right w:val="nil"/>
            </w:tcBorders>
          </w:tcPr>
          <w:p w14:paraId="66FC565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6.05 (1H, d, 1.86)</w:t>
            </w:r>
          </w:p>
        </w:tc>
        <w:tc>
          <w:tcPr>
            <w:tcW w:w="1418" w:type="dxa"/>
            <w:tcBorders>
              <w:top w:val="nil"/>
              <w:left w:val="nil"/>
              <w:bottom w:val="nil"/>
              <w:right w:val="nil"/>
            </w:tcBorders>
          </w:tcPr>
          <w:p w14:paraId="7989742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111.51, CH</w:t>
            </w:r>
          </w:p>
        </w:tc>
      </w:tr>
      <w:tr w:rsidR="00714138" w14:paraId="7C5C2C53" w14:textId="77777777">
        <w:trPr>
          <w:jc w:val="center"/>
        </w:trPr>
        <w:tc>
          <w:tcPr>
            <w:tcW w:w="1134" w:type="dxa"/>
            <w:tcBorders>
              <w:top w:val="nil"/>
              <w:left w:val="nil"/>
              <w:bottom w:val="nil"/>
              <w:right w:val="nil"/>
            </w:tcBorders>
          </w:tcPr>
          <w:p w14:paraId="3DE7A0AD"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4'</w:t>
            </w:r>
          </w:p>
        </w:tc>
        <w:tc>
          <w:tcPr>
            <w:tcW w:w="2410" w:type="dxa"/>
            <w:tcBorders>
              <w:top w:val="nil"/>
              <w:left w:val="nil"/>
              <w:bottom w:val="nil"/>
              <w:right w:val="nil"/>
            </w:tcBorders>
          </w:tcPr>
          <w:p w14:paraId="7A0BD2AD"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329E422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162.70, C</w:t>
            </w:r>
          </w:p>
        </w:tc>
      </w:tr>
      <w:tr w:rsidR="00714138" w14:paraId="03DADD70" w14:textId="77777777">
        <w:trPr>
          <w:jc w:val="center"/>
        </w:trPr>
        <w:tc>
          <w:tcPr>
            <w:tcW w:w="1134" w:type="dxa"/>
            <w:tcBorders>
              <w:top w:val="nil"/>
              <w:left w:val="nil"/>
              <w:bottom w:val="nil"/>
              <w:right w:val="nil"/>
            </w:tcBorders>
          </w:tcPr>
          <w:p w14:paraId="771D76C4"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5'</w:t>
            </w:r>
          </w:p>
        </w:tc>
        <w:tc>
          <w:tcPr>
            <w:tcW w:w="2410" w:type="dxa"/>
            <w:tcBorders>
              <w:top w:val="nil"/>
              <w:left w:val="nil"/>
              <w:bottom w:val="nil"/>
              <w:right w:val="nil"/>
            </w:tcBorders>
          </w:tcPr>
          <w:p w14:paraId="40623EC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6.11 (1H, d, 1.86)</w:t>
            </w:r>
          </w:p>
        </w:tc>
        <w:tc>
          <w:tcPr>
            <w:tcW w:w="1418" w:type="dxa"/>
            <w:tcBorders>
              <w:top w:val="nil"/>
              <w:left w:val="nil"/>
              <w:bottom w:val="nil"/>
              <w:right w:val="nil"/>
            </w:tcBorders>
          </w:tcPr>
          <w:p w14:paraId="140E4E3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100.97, CH</w:t>
            </w:r>
          </w:p>
        </w:tc>
      </w:tr>
      <w:tr w:rsidR="00714138" w14:paraId="7E334D16" w14:textId="77777777">
        <w:trPr>
          <w:jc w:val="center"/>
        </w:trPr>
        <w:tc>
          <w:tcPr>
            <w:tcW w:w="1134" w:type="dxa"/>
            <w:tcBorders>
              <w:top w:val="nil"/>
              <w:left w:val="nil"/>
              <w:bottom w:val="nil"/>
              <w:right w:val="nil"/>
            </w:tcBorders>
          </w:tcPr>
          <w:p w14:paraId="7E6DBC2B"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6'</w:t>
            </w:r>
          </w:p>
        </w:tc>
        <w:tc>
          <w:tcPr>
            <w:tcW w:w="2410" w:type="dxa"/>
            <w:tcBorders>
              <w:top w:val="nil"/>
              <w:left w:val="nil"/>
              <w:bottom w:val="nil"/>
              <w:right w:val="nil"/>
            </w:tcBorders>
          </w:tcPr>
          <w:p w14:paraId="52D8BD73"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5FE8B9F8"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167.18, C</w:t>
            </w:r>
          </w:p>
        </w:tc>
      </w:tr>
      <w:tr w:rsidR="00714138" w14:paraId="26B6AAF9" w14:textId="77777777">
        <w:trPr>
          <w:jc w:val="center"/>
        </w:trPr>
        <w:tc>
          <w:tcPr>
            <w:tcW w:w="1134" w:type="dxa"/>
            <w:tcBorders>
              <w:top w:val="nil"/>
              <w:left w:val="nil"/>
              <w:bottom w:val="nil"/>
              <w:right w:val="nil"/>
            </w:tcBorders>
          </w:tcPr>
          <w:p w14:paraId="112137B6"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7'</w:t>
            </w:r>
          </w:p>
        </w:tc>
        <w:tc>
          <w:tcPr>
            <w:tcW w:w="2410" w:type="dxa"/>
            <w:tcBorders>
              <w:top w:val="nil"/>
              <w:left w:val="nil"/>
              <w:bottom w:val="nil"/>
              <w:right w:val="nil"/>
            </w:tcBorders>
          </w:tcPr>
          <w:p w14:paraId="4262F831"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69D836A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117.48, C</w:t>
            </w:r>
          </w:p>
        </w:tc>
      </w:tr>
      <w:tr w:rsidR="00714138" w14:paraId="55147281" w14:textId="77777777">
        <w:trPr>
          <w:jc w:val="center"/>
        </w:trPr>
        <w:tc>
          <w:tcPr>
            <w:tcW w:w="1134" w:type="dxa"/>
            <w:tcBorders>
              <w:top w:val="nil"/>
              <w:left w:val="nil"/>
              <w:bottom w:val="nil"/>
              <w:right w:val="nil"/>
            </w:tcBorders>
          </w:tcPr>
          <w:p w14:paraId="48C9CC4D"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8'</w:t>
            </w:r>
          </w:p>
        </w:tc>
        <w:tc>
          <w:tcPr>
            <w:tcW w:w="2410" w:type="dxa"/>
            <w:tcBorders>
              <w:top w:val="nil"/>
              <w:left w:val="nil"/>
              <w:bottom w:val="nil"/>
              <w:right w:val="nil"/>
            </w:tcBorders>
          </w:tcPr>
          <w:p w14:paraId="00AF8882"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6914913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200.95, C=O</w:t>
            </w:r>
          </w:p>
        </w:tc>
      </w:tr>
      <w:tr w:rsidR="00714138" w14:paraId="39E28480" w14:textId="77777777">
        <w:trPr>
          <w:jc w:val="center"/>
        </w:trPr>
        <w:tc>
          <w:tcPr>
            <w:tcW w:w="1134" w:type="dxa"/>
            <w:tcBorders>
              <w:top w:val="nil"/>
              <w:left w:val="nil"/>
              <w:bottom w:val="nil"/>
              <w:right w:val="nil"/>
            </w:tcBorders>
          </w:tcPr>
          <w:p w14:paraId="0C799DA7"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9'</w:t>
            </w:r>
          </w:p>
        </w:tc>
        <w:tc>
          <w:tcPr>
            <w:tcW w:w="2410" w:type="dxa"/>
            <w:tcBorders>
              <w:top w:val="nil"/>
              <w:left w:val="nil"/>
              <w:bottom w:val="nil"/>
              <w:right w:val="nil"/>
            </w:tcBorders>
          </w:tcPr>
          <w:p w14:paraId="30A1BA87"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477DA2FC"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121.80, C</w:t>
            </w:r>
          </w:p>
        </w:tc>
      </w:tr>
      <w:tr w:rsidR="00714138" w14:paraId="6E13D518" w14:textId="77777777">
        <w:trPr>
          <w:jc w:val="center"/>
        </w:trPr>
        <w:tc>
          <w:tcPr>
            <w:tcW w:w="1134" w:type="dxa"/>
            <w:tcBorders>
              <w:top w:val="nil"/>
              <w:left w:val="nil"/>
              <w:bottom w:val="nil"/>
              <w:right w:val="nil"/>
            </w:tcBorders>
          </w:tcPr>
          <w:p w14:paraId="4201EC01"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10'</w:t>
            </w:r>
          </w:p>
        </w:tc>
        <w:tc>
          <w:tcPr>
            <w:tcW w:w="2410" w:type="dxa"/>
            <w:tcBorders>
              <w:top w:val="nil"/>
              <w:left w:val="nil"/>
              <w:bottom w:val="nil"/>
              <w:right w:val="nil"/>
            </w:tcBorders>
          </w:tcPr>
          <w:p w14:paraId="5EC7C378"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30A2BC05"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157.36, C</w:t>
            </w:r>
          </w:p>
        </w:tc>
      </w:tr>
      <w:tr w:rsidR="00714138" w14:paraId="7E65E231" w14:textId="77777777">
        <w:trPr>
          <w:jc w:val="center"/>
        </w:trPr>
        <w:tc>
          <w:tcPr>
            <w:tcW w:w="1134" w:type="dxa"/>
            <w:tcBorders>
              <w:top w:val="nil"/>
              <w:left w:val="nil"/>
              <w:bottom w:val="nil"/>
              <w:right w:val="nil"/>
            </w:tcBorders>
          </w:tcPr>
          <w:p w14:paraId="09E2EC4A"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11'</w:t>
            </w:r>
          </w:p>
        </w:tc>
        <w:tc>
          <w:tcPr>
            <w:tcW w:w="2410" w:type="dxa"/>
            <w:tcBorders>
              <w:top w:val="nil"/>
              <w:left w:val="nil"/>
              <w:bottom w:val="nil"/>
              <w:right w:val="nil"/>
            </w:tcBorders>
          </w:tcPr>
          <w:p w14:paraId="618F7C04"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6.23 (1H, d, 1.86)</w:t>
            </w:r>
          </w:p>
        </w:tc>
        <w:tc>
          <w:tcPr>
            <w:tcW w:w="1418" w:type="dxa"/>
            <w:tcBorders>
              <w:top w:val="nil"/>
              <w:left w:val="nil"/>
              <w:bottom w:val="nil"/>
              <w:right w:val="nil"/>
            </w:tcBorders>
          </w:tcPr>
          <w:p w14:paraId="58959AF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101.81, CH</w:t>
            </w:r>
          </w:p>
        </w:tc>
      </w:tr>
      <w:tr w:rsidR="00714138" w14:paraId="149E51EB" w14:textId="77777777">
        <w:trPr>
          <w:jc w:val="center"/>
        </w:trPr>
        <w:tc>
          <w:tcPr>
            <w:tcW w:w="1134" w:type="dxa"/>
            <w:tcBorders>
              <w:top w:val="nil"/>
              <w:left w:val="nil"/>
              <w:bottom w:val="nil"/>
              <w:right w:val="nil"/>
            </w:tcBorders>
          </w:tcPr>
          <w:p w14:paraId="25A37F6B"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12'</w:t>
            </w:r>
          </w:p>
        </w:tc>
        <w:tc>
          <w:tcPr>
            <w:tcW w:w="2410" w:type="dxa"/>
            <w:tcBorders>
              <w:top w:val="nil"/>
              <w:left w:val="nil"/>
              <w:bottom w:val="nil"/>
              <w:right w:val="nil"/>
            </w:tcBorders>
          </w:tcPr>
          <w:p w14:paraId="0C5BEAE4"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3D4ED717"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163.92, C</w:t>
            </w:r>
          </w:p>
        </w:tc>
      </w:tr>
      <w:tr w:rsidR="00714138" w14:paraId="05FCBFBA" w14:textId="77777777">
        <w:trPr>
          <w:jc w:val="center"/>
        </w:trPr>
        <w:tc>
          <w:tcPr>
            <w:tcW w:w="1134" w:type="dxa"/>
            <w:tcBorders>
              <w:top w:val="nil"/>
              <w:left w:val="nil"/>
              <w:bottom w:val="nil"/>
              <w:right w:val="nil"/>
            </w:tcBorders>
          </w:tcPr>
          <w:p w14:paraId="18B95F91"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13'</w:t>
            </w:r>
          </w:p>
        </w:tc>
        <w:tc>
          <w:tcPr>
            <w:tcW w:w="2410" w:type="dxa"/>
            <w:tcBorders>
              <w:top w:val="nil"/>
              <w:left w:val="nil"/>
              <w:bottom w:val="nil"/>
              <w:right w:val="nil"/>
            </w:tcBorders>
          </w:tcPr>
          <w:p w14:paraId="1A94043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6.23 (1H, d, 1.86)</w:t>
            </w:r>
          </w:p>
        </w:tc>
        <w:tc>
          <w:tcPr>
            <w:tcW w:w="1418" w:type="dxa"/>
            <w:tcBorders>
              <w:top w:val="nil"/>
              <w:left w:val="nil"/>
              <w:bottom w:val="nil"/>
              <w:right w:val="nil"/>
            </w:tcBorders>
          </w:tcPr>
          <w:p w14:paraId="3B7155FE"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109.64, CH</w:t>
            </w:r>
          </w:p>
        </w:tc>
      </w:tr>
      <w:tr w:rsidR="00714138" w14:paraId="740EEC49" w14:textId="77777777">
        <w:trPr>
          <w:jc w:val="center"/>
        </w:trPr>
        <w:tc>
          <w:tcPr>
            <w:tcW w:w="1134" w:type="dxa"/>
            <w:tcBorders>
              <w:top w:val="nil"/>
              <w:left w:val="nil"/>
              <w:bottom w:val="nil"/>
              <w:right w:val="nil"/>
            </w:tcBorders>
          </w:tcPr>
          <w:p w14:paraId="4C53FCDD"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14'</w:t>
            </w:r>
          </w:p>
        </w:tc>
        <w:tc>
          <w:tcPr>
            <w:tcW w:w="2410" w:type="dxa"/>
            <w:tcBorders>
              <w:top w:val="nil"/>
              <w:left w:val="nil"/>
              <w:bottom w:val="nil"/>
              <w:right w:val="nil"/>
            </w:tcBorders>
          </w:tcPr>
          <w:p w14:paraId="4D189043"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42633C59"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136.06, C</w:t>
            </w:r>
          </w:p>
        </w:tc>
      </w:tr>
      <w:tr w:rsidR="00714138" w14:paraId="26566844" w14:textId="77777777">
        <w:trPr>
          <w:jc w:val="center"/>
        </w:trPr>
        <w:tc>
          <w:tcPr>
            <w:tcW w:w="1134" w:type="dxa"/>
            <w:tcBorders>
              <w:top w:val="nil"/>
              <w:left w:val="nil"/>
              <w:bottom w:val="nil"/>
              <w:right w:val="nil"/>
            </w:tcBorders>
          </w:tcPr>
          <w:p w14:paraId="7B8B9112"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15'</w:t>
            </w:r>
          </w:p>
        </w:tc>
        <w:tc>
          <w:tcPr>
            <w:tcW w:w="2410" w:type="dxa"/>
            <w:tcBorders>
              <w:top w:val="nil"/>
              <w:left w:val="nil"/>
              <w:bottom w:val="nil"/>
              <w:right w:val="nil"/>
            </w:tcBorders>
          </w:tcPr>
          <w:p w14:paraId="3449569A"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3.38 (2H, s)</w:t>
            </w:r>
          </w:p>
        </w:tc>
        <w:tc>
          <w:tcPr>
            <w:tcW w:w="1418" w:type="dxa"/>
            <w:tcBorders>
              <w:top w:val="nil"/>
              <w:left w:val="nil"/>
              <w:bottom w:val="nil"/>
              <w:right w:val="nil"/>
            </w:tcBorders>
          </w:tcPr>
          <w:p w14:paraId="7C8C1D8B"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36.87, CH</w:t>
            </w:r>
            <w:r>
              <w:rPr>
                <w:rFonts w:ascii="Times New Roman" w:eastAsia="宋体" w:hAnsi="Times New Roman" w:cs="Times New Roman"/>
                <w:color w:val="000000" w:themeColor="text1"/>
                <w:sz w:val="20"/>
                <w:szCs w:val="20"/>
                <w:vertAlign w:val="subscript"/>
              </w:rPr>
              <w:t>2</w:t>
            </w:r>
          </w:p>
        </w:tc>
      </w:tr>
      <w:tr w:rsidR="00714138" w14:paraId="2B0071DD" w14:textId="77777777">
        <w:trPr>
          <w:jc w:val="center"/>
        </w:trPr>
        <w:tc>
          <w:tcPr>
            <w:tcW w:w="1134" w:type="dxa"/>
            <w:tcBorders>
              <w:top w:val="nil"/>
              <w:left w:val="nil"/>
              <w:bottom w:val="nil"/>
              <w:right w:val="nil"/>
            </w:tcBorders>
          </w:tcPr>
          <w:p w14:paraId="5BEABB76"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16'</w:t>
            </w:r>
          </w:p>
        </w:tc>
        <w:tc>
          <w:tcPr>
            <w:tcW w:w="2410" w:type="dxa"/>
            <w:tcBorders>
              <w:top w:val="nil"/>
              <w:left w:val="nil"/>
              <w:bottom w:val="nil"/>
              <w:right w:val="nil"/>
            </w:tcBorders>
          </w:tcPr>
          <w:p w14:paraId="57269800"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7EA214AF"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159.97, C</w:t>
            </w:r>
          </w:p>
        </w:tc>
      </w:tr>
      <w:tr w:rsidR="00714138" w14:paraId="14D04B7F" w14:textId="77777777">
        <w:trPr>
          <w:jc w:val="center"/>
        </w:trPr>
        <w:tc>
          <w:tcPr>
            <w:tcW w:w="1134" w:type="dxa"/>
            <w:tcBorders>
              <w:top w:val="nil"/>
              <w:left w:val="nil"/>
              <w:bottom w:val="nil"/>
              <w:right w:val="nil"/>
            </w:tcBorders>
          </w:tcPr>
          <w:p w14:paraId="4B1D0187"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17'</w:t>
            </w:r>
          </w:p>
        </w:tc>
        <w:tc>
          <w:tcPr>
            <w:tcW w:w="2410" w:type="dxa"/>
            <w:tcBorders>
              <w:top w:val="nil"/>
              <w:left w:val="nil"/>
              <w:bottom w:val="nil"/>
              <w:right w:val="nil"/>
            </w:tcBorders>
          </w:tcPr>
          <w:p w14:paraId="32D0748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5.34 (1H, s)</w:t>
            </w:r>
          </w:p>
        </w:tc>
        <w:tc>
          <w:tcPr>
            <w:tcW w:w="1418" w:type="dxa"/>
            <w:tcBorders>
              <w:top w:val="nil"/>
              <w:left w:val="nil"/>
              <w:bottom w:val="nil"/>
              <w:right w:val="nil"/>
            </w:tcBorders>
          </w:tcPr>
          <w:p w14:paraId="02125840"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106.77, CH</w:t>
            </w:r>
          </w:p>
        </w:tc>
      </w:tr>
      <w:tr w:rsidR="00714138" w14:paraId="53670928" w14:textId="77777777">
        <w:trPr>
          <w:jc w:val="center"/>
        </w:trPr>
        <w:tc>
          <w:tcPr>
            <w:tcW w:w="1134" w:type="dxa"/>
            <w:tcBorders>
              <w:top w:val="nil"/>
              <w:left w:val="nil"/>
              <w:bottom w:val="nil"/>
              <w:right w:val="nil"/>
            </w:tcBorders>
          </w:tcPr>
          <w:p w14:paraId="15ECFC1E"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18'</w:t>
            </w:r>
          </w:p>
        </w:tc>
        <w:tc>
          <w:tcPr>
            <w:tcW w:w="2410" w:type="dxa"/>
            <w:tcBorders>
              <w:top w:val="nil"/>
              <w:left w:val="nil"/>
              <w:bottom w:val="nil"/>
              <w:right w:val="nil"/>
            </w:tcBorders>
          </w:tcPr>
          <w:p w14:paraId="3F90BF20"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2F00F94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160.58, C</w:t>
            </w:r>
          </w:p>
        </w:tc>
      </w:tr>
      <w:tr w:rsidR="00714138" w14:paraId="3253212B" w14:textId="77777777">
        <w:trPr>
          <w:jc w:val="center"/>
        </w:trPr>
        <w:tc>
          <w:tcPr>
            <w:tcW w:w="1134" w:type="dxa"/>
            <w:tcBorders>
              <w:top w:val="nil"/>
              <w:left w:val="nil"/>
              <w:bottom w:val="nil"/>
              <w:right w:val="nil"/>
            </w:tcBorders>
          </w:tcPr>
          <w:p w14:paraId="32D71581"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19'</w:t>
            </w:r>
          </w:p>
        </w:tc>
        <w:tc>
          <w:tcPr>
            <w:tcW w:w="2410" w:type="dxa"/>
            <w:tcBorders>
              <w:top w:val="nil"/>
              <w:left w:val="nil"/>
              <w:bottom w:val="nil"/>
              <w:right w:val="nil"/>
            </w:tcBorders>
          </w:tcPr>
          <w:p w14:paraId="0060C4C4"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nil"/>
              <w:right w:val="nil"/>
            </w:tcBorders>
          </w:tcPr>
          <w:p w14:paraId="1B6950F2"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96.29, C</w:t>
            </w:r>
          </w:p>
        </w:tc>
      </w:tr>
      <w:tr w:rsidR="00714138" w14:paraId="7DF42133" w14:textId="77777777">
        <w:trPr>
          <w:jc w:val="center"/>
        </w:trPr>
        <w:tc>
          <w:tcPr>
            <w:tcW w:w="1134" w:type="dxa"/>
            <w:tcBorders>
              <w:top w:val="nil"/>
              <w:left w:val="nil"/>
              <w:bottom w:val="single" w:sz="4" w:space="0" w:color="auto"/>
              <w:right w:val="nil"/>
            </w:tcBorders>
          </w:tcPr>
          <w:p w14:paraId="3A2C3AE6" w14:textId="77777777" w:rsidR="00714138" w:rsidRDefault="00D549A5">
            <w:pPr>
              <w:jc w:val="center"/>
              <w:rPr>
                <w:rFonts w:ascii="Times New Roman" w:eastAsia="宋体" w:hAnsi="Times New Roman" w:cs="Times New Roman"/>
                <w:sz w:val="20"/>
                <w:szCs w:val="20"/>
              </w:rPr>
            </w:pPr>
            <w:r>
              <w:rPr>
                <w:rFonts w:ascii="Times New Roman" w:eastAsia="宋体" w:hAnsi="Times New Roman" w:cs="Times New Roman"/>
                <w:sz w:val="20"/>
                <w:szCs w:val="20"/>
              </w:rPr>
              <w:t>20'</w:t>
            </w:r>
          </w:p>
        </w:tc>
        <w:tc>
          <w:tcPr>
            <w:tcW w:w="2410" w:type="dxa"/>
            <w:tcBorders>
              <w:top w:val="nil"/>
              <w:left w:val="nil"/>
              <w:bottom w:val="single" w:sz="4" w:space="0" w:color="auto"/>
              <w:right w:val="nil"/>
            </w:tcBorders>
          </w:tcPr>
          <w:p w14:paraId="4DDC5FF2" w14:textId="77777777" w:rsidR="00714138" w:rsidRDefault="00714138">
            <w:pPr>
              <w:jc w:val="left"/>
              <w:rPr>
                <w:rFonts w:ascii="Times New Roman" w:eastAsia="宋体" w:hAnsi="Times New Roman" w:cs="Times New Roman"/>
                <w:color w:val="FF0000"/>
                <w:sz w:val="20"/>
                <w:szCs w:val="20"/>
              </w:rPr>
            </w:pPr>
          </w:p>
        </w:tc>
        <w:tc>
          <w:tcPr>
            <w:tcW w:w="1418" w:type="dxa"/>
            <w:tcBorders>
              <w:top w:val="nil"/>
              <w:left w:val="nil"/>
              <w:bottom w:val="single" w:sz="4" w:space="0" w:color="auto"/>
              <w:right w:val="nil"/>
            </w:tcBorders>
          </w:tcPr>
          <w:p w14:paraId="1A59B151" w14:textId="77777777" w:rsidR="00714138" w:rsidRDefault="00D549A5">
            <w:pPr>
              <w:jc w:val="left"/>
              <w:rPr>
                <w:rFonts w:ascii="Times New Roman" w:eastAsia="宋体" w:hAnsi="Times New Roman" w:cs="Times New Roman"/>
                <w:color w:val="FF0000"/>
                <w:sz w:val="20"/>
                <w:szCs w:val="20"/>
              </w:rPr>
            </w:pPr>
            <w:r>
              <w:rPr>
                <w:rFonts w:ascii="Times New Roman" w:eastAsia="宋体" w:hAnsi="Times New Roman" w:cs="Times New Roman"/>
                <w:color w:val="000000" w:themeColor="text1"/>
                <w:sz w:val="20"/>
                <w:szCs w:val="20"/>
              </w:rPr>
              <w:t>175.86, C=O</w:t>
            </w:r>
          </w:p>
        </w:tc>
      </w:tr>
    </w:tbl>
    <w:p w14:paraId="19AAAB40" w14:textId="77777777" w:rsidR="00714138" w:rsidRDefault="00A17669">
      <w:pPr>
        <w:autoSpaceDE w:val="0"/>
        <w:autoSpaceDN w:val="0"/>
        <w:adjustRightInd w:val="0"/>
        <w:spacing w:before="240"/>
        <w:jc w:val="center"/>
        <w:rPr>
          <w:rFonts w:ascii="Times New Roman" w:eastAsia="仿宋" w:hAnsi="Times New Roman" w:cs="Times New Roman"/>
          <w:b/>
          <w:kern w:val="0"/>
          <w:sz w:val="20"/>
          <w:szCs w:val="20"/>
        </w:rPr>
      </w:pPr>
      <w:r w:rsidRPr="00A17669">
        <w:rPr>
          <w:rFonts w:ascii="Times New Roman" w:eastAsia="仿宋" w:hAnsi="Times New Roman" w:cs="Times New Roman"/>
          <w:noProof/>
          <w:sz w:val="24"/>
          <w:szCs w:val="24"/>
        </w:rPr>
        <w:object w:dxaOrig="7480" w:dyaOrig="5680" w14:anchorId="771E156B">
          <v:shape id="_x0000_i1031" type="#_x0000_t75" alt="" style="width:373.75pt;height:285.1pt;mso-width-percent:0;mso-height-percent:0;mso-width-percent:0;mso-height-percent:0" o:ole="">
            <v:imagedata r:id="rId40" o:title=""/>
          </v:shape>
          <o:OLEObject Type="Embed" ProgID="ChemDraw.Document.6.0" ShapeID="_x0000_i1031" DrawAspect="Content" ObjectID="_1822209831" r:id="rId41"/>
        </w:object>
      </w:r>
    </w:p>
    <w:p w14:paraId="0835B4D0"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629697C0"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66F274BF"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0630D14A"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52DFF920"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4247DDD1"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0494D039"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4018EABA"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54926717"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30EF8EB8"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2E41797F"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1C692ED8"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7586FF38"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4CD307B7" w14:textId="77777777" w:rsidR="008A6694" w:rsidRDefault="008A6694">
      <w:pPr>
        <w:autoSpaceDE w:val="0"/>
        <w:autoSpaceDN w:val="0"/>
        <w:adjustRightInd w:val="0"/>
        <w:spacing w:before="240"/>
        <w:rPr>
          <w:rFonts w:ascii="Times New Roman" w:eastAsia="仿宋" w:hAnsi="Times New Roman" w:cs="Times New Roman"/>
          <w:b/>
          <w:kern w:val="0"/>
          <w:sz w:val="20"/>
          <w:szCs w:val="20"/>
        </w:rPr>
      </w:pPr>
    </w:p>
    <w:p w14:paraId="4378642E" w14:textId="5BA9D0B4" w:rsidR="00714138" w:rsidRPr="006F097C" w:rsidRDefault="00D549A5" w:rsidP="006F097C">
      <w:pPr>
        <w:autoSpaceDE w:val="0"/>
        <w:autoSpaceDN w:val="0"/>
        <w:adjustRightInd w:val="0"/>
        <w:spacing w:before="240"/>
        <w:jc w:val="left"/>
        <w:rPr>
          <w:rFonts w:ascii="Times New Roman" w:eastAsia="MyriadPro-SemiboldSemiCn" w:hAnsi="Times New Roman" w:cs="Times New Roman"/>
          <w:color w:val="000000"/>
          <w:kern w:val="0"/>
          <w:sz w:val="20"/>
          <w:szCs w:val="20"/>
        </w:rPr>
      </w:pPr>
      <w:r>
        <w:rPr>
          <w:rFonts w:ascii="Times New Roman" w:eastAsia="仿宋" w:hAnsi="Times New Roman" w:cs="Times New Roman"/>
          <w:b/>
          <w:kern w:val="0"/>
          <w:sz w:val="20"/>
          <w:szCs w:val="20"/>
        </w:rPr>
        <w:lastRenderedPageBreak/>
        <w:t xml:space="preserve">Table </w:t>
      </w:r>
      <w:r>
        <w:rPr>
          <w:rFonts w:ascii="Times New Roman" w:eastAsia="仿宋" w:hAnsi="Times New Roman" w:cs="Times New Roman" w:hint="eastAsia"/>
          <w:b/>
          <w:kern w:val="0"/>
          <w:sz w:val="20"/>
          <w:szCs w:val="20"/>
        </w:rPr>
        <w:t>S6</w:t>
      </w:r>
      <w:r>
        <w:rPr>
          <w:rFonts w:ascii="Times New Roman" w:eastAsia="仿宋" w:hAnsi="Times New Roman" w:cs="Times New Roman"/>
          <w:b/>
          <w:color w:val="10147E"/>
          <w:kern w:val="0"/>
          <w:sz w:val="20"/>
          <w:szCs w:val="20"/>
        </w:rPr>
        <w:t>.</w:t>
      </w:r>
      <w:r>
        <w:rPr>
          <w:rFonts w:ascii="Times New Roman" w:eastAsia="仿宋" w:hAnsi="Times New Roman" w:cs="Times New Roman"/>
          <w:color w:val="10147E"/>
          <w:kern w:val="0"/>
          <w:sz w:val="20"/>
          <w:szCs w:val="20"/>
        </w:rPr>
        <w:t xml:space="preserve"> </w:t>
      </w:r>
      <w:r w:rsidR="008A6694" w:rsidRPr="00EF1449">
        <w:rPr>
          <w:rFonts w:ascii="Times New Roman" w:eastAsia="MyriadPro-SemiboldSemiCn" w:hAnsi="Times New Roman" w:cs="Times New Roman"/>
          <w:kern w:val="0"/>
          <w:sz w:val="20"/>
          <w:szCs w:val="20"/>
        </w:rPr>
        <w:t xml:space="preserve">NMR assignments for </w:t>
      </w:r>
      <w:proofErr w:type="spellStart"/>
      <w:r w:rsidR="008A6694" w:rsidRPr="008A6694">
        <w:rPr>
          <w:rFonts w:ascii="Times New Roman" w:eastAsia="MyriadPro-SemiboldSemiCn" w:hAnsi="Times New Roman" w:cs="Times New Roman"/>
          <w:kern w:val="0"/>
          <w:sz w:val="20"/>
          <w:szCs w:val="20"/>
        </w:rPr>
        <w:t>Speibonmycin</w:t>
      </w:r>
      <w:proofErr w:type="spellEnd"/>
      <w:r w:rsidR="008A6694" w:rsidRPr="00EF1449">
        <w:rPr>
          <w:rFonts w:ascii="Times New Roman" w:eastAsia="MyriadPro-SemiboldSemiCn" w:hAnsi="Times New Roman" w:cs="Times New Roman"/>
          <w:kern w:val="0"/>
          <w:sz w:val="20"/>
          <w:szCs w:val="20"/>
        </w:rPr>
        <w:t xml:space="preserve"> </w:t>
      </w:r>
      <w:r w:rsidR="008A6694">
        <w:rPr>
          <w:rFonts w:ascii="Times New Roman" w:eastAsia="MyriadPro-SemiboldSemiCn" w:hAnsi="Times New Roman" w:cs="Times New Roman"/>
          <w:kern w:val="0"/>
          <w:sz w:val="20"/>
          <w:szCs w:val="20"/>
        </w:rPr>
        <w:t>B</w:t>
      </w:r>
      <w:r w:rsidR="008A6694" w:rsidRPr="00EF1449">
        <w:rPr>
          <w:rFonts w:ascii="Times New Roman" w:eastAsia="MyriadPro-SemiboldSemiCn" w:hAnsi="Times New Roman" w:cs="Times New Roman"/>
          <w:kern w:val="0"/>
          <w:sz w:val="20"/>
          <w:szCs w:val="20"/>
        </w:rPr>
        <w:t xml:space="preserve"> in DMSO-d6 (</w:t>
      </w:r>
      <w:r w:rsidR="008A6694" w:rsidRPr="00EF1449">
        <w:rPr>
          <w:rFonts w:ascii="Times New Roman" w:eastAsia="MyriadPro-SemiboldSemiCn" w:hAnsi="Times New Roman" w:cs="Times New Roman"/>
          <w:i/>
          <w:kern w:val="0"/>
          <w:sz w:val="20"/>
          <w:szCs w:val="20"/>
        </w:rPr>
        <w:t xml:space="preserve">δ </w:t>
      </w:r>
      <w:r w:rsidR="008A6694" w:rsidRPr="00EF1449">
        <w:rPr>
          <w:rFonts w:ascii="Times New Roman" w:eastAsia="MyriadPro-SemiboldSemiCn" w:hAnsi="Times New Roman" w:cs="Times New Roman"/>
          <w:kern w:val="0"/>
          <w:sz w:val="20"/>
          <w:szCs w:val="20"/>
        </w:rPr>
        <w:t xml:space="preserve">in ppm, </w:t>
      </w:r>
      <w:r w:rsidR="008A6694" w:rsidRPr="00EF1449">
        <w:rPr>
          <w:rFonts w:ascii="Times New Roman" w:eastAsia="MyriadPro-SemiboldSemiCn" w:hAnsi="Times New Roman" w:cs="Times New Roman"/>
          <w:i/>
          <w:kern w:val="0"/>
          <w:sz w:val="20"/>
          <w:szCs w:val="20"/>
        </w:rPr>
        <w:t>J</w:t>
      </w:r>
      <w:r w:rsidR="008A6694" w:rsidRPr="00EF1449">
        <w:rPr>
          <w:rFonts w:ascii="Times New Roman" w:eastAsia="MyriadPro-SemiboldSemiCn" w:hAnsi="Times New Roman" w:cs="Times New Roman"/>
          <w:kern w:val="0"/>
          <w:sz w:val="20"/>
          <w:szCs w:val="20"/>
        </w:rPr>
        <w:t xml:space="preserve"> in Hz). The numbering scheme for </w:t>
      </w:r>
      <w:proofErr w:type="spellStart"/>
      <w:r w:rsidR="008A6694" w:rsidRPr="008A6694">
        <w:rPr>
          <w:rFonts w:ascii="Times New Roman" w:eastAsia="MyriadPro-SemiboldSemiCn" w:hAnsi="Times New Roman" w:cs="Times New Roman"/>
          <w:kern w:val="0"/>
          <w:sz w:val="20"/>
          <w:szCs w:val="20"/>
        </w:rPr>
        <w:t>Speibonmycin</w:t>
      </w:r>
      <w:proofErr w:type="spellEnd"/>
      <w:r w:rsidR="008A6694" w:rsidRPr="00EF1449">
        <w:rPr>
          <w:rFonts w:ascii="Times New Roman" w:eastAsia="MyriadPro-SemiboldSemiCn" w:hAnsi="Times New Roman" w:cs="Times New Roman"/>
          <w:kern w:val="0"/>
          <w:sz w:val="20"/>
          <w:szCs w:val="20"/>
        </w:rPr>
        <w:t xml:space="preserve"> </w:t>
      </w:r>
      <w:r w:rsidR="008A6694">
        <w:rPr>
          <w:rFonts w:ascii="Times New Roman" w:eastAsia="MyriadPro-SemiboldSemiCn" w:hAnsi="Times New Roman" w:cs="Times New Roman"/>
          <w:kern w:val="0"/>
          <w:sz w:val="20"/>
          <w:szCs w:val="20"/>
        </w:rPr>
        <w:t>B</w:t>
      </w:r>
      <w:r w:rsidR="008A6694" w:rsidRPr="00EF1449">
        <w:rPr>
          <w:rFonts w:ascii="Times New Roman" w:eastAsia="MyriadPro-SemiboldSemiCn" w:hAnsi="Times New Roman" w:cs="Times New Roman"/>
          <w:kern w:val="0"/>
          <w:sz w:val="20"/>
          <w:szCs w:val="20"/>
        </w:rPr>
        <w:t xml:space="preserve"> is shown below the table.</w:t>
      </w:r>
    </w:p>
    <w:tbl>
      <w:tblPr>
        <w:tblW w:w="4962" w:type="dxa"/>
        <w:jc w:val="center"/>
        <w:tblBorders>
          <w:bottom w:val="single" w:sz="4" w:space="0" w:color="auto"/>
        </w:tblBorders>
        <w:tblLayout w:type="fixed"/>
        <w:tblLook w:val="04A0" w:firstRow="1" w:lastRow="0" w:firstColumn="1" w:lastColumn="0" w:noHBand="0" w:noVBand="1"/>
      </w:tblPr>
      <w:tblGrid>
        <w:gridCol w:w="1134"/>
        <w:gridCol w:w="2410"/>
        <w:gridCol w:w="1418"/>
      </w:tblGrid>
      <w:tr w:rsidR="00714138" w14:paraId="41F1141D" w14:textId="77777777">
        <w:trPr>
          <w:trHeight w:val="314"/>
          <w:jc w:val="center"/>
        </w:trPr>
        <w:tc>
          <w:tcPr>
            <w:tcW w:w="1134" w:type="dxa"/>
            <w:tcBorders>
              <w:top w:val="single" w:sz="4" w:space="0" w:color="auto"/>
              <w:left w:val="nil"/>
              <w:bottom w:val="single" w:sz="4" w:space="0" w:color="auto"/>
              <w:right w:val="nil"/>
            </w:tcBorders>
          </w:tcPr>
          <w:p w14:paraId="7CA81FCF" w14:textId="77777777" w:rsidR="00714138" w:rsidRDefault="00D549A5">
            <w:pPr>
              <w:jc w:val="center"/>
              <w:rPr>
                <w:rFonts w:ascii="Times New Roman" w:eastAsia="仿宋" w:hAnsi="Times New Roman" w:cs="Times New Roman"/>
                <w:b/>
                <w:sz w:val="20"/>
                <w:szCs w:val="20"/>
              </w:rPr>
            </w:pPr>
            <w:r>
              <w:rPr>
                <w:rFonts w:ascii="Times New Roman" w:eastAsia="仿宋" w:hAnsi="Times New Roman" w:cs="Times New Roman"/>
                <w:b/>
                <w:sz w:val="20"/>
                <w:szCs w:val="20"/>
              </w:rPr>
              <w:t>Position</w:t>
            </w:r>
          </w:p>
        </w:tc>
        <w:tc>
          <w:tcPr>
            <w:tcW w:w="2410" w:type="dxa"/>
            <w:tcBorders>
              <w:top w:val="single" w:sz="4" w:space="0" w:color="auto"/>
              <w:left w:val="nil"/>
              <w:bottom w:val="single" w:sz="4" w:space="0" w:color="auto"/>
              <w:right w:val="nil"/>
            </w:tcBorders>
          </w:tcPr>
          <w:p w14:paraId="58D94601" w14:textId="77777777" w:rsidR="00714138" w:rsidRDefault="00D549A5">
            <w:pPr>
              <w:jc w:val="center"/>
              <w:rPr>
                <w:rFonts w:ascii="Times New Roman" w:eastAsia="仿宋" w:hAnsi="Times New Roman" w:cs="Times New Roman"/>
                <w:b/>
                <w:i/>
                <w:color w:val="000000"/>
                <w:sz w:val="20"/>
                <w:szCs w:val="20"/>
              </w:rPr>
            </w:pPr>
            <w:proofErr w:type="spellStart"/>
            <w:r>
              <w:rPr>
                <w:rFonts w:ascii="Times New Roman" w:eastAsia="仿宋" w:hAnsi="Times New Roman" w:cs="Times New Roman"/>
                <w:b/>
                <w:i/>
                <w:color w:val="000000"/>
                <w:sz w:val="20"/>
                <w:szCs w:val="20"/>
              </w:rPr>
              <w:t>δ</w:t>
            </w:r>
            <w:r>
              <w:rPr>
                <w:rFonts w:ascii="Times New Roman" w:eastAsia="仿宋" w:hAnsi="Times New Roman" w:cs="Times New Roman"/>
                <w:b/>
                <w:color w:val="000000"/>
                <w:kern w:val="0"/>
                <w:sz w:val="20"/>
                <w:szCs w:val="20"/>
                <w:vertAlign w:val="subscript"/>
              </w:rPr>
              <w:t>H</w:t>
            </w:r>
            <w:proofErr w:type="spellEnd"/>
            <w:r>
              <w:rPr>
                <w:rFonts w:ascii="Times New Roman" w:eastAsia="仿宋" w:hAnsi="Times New Roman" w:cs="Times New Roman"/>
                <w:b/>
                <w:color w:val="000000"/>
                <w:kern w:val="0"/>
                <w:sz w:val="20"/>
                <w:szCs w:val="20"/>
              </w:rPr>
              <w:t xml:space="preserve"> </w:t>
            </w:r>
          </w:p>
        </w:tc>
        <w:tc>
          <w:tcPr>
            <w:tcW w:w="1418" w:type="dxa"/>
            <w:tcBorders>
              <w:top w:val="single" w:sz="4" w:space="0" w:color="auto"/>
              <w:left w:val="nil"/>
              <w:bottom w:val="single" w:sz="4" w:space="0" w:color="auto"/>
              <w:right w:val="nil"/>
            </w:tcBorders>
          </w:tcPr>
          <w:p w14:paraId="225F6D4E" w14:textId="77777777" w:rsidR="00714138" w:rsidRDefault="00D549A5">
            <w:pPr>
              <w:jc w:val="center"/>
              <w:rPr>
                <w:rFonts w:ascii="Times New Roman" w:eastAsia="仿宋" w:hAnsi="Times New Roman" w:cs="Times New Roman"/>
                <w:b/>
                <w:i/>
                <w:color w:val="000000"/>
                <w:sz w:val="20"/>
                <w:szCs w:val="20"/>
              </w:rPr>
            </w:pPr>
            <w:proofErr w:type="spellStart"/>
            <w:r>
              <w:rPr>
                <w:rFonts w:ascii="Times New Roman" w:eastAsia="仿宋" w:hAnsi="Times New Roman" w:cs="Times New Roman"/>
                <w:b/>
                <w:i/>
                <w:color w:val="000000"/>
                <w:sz w:val="20"/>
                <w:szCs w:val="20"/>
              </w:rPr>
              <w:t>δ</w:t>
            </w:r>
            <w:r>
              <w:rPr>
                <w:rFonts w:ascii="Times New Roman" w:eastAsia="仿宋" w:hAnsi="Times New Roman" w:cs="Times New Roman"/>
                <w:b/>
                <w:color w:val="000000"/>
                <w:kern w:val="0"/>
                <w:sz w:val="20"/>
                <w:szCs w:val="20"/>
                <w:vertAlign w:val="subscript"/>
              </w:rPr>
              <w:t>C</w:t>
            </w:r>
            <w:proofErr w:type="spellEnd"/>
            <w:r>
              <w:rPr>
                <w:rFonts w:ascii="Times New Roman" w:eastAsia="仿宋" w:hAnsi="Times New Roman" w:cs="Times New Roman"/>
                <w:b/>
                <w:color w:val="000000"/>
                <w:kern w:val="0"/>
                <w:sz w:val="20"/>
                <w:szCs w:val="20"/>
              </w:rPr>
              <w:t xml:space="preserve"> </w:t>
            </w:r>
          </w:p>
        </w:tc>
      </w:tr>
      <w:tr w:rsidR="00714138" w14:paraId="7B300844" w14:textId="77777777">
        <w:trPr>
          <w:jc w:val="center"/>
        </w:trPr>
        <w:tc>
          <w:tcPr>
            <w:tcW w:w="1134" w:type="dxa"/>
            <w:tcBorders>
              <w:top w:val="nil"/>
              <w:left w:val="nil"/>
              <w:bottom w:val="nil"/>
              <w:right w:val="nil"/>
            </w:tcBorders>
          </w:tcPr>
          <w:p w14:paraId="589D8103"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w:t>
            </w:r>
          </w:p>
        </w:tc>
        <w:tc>
          <w:tcPr>
            <w:tcW w:w="2410" w:type="dxa"/>
            <w:tcBorders>
              <w:top w:val="nil"/>
              <w:left w:val="nil"/>
              <w:bottom w:val="nil"/>
              <w:right w:val="nil"/>
            </w:tcBorders>
          </w:tcPr>
          <w:p w14:paraId="2D6B402F"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2.81 (2H, m)</w:t>
            </w:r>
          </w:p>
        </w:tc>
        <w:tc>
          <w:tcPr>
            <w:tcW w:w="1418" w:type="dxa"/>
            <w:tcBorders>
              <w:top w:val="nil"/>
              <w:left w:val="nil"/>
              <w:bottom w:val="nil"/>
              <w:right w:val="nil"/>
            </w:tcBorders>
          </w:tcPr>
          <w:p w14:paraId="068A1ABA"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49.59, CH</w:t>
            </w:r>
            <w:r>
              <w:rPr>
                <w:rFonts w:ascii="Times New Roman" w:eastAsia="仿宋" w:hAnsi="Times New Roman" w:cs="Times New Roman"/>
                <w:sz w:val="20"/>
                <w:szCs w:val="20"/>
                <w:vertAlign w:val="subscript"/>
              </w:rPr>
              <w:t>2</w:t>
            </w:r>
          </w:p>
        </w:tc>
      </w:tr>
      <w:tr w:rsidR="00714138" w14:paraId="575DB81F" w14:textId="77777777">
        <w:trPr>
          <w:jc w:val="center"/>
        </w:trPr>
        <w:tc>
          <w:tcPr>
            <w:tcW w:w="1134" w:type="dxa"/>
            <w:tcBorders>
              <w:top w:val="nil"/>
              <w:left w:val="nil"/>
              <w:bottom w:val="nil"/>
              <w:right w:val="nil"/>
            </w:tcBorders>
          </w:tcPr>
          <w:p w14:paraId="7CBA0978"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2</w:t>
            </w:r>
          </w:p>
        </w:tc>
        <w:tc>
          <w:tcPr>
            <w:tcW w:w="2410" w:type="dxa"/>
            <w:tcBorders>
              <w:top w:val="nil"/>
              <w:left w:val="nil"/>
              <w:bottom w:val="nil"/>
              <w:right w:val="nil"/>
            </w:tcBorders>
          </w:tcPr>
          <w:p w14:paraId="080A28AC"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3.77 (2H, m)</w:t>
            </w:r>
          </w:p>
        </w:tc>
        <w:tc>
          <w:tcPr>
            <w:tcW w:w="1418" w:type="dxa"/>
            <w:tcBorders>
              <w:top w:val="nil"/>
              <w:left w:val="nil"/>
              <w:bottom w:val="nil"/>
              <w:right w:val="nil"/>
            </w:tcBorders>
          </w:tcPr>
          <w:p w14:paraId="08C70D81"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61.54, CH</w:t>
            </w:r>
            <w:r>
              <w:rPr>
                <w:rFonts w:ascii="Times New Roman" w:eastAsia="仿宋" w:hAnsi="Times New Roman" w:cs="Times New Roman"/>
                <w:sz w:val="20"/>
                <w:szCs w:val="20"/>
                <w:vertAlign w:val="subscript"/>
              </w:rPr>
              <w:t>2</w:t>
            </w:r>
          </w:p>
        </w:tc>
      </w:tr>
      <w:tr w:rsidR="00714138" w14:paraId="7BC1AD56" w14:textId="77777777">
        <w:trPr>
          <w:jc w:val="center"/>
        </w:trPr>
        <w:tc>
          <w:tcPr>
            <w:tcW w:w="1134" w:type="dxa"/>
            <w:tcBorders>
              <w:top w:val="nil"/>
              <w:left w:val="nil"/>
              <w:bottom w:val="nil"/>
              <w:right w:val="nil"/>
            </w:tcBorders>
          </w:tcPr>
          <w:p w14:paraId="416D682F"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3a</w:t>
            </w:r>
          </w:p>
        </w:tc>
        <w:tc>
          <w:tcPr>
            <w:tcW w:w="2410" w:type="dxa"/>
            <w:tcBorders>
              <w:top w:val="nil"/>
              <w:left w:val="nil"/>
              <w:bottom w:val="nil"/>
              <w:right w:val="nil"/>
            </w:tcBorders>
          </w:tcPr>
          <w:p w14:paraId="1D42B4A2"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4.64 (1H, s)</w:t>
            </w:r>
          </w:p>
        </w:tc>
        <w:tc>
          <w:tcPr>
            <w:tcW w:w="1418" w:type="dxa"/>
            <w:tcBorders>
              <w:top w:val="nil"/>
              <w:left w:val="nil"/>
              <w:bottom w:val="nil"/>
              <w:right w:val="nil"/>
            </w:tcBorders>
          </w:tcPr>
          <w:p w14:paraId="2318715C"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92.63, CH</w:t>
            </w:r>
          </w:p>
        </w:tc>
      </w:tr>
      <w:tr w:rsidR="00714138" w14:paraId="7505C4E5" w14:textId="77777777">
        <w:trPr>
          <w:jc w:val="center"/>
        </w:trPr>
        <w:tc>
          <w:tcPr>
            <w:tcW w:w="1134" w:type="dxa"/>
            <w:tcBorders>
              <w:top w:val="nil"/>
              <w:left w:val="nil"/>
              <w:bottom w:val="nil"/>
              <w:right w:val="nil"/>
            </w:tcBorders>
          </w:tcPr>
          <w:p w14:paraId="5023B10E"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4</w:t>
            </w:r>
          </w:p>
        </w:tc>
        <w:tc>
          <w:tcPr>
            <w:tcW w:w="2410" w:type="dxa"/>
            <w:tcBorders>
              <w:top w:val="nil"/>
              <w:left w:val="nil"/>
              <w:bottom w:val="nil"/>
              <w:right w:val="nil"/>
            </w:tcBorders>
          </w:tcPr>
          <w:p w14:paraId="044C46D3"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2.93 (1H, m)</w:t>
            </w:r>
          </w:p>
        </w:tc>
        <w:tc>
          <w:tcPr>
            <w:tcW w:w="1418" w:type="dxa"/>
            <w:tcBorders>
              <w:top w:val="nil"/>
              <w:left w:val="nil"/>
              <w:bottom w:val="nil"/>
              <w:right w:val="nil"/>
            </w:tcBorders>
          </w:tcPr>
          <w:p w14:paraId="7D45ACDE"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33.27, CH</w:t>
            </w:r>
          </w:p>
        </w:tc>
      </w:tr>
      <w:tr w:rsidR="00714138" w14:paraId="4A617E90" w14:textId="77777777">
        <w:trPr>
          <w:jc w:val="center"/>
        </w:trPr>
        <w:tc>
          <w:tcPr>
            <w:tcW w:w="1134" w:type="dxa"/>
            <w:tcBorders>
              <w:top w:val="nil"/>
              <w:left w:val="nil"/>
              <w:bottom w:val="nil"/>
              <w:right w:val="nil"/>
            </w:tcBorders>
          </w:tcPr>
          <w:p w14:paraId="795F75F5"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4a</w:t>
            </w:r>
          </w:p>
        </w:tc>
        <w:tc>
          <w:tcPr>
            <w:tcW w:w="2410" w:type="dxa"/>
            <w:tcBorders>
              <w:top w:val="nil"/>
              <w:left w:val="nil"/>
              <w:bottom w:val="nil"/>
              <w:right w:val="nil"/>
            </w:tcBorders>
          </w:tcPr>
          <w:p w14:paraId="5E3D201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3.90 (1H, m)</w:t>
            </w:r>
          </w:p>
        </w:tc>
        <w:tc>
          <w:tcPr>
            <w:tcW w:w="1418" w:type="dxa"/>
            <w:tcBorders>
              <w:top w:val="nil"/>
              <w:left w:val="nil"/>
              <w:bottom w:val="nil"/>
              <w:right w:val="nil"/>
            </w:tcBorders>
          </w:tcPr>
          <w:p w14:paraId="6A0484A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60.63, CH</w:t>
            </w:r>
          </w:p>
        </w:tc>
      </w:tr>
      <w:tr w:rsidR="00714138" w14:paraId="054E26AC" w14:textId="77777777">
        <w:trPr>
          <w:jc w:val="center"/>
        </w:trPr>
        <w:tc>
          <w:tcPr>
            <w:tcW w:w="1134" w:type="dxa"/>
            <w:tcBorders>
              <w:top w:val="nil"/>
              <w:left w:val="nil"/>
              <w:bottom w:val="nil"/>
              <w:right w:val="nil"/>
            </w:tcBorders>
          </w:tcPr>
          <w:p w14:paraId="1941453D"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4b</w:t>
            </w:r>
          </w:p>
        </w:tc>
        <w:tc>
          <w:tcPr>
            <w:tcW w:w="2410" w:type="dxa"/>
            <w:tcBorders>
              <w:top w:val="nil"/>
              <w:left w:val="nil"/>
              <w:bottom w:val="nil"/>
              <w:right w:val="nil"/>
            </w:tcBorders>
          </w:tcPr>
          <w:p w14:paraId="7809F05A"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hint="eastAsia"/>
                <w:sz w:val="20"/>
                <w:szCs w:val="20"/>
              </w:rPr>
              <w:t>1.85</w:t>
            </w:r>
            <w:r>
              <w:rPr>
                <w:rFonts w:ascii="Times New Roman" w:eastAsia="仿宋" w:hAnsi="Times New Roman" w:cs="Times New Roman"/>
                <w:sz w:val="20"/>
                <w:szCs w:val="20"/>
              </w:rPr>
              <w:t xml:space="preserve"> (2H, </w:t>
            </w:r>
            <w:r>
              <w:rPr>
                <w:rFonts w:ascii="Times New Roman" w:eastAsia="仿宋" w:hAnsi="Times New Roman" w:cs="Times New Roman" w:hint="eastAsia"/>
                <w:sz w:val="20"/>
                <w:szCs w:val="20"/>
              </w:rPr>
              <w:t>m</w:t>
            </w:r>
            <w:r>
              <w:rPr>
                <w:rFonts w:ascii="Times New Roman" w:eastAsia="仿宋" w:hAnsi="Times New Roman" w:cs="Times New Roman"/>
                <w:sz w:val="20"/>
                <w:szCs w:val="20"/>
              </w:rPr>
              <w:t>)</w:t>
            </w:r>
          </w:p>
        </w:tc>
        <w:tc>
          <w:tcPr>
            <w:tcW w:w="1418" w:type="dxa"/>
            <w:tcBorders>
              <w:top w:val="nil"/>
              <w:left w:val="nil"/>
              <w:bottom w:val="nil"/>
              <w:right w:val="nil"/>
            </w:tcBorders>
          </w:tcPr>
          <w:p w14:paraId="30569991"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30.66, CH</w:t>
            </w:r>
            <w:r>
              <w:rPr>
                <w:rFonts w:ascii="Times New Roman" w:eastAsia="仿宋" w:hAnsi="Times New Roman" w:cs="Times New Roman"/>
                <w:sz w:val="20"/>
                <w:szCs w:val="20"/>
                <w:vertAlign w:val="subscript"/>
              </w:rPr>
              <w:t>2</w:t>
            </w:r>
          </w:p>
        </w:tc>
      </w:tr>
      <w:tr w:rsidR="00714138" w14:paraId="3E785771" w14:textId="77777777">
        <w:trPr>
          <w:jc w:val="center"/>
        </w:trPr>
        <w:tc>
          <w:tcPr>
            <w:tcW w:w="1134" w:type="dxa"/>
            <w:tcBorders>
              <w:top w:val="nil"/>
              <w:left w:val="nil"/>
              <w:bottom w:val="nil"/>
              <w:right w:val="nil"/>
            </w:tcBorders>
          </w:tcPr>
          <w:p w14:paraId="222E438B"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5-CH</w:t>
            </w:r>
            <w:r>
              <w:rPr>
                <w:rFonts w:ascii="Times New Roman" w:eastAsia="仿宋" w:hAnsi="Times New Roman" w:cs="Times New Roman"/>
                <w:sz w:val="20"/>
                <w:szCs w:val="20"/>
                <w:vertAlign w:val="subscript"/>
              </w:rPr>
              <w:t>3</w:t>
            </w:r>
          </w:p>
        </w:tc>
        <w:tc>
          <w:tcPr>
            <w:tcW w:w="2410" w:type="dxa"/>
            <w:tcBorders>
              <w:top w:val="nil"/>
              <w:left w:val="nil"/>
              <w:bottom w:val="nil"/>
              <w:right w:val="nil"/>
            </w:tcBorders>
          </w:tcPr>
          <w:p w14:paraId="63E1E1AB"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hint="eastAsia"/>
                <w:sz w:val="20"/>
                <w:szCs w:val="20"/>
              </w:rPr>
              <w:t>2.56</w:t>
            </w:r>
            <w:r>
              <w:rPr>
                <w:rFonts w:ascii="Times New Roman" w:eastAsia="仿宋" w:hAnsi="Times New Roman" w:cs="Times New Roman"/>
                <w:sz w:val="20"/>
                <w:szCs w:val="20"/>
              </w:rPr>
              <w:t xml:space="preserve"> (3H, s)</w:t>
            </w:r>
          </w:p>
        </w:tc>
        <w:tc>
          <w:tcPr>
            <w:tcW w:w="1418" w:type="dxa"/>
            <w:tcBorders>
              <w:top w:val="nil"/>
              <w:left w:val="nil"/>
              <w:bottom w:val="nil"/>
              <w:right w:val="nil"/>
            </w:tcBorders>
          </w:tcPr>
          <w:p w14:paraId="6B9B4379"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55.48, CH</w:t>
            </w:r>
            <w:r>
              <w:rPr>
                <w:rFonts w:ascii="Times New Roman" w:eastAsia="仿宋" w:hAnsi="Times New Roman" w:cs="Times New Roman"/>
                <w:sz w:val="20"/>
                <w:szCs w:val="20"/>
                <w:vertAlign w:val="subscript"/>
              </w:rPr>
              <w:t>3</w:t>
            </w:r>
          </w:p>
        </w:tc>
      </w:tr>
      <w:tr w:rsidR="00714138" w14:paraId="07A07454" w14:textId="77777777">
        <w:trPr>
          <w:jc w:val="center"/>
        </w:trPr>
        <w:tc>
          <w:tcPr>
            <w:tcW w:w="1134" w:type="dxa"/>
            <w:tcBorders>
              <w:top w:val="nil"/>
              <w:left w:val="nil"/>
              <w:bottom w:val="nil"/>
              <w:right w:val="nil"/>
            </w:tcBorders>
          </w:tcPr>
          <w:p w14:paraId="29BF65D7"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6</w:t>
            </w:r>
          </w:p>
        </w:tc>
        <w:tc>
          <w:tcPr>
            <w:tcW w:w="2410" w:type="dxa"/>
            <w:tcBorders>
              <w:top w:val="nil"/>
              <w:left w:val="nil"/>
              <w:bottom w:val="nil"/>
              <w:right w:val="nil"/>
            </w:tcBorders>
          </w:tcPr>
          <w:p w14:paraId="2EB2B02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3.21 (1H, s)</w:t>
            </w:r>
          </w:p>
        </w:tc>
        <w:tc>
          <w:tcPr>
            <w:tcW w:w="1418" w:type="dxa"/>
            <w:tcBorders>
              <w:top w:val="nil"/>
              <w:left w:val="nil"/>
              <w:bottom w:val="nil"/>
              <w:right w:val="nil"/>
            </w:tcBorders>
          </w:tcPr>
          <w:p w14:paraId="181C100D"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53.52, CH</w:t>
            </w:r>
          </w:p>
        </w:tc>
      </w:tr>
      <w:tr w:rsidR="00714138" w14:paraId="6C0E4B1B" w14:textId="77777777">
        <w:trPr>
          <w:jc w:val="center"/>
        </w:trPr>
        <w:tc>
          <w:tcPr>
            <w:tcW w:w="1134" w:type="dxa"/>
            <w:tcBorders>
              <w:top w:val="nil"/>
              <w:left w:val="nil"/>
              <w:bottom w:val="nil"/>
              <w:right w:val="nil"/>
            </w:tcBorders>
          </w:tcPr>
          <w:p w14:paraId="319B776F"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7</w:t>
            </w:r>
          </w:p>
        </w:tc>
        <w:tc>
          <w:tcPr>
            <w:tcW w:w="2410" w:type="dxa"/>
            <w:tcBorders>
              <w:top w:val="nil"/>
              <w:left w:val="nil"/>
              <w:bottom w:val="nil"/>
              <w:right w:val="nil"/>
            </w:tcBorders>
          </w:tcPr>
          <w:p w14:paraId="3441AAA7"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4.44 (1H, d, 1.92)</w:t>
            </w:r>
          </w:p>
        </w:tc>
        <w:tc>
          <w:tcPr>
            <w:tcW w:w="1418" w:type="dxa"/>
            <w:tcBorders>
              <w:top w:val="nil"/>
              <w:left w:val="nil"/>
              <w:bottom w:val="nil"/>
              <w:right w:val="nil"/>
            </w:tcBorders>
          </w:tcPr>
          <w:p w14:paraId="563C8D87"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56.48, CH</w:t>
            </w:r>
          </w:p>
        </w:tc>
      </w:tr>
      <w:tr w:rsidR="00714138" w14:paraId="6FA1FB50" w14:textId="77777777">
        <w:trPr>
          <w:jc w:val="center"/>
        </w:trPr>
        <w:tc>
          <w:tcPr>
            <w:tcW w:w="1134" w:type="dxa"/>
            <w:tcBorders>
              <w:top w:val="nil"/>
              <w:left w:val="nil"/>
              <w:bottom w:val="nil"/>
              <w:right w:val="nil"/>
            </w:tcBorders>
          </w:tcPr>
          <w:p w14:paraId="7B644D8E"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9</w:t>
            </w:r>
          </w:p>
        </w:tc>
        <w:tc>
          <w:tcPr>
            <w:tcW w:w="2410" w:type="dxa"/>
            <w:tcBorders>
              <w:top w:val="nil"/>
              <w:left w:val="nil"/>
              <w:bottom w:val="nil"/>
              <w:right w:val="nil"/>
            </w:tcBorders>
          </w:tcPr>
          <w:p w14:paraId="52003F70"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3.99 (1H, m)</w:t>
            </w:r>
          </w:p>
        </w:tc>
        <w:tc>
          <w:tcPr>
            <w:tcW w:w="1418" w:type="dxa"/>
            <w:tcBorders>
              <w:top w:val="nil"/>
              <w:left w:val="nil"/>
              <w:bottom w:val="nil"/>
              <w:right w:val="nil"/>
            </w:tcBorders>
          </w:tcPr>
          <w:p w14:paraId="6E8E997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54.71, CH</w:t>
            </w:r>
          </w:p>
        </w:tc>
      </w:tr>
      <w:tr w:rsidR="00714138" w14:paraId="12A6A5FE" w14:textId="77777777">
        <w:trPr>
          <w:jc w:val="center"/>
        </w:trPr>
        <w:tc>
          <w:tcPr>
            <w:tcW w:w="1134" w:type="dxa"/>
            <w:tcBorders>
              <w:top w:val="nil"/>
              <w:left w:val="nil"/>
              <w:bottom w:val="nil"/>
              <w:right w:val="nil"/>
            </w:tcBorders>
          </w:tcPr>
          <w:p w14:paraId="343315CA"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9-CH</w:t>
            </w:r>
            <w:r>
              <w:rPr>
                <w:rFonts w:ascii="Times New Roman" w:eastAsia="仿宋" w:hAnsi="Times New Roman" w:cs="Times New Roman"/>
                <w:sz w:val="20"/>
                <w:szCs w:val="20"/>
                <w:vertAlign w:val="subscript"/>
              </w:rPr>
              <w:t>2</w:t>
            </w:r>
          </w:p>
        </w:tc>
        <w:tc>
          <w:tcPr>
            <w:tcW w:w="2410" w:type="dxa"/>
            <w:tcBorders>
              <w:top w:val="nil"/>
              <w:left w:val="nil"/>
              <w:bottom w:val="nil"/>
              <w:right w:val="nil"/>
            </w:tcBorders>
          </w:tcPr>
          <w:p w14:paraId="26D7A540"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3.32 (1H, m)</w:t>
            </w:r>
          </w:p>
        </w:tc>
        <w:tc>
          <w:tcPr>
            <w:tcW w:w="1418" w:type="dxa"/>
            <w:tcBorders>
              <w:top w:val="nil"/>
              <w:left w:val="nil"/>
              <w:bottom w:val="nil"/>
              <w:right w:val="nil"/>
            </w:tcBorders>
          </w:tcPr>
          <w:p w14:paraId="39EB4AF0"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59.56, CH</w:t>
            </w:r>
            <w:r>
              <w:rPr>
                <w:rFonts w:ascii="Times New Roman" w:eastAsia="仿宋" w:hAnsi="Times New Roman" w:cs="Times New Roman"/>
                <w:sz w:val="20"/>
                <w:szCs w:val="20"/>
                <w:vertAlign w:val="subscript"/>
              </w:rPr>
              <w:t>2</w:t>
            </w:r>
          </w:p>
        </w:tc>
      </w:tr>
      <w:tr w:rsidR="00714138" w14:paraId="7781E634" w14:textId="77777777">
        <w:trPr>
          <w:jc w:val="center"/>
        </w:trPr>
        <w:tc>
          <w:tcPr>
            <w:tcW w:w="1134" w:type="dxa"/>
            <w:tcBorders>
              <w:top w:val="nil"/>
              <w:left w:val="nil"/>
              <w:bottom w:val="nil"/>
              <w:right w:val="nil"/>
            </w:tcBorders>
          </w:tcPr>
          <w:p w14:paraId="1E3ABBB8"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9a</w:t>
            </w:r>
          </w:p>
        </w:tc>
        <w:tc>
          <w:tcPr>
            <w:tcW w:w="2410" w:type="dxa"/>
            <w:tcBorders>
              <w:top w:val="nil"/>
              <w:left w:val="nil"/>
              <w:bottom w:val="nil"/>
              <w:right w:val="nil"/>
            </w:tcBorders>
          </w:tcPr>
          <w:p w14:paraId="4E404F65"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1432AF75"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122.51, C</w:t>
            </w:r>
          </w:p>
        </w:tc>
      </w:tr>
      <w:tr w:rsidR="00714138" w14:paraId="573A1301" w14:textId="77777777">
        <w:trPr>
          <w:jc w:val="center"/>
        </w:trPr>
        <w:tc>
          <w:tcPr>
            <w:tcW w:w="1134" w:type="dxa"/>
            <w:tcBorders>
              <w:top w:val="nil"/>
              <w:left w:val="nil"/>
              <w:bottom w:val="nil"/>
              <w:right w:val="nil"/>
            </w:tcBorders>
          </w:tcPr>
          <w:p w14:paraId="4D695CC4"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10</w:t>
            </w:r>
          </w:p>
        </w:tc>
        <w:tc>
          <w:tcPr>
            <w:tcW w:w="2410" w:type="dxa"/>
            <w:tcBorders>
              <w:top w:val="nil"/>
              <w:left w:val="nil"/>
              <w:bottom w:val="nil"/>
              <w:right w:val="nil"/>
            </w:tcBorders>
          </w:tcPr>
          <w:p w14:paraId="5E18990D"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70B47D5C"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140.40, C</w:t>
            </w:r>
          </w:p>
        </w:tc>
      </w:tr>
      <w:tr w:rsidR="00714138" w14:paraId="7B5F4DCE" w14:textId="77777777">
        <w:trPr>
          <w:jc w:val="center"/>
        </w:trPr>
        <w:tc>
          <w:tcPr>
            <w:tcW w:w="1134" w:type="dxa"/>
            <w:tcBorders>
              <w:top w:val="nil"/>
              <w:left w:val="nil"/>
              <w:bottom w:val="nil"/>
              <w:right w:val="nil"/>
            </w:tcBorders>
          </w:tcPr>
          <w:p w14:paraId="69F7EC72"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11</w:t>
            </w:r>
          </w:p>
        </w:tc>
        <w:tc>
          <w:tcPr>
            <w:tcW w:w="2410" w:type="dxa"/>
            <w:tcBorders>
              <w:top w:val="nil"/>
              <w:left w:val="nil"/>
              <w:bottom w:val="nil"/>
              <w:right w:val="nil"/>
            </w:tcBorders>
          </w:tcPr>
          <w:p w14:paraId="6736BE82"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3A376D0D"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146.19, C</w:t>
            </w:r>
          </w:p>
        </w:tc>
      </w:tr>
      <w:tr w:rsidR="00714138" w14:paraId="6E2EE32D" w14:textId="77777777">
        <w:trPr>
          <w:jc w:val="center"/>
        </w:trPr>
        <w:tc>
          <w:tcPr>
            <w:tcW w:w="1134" w:type="dxa"/>
            <w:tcBorders>
              <w:top w:val="nil"/>
              <w:left w:val="nil"/>
              <w:bottom w:val="nil"/>
              <w:right w:val="nil"/>
            </w:tcBorders>
          </w:tcPr>
          <w:p w14:paraId="1238DFFC"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11-OCH</w:t>
            </w:r>
            <w:r>
              <w:rPr>
                <w:rFonts w:ascii="Times New Roman" w:eastAsia="仿宋" w:hAnsi="Times New Roman" w:cs="Times New Roman"/>
                <w:sz w:val="20"/>
                <w:szCs w:val="20"/>
                <w:vertAlign w:val="subscript"/>
              </w:rPr>
              <w:t>3</w:t>
            </w:r>
          </w:p>
        </w:tc>
        <w:tc>
          <w:tcPr>
            <w:tcW w:w="2410" w:type="dxa"/>
            <w:tcBorders>
              <w:top w:val="nil"/>
              <w:left w:val="nil"/>
              <w:bottom w:val="nil"/>
              <w:right w:val="nil"/>
            </w:tcBorders>
          </w:tcPr>
          <w:p w14:paraId="2AF57BAC"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3.60 (3H, s)</w:t>
            </w:r>
          </w:p>
        </w:tc>
        <w:tc>
          <w:tcPr>
            <w:tcW w:w="1418" w:type="dxa"/>
            <w:tcBorders>
              <w:top w:val="nil"/>
              <w:left w:val="nil"/>
              <w:bottom w:val="nil"/>
              <w:right w:val="nil"/>
            </w:tcBorders>
          </w:tcPr>
          <w:p w14:paraId="26964702"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60.52, CH</w:t>
            </w:r>
            <w:r>
              <w:rPr>
                <w:rFonts w:ascii="Times New Roman" w:eastAsia="仿宋" w:hAnsi="Times New Roman" w:cs="Times New Roman"/>
                <w:sz w:val="20"/>
                <w:szCs w:val="20"/>
                <w:vertAlign w:val="subscript"/>
              </w:rPr>
              <w:t>3</w:t>
            </w:r>
          </w:p>
        </w:tc>
      </w:tr>
      <w:tr w:rsidR="00714138" w14:paraId="11D7563C" w14:textId="77777777">
        <w:trPr>
          <w:jc w:val="center"/>
        </w:trPr>
        <w:tc>
          <w:tcPr>
            <w:tcW w:w="1134" w:type="dxa"/>
            <w:tcBorders>
              <w:top w:val="nil"/>
              <w:left w:val="nil"/>
              <w:bottom w:val="nil"/>
              <w:right w:val="nil"/>
            </w:tcBorders>
          </w:tcPr>
          <w:p w14:paraId="17CE322E"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12</w:t>
            </w:r>
          </w:p>
        </w:tc>
        <w:tc>
          <w:tcPr>
            <w:tcW w:w="2410" w:type="dxa"/>
            <w:tcBorders>
              <w:top w:val="nil"/>
              <w:left w:val="nil"/>
              <w:bottom w:val="nil"/>
              <w:right w:val="nil"/>
            </w:tcBorders>
          </w:tcPr>
          <w:p w14:paraId="5C67D9B6"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17181481"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117.50, C</w:t>
            </w:r>
          </w:p>
        </w:tc>
      </w:tr>
      <w:tr w:rsidR="00714138" w14:paraId="1A1FAF6F" w14:textId="77777777">
        <w:trPr>
          <w:jc w:val="center"/>
        </w:trPr>
        <w:tc>
          <w:tcPr>
            <w:tcW w:w="1134" w:type="dxa"/>
            <w:tcBorders>
              <w:top w:val="nil"/>
              <w:left w:val="nil"/>
              <w:bottom w:val="nil"/>
              <w:right w:val="nil"/>
            </w:tcBorders>
          </w:tcPr>
          <w:p w14:paraId="0D13E636"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12-CH</w:t>
            </w:r>
            <w:r>
              <w:rPr>
                <w:rFonts w:ascii="Times New Roman" w:eastAsia="仿宋" w:hAnsi="Times New Roman" w:cs="Times New Roman"/>
                <w:sz w:val="20"/>
                <w:szCs w:val="20"/>
                <w:vertAlign w:val="subscript"/>
              </w:rPr>
              <w:t>3</w:t>
            </w:r>
          </w:p>
        </w:tc>
        <w:tc>
          <w:tcPr>
            <w:tcW w:w="2410" w:type="dxa"/>
            <w:tcBorders>
              <w:top w:val="nil"/>
              <w:left w:val="nil"/>
              <w:bottom w:val="nil"/>
              <w:right w:val="nil"/>
            </w:tcBorders>
          </w:tcPr>
          <w:p w14:paraId="4F7351C0"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2.08 (3H, s)</w:t>
            </w:r>
          </w:p>
        </w:tc>
        <w:tc>
          <w:tcPr>
            <w:tcW w:w="1418" w:type="dxa"/>
            <w:tcBorders>
              <w:top w:val="nil"/>
              <w:left w:val="nil"/>
              <w:bottom w:val="nil"/>
              <w:right w:val="nil"/>
            </w:tcBorders>
          </w:tcPr>
          <w:p w14:paraId="16140C11"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10.36, CH</w:t>
            </w:r>
            <w:r>
              <w:rPr>
                <w:rFonts w:ascii="Times New Roman" w:eastAsia="仿宋" w:hAnsi="Times New Roman" w:cs="Times New Roman"/>
                <w:sz w:val="20"/>
                <w:szCs w:val="20"/>
                <w:vertAlign w:val="subscript"/>
              </w:rPr>
              <w:t>3</w:t>
            </w:r>
          </w:p>
        </w:tc>
      </w:tr>
      <w:tr w:rsidR="00714138" w14:paraId="7200AC73" w14:textId="77777777">
        <w:trPr>
          <w:jc w:val="center"/>
        </w:trPr>
        <w:tc>
          <w:tcPr>
            <w:tcW w:w="1134" w:type="dxa"/>
            <w:tcBorders>
              <w:top w:val="nil"/>
              <w:left w:val="nil"/>
              <w:bottom w:val="nil"/>
              <w:right w:val="nil"/>
            </w:tcBorders>
          </w:tcPr>
          <w:p w14:paraId="4C9A0533"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13</w:t>
            </w:r>
          </w:p>
        </w:tc>
        <w:tc>
          <w:tcPr>
            <w:tcW w:w="2410" w:type="dxa"/>
            <w:tcBorders>
              <w:top w:val="nil"/>
              <w:left w:val="nil"/>
              <w:bottom w:val="nil"/>
              <w:right w:val="nil"/>
            </w:tcBorders>
          </w:tcPr>
          <w:p w14:paraId="4BC64121"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0FBD7365"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144.62, C</w:t>
            </w:r>
          </w:p>
        </w:tc>
      </w:tr>
      <w:tr w:rsidR="00714138" w14:paraId="7D1C8B13" w14:textId="77777777">
        <w:trPr>
          <w:jc w:val="center"/>
        </w:trPr>
        <w:tc>
          <w:tcPr>
            <w:tcW w:w="1134" w:type="dxa"/>
            <w:tcBorders>
              <w:top w:val="nil"/>
              <w:left w:val="nil"/>
              <w:bottom w:val="nil"/>
              <w:right w:val="nil"/>
            </w:tcBorders>
          </w:tcPr>
          <w:p w14:paraId="1EE4B1EA"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13a</w:t>
            </w:r>
          </w:p>
        </w:tc>
        <w:tc>
          <w:tcPr>
            <w:tcW w:w="2410" w:type="dxa"/>
            <w:tcBorders>
              <w:top w:val="nil"/>
              <w:left w:val="nil"/>
              <w:bottom w:val="nil"/>
              <w:right w:val="nil"/>
            </w:tcBorders>
          </w:tcPr>
          <w:p w14:paraId="468A1455"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3A3ACECE"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123.06, C</w:t>
            </w:r>
          </w:p>
        </w:tc>
      </w:tr>
      <w:tr w:rsidR="00714138" w14:paraId="68040339" w14:textId="77777777">
        <w:trPr>
          <w:jc w:val="center"/>
        </w:trPr>
        <w:tc>
          <w:tcPr>
            <w:tcW w:w="1134" w:type="dxa"/>
            <w:tcBorders>
              <w:top w:val="nil"/>
              <w:left w:val="nil"/>
              <w:bottom w:val="nil"/>
              <w:right w:val="nil"/>
            </w:tcBorders>
          </w:tcPr>
          <w:p w14:paraId="4B105ABA"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13b</w:t>
            </w:r>
          </w:p>
        </w:tc>
        <w:tc>
          <w:tcPr>
            <w:tcW w:w="2410" w:type="dxa"/>
            <w:tcBorders>
              <w:top w:val="nil"/>
              <w:left w:val="nil"/>
              <w:bottom w:val="nil"/>
              <w:right w:val="nil"/>
            </w:tcBorders>
          </w:tcPr>
          <w:p w14:paraId="4D7570F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3.76 (1H, s)</w:t>
            </w:r>
          </w:p>
        </w:tc>
        <w:tc>
          <w:tcPr>
            <w:tcW w:w="1418" w:type="dxa"/>
            <w:tcBorders>
              <w:top w:val="nil"/>
              <w:left w:val="nil"/>
              <w:bottom w:val="nil"/>
              <w:right w:val="nil"/>
            </w:tcBorders>
          </w:tcPr>
          <w:p w14:paraId="2D7B233F"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48.90, CH</w:t>
            </w:r>
          </w:p>
        </w:tc>
      </w:tr>
      <w:tr w:rsidR="00714138" w14:paraId="311F40E0" w14:textId="77777777">
        <w:trPr>
          <w:jc w:val="center"/>
        </w:trPr>
        <w:tc>
          <w:tcPr>
            <w:tcW w:w="1134" w:type="dxa"/>
            <w:tcBorders>
              <w:top w:val="nil"/>
              <w:left w:val="nil"/>
              <w:bottom w:val="nil"/>
              <w:right w:val="nil"/>
            </w:tcBorders>
          </w:tcPr>
          <w:p w14:paraId="7CFC8BA7"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13c</w:t>
            </w:r>
          </w:p>
        </w:tc>
        <w:tc>
          <w:tcPr>
            <w:tcW w:w="2410" w:type="dxa"/>
            <w:tcBorders>
              <w:top w:val="nil"/>
              <w:left w:val="nil"/>
              <w:bottom w:val="nil"/>
              <w:right w:val="nil"/>
            </w:tcBorders>
          </w:tcPr>
          <w:p w14:paraId="7F867FB9"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3.66 (1H, m)</w:t>
            </w:r>
          </w:p>
        </w:tc>
        <w:tc>
          <w:tcPr>
            <w:tcW w:w="1418" w:type="dxa"/>
            <w:tcBorders>
              <w:top w:val="nil"/>
              <w:left w:val="nil"/>
              <w:bottom w:val="nil"/>
              <w:right w:val="nil"/>
            </w:tcBorders>
          </w:tcPr>
          <w:p w14:paraId="65DED85C"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65.49, CH</w:t>
            </w:r>
          </w:p>
        </w:tc>
      </w:tr>
      <w:tr w:rsidR="00714138" w14:paraId="0FF7D8A3" w14:textId="77777777">
        <w:trPr>
          <w:jc w:val="center"/>
        </w:trPr>
        <w:tc>
          <w:tcPr>
            <w:tcW w:w="1134" w:type="dxa"/>
            <w:tcBorders>
              <w:top w:val="nil"/>
              <w:left w:val="nil"/>
              <w:bottom w:val="nil"/>
              <w:right w:val="nil"/>
            </w:tcBorders>
          </w:tcPr>
          <w:p w14:paraId="1708AA18"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15'</w:t>
            </w:r>
          </w:p>
        </w:tc>
        <w:tc>
          <w:tcPr>
            <w:tcW w:w="2410" w:type="dxa"/>
            <w:tcBorders>
              <w:top w:val="nil"/>
              <w:left w:val="nil"/>
              <w:bottom w:val="nil"/>
              <w:right w:val="nil"/>
            </w:tcBorders>
          </w:tcPr>
          <w:p w14:paraId="42721098"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2.05 (3H, s)</w:t>
            </w:r>
          </w:p>
        </w:tc>
        <w:tc>
          <w:tcPr>
            <w:tcW w:w="1418" w:type="dxa"/>
            <w:tcBorders>
              <w:top w:val="nil"/>
              <w:left w:val="nil"/>
              <w:bottom w:val="nil"/>
              <w:right w:val="nil"/>
            </w:tcBorders>
          </w:tcPr>
          <w:p w14:paraId="2CF361B3"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19.50, CH</w:t>
            </w:r>
            <w:r>
              <w:rPr>
                <w:rFonts w:ascii="Times New Roman" w:eastAsia="仿宋" w:hAnsi="Times New Roman" w:cs="Times New Roman"/>
                <w:sz w:val="20"/>
                <w:szCs w:val="20"/>
                <w:vertAlign w:val="subscript"/>
              </w:rPr>
              <w:t>3</w:t>
            </w:r>
          </w:p>
        </w:tc>
      </w:tr>
      <w:tr w:rsidR="00714138" w14:paraId="6F111012" w14:textId="77777777">
        <w:trPr>
          <w:jc w:val="center"/>
        </w:trPr>
        <w:tc>
          <w:tcPr>
            <w:tcW w:w="1134" w:type="dxa"/>
            <w:tcBorders>
              <w:top w:val="nil"/>
              <w:left w:val="nil"/>
              <w:bottom w:val="nil"/>
              <w:right w:val="nil"/>
            </w:tcBorders>
          </w:tcPr>
          <w:p w14:paraId="323E9911"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16'</w:t>
            </w:r>
          </w:p>
        </w:tc>
        <w:tc>
          <w:tcPr>
            <w:tcW w:w="2410" w:type="dxa"/>
            <w:tcBorders>
              <w:top w:val="nil"/>
              <w:left w:val="nil"/>
              <w:bottom w:val="nil"/>
              <w:right w:val="nil"/>
            </w:tcBorders>
          </w:tcPr>
          <w:p w14:paraId="2682EF54"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08242E4E"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159.91, C</w:t>
            </w:r>
          </w:p>
        </w:tc>
      </w:tr>
      <w:tr w:rsidR="00714138" w14:paraId="7302937C" w14:textId="77777777">
        <w:trPr>
          <w:jc w:val="center"/>
        </w:trPr>
        <w:tc>
          <w:tcPr>
            <w:tcW w:w="1134" w:type="dxa"/>
            <w:tcBorders>
              <w:top w:val="nil"/>
              <w:left w:val="nil"/>
              <w:bottom w:val="nil"/>
              <w:right w:val="nil"/>
            </w:tcBorders>
          </w:tcPr>
          <w:p w14:paraId="7CA2630B"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17'</w:t>
            </w:r>
          </w:p>
        </w:tc>
        <w:tc>
          <w:tcPr>
            <w:tcW w:w="2410" w:type="dxa"/>
            <w:tcBorders>
              <w:top w:val="nil"/>
              <w:left w:val="nil"/>
              <w:bottom w:val="nil"/>
              <w:right w:val="nil"/>
            </w:tcBorders>
          </w:tcPr>
          <w:p w14:paraId="7CBE9B66"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5.63 (1H, s)</w:t>
            </w:r>
          </w:p>
        </w:tc>
        <w:tc>
          <w:tcPr>
            <w:tcW w:w="1418" w:type="dxa"/>
            <w:tcBorders>
              <w:top w:val="nil"/>
              <w:left w:val="nil"/>
              <w:bottom w:val="nil"/>
              <w:right w:val="nil"/>
            </w:tcBorders>
          </w:tcPr>
          <w:p w14:paraId="375C8261"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105.95, CH</w:t>
            </w:r>
          </w:p>
        </w:tc>
      </w:tr>
      <w:tr w:rsidR="00714138" w14:paraId="4EBDE8CB" w14:textId="77777777">
        <w:trPr>
          <w:jc w:val="center"/>
        </w:trPr>
        <w:tc>
          <w:tcPr>
            <w:tcW w:w="1134" w:type="dxa"/>
            <w:tcBorders>
              <w:top w:val="nil"/>
              <w:left w:val="nil"/>
              <w:bottom w:val="nil"/>
              <w:right w:val="nil"/>
            </w:tcBorders>
          </w:tcPr>
          <w:p w14:paraId="44E0EA7E"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18'</w:t>
            </w:r>
          </w:p>
        </w:tc>
        <w:tc>
          <w:tcPr>
            <w:tcW w:w="2410" w:type="dxa"/>
            <w:tcBorders>
              <w:top w:val="nil"/>
              <w:left w:val="nil"/>
              <w:bottom w:val="nil"/>
              <w:right w:val="nil"/>
            </w:tcBorders>
          </w:tcPr>
          <w:p w14:paraId="0390B393"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6145D309"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167.47, C</w:t>
            </w:r>
          </w:p>
        </w:tc>
      </w:tr>
      <w:tr w:rsidR="00714138" w14:paraId="50B987E1" w14:textId="77777777">
        <w:trPr>
          <w:jc w:val="center"/>
        </w:trPr>
        <w:tc>
          <w:tcPr>
            <w:tcW w:w="1134" w:type="dxa"/>
            <w:tcBorders>
              <w:top w:val="nil"/>
              <w:left w:val="nil"/>
              <w:bottom w:val="nil"/>
              <w:right w:val="nil"/>
            </w:tcBorders>
          </w:tcPr>
          <w:p w14:paraId="66989C7E"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19'</w:t>
            </w:r>
          </w:p>
        </w:tc>
        <w:tc>
          <w:tcPr>
            <w:tcW w:w="2410" w:type="dxa"/>
            <w:tcBorders>
              <w:top w:val="nil"/>
              <w:left w:val="nil"/>
              <w:bottom w:val="nil"/>
              <w:right w:val="nil"/>
            </w:tcBorders>
          </w:tcPr>
          <w:p w14:paraId="07B88B6F"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nil"/>
              <w:right w:val="nil"/>
            </w:tcBorders>
          </w:tcPr>
          <w:p w14:paraId="4DC9C5E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95.99, C</w:t>
            </w:r>
          </w:p>
        </w:tc>
      </w:tr>
      <w:tr w:rsidR="00714138" w14:paraId="0257605C" w14:textId="77777777">
        <w:trPr>
          <w:jc w:val="center"/>
        </w:trPr>
        <w:tc>
          <w:tcPr>
            <w:tcW w:w="1134" w:type="dxa"/>
            <w:tcBorders>
              <w:top w:val="nil"/>
              <w:left w:val="nil"/>
              <w:bottom w:val="single" w:sz="4" w:space="0" w:color="auto"/>
              <w:right w:val="nil"/>
            </w:tcBorders>
          </w:tcPr>
          <w:p w14:paraId="789EAA96" w14:textId="77777777" w:rsidR="00714138" w:rsidRDefault="00D549A5">
            <w:pPr>
              <w:jc w:val="center"/>
              <w:rPr>
                <w:rFonts w:ascii="Times New Roman" w:eastAsia="仿宋" w:hAnsi="Times New Roman" w:cs="Times New Roman"/>
                <w:sz w:val="20"/>
                <w:szCs w:val="20"/>
              </w:rPr>
            </w:pPr>
            <w:r>
              <w:rPr>
                <w:rFonts w:ascii="Times New Roman" w:eastAsia="仿宋" w:hAnsi="Times New Roman" w:cs="Times New Roman"/>
                <w:sz w:val="20"/>
                <w:szCs w:val="20"/>
              </w:rPr>
              <w:t>20'</w:t>
            </w:r>
          </w:p>
        </w:tc>
        <w:tc>
          <w:tcPr>
            <w:tcW w:w="2410" w:type="dxa"/>
            <w:tcBorders>
              <w:top w:val="nil"/>
              <w:left w:val="nil"/>
              <w:bottom w:val="single" w:sz="4" w:space="0" w:color="auto"/>
              <w:right w:val="nil"/>
            </w:tcBorders>
          </w:tcPr>
          <w:p w14:paraId="7A033340" w14:textId="77777777" w:rsidR="00714138" w:rsidRDefault="00714138">
            <w:pPr>
              <w:jc w:val="left"/>
              <w:rPr>
                <w:rFonts w:ascii="Times New Roman" w:eastAsia="仿宋" w:hAnsi="Times New Roman" w:cs="Times New Roman"/>
                <w:sz w:val="20"/>
                <w:szCs w:val="20"/>
              </w:rPr>
            </w:pPr>
          </w:p>
        </w:tc>
        <w:tc>
          <w:tcPr>
            <w:tcW w:w="1418" w:type="dxa"/>
            <w:tcBorders>
              <w:top w:val="nil"/>
              <w:left w:val="nil"/>
              <w:bottom w:val="single" w:sz="4" w:space="0" w:color="auto"/>
              <w:right w:val="nil"/>
            </w:tcBorders>
          </w:tcPr>
          <w:p w14:paraId="67D21AB4" w14:textId="77777777" w:rsidR="00714138" w:rsidRDefault="00D549A5">
            <w:pPr>
              <w:jc w:val="left"/>
              <w:rPr>
                <w:rFonts w:ascii="Times New Roman" w:eastAsia="仿宋" w:hAnsi="Times New Roman" w:cs="Times New Roman"/>
                <w:sz w:val="20"/>
                <w:szCs w:val="20"/>
              </w:rPr>
            </w:pPr>
            <w:r>
              <w:rPr>
                <w:rFonts w:ascii="Times New Roman" w:eastAsia="仿宋" w:hAnsi="Times New Roman" w:cs="Times New Roman"/>
                <w:sz w:val="20"/>
                <w:szCs w:val="20"/>
              </w:rPr>
              <w:t>176.18, C=O</w:t>
            </w:r>
          </w:p>
        </w:tc>
      </w:tr>
    </w:tbl>
    <w:p w14:paraId="6D858788" w14:textId="3CF6DDE1" w:rsidR="00C32889" w:rsidRPr="0050527A" w:rsidRDefault="00A17669" w:rsidP="0050527A">
      <w:pPr>
        <w:pStyle w:val="aa"/>
        <w:spacing w:before="240" w:after="240" w:line="240" w:lineRule="auto"/>
        <w:rPr>
          <w:b/>
          <w:bCs/>
          <w:color w:val="000000" w:themeColor="text1"/>
          <w:sz w:val="20"/>
          <w:szCs w:val="20"/>
        </w:rPr>
      </w:pPr>
      <w:r>
        <w:rPr>
          <w:noProof/>
        </w:rPr>
        <w:object w:dxaOrig="7440" w:dyaOrig="3860" w14:anchorId="41CFF947">
          <v:shape id="_x0000_i1032" type="#_x0000_t75" alt="" style="width:372.5pt;height:193.95pt;mso-width-percent:0;mso-height-percent:0;mso-width-percent:0;mso-height-percent:0" o:ole="">
            <v:imagedata r:id="rId42" o:title=""/>
          </v:shape>
          <o:OLEObject Type="Embed" ProgID="ChemDraw.Document.6.0" ShapeID="_x0000_i1032" DrawAspect="Content" ObjectID="_1822209832" r:id="rId43"/>
        </w:object>
      </w:r>
    </w:p>
    <w:p w14:paraId="689A0A22" w14:textId="5590F599" w:rsidR="00714138" w:rsidRDefault="00D549A5" w:rsidP="00884028">
      <w:pPr>
        <w:pStyle w:val="aa"/>
        <w:spacing w:before="240" w:after="240" w:line="240" w:lineRule="auto"/>
        <w:jc w:val="both"/>
        <w:rPr>
          <w:sz w:val="20"/>
          <w:szCs w:val="20"/>
        </w:rPr>
      </w:pPr>
      <w:r>
        <w:rPr>
          <w:b/>
          <w:bCs/>
          <w:sz w:val="20"/>
          <w:szCs w:val="20"/>
        </w:rPr>
        <w:lastRenderedPageBreak/>
        <w:t>Table S</w:t>
      </w:r>
      <w:r w:rsidR="00C32889">
        <w:rPr>
          <w:b/>
          <w:bCs/>
          <w:sz w:val="20"/>
          <w:szCs w:val="20"/>
        </w:rPr>
        <w:t>7</w:t>
      </w:r>
      <w:r>
        <w:rPr>
          <w:b/>
          <w:bCs/>
          <w:sz w:val="20"/>
          <w:szCs w:val="20"/>
        </w:rPr>
        <w:t>.</w:t>
      </w:r>
      <w:r>
        <w:rPr>
          <w:sz w:val="20"/>
          <w:szCs w:val="20"/>
        </w:rPr>
        <w:t xml:space="preserve"> </w:t>
      </w:r>
      <w:r w:rsidR="00884028" w:rsidRPr="00884028">
        <w:rPr>
          <w:rFonts w:eastAsia="MyriadPro-SemiboldSemiCn"/>
          <w:kern w:val="0"/>
          <w:sz w:val="20"/>
          <w:szCs w:val="20"/>
        </w:rPr>
        <w:t xml:space="preserve">Antimicrobial and antitumor activity profiles of compounds </w:t>
      </w:r>
      <w:proofErr w:type="spellStart"/>
      <w:r w:rsidR="00884028" w:rsidRPr="00884028">
        <w:rPr>
          <w:rFonts w:eastAsia="MyriadPro-SemiboldSemiCn"/>
          <w:kern w:val="0"/>
          <w:sz w:val="20"/>
          <w:szCs w:val="20"/>
        </w:rPr>
        <w:t>Speibonmycin</w:t>
      </w:r>
      <w:proofErr w:type="spellEnd"/>
      <w:r w:rsidR="00884028" w:rsidRPr="00884028">
        <w:rPr>
          <w:rFonts w:eastAsia="MyriadPro-SemiboldSemiCn"/>
          <w:kern w:val="0"/>
          <w:sz w:val="20"/>
          <w:szCs w:val="20"/>
        </w:rPr>
        <w:t xml:space="preserve"> A and B. Bold</w:t>
      </w:r>
      <w:r w:rsidR="00884028">
        <w:rPr>
          <w:rFonts w:eastAsia="MyriadPro-SemiboldSemiCn"/>
          <w:kern w:val="0"/>
          <w:sz w:val="20"/>
          <w:szCs w:val="20"/>
        </w:rPr>
        <w:t xml:space="preserve"> </w:t>
      </w:r>
      <w:r w:rsidR="00884028" w:rsidRPr="00884028">
        <w:rPr>
          <w:rFonts w:eastAsia="MyriadPro-SemiboldSemiCn"/>
          <w:kern w:val="0"/>
          <w:sz w:val="20"/>
          <w:szCs w:val="20"/>
        </w:rPr>
        <w:t>values indicate superior activity compared to clinical used control drugs</w:t>
      </w:r>
      <w:r w:rsidRPr="00884028">
        <w:rPr>
          <w:rFonts w:eastAsia="MyriadPro-SemiboldSemiCn" w:hint="eastAsia"/>
          <w:kern w:val="0"/>
          <w:sz w:val="20"/>
          <w:szCs w:val="20"/>
        </w:rPr>
        <w:t>.</w:t>
      </w:r>
      <w:r w:rsidR="00D45544">
        <w:rPr>
          <w:rFonts w:eastAsia="MyriadPro-SemiboldSemiCn"/>
          <w:kern w:val="0"/>
          <w:sz w:val="20"/>
          <w:szCs w:val="20"/>
        </w:rPr>
        <w:t xml:space="preserve"> </w:t>
      </w:r>
    </w:p>
    <w:p w14:paraId="0FE1F1A8" w14:textId="77777777" w:rsidR="00E33462" w:rsidRPr="00C32889" w:rsidRDefault="00E33462">
      <w:pPr>
        <w:rPr>
          <w:rFonts w:hint="eastAsia"/>
        </w:rPr>
      </w:pPr>
    </w:p>
    <w:tbl>
      <w:tblPr>
        <w:tblStyle w:val="a8"/>
        <w:tblW w:w="80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1532"/>
        <w:gridCol w:w="1858"/>
        <w:gridCol w:w="1858"/>
      </w:tblGrid>
      <w:tr w:rsidR="00E33462" w14:paraId="06AF308C" w14:textId="77777777" w:rsidTr="00884028">
        <w:trPr>
          <w:trHeight w:val="323"/>
        </w:trPr>
        <w:tc>
          <w:tcPr>
            <w:tcW w:w="2837" w:type="dxa"/>
            <w:tcBorders>
              <w:top w:val="single" w:sz="8" w:space="0" w:color="auto"/>
              <w:bottom w:val="single" w:sz="4" w:space="0" w:color="auto"/>
            </w:tcBorders>
            <w:vAlign w:val="center"/>
          </w:tcPr>
          <w:p w14:paraId="2D5EA8B2" w14:textId="4CC091D6" w:rsidR="00E33462" w:rsidRPr="00E33462" w:rsidRDefault="00E33462" w:rsidP="00E33462">
            <w:pPr>
              <w:jc w:val="center"/>
              <w:rPr>
                <w:rFonts w:ascii="Times New Roman" w:hAnsi="Times New Roman" w:cs="Times New Roman"/>
                <w:iCs/>
                <w:color w:val="000000" w:themeColor="text1"/>
                <w:sz w:val="20"/>
                <w:szCs w:val="20"/>
              </w:rPr>
            </w:pPr>
            <w:r>
              <w:rPr>
                <w:rFonts w:ascii="Times New Roman" w:hAnsi="Times New Roman" w:cs="Times New Roman" w:hint="eastAsia"/>
                <w:iCs/>
                <w:color w:val="000000" w:themeColor="text1"/>
                <w:sz w:val="20"/>
                <w:szCs w:val="20"/>
              </w:rPr>
              <w:t>T</w:t>
            </w:r>
            <w:r>
              <w:rPr>
                <w:rFonts w:ascii="Times New Roman" w:hAnsi="Times New Roman" w:cs="Times New Roman"/>
                <w:iCs/>
                <w:color w:val="000000" w:themeColor="text1"/>
                <w:sz w:val="20"/>
                <w:szCs w:val="20"/>
              </w:rPr>
              <w:t>argets</w:t>
            </w:r>
          </w:p>
        </w:tc>
        <w:tc>
          <w:tcPr>
            <w:tcW w:w="1532" w:type="dxa"/>
            <w:tcBorders>
              <w:top w:val="single" w:sz="8" w:space="0" w:color="auto"/>
              <w:bottom w:val="single" w:sz="4" w:space="0" w:color="auto"/>
            </w:tcBorders>
            <w:vAlign w:val="center"/>
          </w:tcPr>
          <w:p w14:paraId="237A8451" w14:textId="39B0BFF3" w:rsidR="00E33462" w:rsidRDefault="00E33462" w:rsidP="00E33462">
            <w:pPr>
              <w:jc w:val="center"/>
              <w:rPr>
                <w:rFonts w:ascii="Times New Roman" w:eastAsia="仿宋" w:hAnsi="Times New Roman" w:cs="Times New Roman"/>
                <w:color w:val="000000" w:themeColor="text1"/>
                <w:sz w:val="20"/>
                <w:szCs w:val="20"/>
              </w:rPr>
            </w:pPr>
            <w:proofErr w:type="spellStart"/>
            <w:r>
              <w:rPr>
                <w:rFonts w:ascii="Times New Roman" w:eastAsia="仿宋" w:hAnsi="Times New Roman" w:cs="Times New Roman" w:hint="eastAsia"/>
                <w:color w:val="000000" w:themeColor="text1"/>
                <w:sz w:val="20"/>
                <w:szCs w:val="20"/>
              </w:rPr>
              <w:t>C</w:t>
            </w:r>
            <w:r>
              <w:rPr>
                <w:rFonts w:ascii="Times New Roman" w:eastAsia="仿宋" w:hAnsi="Times New Roman" w:cs="Times New Roman"/>
                <w:color w:val="000000" w:themeColor="text1"/>
                <w:sz w:val="20"/>
                <w:szCs w:val="20"/>
              </w:rPr>
              <w:t>ontrol</w:t>
            </w:r>
            <w:r w:rsidR="00D45544" w:rsidRPr="00E33462">
              <w:rPr>
                <w:rFonts w:ascii="Times New Roman" w:hAnsi="Times New Roman" w:cs="Times New Roman"/>
                <w:iCs/>
                <w:color w:val="000000" w:themeColor="text1"/>
                <w:sz w:val="20"/>
                <w:szCs w:val="20"/>
                <w:vertAlign w:val="superscript"/>
              </w:rPr>
              <w:t>a</w:t>
            </w:r>
            <w:proofErr w:type="spellEnd"/>
          </w:p>
        </w:tc>
        <w:tc>
          <w:tcPr>
            <w:tcW w:w="1858" w:type="dxa"/>
            <w:tcBorders>
              <w:top w:val="single" w:sz="8" w:space="0" w:color="auto"/>
              <w:bottom w:val="single" w:sz="4" w:space="0" w:color="auto"/>
            </w:tcBorders>
            <w:vAlign w:val="center"/>
          </w:tcPr>
          <w:p w14:paraId="2E32CE20" w14:textId="19E25235" w:rsidR="00E33462" w:rsidRDefault="00E33462" w:rsidP="00E33462">
            <w:pPr>
              <w:jc w:val="center"/>
              <w:rPr>
                <w:rFonts w:ascii="Times New Roman" w:eastAsia="仿宋" w:hAnsi="Times New Roman" w:cs="Times New Roman"/>
                <w:color w:val="000000" w:themeColor="text1"/>
                <w:sz w:val="20"/>
                <w:szCs w:val="20"/>
              </w:rPr>
            </w:pPr>
            <w:proofErr w:type="spellStart"/>
            <w:r w:rsidRPr="008A6694">
              <w:rPr>
                <w:rFonts w:ascii="Times New Roman" w:eastAsia="MyriadPro-SemiboldSemiCn" w:hAnsi="Times New Roman" w:cs="Times New Roman"/>
                <w:kern w:val="0"/>
                <w:sz w:val="20"/>
                <w:szCs w:val="20"/>
              </w:rPr>
              <w:t>Speibonmycin</w:t>
            </w:r>
            <w:proofErr w:type="spellEnd"/>
            <w:r>
              <w:rPr>
                <w:rFonts w:ascii="Times New Roman" w:eastAsia="MyriadPro-SemiboldSemiCn" w:hAnsi="Times New Roman" w:cs="Times New Roman"/>
                <w:kern w:val="0"/>
                <w:sz w:val="20"/>
                <w:szCs w:val="20"/>
              </w:rPr>
              <w:t xml:space="preserve"> A</w:t>
            </w:r>
          </w:p>
        </w:tc>
        <w:tc>
          <w:tcPr>
            <w:tcW w:w="0" w:type="auto"/>
            <w:tcBorders>
              <w:top w:val="single" w:sz="8" w:space="0" w:color="auto"/>
              <w:bottom w:val="single" w:sz="4" w:space="0" w:color="auto"/>
            </w:tcBorders>
            <w:vAlign w:val="center"/>
          </w:tcPr>
          <w:p w14:paraId="6E1A6C07" w14:textId="2B3B61A7" w:rsidR="00E33462" w:rsidRDefault="00E33462" w:rsidP="00E33462">
            <w:pPr>
              <w:jc w:val="center"/>
              <w:rPr>
                <w:rFonts w:ascii="Times New Roman" w:eastAsia="仿宋" w:hAnsi="Times New Roman" w:cs="Times New Roman"/>
                <w:color w:val="000000" w:themeColor="text1"/>
                <w:sz w:val="20"/>
                <w:szCs w:val="20"/>
              </w:rPr>
            </w:pPr>
            <w:proofErr w:type="spellStart"/>
            <w:r w:rsidRPr="008A6694">
              <w:rPr>
                <w:rFonts w:ascii="Times New Roman" w:eastAsia="MyriadPro-SemiboldSemiCn" w:hAnsi="Times New Roman" w:cs="Times New Roman"/>
                <w:kern w:val="0"/>
                <w:sz w:val="20"/>
                <w:szCs w:val="20"/>
              </w:rPr>
              <w:t>Speibonmycin</w:t>
            </w:r>
            <w:proofErr w:type="spellEnd"/>
            <w:r>
              <w:rPr>
                <w:rFonts w:ascii="Times New Roman" w:eastAsia="MyriadPro-SemiboldSemiCn" w:hAnsi="Times New Roman" w:cs="Times New Roman"/>
                <w:kern w:val="0"/>
                <w:sz w:val="20"/>
                <w:szCs w:val="20"/>
              </w:rPr>
              <w:t xml:space="preserve"> B</w:t>
            </w:r>
          </w:p>
        </w:tc>
      </w:tr>
      <w:tr w:rsidR="00E33462" w14:paraId="007E3DE3" w14:textId="77777777" w:rsidTr="00884028">
        <w:trPr>
          <w:trHeight w:val="323"/>
        </w:trPr>
        <w:tc>
          <w:tcPr>
            <w:tcW w:w="2837" w:type="dxa"/>
            <w:tcBorders>
              <w:top w:val="single" w:sz="4" w:space="0" w:color="auto"/>
              <w:bottom w:val="nil"/>
            </w:tcBorders>
            <w:vAlign w:val="center"/>
          </w:tcPr>
          <w:p w14:paraId="3864144C" w14:textId="78F51AAA" w:rsidR="00E33462" w:rsidRPr="00884028" w:rsidRDefault="00C32889" w:rsidP="00E33462">
            <w:pPr>
              <w:jc w:val="center"/>
              <w:rPr>
                <w:rFonts w:ascii="Times New Roman" w:hAnsi="Times New Roman" w:cs="Times New Roman"/>
                <w:iCs/>
                <w:color w:val="000000" w:themeColor="text1"/>
                <w:sz w:val="20"/>
                <w:szCs w:val="20"/>
                <w:u w:val="single"/>
              </w:rPr>
            </w:pPr>
            <w:r w:rsidRPr="00884028">
              <w:rPr>
                <w:rFonts w:ascii="Times New Roman" w:hAnsi="Times New Roman" w:cs="Times New Roman" w:hint="eastAsia"/>
                <w:iCs/>
                <w:color w:val="000000" w:themeColor="text1"/>
                <w:sz w:val="20"/>
                <w:szCs w:val="20"/>
                <w:u w:val="single"/>
              </w:rPr>
              <w:t>B</w:t>
            </w:r>
            <w:r w:rsidRPr="00884028">
              <w:rPr>
                <w:rFonts w:ascii="Times New Roman" w:hAnsi="Times New Roman" w:cs="Times New Roman"/>
                <w:iCs/>
                <w:color w:val="000000" w:themeColor="text1"/>
                <w:sz w:val="20"/>
                <w:szCs w:val="20"/>
                <w:u w:val="single"/>
              </w:rPr>
              <w:t xml:space="preserve">acterium (MIC, </w:t>
            </w:r>
            <w:proofErr w:type="spellStart"/>
            <w:r w:rsidRPr="00884028">
              <w:rPr>
                <w:rFonts w:ascii="Times New Roman" w:hAnsi="Times New Roman" w:cs="Times New Roman"/>
                <w:iCs/>
                <w:color w:val="000000" w:themeColor="text1"/>
                <w:sz w:val="20"/>
                <w:szCs w:val="20"/>
                <w:u w:val="single"/>
              </w:rPr>
              <w:t>μM</w:t>
            </w:r>
            <w:proofErr w:type="spellEnd"/>
            <w:r w:rsidRPr="00884028">
              <w:rPr>
                <w:rFonts w:ascii="Times New Roman" w:hAnsi="Times New Roman" w:cs="Times New Roman"/>
                <w:iCs/>
                <w:color w:val="000000" w:themeColor="text1"/>
                <w:sz w:val="20"/>
                <w:szCs w:val="20"/>
                <w:u w:val="single"/>
              </w:rPr>
              <w:t>)</w:t>
            </w:r>
          </w:p>
        </w:tc>
        <w:tc>
          <w:tcPr>
            <w:tcW w:w="1532" w:type="dxa"/>
            <w:tcBorders>
              <w:top w:val="single" w:sz="4" w:space="0" w:color="auto"/>
              <w:bottom w:val="nil"/>
            </w:tcBorders>
            <w:vAlign w:val="center"/>
          </w:tcPr>
          <w:p w14:paraId="276953D2" w14:textId="77777777" w:rsidR="00E33462" w:rsidRDefault="00E33462" w:rsidP="00E33462">
            <w:pPr>
              <w:jc w:val="center"/>
              <w:rPr>
                <w:rFonts w:ascii="Times New Roman" w:eastAsia="仿宋" w:hAnsi="Times New Roman" w:cs="Times New Roman"/>
                <w:color w:val="000000" w:themeColor="text1"/>
                <w:sz w:val="20"/>
                <w:szCs w:val="20"/>
              </w:rPr>
            </w:pPr>
          </w:p>
        </w:tc>
        <w:tc>
          <w:tcPr>
            <w:tcW w:w="1858" w:type="dxa"/>
            <w:tcBorders>
              <w:top w:val="single" w:sz="4" w:space="0" w:color="auto"/>
              <w:bottom w:val="nil"/>
            </w:tcBorders>
            <w:vAlign w:val="center"/>
          </w:tcPr>
          <w:p w14:paraId="0EC16114" w14:textId="77777777" w:rsidR="00E33462" w:rsidRDefault="00E33462" w:rsidP="00E33462">
            <w:pPr>
              <w:jc w:val="center"/>
              <w:rPr>
                <w:rFonts w:ascii="Times New Roman" w:eastAsia="仿宋" w:hAnsi="Times New Roman" w:cs="Times New Roman"/>
                <w:color w:val="000000" w:themeColor="text1"/>
                <w:sz w:val="20"/>
                <w:szCs w:val="20"/>
              </w:rPr>
            </w:pPr>
          </w:p>
        </w:tc>
        <w:tc>
          <w:tcPr>
            <w:tcW w:w="0" w:type="auto"/>
            <w:tcBorders>
              <w:top w:val="single" w:sz="4" w:space="0" w:color="auto"/>
              <w:bottom w:val="nil"/>
            </w:tcBorders>
            <w:vAlign w:val="center"/>
          </w:tcPr>
          <w:p w14:paraId="2BB6022D" w14:textId="77777777" w:rsidR="00E33462" w:rsidRDefault="00E33462" w:rsidP="00E33462">
            <w:pPr>
              <w:jc w:val="center"/>
              <w:rPr>
                <w:rFonts w:ascii="Times New Roman" w:eastAsia="仿宋" w:hAnsi="Times New Roman" w:cs="Times New Roman"/>
                <w:color w:val="000000" w:themeColor="text1"/>
                <w:sz w:val="20"/>
                <w:szCs w:val="20"/>
              </w:rPr>
            </w:pPr>
          </w:p>
        </w:tc>
      </w:tr>
      <w:tr w:rsidR="00E33462" w14:paraId="335E4857" w14:textId="77777777" w:rsidTr="00884028">
        <w:trPr>
          <w:trHeight w:val="323"/>
        </w:trPr>
        <w:tc>
          <w:tcPr>
            <w:tcW w:w="2837" w:type="dxa"/>
            <w:tcBorders>
              <w:top w:val="nil"/>
            </w:tcBorders>
            <w:vAlign w:val="center"/>
          </w:tcPr>
          <w:p w14:paraId="417FC36D" w14:textId="3B1D3B67" w:rsidR="00E33462" w:rsidRDefault="00E33462" w:rsidP="00E33462">
            <w:pPr>
              <w:jc w:val="center"/>
              <w:rPr>
                <w:rFonts w:ascii="Times New Roman" w:eastAsia="仿宋" w:hAnsi="Times New Roman" w:cs="Times New Roman"/>
                <w:i/>
                <w:iCs/>
                <w:color w:val="000000" w:themeColor="text1"/>
                <w:sz w:val="20"/>
                <w:szCs w:val="20"/>
              </w:rPr>
            </w:pPr>
            <w:proofErr w:type="spellStart"/>
            <w:proofErr w:type="gramStart"/>
            <w:r>
              <w:rPr>
                <w:rFonts w:ascii="Times New Roman" w:hAnsi="Times New Roman" w:cs="Times New Roman"/>
                <w:i/>
                <w:iCs/>
                <w:color w:val="000000" w:themeColor="text1"/>
                <w:sz w:val="20"/>
                <w:szCs w:val="20"/>
              </w:rPr>
              <w:t>A.baumannii</w:t>
            </w:r>
            <w:proofErr w:type="spellEnd"/>
            <w:proofErr w:type="gramEnd"/>
          </w:p>
        </w:tc>
        <w:tc>
          <w:tcPr>
            <w:tcW w:w="1532" w:type="dxa"/>
            <w:tcBorders>
              <w:top w:val="nil"/>
            </w:tcBorders>
            <w:vAlign w:val="center"/>
          </w:tcPr>
          <w:p w14:paraId="1B686DC6" w14:textId="39E3C3D3"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w:t>
            </w:r>
            <w:r>
              <w:rPr>
                <w:rFonts w:ascii="Times New Roman" w:eastAsia="仿宋" w:hAnsi="Times New Roman" w:cs="Times New Roman"/>
                <w:color w:val="000000" w:themeColor="text1"/>
                <w:sz w:val="20"/>
                <w:szCs w:val="20"/>
              </w:rPr>
              <w:t xml:space="preserve"> (P)</w:t>
            </w:r>
          </w:p>
        </w:tc>
        <w:tc>
          <w:tcPr>
            <w:tcW w:w="1858" w:type="dxa"/>
            <w:tcBorders>
              <w:top w:val="nil"/>
            </w:tcBorders>
            <w:vAlign w:val="center"/>
          </w:tcPr>
          <w:p w14:paraId="10481136"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w:t>
            </w:r>
          </w:p>
        </w:tc>
        <w:tc>
          <w:tcPr>
            <w:tcW w:w="0" w:type="auto"/>
            <w:tcBorders>
              <w:top w:val="nil"/>
            </w:tcBorders>
            <w:vAlign w:val="center"/>
          </w:tcPr>
          <w:p w14:paraId="37C8F4A6"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4</w:t>
            </w:r>
          </w:p>
        </w:tc>
      </w:tr>
      <w:tr w:rsidR="00E33462" w14:paraId="5FB61105" w14:textId="77777777" w:rsidTr="00C32889">
        <w:trPr>
          <w:trHeight w:val="316"/>
        </w:trPr>
        <w:tc>
          <w:tcPr>
            <w:tcW w:w="2837" w:type="dxa"/>
            <w:vAlign w:val="center"/>
          </w:tcPr>
          <w:p w14:paraId="430A08BF" w14:textId="2B848457"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A. pylori</w:t>
            </w:r>
          </w:p>
        </w:tc>
        <w:tc>
          <w:tcPr>
            <w:tcW w:w="1532" w:type="dxa"/>
            <w:vAlign w:val="center"/>
          </w:tcPr>
          <w:p w14:paraId="4E8B3D9A" w14:textId="391A73DD"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4</w:t>
            </w:r>
            <w:r>
              <w:rPr>
                <w:rFonts w:ascii="Times New Roman" w:eastAsia="仿宋" w:hAnsi="Times New Roman" w:cs="Times New Roman"/>
                <w:color w:val="000000" w:themeColor="text1"/>
                <w:sz w:val="20"/>
                <w:szCs w:val="20"/>
              </w:rPr>
              <w:t xml:space="preserve"> (P)</w:t>
            </w:r>
          </w:p>
        </w:tc>
        <w:tc>
          <w:tcPr>
            <w:tcW w:w="1858" w:type="dxa"/>
            <w:vAlign w:val="center"/>
          </w:tcPr>
          <w:p w14:paraId="4EC71B5B"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2</w:t>
            </w:r>
          </w:p>
        </w:tc>
        <w:tc>
          <w:tcPr>
            <w:tcW w:w="0" w:type="auto"/>
            <w:vAlign w:val="center"/>
          </w:tcPr>
          <w:p w14:paraId="477146CD"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8</w:t>
            </w:r>
          </w:p>
        </w:tc>
      </w:tr>
      <w:tr w:rsidR="00E33462" w14:paraId="38A165B1" w14:textId="77777777" w:rsidTr="00C32889">
        <w:trPr>
          <w:trHeight w:val="323"/>
        </w:trPr>
        <w:tc>
          <w:tcPr>
            <w:tcW w:w="2837" w:type="dxa"/>
            <w:vAlign w:val="center"/>
          </w:tcPr>
          <w:p w14:paraId="66B7D1E5" w14:textId="4372B33B"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B. subtilis</w:t>
            </w:r>
          </w:p>
        </w:tc>
        <w:tc>
          <w:tcPr>
            <w:tcW w:w="1532" w:type="dxa"/>
            <w:vAlign w:val="center"/>
          </w:tcPr>
          <w:p w14:paraId="76265B4B" w14:textId="7A8570C5"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r>
              <w:rPr>
                <w:rFonts w:ascii="Times New Roman" w:eastAsia="仿宋" w:hAnsi="Times New Roman" w:cs="Times New Roman"/>
                <w:color w:val="000000" w:themeColor="text1"/>
                <w:sz w:val="20"/>
                <w:szCs w:val="20"/>
              </w:rPr>
              <w:t xml:space="preserve"> (V)</w:t>
            </w:r>
          </w:p>
        </w:tc>
        <w:tc>
          <w:tcPr>
            <w:tcW w:w="1858" w:type="dxa"/>
            <w:vAlign w:val="center"/>
          </w:tcPr>
          <w:p w14:paraId="38894734"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p>
        </w:tc>
        <w:tc>
          <w:tcPr>
            <w:tcW w:w="0" w:type="auto"/>
            <w:vAlign w:val="center"/>
          </w:tcPr>
          <w:p w14:paraId="057D7295"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w:t>
            </w:r>
          </w:p>
        </w:tc>
      </w:tr>
      <w:tr w:rsidR="00E33462" w14:paraId="5300ED59" w14:textId="77777777" w:rsidTr="00C32889">
        <w:trPr>
          <w:trHeight w:val="323"/>
        </w:trPr>
        <w:tc>
          <w:tcPr>
            <w:tcW w:w="2837" w:type="dxa"/>
            <w:vAlign w:val="center"/>
          </w:tcPr>
          <w:p w14:paraId="22C70D8C" w14:textId="595A73C6" w:rsidR="00E33462" w:rsidRDefault="00E33462" w:rsidP="00E33462">
            <w:pPr>
              <w:jc w:val="center"/>
              <w:rPr>
                <w:rFonts w:ascii="Times New Roman" w:hAnsi="Times New Roman" w:cs="Times New Roman"/>
                <w:i/>
                <w:iCs/>
                <w:color w:val="000000" w:themeColor="text1"/>
                <w:sz w:val="20"/>
                <w:szCs w:val="20"/>
              </w:rPr>
            </w:pPr>
            <w:r>
              <w:rPr>
                <w:rFonts w:ascii="Times New Roman" w:hAnsi="Times New Roman" w:cs="Times New Roman" w:hint="eastAsia"/>
                <w:i/>
                <w:iCs/>
                <w:color w:val="000000" w:themeColor="text1"/>
                <w:sz w:val="20"/>
                <w:szCs w:val="20"/>
              </w:rPr>
              <w:t>E</w:t>
            </w:r>
            <w:r>
              <w:rPr>
                <w:rFonts w:ascii="Times New Roman" w:hAnsi="Times New Roman" w:cs="Times New Roman"/>
                <w:i/>
                <w:iCs/>
                <w:color w:val="000000" w:themeColor="text1"/>
                <w:sz w:val="20"/>
                <w:szCs w:val="20"/>
              </w:rPr>
              <w:t>.</w:t>
            </w:r>
            <w:r>
              <w:rPr>
                <w:rFonts w:ascii="Times New Roman" w:hAnsi="Times New Roman" w:cs="Times New Roman" w:hint="eastAsia"/>
                <w:i/>
                <w:iCs/>
                <w:color w:val="000000" w:themeColor="text1"/>
                <w:sz w:val="20"/>
                <w:szCs w:val="20"/>
              </w:rPr>
              <w:t xml:space="preserve"> cloacae</w:t>
            </w:r>
          </w:p>
        </w:tc>
        <w:tc>
          <w:tcPr>
            <w:tcW w:w="1532" w:type="dxa"/>
            <w:vAlign w:val="center"/>
          </w:tcPr>
          <w:p w14:paraId="3BD1A792" w14:textId="11482773"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0.5</w:t>
            </w:r>
            <w:r>
              <w:rPr>
                <w:rFonts w:ascii="Times New Roman" w:eastAsia="仿宋" w:hAnsi="Times New Roman" w:cs="Times New Roman"/>
                <w:color w:val="000000" w:themeColor="text1"/>
                <w:sz w:val="20"/>
                <w:szCs w:val="20"/>
              </w:rPr>
              <w:t xml:space="preserve"> (P)</w:t>
            </w:r>
          </w:p>
        </w:tc>
        <w:tc>
          <w:tcPr>
            <w:tcW w:w="1858" w:type="dxa"/>
            <w:vAlign w:val="center"/>
          </w:tcPr>
          <w:p w14:paraId="75166760"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16</w:t>
            </w:r>
          </w:p>
        </w:tc>
        <w:tc>
          <w:tcPr>
            <w:tcW w:w="0" w:type="auto"/>
            <w:vAlign w:val="center"/>
          </w:tcPr>
          <w:p w14:paraId="7788B7D2"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32</w:t>
            </w:r>
          </w:p>
        </w:tc>
      </w:tr>
      <w:tr w:rsidR="00E33462" w14:paraId="51376533" w14:textId="77777777" w:rsidTr="00C32889">
        <w:trPr>
          <w:trHeight w:val="316"/>
        </w:trPr>
        <w:tc>
          <w:tcPr>
            <w:tcW w:w="2837" w:type="dxa"/>
            <w:vAlign w:val="center"/>
          </w:tcPr>
          <w:p w14:paraId="659E451F" w14:textId="083CD11A"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 xml:space="preserve">E. faecalis </w:t>
            </w:r>
            <w:r>
              <w:rPr>
                <w:rFonts w:ascii="Times New Roman" w:hAnsi="Times New Roman" w:cs="Times New Roman"/>
                <w:color w:val="000000" w:themeColor="text1"/>
                <w:sz w:val="20"/>
                <w:szCs w:val="20"/>
              </w:rPr>
              <w:t>ATCC19433</w:t>
            </w:r>
          </w:p>
        </w:tc>
        <w:tc>
          <w:tcPr>
            <w:tcW w:w="1532" w:type="dxa"/>
            <w:vAlign w:val="center"/>
          </w:tcPr>
          <w:p w14:paraId="289A1E83" w14:textId="5DC6A411"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r>
              <w:rPr>
                <w:rFonts w:ascii="Times New Roman" w:eastAsia="仿宋" w:hAnsi="Times New Roman" w:cs="Times New Roman"/>
                <w:color w:val="000000" w:themeColor="text1"/>
                <w:sz w:val="20"/>
                <w:szCs w:val="20"/>
              </w:rPr>
              <w:t xml:space="preserve"> (V)</w:t>
            </w:r>
          </w:p>
        </w:tc>
        <w:tc>
          <w:tcPr>
            <w:tcW w:w="1858" w:type="dxa"/>
            <w:vAlign w:val="center"/>
          </w:tcPr>
          <w:p w14:paraId="3B9151B2" w14:textId="09E622D6"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16</w:t>
            </w:r>
          </w:p>
        </w:tc>
        <w:tc>
          <w:tcPr>
            <w:tcW w:w="0" w:type="auto"/>
            <w:vAlign w:val="center"/>
          </w:tcPr>
          <w:p w14:paraId="50F7E5CA"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64</w:t>
            </w:r>
          </w:p>
        </w:tc>
      </w:tr>
      <w:tr w:rsidR="00E33462" w14:paraId="6BE07B8C" w14:textId="77777777" w:rsidTr="00C32889">
        <w:trPr>
          <w:trHeight w:val="323"/>
        </w:trPr>
        <w:tc>
          <w:tcPr>
            <w:tcW w:w="2837" w:type="dxa"/>
            <w:vAlign w:val="center"/>
          </w:tcPr>
          <w:p w14:paraId="5532482B" w14:textId="31B818B8"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 xml:space="preserve">E. coli </w:t>
            </w:r>
            <w:r>
              <w:rPr>
                <w:rFonts w:ascii="Times New Roman" w:hAnsi="Times New Roman" w:cs="Times New Roman" w:hint="eastAsia"/>
                <w:color w:val="000000" w:themeColor="text1"/>
                <w:sz w:val="20"/>
                <w:szCs w:val="20"/>
              </w:rPr>
              <w:t>ATCC</w:t>
            </w:r>
            <w:r>
              <w:rPr>
                <w:rFonts w:ascii="Times New Roman" w:hAnsi="Times New Roman" w:cs="Times New Roman"/>
                <w:color w:val="000000" w:themeColor="text1"/>
                <w:sz w:val="20"/>
                <w:szCs w:val="20"/>
              </w:rPr>
              <w:t>25922</w:t>
            </w:r>
          </w:p>
        </w:tc>
        <w:tc>
          <w:tcPr>
            <w:tcW w:w="1532" w:type="dxa"/>
            <w:vAlign w:val="center"/>
          </w:tcPr>
          <w:p w14:paraId="6B4F4B8D" w14:textId="5F35A1B5"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0.5</w:t>
            </w:r>
            <w:r>
              <w:rPr>
                <w:rFonts w:ascii="Times New Roman" w:eastAsia="仿宋" w:hAnsi="Times New Roman" w:cs="Times New Roman"/>
                <w:color w:val="000000" w:themeColor="text1"/>
                <w:sz w:val="20"/>
                <w:szCs w:val="20"/>
              </w:rPr>
              <w:t xml:space="preserve"> (P)</w:t>
            </w:r>
          </w:p>
        </w:tc>
        <w:tc>
          <w:tcPr>
            <w:tcW w:w="1858" w:type="dxa"/>
            <w:vAlign w:val="center"/>
          </w:tcPr>
          <w:p w14:paraId="5C124394"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8</w:t>
            </w:r>
          </w:p>
        </w:tc>
        <w:tc>
          <w:tcPr>
            <w:tcW w:w="0" w:type="auto"/>
            <w:vAlign w:val="center"/>
          </w:tcPr>
          <w:p w14:paraId="43B7590F"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32</w:t>
            </w:r>
          </w:p>
        </w:tc>
      </w:tr>
      <w:tr w:rsidR="00E33462" w14:paraId="10E54BAA" w14:textId="77777777" w:rsidTr="00C32889">
        <w:trPr>
          <w:trHeight w:val="316"/>
        </w:trPr>
        <w:tc>
          <w:tcPr>
            <w:tcW w:w="2837" w:type="dxa"/>
            <w:vAlign w:val="center"/>
          </w:tcPr>
          <w:p w14:paraId="1DF0A7AB" w14:textId="4F42349E" w:rsidR="00E33462" w:rsidRDefault="00E33462" w:rsidP="00E33462">
            <w:pPr>
              <w:jc w:val="center"/>
              <w:rPr>
                <w:rFonts w:ascii="Times New Roman" w:hAnsi="Times New Roman" w:cs="Times New Roman"/>
                <w:i/>
                <w:iCs/>
                <w:color w:val="000000" w:themeColor="text1"/>
                <w:sz w:val="20"/>
                <w:szCs w:val="20"/>
              </w:rPr>
            </w:pPr>
            <w:r>
              <w:rPr>
                <w:rFonts w:ascii="Times New Roman" w:hAnsi="Times New Roman" w:cs="Times New Roman" w:hint="eastAsia"/>
                <w:i/>
                <w:iCs/>
                <w:color w:val="000000" w:themeColor="text1"/>
                <w:sz w:val="20"/>
                <w:szCs w:val="20"/>
              </w:rPr>
              <w:t>S</w:t>
            </w:r>
            <w:r>
              <w:rPr>
                <w:rFonts w:ascii="Times New Roman" w:hAnsi="Times New Roman" w:cs="Times New Roman"/>
                <w:i/>
                <w:iCs/>
                <w:color w:val="000000" w:themeColor="text1"/>
                <w:sz w:val="20"/>
                <w:szCs w:val="20"/>
              </w:rPr>
              <w:t>.</w:t>
            </w:r>
            <w:r>
              <w:rPr>
                <w:rFonts w:ascii="Times New Roman" w:hAnsi="Times New Roman" w:cs="Times New Roman" w:hint="eastAsia"/>
                <w:i/>
                <w:iCs/>
                <w:color w:val="000000" w:themeColor="text1"/>
                <w:sz w:val="20"/>
                <w:szCs w:val="20"/>
              </w:rPr>
              <w:t xml:space="preserve"> aureus</w:t>
            </w:r>
            <w:r>
              <w:rPr>
                <w:rFonts w:ascii="Times New Roman" w:hAnsi="Times New Roman" w:cs="Times New Roman"/>
                <w:i/>
                <w:iCs/>
                <w:color w:val="000000" w:themeColor="text1"/>
                <w:sz w:val="20"/>
                <w:szCs w:val="20"/>
              </w:rPr>
              <w:t xml:space="preserve"> </w:t>
            </w:r>
            <w:r w:rsidRPr="00E33462">
              <w:rPr>
                <w:rFonts w:ascii="Times New Roman" w:hAnsi="Times New Roman" w:cs="Times New Roman"/>
                <w:iCs/>
                <w:color w:val="000000" w:themeColor="text1"/>
                <w:sz w:val="20"/>
                <w:szCs w:val="20"/>
              </w:rPr>
              <w:t>M</w:t>
            </w:r>
            <w:r>
              <w:rPr>
                <w:rFonts w:ascii="Times New Roman" w:hAnsi="Times New Roman" w:cs="Times New Roman"/>
                <w:iCs/>
                <w:color w:val="000000" w:themeColor="text1"/>
                <w:sz w:val="20"/>
                <w:szCs w:val="20"/>
              </w:rPr>
              <w:t>R</w:t>
            </w:r>
            <w:r w:rsidRPr="00E33462">
              <w:rPr>
                <w:rFonts w:ascii="Times New Roman" w:hAnsi="Times New Roman" w:cs="Times New Roman"/>
                <w:iCs/>
                <w:color w:val="000000" w:themeColor="text1"/>
                <w:sz w:val="20"/>
                <w:szCs w:val="20"/>
              </w:rPr>
              <w:t>SA</w:t>
            </w:r>
          </w:p>
        </w:tc>
        <w:tc>
          <w:tcPr>
            <w:tcW w:w="1532" w:type="dxa"/>
            <w:vAlign w:val="center"/>
          </w:tcPr>
          <w:p w14:paraId="60A97150" w14:textId="4A95C2DF"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r>
              <w:rPr>
                <w:rFonts w:ascii="Times New Roman" w:eastAsia="仿宋" w:hAnsi="Times New Roman" w:cs="Times New Roman"/>
                <w:color w:val="000000" w:themeColor="text1"/>
                <w:sz w:val="20"/>
                <w:szCs w:val="20"/>
              </w:rPr>
              <w:t xml:space="preserve"> (V)</w:t>
            </w:r>
          </w:p>
        </w:tc>
        <w:tc>
          <w:tcPr>
            <w:tcW w:w="1858" w:type="dxa"/>
            <w:vAlign w:val="center"/>
          </w:tcPr>
          <w:p w14:paraId="5F6CFA3B"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p>
        </w:tc>
        <w:tc>
          <w:tcPr>
            <w:tcW w:w="0" w:type="auto"/>
            <w:vAlign w:val="center"/>
          </w:tcPr>
          <w:p w14:paraId="72C8800C"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4</w:t>
            </w:r>
          </w:p>
        </w:tc>
      </w:tr>
      <w:tr w:rsidR="00E33462" w14:paraId="4DB88A4C" w14:textId="77777777" w:rsidTr="00C32889">
        <w:trPr>
          <w:trHeight w:val="323"/>
        </w:trPr>
        <w:tc>
          <w:tcPr>
            <w:tcW w:w="2837" w:type="dxa"/>
            <w:vAlign w:val="center"/>
          </w:tcPr>
          <w:p w14:paraId="4794839C" w14:textId="00971030" w:rsidR="00E33462" w:rsidRDefault="00E33462" w:rsidP="00E33462">
            <w:pPr>
              <w:jc w:val="center"/>
              <w:rPr>
                <w:rFonts w:ascii="Times New Roman" w:hAnsi="Times New Roman" w:cs="Times New Roman"/>
                <w:i/>
                <w:iCs/>
                <w:color w:val="000000" w:themeColor="text1"/>
                <w:sz w:val="20"/>
                <w:szCs w:val="20"/>
              </w:rPr>
            </w:pPr>
            <w:r>
              <w:rPr>
                <w:rFonts w:ascii="Times New Roman" w:hAnsi="Times New Roman" w:cs="Times New Roman" w:hint="eastAsia"/>
                <w:i/>
                <w:iCs/>
                <w:color w:val="000000" w:themeColor="text1"/>
                <w:sz w:val="20"/>
                <w:szCs w:val="20"/>
              </w:rPr>
              <w:t>P</w:t>
            </w:r>
            <w:r w:rsidR="00C32889">
              <w:rPr>
                <w:rFonts w:ascii="Times New Roman" w:hAnsi="Times New Roman" w:cs="Times New Roman"/>
                <w:i/>
                <w:iCs/>
                <w:color w:val="000000" w:themeColor="text1"/>
                <w:sz w:val="20"/>
                <w:szCs w:val="20"/>
              </w:rPr>
              <w:t>.</w:t>
            </w:r>
            <w:r>
              <w:rPr>
                <w:rFonts w:ascii="Times New Roman" w:hAnsi="Times New Roman" w:cs="Times New Roman" w:hint="eastAsia"/>
                <w:i/>
                <w:iCs/>
                <w:color w:val="000000" w:themeColor="text1"/>
                <w:sz w:val="20"/>
                <w:szCs w:val="20"/>
              </w:rPr>
              <w:t xml:space="preserve"> mirabilis</w:t>
            </w:r>
          </w:p>
        </w:tc>
        <w:tc>
          <w:tcPr>
            <w:tcW w:w="1532" w:type="dxa"/>
            <w:vAlign w:val="center"/>
          </w:tcPr>
          <w:p w14:paraId="3B17F809" w14:textId="39F71F6F"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64</w:t>
            </w:r>
            <w:r>
              <w:rPr>
                <w:rFonts w:ascii="Times New Roman" w:eastAsia="仿宋" w:hAnsi="Times New Roman" w:cs="Times New Roman"/>
                <w:color w:val="000000" w:themeColor="text1"/>
                <w:sz w:val="20"/>
                <w:szCs w:val="20"/>
              </w:rPr>
              <w:t xml:space="preserve"> (P)</w:t>
            </w:r>
          </w:p>
        </w:tc>
        <w:tc>
          <w:tcPr>
            <w:tcW w:w="1858" w:type="dxa"/>
            <w:vAlign w:val="center"/>
          </w:tcPr>
          <w:p w14:paraId="21934AD0" w14:textId="77777777" w:rsidR="00E33462" w:rsidRPr="00D45544" w:rsidRDefault="00E33462" w:rsidP="00E33462">
            <w:pPr>
              <w:jc w:val="center"/>
              <w:rPr>
                <w:rFonts w:ascii="Times New Roman" w:eastAsia="仿宋" w:hAnsi="Times New Roman" w:cs="Times New Roman"/>
                <w:color w:val="000000" w:themeColor="text1"/>
                <w:sz w:val="20"/>
                <w:szCs w:val="20"/>
              </w:rPr>
            </w:pPr>
            <w:r w:rsidRPr="00D45544">
              <w:rPr>
                <w:rFonts w:ascii="Times New Roman" w:eastAsia="仿宋" w:hAnsi="Times New Roman" w:cs="Times New Roman" w:hint="eastAsia"/>
                <w:color w:val="000000" w:themeColor="text1"/>
                <w:sz w:val="20"/>
                <w:szCs w:val="20"/>
              </w:rPr>
              <w:t>12</w:t>
            </w:r>
          </w:p>
        </w:tc>
        <w:tc>
          <w:tcPr>
            <w:tcW w:w="0" w:type="auto"/>
            <w:vAlign w:val="center"/>
          </w:tcPr>
          <w:p w14:paraId="2AA9C35D" w14:textId="77777777" w:rsidR="00E33462" w:rsidRPr="00D45544" w:rsidRDefault="00E33462" w:rsidP="00E33462">
            <w:pPr>
              <w:jc w:val="center"/>
              <w:rPr>
                <w:rFonts w:ascii="Times New Roman" w:eastAsia="仿宋" w:hAnsi="Times New Roman" w:cs="Times New Roman"/>
                <w:color w:val="000000" w:themeColor="text1"/>
                <w:sz w:val="20"/>
                <w:szCs w:val="20"/>
              </w:rPr>
            </w:pPr>
            <w:r w:rsidRPr="00D45544">
              <w:rPr>
                <w:rFonts w:ascii="Times New Roman" w:eastAsia="仿宋" w:hAnsi="Times New Roman" w:cs="Times New Roman" w:hint="eastAsia"/>
                <w:color w:val="000000" w:themeColor="text1"/>
                <w:sz w:val="20"/>
                <w:szCs w:val="20"/>
              </w:rPr>
              <w:t>32</w:t>
            </w:r>
          </w:p>
        </w:tc>
      </w:tr>
      <w:tr w:rsidR="00E33462" w14:paraId="43676F85" w14:textId="77777777" w:rsidTr="00C32889">
        <w:trPr>
          <w:trHeight w:val="323"/>
        </w:trPr>
        <w:tc>
          <w:tcPr>
            <w:tcW w:w="2837" w:type="dxa"/>
            <w:vAlign w:val="center"/>
          </w:tcPr>
          <w:p w14:paraId="3B9E5256" w14:textId="77777777"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Providencia</w:t>
            </w:r>
          </w:p>
        </w:tc>
        <w:tc>
          <w:tcPr>
            <w:tcW w:w="1532" w:type="dxa"/>
            <w:vAlign w:val="center"/>
          </w:tcPr>
          <w:p w14:paraId="09751D5E" w14:textId="688C1D6A"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64</w:t>
            </w:r>
            <w:r>
              <w:rPr>
                <w:rFonts w:ascii="Times New Roman" w:eastAsia="仿宋" w:hAnsi="Times New Roman" w:cs="Times New Roman"/>
                <w:color w:val="000000" w:themeColor="text1"/>
                <w:sz w:val="20"/>
                <w:szCs w:val="20"/>
              </w:rPr>
              <w:t xml:space="preserve"> (P)</w:t>
            </w:r>
          </w:p>
        </w:tc>
        <w:tc>
          <w:tcPr>
            <w:tcW w:w="1858" w:type="dxa"/>
            <w:vAlign w:val="center"/>
          </w:tcPr>
          <w:p w14:paraId="6CF44702" w14:textId="77777777" w:rsidR="00E33462" w:rsidRPr="00D45544" w:rsidRDefault="00E33462" w:rsidP="00E33462">
            <w:pPr>
              <w:jc w:val="center"/>
              <w:rPr>
                <w:rFonts w:ascii="Times New Roman" w:eastAsia="仿宋" w:hAnsi="Times New Roman" w:cs="Times New Roman"/>
                <w:color w:val="000000" w:themeColor="text1"/>
                <w:sz w:val="20"/>
                <w:szCs w:val="20"/>
              </w:rPr>
            </w:pPr>
            <w:r w:rsidRPr="00D45544">
              <w:rPr>
                <w:rFonts w:ascii="Times New Roman" w:eastAsia="仿宋" w:hAnsi="Times New Roman" w:cs="Times New Roman" w:hint="eastAsia"/>
                <w:color w:val="000000" w:themeColor="text1"/>
                <w:sz w:val="20"/>
                <w:szCs w:val="20"/>
              </w:rPr>
              <w:t>16</w:t>
            </w:r>
          </w:p>
        </w:tc>
        <w:tc>
          <w:tcPr>
            <w:tcW w:w="0" w:type="auto"/>
            <w:vAlign w:val="center"/>
          </w:tcPr>
          <w:p w14:paraId="725509D7" w14:textId="77777777" w:rsidR="00E33462" w:rsidRPr="00D45544" w:rsidRDefault="00E33462" w:rsidP="00E33462">
            <w:pPr>
              <w:jc w:val="center"/>
              <w:rPr>
                <w:rFonts w:ascii="Times New Roman" w:eastAsia="仿宋" w:hAnsi="Times New Roman" w:cs="Times New Roman"/>
                <w:color w:val="000000" w:themeColor="text1"/>
                <w:sz w:val="20"/>
                <w:szCs w:val="20"/>
              </w:rPr>
            </w:pPr>
            <w:r w:rsidRPr="00D45544">
              <w:rPr>
                <w:rFonts w:ascii="Times New Roman" w:eastAsia="仿宋" w:hAnsi="Times New Roman" w:cs="Times New Roman" w:hint="eastAsia"/>
                <w:color w:val="000000" w:themeColor="text1"/>
                <w:sz w:val="20"/>
                <w:szCs w:val="20"/>
              </w:rPr>
              <w:t>8</w:t>
            </w:r>
          </w:p>
        </w:tc>
      </w:tr>
      <w:tr w:rsidR="00E33462" w14:paraId="2AB59C78" w14:textId="77777777" w:rsidTr="00C32889">
        <w:trPr>
          <w:trHeight w:val="316"/>
        </w:trPr>
        <w:tc>
          <w:tcPr>
            <w:tcW w:w="2837" w:type="dxa"/>
            <w:vAlign w:val="center"/>
          </w:tcPr>
          <w:p w14:paraId="722E293D" w14:textId="520C4DEC"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P</w:t>
            </w:r>
            <w:r w:rsidR="00C32889">
              <w:rPr>
                <w:rFonts w:ascii="Times New Roman" w:hAnsi="Times New Roman" w:cs="Times New Roman"/>
                <w:i/>
                <w:iCs/>
                <w:color w:val="000000" w:themeColor="text1"/>
                <w:sz w:val="20"/>
                <w:szCs w:val="20"/>
              </w:rPr>
              <w:t>.</w:t>
            </w:r>
            <w:r>
              <w:rPr>
                <w:rFonts w:ascii="Times New Roman" w:hAnsi="Times New Roman" w:cs="Times New Roman"/>
                <w:i/>
                <w:iCs/>
                <w:color w:val="000000" w:themeColor="text1"/>
                <w:sz w:val="20"/>
                <w:szCs w:val="20"/>
              </w:rPr>
              <w:t xml:space="preserve"> aeruginosa</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ATCC</w:t>
            </w:r>
            <w:r>
              <w:rPr>
                <w:rFonts w:ascii="Times New Roman" w:hAnsi="Times New Roman" w:cs="Times New Roman"/>
                <w:color w:val="000000" w:themeColor="text1"/>
                <w:sz w:val="20"/>
                <w:szCs w:val="20"/>
              </w:rPr>
              <w:t>27853</w:t>
            </w:r>
          </w:p>
        </w:tc>
        <w:tc>
          <w:tcPr>
            <w:tcW w:w="1532" w:type="dxa"/>
            <w:vAlign w:val="center"/>
          </w:tcPr>
          <w:p w14:paraId="444DE994" w14:textId="65A15930"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0.5</w:t>
            </w:r>
            <w:r>
              <w:rPr>
                <w:rFonts w:ascii="Times New Roman" w:eastAsia="仿宋" w:hAnsi="Times New Roman" w:cs="Times New Roman"/>
                <w:color w:val="000000" w:themeColor="text1"/>
                <w:sz w:val="20"/>
                <w:szCs w:val="20"/>
              </w:rPr>
              <w:t xml:space="preserve"> (P)</w:t>
            </w:r>
          </w:p>
        </w:tc>
        <w:tc>
          <w:tcPr>
            <w:tcW w:w="1858" w:type="dxa"/>
            <w:vAlign w:val="center"/>
          </w:tcPr>
          <w:p w14:paraId="7C069B98"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24</w:t>
            </w:r>
          </w:p>
        </w:tc>
        <w:tc>
          <w:tcPr>
            <w:tcW w:w="0" w:type="auto"/>
            <w:vAlign w:val="center"/>
          </w:tcPr>
          <w:p w14:paraId="248C0557"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32</w:t>
            </w:r>
          </w:p>
        </w:tc>
      </w:tr>
      <w:tr w:rsidR="00E33462" w14:paraId="14EF0171" w14:textId="77777777" w:rsidTr="00C32889">
        <w:trPr>
          <w:trHeight w:val="323"/>
        </w:trPr>
        <w:tc>
          <w:tcPr>
            <w:tcW w:w="2837" w:type="dxa"/>
            <w:vAlign w:val="center"/>
          </w:tcPr>
          <w:p w14:paraId="14407479" w14:textId="190FD508"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K</w:t>
            </w:r>
            <w:r w:rsidR="00C32889">
              <w:rPr>
                <w:rFonts w:ascii="Times New Roman" w:hAnsi="Times New Roman" w:cs="Times New Roman"/>
                <w:i/>
                <w:iCs/>
                <w:color w:val="000000" w:themeColor="text1"/>
                <w:sz w:val="20"/>
                <w:szCs w:val="20"/>
              </w:rPr>
              <w:t>.</w:t>
            </w:r>
            <w:r>
              <w:rPr>
                <w:rFonts w:ascii="Times New Roman" w:hAnsi="Times New Roman" w:cs="Times New Roman"/>
                <w:i/>
                <w:iCs/>
                <w:color w:val="000000" w:themeColor="text1"/>
                <w:sz w:val="20"/>
                <w:szCs w:val="20"/>
              </w:rPr>
              <w:t xml:space="preserve"> </w:t>
            </w:r>
            <w:r>
              <w:rPr>
                <w:rFonts w:ascii="Times New Roman" w:hAnsi="Times New Roman" w:cs="Times New Roman" w:hint="eastAsia"/>
                <w:i/>
                <w:iCs/>
                <w:color w:val="000000" w:themeColor="text1"/>
                <w:sz w:val="20"/>
                <w:szCs w:val="20"/>
              </w:rPr>
              <w:t>p</w:t>
            </w:r>
            <w:r>
              <w:rPr>
                <w:rFonts w:ascii="Times New Roman" w:hAnsi="Times New Roman" w:cs="Times New Roman"/>
                <w:i/>
                <w:iCs/>
                <w:color w:val="000000" w:themeColor="text1"/>
                <w:sz w:val="20"/>
                <w:szCs w:val="20"/>
              </w:rPr>
              <w:t xml:space="preserve">neumoniae </w:t>
            </w:r>
            <w:r>
              <w:rPr>
                <w:rFonts w:ascii="Times New Roman" w:hAnsi="Times New Roman" w:cs="Times New Roman"/>
                <w:color w:val="000000" w:themeColor="text1"/>
                <w:sz w:val="20"/>
                <w:szCs w:val="20"/>
              </w:rPr>
              <w:t>ATCC13833</w:t>
            </w:r>
          </w:p>
        </w:tc>
        <w:tc>
          <w:tcPr>
            <w:tcW w:w="1532" w:type="dxa"/>
            <w:vAlign w:val="center"/>
          </w:tcPr>
          <w:p w14:paraId="487947B0" w14:textId="3FA13038"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8</w:t>
            </w:r>
            <w:r>
              <w:rPr>
                <w:rFonts w:ascii="Times New Roman" w:eastAsia="仿宋" w:hAnsi="Times New Roman" w:cs="Times New Roman"/>
                <w:color w:val="000000" w:themeColor="text1"/>
                <w:sz w:val="20"/>
                <w:szCs w:val="20"/>
              </w:rPr>
              <w:t xml:space="preserve"> (P)</w:t>
            </w:r>
          </w:p>
        </w:tc>
        <w:tc>
          <w:tcPr>
            <w:tcW w:w="1858" w:type="dxa"/>
            <w:vAlign w:val="center"/>
          </w:tcPr>
          <w:p w14:paraId="6FC0187B"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1</w:t>
            </w:r>
          </w:p>
        </w:tc>
        <w:tc>
          <w:tcPr>
            <w:tcW w:w="0" w:type="auto"/>
            <w:vAlign w:val="center"/>
          </w:tcPr>
          <w:p w14:paraId="377815F4"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8</w:t>
            </w:r>
          </w:p>
        </w:tc>
      </w:tr>
      <w:tr w:rsidR="00E33462" w14:paraId="7E8A770A" w14:textId="77777777" w:rsidTr="00C32889">
        <w:trPr>
          <w:trHeight w:val="316"/>
        </w:trPr>
        <w:tc>
          <w:tcPr>
            <w:tcW w:w="2837" w:type="dxa"/>
            <w:vAlign w:val="center"/>
          </w:tcPr>
          <w:p w14:paraId="301710B0" w14:textId="49EC95E6" w:rsidR="00E33462" w:rsidRDefault="00E33462" w:rsidP="00E33462">
            <w:pPr>
              <w:jc w:val="center"/>
              <w:rPr>
                <w:rFonts w:ascii="Times New Roman" w:hAnsi="Times New Roman" w:cs="Times New Roman"/>
                <w:i/>
                <w:iCs/>
                <w:color w:val="000000" w:themeColor="text1"/>
                <w:sz w:val="20"/>
                <w:szCs w:val="20"/>
              </w:rPr>
            </w:pPr>
            <w:r>
              <w:rPr>
                <w:rFonts w:ascii="Times New Roman" w:hAnsi="Times New Roman" w:cs="Times New Roman" w:hint="eastAsia"/>
                <w:i/>
                <w:iCs/>
                <w:color w:val="000000" w:themeColor="text1"/>
                <w:sz w:val="20"/>
                <w:szCs w:val="20"/>
              </w:rPr>
              <w:t>S</w:t>
            </w:r>
            <w:r w:rsidR="00C32889">
              <w:rPr>
                <w:rFonts w:ascii="Times New Roman" w:hAnsi="Times New Roman" w:cs="Times New Roman"/>
                <w:i/>
                <w:iCs/>
                <w:color w:val="000000" w:themeColor="text1"/>
                <w:sz w:val="20"/>
                <w:szCs w:val="20"/>
              </w:rPr>
              <w:t>.</w:t>
            </w:r>
            <w:r>
              <w:rPr>
                <w:rFonts w:ascii="Times New Roman" w:hAnsi="Times New Roman" w:cs="Times New Roman" w:hint="eastAsia"/>
                <w:i/>
                <w:iCs/>
                <w:color w:val="000000" w:themeColor="text1"/>
                <w:sz w:val="20"/>
                <w:szCs w:val="20"/>
              </w:rPr>
              <w:t xml:space="preserve"> flexneri</w:t>
            </w:r>
          </w:p>
        </w:tc>
        <w:tc>
          <w:tcPr>
            <w:tcW w:w="1532" w:type="dxa"/>
            <w:vAlign w:val="center"/>
          </w:tcPr>
          <w:p w14:paraId="21CA6FAC" w14:textId="5F4E8F20"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0.5</w:t>
            </w:r>
            <w:r>
              <w:rPr>
                <w:rFonts w:ascii="Times New Roman" w:eastAsia="仿宋" w:hAnsi="Times New Roman" w:cs="Times New Roman"/>
                <w:color w:val="000000" w:themeColor="text1"/>
                <w:sz w:val="20"/>
                <w:szCs w:val="20"/>
              </w:rPr>
              <w:t xml:space="preserve"> (P)</w:t>
            </w:r>
          </w:p>
        </w:tc>
        <w:tc>
          <w:tcPr>
            <w:tcW w:w="1858" w:type="dxa"/>
            <w:vAlign w:val="center"/>
          </w:tcPr>
          <w:p w14:paraId="6E2AE469"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6</w:t>
            </w:r>
          </w:p>
        </w:tc>
        <w:tc>
          <w:tcPr>
            <w:tcW w:w="0" w:type="auto"/>
            <w:vAlign w:val="center"/>
          </w:tcPr>
          <w:p w14:paraId="7E8990F1"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16</w:t>
            </w:r>
          </w:p>
        </w:tc>
      </w:tr>
      <w:tr w:rsidR="00E33462" w14:paraId="4A05CC86" w14:textId="77777777" w:rsidTr="00C32889">
        <w:trPr>
          <w:trHeight w:val="323"/>
        </w:trPr>
        <w:tc>
          <w:tcPr>
            <w:tcW w:w="2837" w:type="dxa"/>
            <w:vAlign w:val="center"/>
          </w:tcPr>
          <w:p w14:paraId="2105C6D3" w14:textId="63676397" w:rsidR="00E33462" w:rsidRDefault="00E33462" w:rsidP="00E33462">
            <w:pPr>
              <w:jc w:val="center"/>
              <w:rPr>
                <w:rFonts w:ascii="Times New Roman" w:eastAsia="仿宋" w:hAnsi="Times New Roman" w:cs="Times New Roman"/>
                <w:i/>
                <w:iCs/>
                <w:color w:val="000000" w:themeColor="text1"/>
                <w:sz w:val="20"/>
                <w:szCs w:val="20"/>
              </w:rPr>
            </w:pPr>
            <w:r>
              <w:rPr>
                <w:rFonts w:ascii="Times New Roman" w:hAnsi="Times New Roman" w:cs="Times New Roman"/>
                <w:i/>
                <w:iCs/>
                <w:color w:val="000000" w:themeColor="text1"/>
                <w:sz w:val="20"/>
                <w:szCs w:val="20"/>
              </w:rPr>
              <w:t>S</w:t>
            </w:r>
            <w:r w:rsidR="00C32889">
              <w:rPr>
                <w:rFonts w:ascii="Times New Roman" w:hAnsi="Times New Roman" w:cs="Times New Roman"/>
                <w:i/>
                <w:iCs/>
                <w:color w:val="000000" w:themeColor="text1"/>
                <w:sz w:val="20"/>
                <w:szCs w:val="20"/>
              </w:rPr>
              <w:t>.</w:t>
            </w:r>
            <w:r>
              <w:rPr>
                <w:rFonts w:ascii="Times New Roman" w:hAnsi="Times New Roman" w:cs="Times New Roman"/>
                <w:i/>
                <w:iCs/>
                <w:color w:val="000000" w:themeColor="text1"/>
                <w:sz w:val="20"/>
                <w:szCs w:val="20"/>
              </w:rPr>
              <w:t xml:space="preserve"> aureus </w:t>
            </w:r>
            <w:r>
              <w:rPr>
                <w:rFonts w:ascii="Times New Roman" w:hAnsi="Times New Roman" w:cs="Times New Roman" w:hint="eastAsia"/>
                <w:color w:val="000000" w:themeColor="text1"/>
                <w:sz w:val="20"/>
                <w:szCs w:val="20"/>
              </w:rPr>
              <w:t>ATCC</w:t>
            </w:r>
            <w:r>
              <w:rPr>
                <w:rFonts w:ascii="Times New Roman" w:hAnsi="Times New Roman" w:cs="Times New Roman"/>
                <w:color w:val="000000" w:themeColor="text1"/>
                <w:sz w:val="20"/>
                <w:szCs w:val="20"/>
              </w:rPr>
              <w:t>29213</w:t>
            </w:r>
          </w:p>
        </w:tc>
        <w:tc>
          <w:tcPr>
            <w:tcW w:w="1532" w:type="dxa"/>
            <w:vAlign w:val="center"/>
          </w:tcPr>
          <w:p w14:paraId="799B9C1C" w14:textId="45900BE6"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w:t>
            </w:r>
            <w:r>
              <w:rPr>
                <w:rFonts w:ascii="Times New Roman" w:eastAsia="仿宋" w:hAnsi="Times New Roman" w:cs="Times New Roman"/>
                <w:color w:val="000000" w:themeColor="text1"/>
                <w:sz w:val="20"/>
                <w:szCs w:val="20"/>
              </w:rPr>
              <w:t xml:space="preserve"> (V)</w:t>
            </w:r>
          </w:p>
        </w:tc>
        <w:tc>
          <w:tcPr>
            <w:tcW w:w="1858" w:type="dxa"/>
            <w:vAlign w:val="center"/>
          </w:tcPr>
          <w:p w14:paraId="61C0DCB9"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1</w:t>
            </w:r>
          </w:p>
        </w:tc>
        <w:tc>
          <w:tcPr>
            <w:tcW w:w="0" w:type="auto"/>
            <w:vAlign w:val="center"/>
          </w:tcPr>
          <w:p w14:paraId="3EE09D78"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w:t>
            </w:r>
          </w:p>
        </w:tc>
      </w:tr>
      <w:tr w:rsidR="00E33462" w14:paraId="2A398D2B" w14:textId="77777777" w:rsidTr="00C32889">
        <w:trPr>
          <w:trHeight w:val="323"/>
        </w:trPr>
        <w:tc>
          <w:tcPr>
            <w:tcW w:w="2837" w:type="dxa"/>
            <w:vAlign w:val="center"/>
          </w:tcPr>
          <w:p w14:paraId="5B8418E7" w14:textId="7CBD398B" w:rsidR="00E33462" w:rsidRDefault="00E33462" w:rsidP="00E33462">
            <w:pPr>
              <w:jc w:val="center"/>
              <w:rPr>
                <w:rFonts w:ascii="Times New Roman" w:hAnsi="Times New Roman" w:cs="Times New Roman"/>
                <w:i/>
                <w:iCs/>
                <w:color w:val="000000" w:themeColor="text1"/>
                <w:sz w:val="20"/>
                <w:szCs w:val="20"/>
              </w:rPr>
            </w:pPr>
            <w:r>
              <w:rPr>
                <w:rFonts w:ascii="Times New Roman" w:hAnsi="Times New Roman" w:cs="Times New Roman" w:hint="eastAsia"/>
                <w:i/>
                <w:iCs/>
                <w:color w:val="000000" w:themeColor="text1"/>
                <w:sz w:val="20"/>
                <w:szCs w:val="20"/>
              </w:rPr>
              <w:t>S</w:t>
            </w:r>
            <w:r w:rsidR="00C32889">
              <w:rPr>
                <w:rFonts w:ascii="Times New Roman" w:hAnsi="Times New Roman" w:cs="Times New Roman"/>
                <w:i/>
                <w:iCs/>
                <w:color w:val="000000" w:themeColor="text1"/>
                <w:sz w:val="20"/>
                <w:szCs w:val="20"/>
              </w:rPr>
              <w:t>.</w:t>
            </w:r>
            <w:r>
              <w:rPr>
                <w:rFonts w:ascii="Times New Roman" w:hAnsi="Times New Roman" w:cs="Times New Roman" w:hint="eastAsia"/>
                <w:i/>
                <w:iCs/>
                <w:color w:val="000000" w:themeColor="text1"/>
                <w:sz w:val="20"/>
                <w:szCs w:val="20"/>
              </w:rPr>
              <w:t xml:space="preserve"> epidermidis</w:t>
            </w:r>
          </w:p>
        </w:tc>
        <w:tc>
          <w:tcPr>
            <w:tcW w:w="1532" w:type="dxa"/>
            <w:vAlign w:val="center"/>
          </w:tcPr>
          <w:p w14:paraId="28D47F35" w14:textId="5065A6F0"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4</w:t>
            </w:r>
            <w:r>
              <w:rPr>
                <w:rFonts w:ascii="Times New Roman" w:eastAsia="仿宋" w:hAnsi="Times New Roman" w:cs="Times New Roman"/>
                <w:color w:val="000000" w:themeColor="text1"/>
                <w:sz w:val="20"/>
                <w:szCs w:val="20"/>
              </w:rPr>
              <w:t xml:space="preserve"> (V)</w:t>
            </w:r>
          </w:p>
        </w:tc>
        <w:tc>
          <w:tcPr>
            <w:tcW w:w="1858" w:type="dxa"/>
            <w:vAlign w:val="center"/>
          </w:tcPr>
          <w:p w14:paraId="7B20CEFF"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0.5</w:t>
            </w:r>
          </w:p>
        </w:tc>
        <w:tc>
          <w:tcPr>
            <w:tcW w:w="0" w:type="auto"/>
            <w:vAlign w:val="center"/>
          </w:tcPr>
          <w:p w14:paraId="34B1F610"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1</w:t>
            </w:r>
          </w:p>
        </w:tc>
      </w:tr>
      <w:tr w:rsidR="00E33462" w14:paraId="2FF8E165" w14:textId="77777777" w:rsidTr="00C32889">
        <w:trPr>
          <w:trHeight w:val="316"/>
        </w:trPr>
        <w:tc>
          <w:tcPr>
            <w:tcW w:w="2837" w:type="dxa"/>
            <w:vAlign w:val="center"/>
          </w:tcPr>
          <w:p w14:paraId="7CE97DCA" w14:textId="2471224B" w:rsidR="00E33462" w:rsidRDefault="00E33462" w:rsidP="00E33462">
            <w:pPr>
              <w:jc w:val="center"/>
              <w:rPr>
                <w:rFonts w:ascii="Times New Roman" w:hAnsi="Times New Roman" w:cs="Times New Roman"/>
                <w:i/>
                <w:iCs/>
                <w:color w:val="000000" w:themeColor="text1"/>
                <w:sz w:val="20"/>
                <w:szCs w:val="20"/>
              </w:rPr>
            </w:pPr>
            <w:r>
              <w:rPr>
                <w:rFonts w:ascii="Times New Roman" w:hAnsi="Times New Roman" w:cs="Times New Roman" w:hint="eastAsia"/>
                <w:i/>
                <w:iCs/>
                <w:color w:val="000000" w:themeColor="text1"/>
                <w:sz w:val="20"/>
                <w:szCs w:val="20"/>
              </w:rPr>
              <w:t>S</w:t>
            </w:r>
            <w:r w:rsidR="00C32889">
              <w:rPr>
                <w:rFonts w:ascii="Times New Roman" w:hAnsi="Times New Roman" w:cs="Times New Roman"/>
                <w:i/>
                <w:iCs/>
                <w:color w:val="000000" w:themeColor="text1"/>
                <w:sz w:val="20"/>
                <w:szCs w:val="20"/>
              </w:rPr>
              <w:t>.</w:t>
            </w:r>
            <w:r>
              <w:rPr>
                <w:rFonts w:ascii="Times New Roman" w:hAnsi="Times New Roman" w:cs="Times New Roman" w:hint="eastAsia"/>
                <w:i/>
                <w:iCs/>
                <w:color w:val="000000" w:themeColor="text1"/>
                <w:sz w:val="20"/>
                <w:szCs w:val="20"/>
              </w:rPr>
              <w:t xml:space="preserve"> pyogenes</w:t>
            </w:r>
          </w:p>
        </w:tc>
        <w:tc>
          <w:tcPr>
            <w:tcW w:w="1532" w:type="dxa"/>
            <w:vAlign w:val="center"/>
          </w:tcPr>
          <w:p w14:paraId="45F5FFBB" w14:textId="3A399461"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r>
              <w:rPr>
                <w:rFonts w:ascii="Times New Roman" w:eastAsia="仿宋" w:hAnsi="Times New Roman" w:cs="Times New Roman"/>
                <w:color w:val="000000" w:themeColor="text1"/>
                <w:sz w:val="20"/>
                <w:szCs w:val="20"/>
              </w:rPr>
              <w:t xml:space="preserve"> (V)</w:t>
            </w:r>
          </w:p>
        </w:tc>
        <w:tc>
          <w:tcPr>
            <w:tcW w:w="1858" w:type="dxa"/>
            <w:vAlign w:val="center"/>
          </w:tcPr>
          <w:p w14:paraId="09607716"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1</w:t>
            </w:r>
          </w:p>
        </w:tc>
        <w:tc>
          <w:tcPr>
            <w:tcW w:w="0" w:type="auto"/>
            <w:vAlign w:val="center"/>
          </w:tcPr>
          <w:p w14:paraId="54C54BC7" w14:textId="77777777"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2</w:t>
            </w:r>
          </w:p>
        </w:tc>
      </w:tr>
      <w:tr w:rsidR="00E33462" w14:paraId="0595FC90" w14:textId="77777777" w:rsidTr="00884028">
        <w:trPr>
          <w:trHeight w:val="323"/>
        </w:trPr>
        <w:tc>
          <w:tcPr>
            <w:tcW w:w="2837" w:type="dxa"/>
            <w:tcBorders>
              <w:bottom w:val="nil"/>
            </w:tcBorders>
            <w:vAlign w:val="center"/>
          </w:tcPr>
          <w:p w14:paraId="79EB99D5" w14:textId="052B7890" w:rsidR="00E33462" w:rsidRDefault="00E33462" w:rsidP="00E33462">
            <w:pPr>
              <w:jc w:val="center"/>
              <w:rPr>
                <w:rFonts w:ascii="Times New Roman" w:hAnsi="Times New Roman" w:cs="Times New Roman"/>
                <w:color w:val="000000" w:themeColor="text1"/>
                <w:sz w:val="20"/>
                <w:szCs w:val="20"/>
              </w:rPr>
            </w:pPr>
            <w:r>
              <w:rPr>
                <w:rFonts w:ascii="Times New Roman" w:hAnsi="Times New Roman" w:cs="Times New Roman"/>
                <w:i/>
                <w:iCs/>
                <w:color w:val="000000" w:themeColor="text1"/>
                <w:sz w:val="20"/>
                <w:szCs w:val="20"/>
              </w:rPr>
              <w:t>S</w:t>
            </w:r>
            <w:r w:rsidR="00C32889">
              <w:rPr>
                <w:rFonts w:ascii="Times New Roman" w:hAnsi="Times New Roman" w:cs="Times New Roman"/>
                <w:i/>
                <w:iCs/>
                <w:color w:val="000000" w:themeColor="text1"/>
                <w:sz w:val="20"/>
                <w:szCs w:val="20"/>
              </w:rPr>
              <w:t>.</w:t>
            </w:r>
            <w:r>
              <w:rPr>
                <w:rFonts w:ascii="Times New Roman" w:hAnsi="Times New Roman" w:cs="Times New Roman"/>
                <w:i/>
                <w:iCs/>
                <w:color w:val="000000" w:themeColor="text1"/>
                <w:sz w:val="20"/>
                <w:szCs w:val="20"/>
              </w:rPr>
              <w:t xml:space="preserve"> </w:t>
            </w:r>
            <w:proofErr w:type="spellStart"/>
            <w:r>
              <w:rPr>
                <w:rFonts w:ascii="Times New Roman" w:hAnsi="Times New Roman" w:cs="Times New Roman"/>
                <w:i/>
                <w:iCs/>
                <w:color w:val="000000" w:themeColor="text1"/>
                <w:sz w:val="20"/>
                <w:szCs w:val="20"/>
              </w:rPr>
              <w:t>maltophilia</w:t>
            </w:r>
            <w:proofErr w:type="spellEnd"/>
            <w:r>
              <w:rPr>
                <w:rFonts w:ascii="Times New Roman" w:hAnsi="Times New Roman" w:cs="Times New Roman" w:hint="eastAsia"/>
                <w:i/>
                <w:iCs/>
                <w:color w:val="000000" w:themeColor="text1"/>
                <w:sz w:val="20"/>
                <w:szCs w:val="20"/>
              </w:rPr>
              <w:t xml:space="preserve"> </w:t>
            </w:r>
            <w:r>
              <w:rPr>
                <w:rFonts w:ascii="Times New Roman" w:hAnsi="Times New Roman" w:cs="Times New Roman"/>
                <w:color w:val="000000" w:themeColor="text1"/>
                <w:sz w:val="20"/>
                <w:szCs w:val="20"/>
              </w:rPr>
              <w:t>ATCC13637</w:t>
            </w:r>
          </w:p>
        </w:tc>
        <w:tc>
          <w:tcPr>
            <w:tcW w:w="1532" w:type="dxa"/>
            <w:tcBorders>
              <w:bottom w:val="nil"/>
            </w:tcBorders>
            <w:vAlign w:val="center"/>
          </w:tcPr>
          <w:p w14:paraId="38BC755C" w14:textId="33FA11FA" w:rsidR="00E33462" w:rsidRDefault="00E33462" w:rsidP="00E33462">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color w:val="000000" w:themeColor="text1"/>
                <w:sz w:val="20"/>
                <w:szCs w:val="20"/>
              </w:rPr>
              <w:t>64</w:t>
            </w:r>
            <w:r>
              <w:rPr>
                <w:rFonts w:ascii="Times New Roman" w:eastAsia="仿宋" w:hAnsi="Times New Roman" w:cs="Times New Roman"/>
                <w:color w:val="000000" w:themeColor="text1"/>
                <w:sz w:val="20"/>
                <w:szCs w:val="20"/>
              </w:rPr>
              <w:t xml:space="preserve"> (V)</w:t>
            </w:r>
          </w:p>
        </w:tc>
        <w:tc>
          <w:tcPr>
            <w:tcW w:w="1858" w:type="dxa"/>
            <w:tcBorders>
              <w:bottom w:val="nil"/>
            </w:tcBorders>
            <w:vAlign w:val="center"/>
          </w:tcPr>
          <w:p w14:paraId="30EF0B89"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0.5</w:t>
            </w:r>
          </w:p>
        </w:tc>
        <w:tc>
          <w:tcPr>
            <w:tcW w:w="0" w:type="auto"/>
            <w:tcBorders>
              <w:bottom w:val="nil"/>
            </w:tcBorders>
            <w:vAlign w:val="center"/>
          </w:tcPr>
          <w:p w14:paraId="5D9A5AB0" w14:textId="77777777" w:rsidR="00E33462" w:rsidRPr="00D45544" w:rsidRDefault="00E33462" w:rsidP="00E33462">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color w:val="000000" w:themeColor="text1"/>
                <w:sz w:val="20"/>
                <w:szCs w:val="20"/>
              </w:rPr>
              <w:t>0.5</w:t>
            </w:r>
          </w:p>
        </w:tc>
      </w:tr>
      <w:tr w:rsidR="00C32889" w14:paraId="10AB2785" w14:textId="77777777" w:rsidTr="00884028">
        <w:trPr>
          <w:trHeight w:val="323"/>
        </w:trPr>
        <w:tc>
          <w:tcPr>
            <w:tcW w:w="2837" w:type="dxa"/>
            <w:tcBorders>
              <w:top w:val="nil"/>
              <w:bottom w:val="nil"/>
            </w:tcBorders>
            <w:vAlign w:val="center"/>
          </w:tcPr>
          <w:p w14:paraId="61489FD8" w14:textId="3A402333" w:rsidR="00C32889" w:rsidRPr="00884028" w:rsidRDefault="00884028" w:rsidP="00E33462">
            <w:pPr>
              <w:jc w:val="center"/>
              <w:rPr>
                <w:rFonts w:ascii="Times New Roman" w:hAnsi="Times New Roman" w:cs="Times New Roman"/>
                <w:iCs/>
                <w:color w:val="000000" w:themeColor="text1"/>
                <w:sz w:val="20"/>
                <w:szCs w:val="20"/>
                <w:u w:val="single"/>
              </w:rPr>
            </w:pPr>
            <w:r w:rsidRPr="00884028">
              <w:rPr>
                <w:rFonts w:ascii="Times New Roman" w:hAnsi="Times New Roman" w:cs="Times New Roman"/>
                <w:iCs/>
                <w:color w:val="000000" w:themeColor="text1"/>
                <w:sz w:val="20"/>
                <w:szCs w:val="20"/>
                <w:u w:val="single"/>
              </w:rPr>
              <w:t>Cancer cell (IC</w:t>
            </w:r>
            <w:r w:rsidRPr="00884028">
              <w:rPr>
                <w:rFonts w:ascii="Times New Roman" w:hAnsi="Times New Roman" w:cs="Times New Roman"/>
                <w:iCs/>
                <w:color w:val="000000" w:themeColor="text1"/>
                <w:sz w:val="20"/>
                <w:szCs w:val="20"/>
                <w:u w:val="single"/>
                <w:vertAlign w:val="subscript"/>
              </w:rPr>
              <w:t>50</w:t>
            </w:r>
            <w:r w:rsidRPr="00884028">
              <w:rPr>
                <w:rFonts w:ascii="Times New Roman" w:hAnsi="Times New Roman" w:cs="Times New Roman"/>
                <w:iCs/>
                <w:color w:val="000000" w:themeColor="text1"/>
                <w:sz w:val="20"/>
                <w:szCs w:val="20"/>
                <w:u w:val="single"/>
              </w:rPr>
              <w:t xml:space="preserve"> </w:t>
            </w:r>
            <w:proofErr w:type="spellStart"/>
            <w:r w:rsidRPr="00884028">
              <w:rPr>
                <w:rFonts w:ascii="Times New Roman" w:hAnsi="Times New Roman" w:cs="Times New Roman"/>
                <w:iCs/>
                <w:color w:val="000000" w:themeColor="text1"/>
                <w:sz w:val="20"/>
                <w:szCs w:val="20"/>
                <w:u w:val="single"/>
              </w:rPr>
              <w:t>μM</w:t>
            </w:r>
            <w:proofErr w:type="spellEnd"/>
            <w:r w:rsidRPr="00884028">
              <w:rPr>
                <w:rFonts w:ascii="Times New Roman" w:hAnsi="Times New Roman" w:cs="Times New Roman"/>
                <w:iCs/>
                <w:color w:val="000000" w:themeColor="text1"/>
                <w:sz w:val="20"/>
                <w:szCs w:val="20"/>
                <w:u w:val="single"/>
              </w:rPr>
              <w:t>)</w:t>
            </w:r>
          </w:p>
        </w:tc>
        <w:tc>
          <w:tcPr>
            <w:tcW w:w="1532" w:type="dxa"/>
            <w:tcBorders>
              <w:top w:val="nil"/>
              <w:bottom w:val="nil"/>
            </w:tcBorders>
            <w:vAlign w:val="center"/>
          </w:tcPr>
          <w:p w14:paraId="3A29056C" w14:textId="77777777" w:rsidR="00C32889" w:rsidRDefault="00C32889" w:rsidP="00E33462">
            <w:pPr>
              <w:jc w:val="center"/>
              <w:rPr>
                <w:rFonts w:ascii="Times New Roman" w:eastAsia="仿宋" w:hAnsi="Times New Roman" w:cs="Times New Roman"/>
                <w:color w:val="000000" w:themeColor="text1"/>
                <w:sz w:val="20"/>
                <w:szCs w:val="20"/>
              </w:rPr>
            </w:pPr>
          </w:p>
        </w:tc>
        <w:tc>
          <w:tcPr>
            <w:tcW w:w="1858" w:type="dxa"/>
            <w:tcBorders>
              <w:top w:val="nil"/>
              <w:bottom w:val="nil"/>
            </w:tcBorders>
            <w:vAlign w:val="center"/>
          </w:tcPr>
          <w:p w14:paraId="52C1E5E9" w14:textId="77777777" w:rsidR="00C32889" w:rsidRDefault="00C32889" w:rsidP="00E33462">
            <w:pPr>
              <w:jc w:val="center"/>
              <w:rPr>
                <w:rFonts w:ascii="Times New Roman" w:eastAsia="仿宋" w:hAnsi="Times New Roman" w:cs="Times New Roman"/>
                <w:color w:val="000000" w:themeColor="text1"/>
                <w:sz w:val="20"/>
                <w:szCs w:val="20"/>
              </w:rPr>
            </w:pPr>
          </w:p>
        </w:tc>
        <w:tc>
          <w:tcPr>
            <w:tcW w:w="0" w:type="auto"/>
            <w:tcBorders>
              <w:top w:val="nil"/>
              <w:bottom w:val="nil"/>
            </w:tcBorders>
            <w:vAlign w:val="center"/>
          </w:tcPr>
          <w:p w14:paraId="739E0823" w14:textId="77777777" w:rsidR="00C32889" w:rsidRDefault="00C32889" w:rsidP="00E33462">
            <w:pPr>
              <w:jc w:val="center"/>
              <w:rPr>
                <w:rFonts w:ascii="Times New Roman" w:eastAsia="仿宋" w:hAnsi="Times New Roman" w:cs="Times New Roman"/>
                <w:color w:val="000000" w:themeColor="text1"/>
                <w:sz w:val="20"/>
                <w:szCs w:val="20"/>
              </w:rPr>
            </w:pPr>
          </w:p>
        </w:tc>
      </w:tr>
      <w:tr w:rsidR="00884028" w14:paraId="00CF710C" w14:textId="77777777" w:rsidTr="00690CAF">
        <w:trPr>
          <w:trHeight w:val="323"/>
        </w:trPr>
        <w:tc>
          <w:tcPr>
            <w:tcW w:w="2837" w:type="dxa"/>
            <w:tcBorders>
              <w:top w:val="nil"/>
            </w:tcBorders>
          </w:tcPr>
          <w:p w14:paraId="4BEF98FE" w14:textId="2BC327A4" w:rsidR="00884028" w:rsidRDefault="00884028" w:rsidP="00884028">
            <w:pPr>
              <w:jc w:val="center"/>
              <w:rPr>
                <w:rFonts w:ascii="Times New Roman" w:hAnsi="Times New Roman" w:cs="Times New Roman"/>
                <w:i/>
                <w:iCs/>
                <w:color w:val="000000" w:themeColor="text1"/>
                <w:sz w:val="20"/>
                <w:szCs w:val="20"/>
              </w:rPr>
            </w:pPr>
            <w:r>
              <w:rPr>
                <w:rFonts w:ascii="Times New Roman" w:eastAsia="仿宋" w:hAnsi="Times New Roman" w:cs="Times New Roman"/>
                <w:sz w:val="20"/>
                <w:szCs w:val="20"/>
              </w:rPr>
              <w:t>A-673</w:t>
            </w:r>
          </w:p>
        </w:tc>
        <w:tc>
          <w:tcPr>
            <w:tcW w:w="1532" w:type="dxa"/>
            <w:tcBorders>
              <w:top w:val="nil"/>
            </w:tcBorders>
          </w:tcPr>
          <w:p w14:paraId="41CD1753" w14:textId="281755B6"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0.0267</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Borders>
              <w:top w:val="nil"/>
            </w:tcBorders>
          </w:tcPr>
          <w:p w14:paraId="740496D4" w14:textId="257033B8"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0.0029</w:t>
            </w:r>
          </w:p>
        </w:tc>
        <w:tc>
          <w:tcPr>
            <w:tcW w:w="0" w:type="auto"/>
            <w:tcBorders>
              <w:top w:val="nil"/>
            </w:tcBorders>
          </w:tcPr>
          <w:p w14:paraId="6F1B2E63" w14:textId="5C7CDEED"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0.0043</w:t>
            </w:r>
          </w:p>
        </w:tc>
      </w:tr>
      <w:tr w:rsidR="00884028" w14:paraId="509F2DE6" w14:textId="77777777" w:rsidTr="00690CAF">
        <w:trPr>
          <w:trHeight w:val="323"/>
        </w:trPr>
        <w:tc>
          <w:tcPr>
            <w:tcW w:w="2837" w:type="dxa"/>
          </w:tcPr>
          <w:p w14:paraId="64F07F2F" w14:textId="78D483BC" w:rsidR="00884028" w:rsidRDefault="00884028" w:rsidP="00884028">
            <w:pPr>
              <w:jc w:val="center"/>
              <w:rPr>
                <w:rFonts w:ascii="Times New Roman" w:hAnsi="Times New Roman" w:cs="Times New Roman"/>
                <w:i/>
                <w:iCs/>
                <w:color w:val="000000" w:themeColor="text1"/>
                <w:sz w:val="20"/>
                <w:szCs w:val="20"/>
              </w:rPr>
            </w:pPr>
            <w:r>
              <w:rPr>
                <w:rFonts w:ascii="Times New Roman" w:eastAsia="仿宋" w:hAnsi="Times New Roman" w:cs="Times New Roman"/>
                <w:sz w:val="20"/>
                <w:szCs w:val="20"/>
              </w:rPr>
              <w:t>CAL-62</w:t>
            </w:r>
          </w:p>
        </w:tc>
        <w:tc>
          <w:tcPr>
            <w:tcW w:w="1532" w:type="dxa"/>
          </w:tcPr>
          <w:p w14:paraId="794C17B8" w14:textId="5CDC32D6"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0.1120</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7736F264" w14:textId="3D811612"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0.0036</w:t>
            </w:r>
          </w:p>
        </w:tc>
        <w:tc>
          <w:tcPr>
            <w:tcW w:w="0" w:type="auto"/>
          </w:tcPr>
          <w:p w14:paraId="11FDCC9C" w14:textId="1C388091"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0.0091</w:t>
            </w:r>
          </w:p>
        </w:tc>
      </w:tr>
      <w:tr w:rsidR="00884028" w14:paraId="056C4690" w14:textId="77777777" w:rsidTr="00690CAF">
        <w:trPr>
          <w:trHeight w:val="323"/>
        </w:trPr>
        <w:tc>
          <w:tcPr>
            <w:tcW w:w="2837" w:type="dxa"/>
          </w:tcPr>
          <w:p w14:paraId="162E224B" w14:textId="25DBADFF"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hint="eastAsia"/>
                <w:sz w:val="20"/>
                <w:szCs w:val="20"/>
              </w:rPr>
              <w:t>DU145</w:t>
            </w:r>
          </w:p>
        </w:tc>
        <w:tc>
          <w:tcPr>
            <w:tcW w:w="1532" w:type="dxa"/>
          </w:tcPr>
          <w:p w14:paraId="02E65ECF" w14:textId="6DD31EE9"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0.1327</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5ACFCA38" w14:textId="3EA8EDDA"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0.3729</w:t>
            </w:r>
          </w:p>
        </w:tc>
        <w:tc>
          <w:tcPr>
            <w:tcW w:w="0" w:type="auto"/>
          </w:tcPr>
          <w:p w14:paraId="708DA7D3" w14:textId="71B9A05B"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0.3015</w:t>
            </w:r>
          </w:p>
        </w:tc>
      </w:tr>
      <w:tr w:rsidR="00884028" w14:paraId="294DB706" w14:textId="77777777" w:rsidTr="00690CAF">
        <w:trPr>
          <w:trHeight w:val="323"/>
        </w:trPr>
        <w:tc>
          <w:tcPr>
            <w:tcW w:w="2837" w:type="dxa"/>
          </w:tcPr>
          <w:p w14:paraId="214AD4A3" w14:textId="25731CF9"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hint="eastAsia"/>
                <w:sz w:val="20"/>
                <w:szCs w:val="20"/>
              </w:rPr>
              <w:t>HCT-116</w:t>
            </w:r>
          </w:p>
        </w:tc>
        <w:tc>
          <w:tcPr>
            <w:tcW w:w="1532" w:type="dxa"/>
          </w:tcPr>
          <w:p w14:paraId="4ECC291C" w14:textId="0EFB2C08"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0.5233</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09520459" w14:textId="7949ACEE"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0.3515</w:t>
            </w:r>
          </w:p>
        </w:tc>
        <w:tc>
          <w:tcPr>
            <w:tcW w:w="0" w:type="auto"/>
          </w:tcPr>
          <w:p w14:paraId="2A7D7066" w14:textId="1A7C19A1"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5.4767</w:t>
            </w:r>
          </w:p>
        </w:tc>
      </w:tr>
      <w:tr w:rsidR="00884028" w14:paraId="2118D37B" w14:textId="77777777" w:rsidTr="00690CAF">
        <w:trPr>
          <w:trHeight w:val="323"/>
        </w:trPr>
        <w:tc>
          <w:tcPr>
            <w:tcW w:w="2837" w:type="dxa"/>
          </w:tcPr>
          <w:p w14:paraId="22987727" w14:textId="5075D36D"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HeLa</w:t>
            </w:r>
          </w:p>
        </w:tc>
        <w:tc>
          <w:tcPr>
            <w:tcW w:w="1532" w:type="dxa"/>
          </w:tcPr>
          <w:p w14:paraId="4E1FDDCC" w14:textId="08452106"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0.0520</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378CB1A7" w14:textId="25EFF002"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0.0161</w:t>
            </w:r>
          </w:p>
        </w:tc>
        <w:tc>
          <w:tcPr>
            <w:tcW w:w="0" w:type="auto"/>
          </w:tcPr>
          <w:p w14:paraId="2B8825A4" w14:textId="00D75140"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0.0231</w:t>
            </w:r>
          </w:p>
        </w:tc>
      </w:tr>
      <w:tr w:rsidR="00884028" w14:paraId="3C3552D4" w14:textId="77777777" w:rsidTr="00690CAF">
        <w:trPr>
          <w:trHeight w:val="323"/>
        </w:trPr>
        <w:tc>
          <w:tcPr>
            <w:tcW w:w="2837" w:type="dxa"/>
          </w:tcPr>
          <w:p w14:paraId="3BB91A25" w14:textId="64B7597E"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HOS</w:t>
            </w:r>
          </w:p>
        </w:tc>
        <w:tc>
          <w:tcPr>
            <w:tcW w:w="1532" w:type="dxa"/>
          </w:tcPr>
          <w:p w14:paraId="472CD269" w14:textId="1B7BD0AE"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0.1063</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1D90DF3D" w14:textId="5F54B387"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0.0174</w:t>
            </w:r>
          </w:p>
        </w:tc>
        <w:tc>
          <w:tcPr>
            <w:tcW w:w="0" w:type="auto"/>
          </w:tcPr>
          <w:p w14:paraId="59D0D983" w14:textId="4F78337C"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0.0247</w:t>
            </w:r>
          </w:p>
        </w:tc>
      </w:tr>
      <w:tr w:rsidR="00884028" w14:paraId="7397B205" w14:textId="77777777" w:rsidTr="00690CAF">
        <w:trPr>
          <w:trHeight w:val="323"/>
        </w:trPr>
        <w:tc>
          <w:tcPr>
            <w:tcW w:w="2837" w:type="dxa"/>
          </w:tcPr>
          <w:p w14:paraId="321F47EE" w14:textId="1D955172"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K-562</w:t>
            </w:r>
          </w:p>
        </w:tc>
        <w:tc>
          <w:tcPr>
            <w:tcW w:w="1532" w:type="dxa"/>
          </w:tcPr>
          <w:p w14:paraId="751755F7" w14:textId="66648FBD"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0.7604</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1B49E323" w14:textId="515C0180" w:rsidR="00884028" w:rsidRPr="00D45544" w:rsidRDefault="00884028" w:rsidP="00884028">
            <w:pPr>
              <w:jc w:val="center"/>
              <w:rPr>
                <w:rFonts w:ascii="Times New Roman" w:eastAsia="仿宋" w:hAnsi="Times New Roman" w:cs="Times New Roman"/>
                <w:b/>
                <w:sz w:val="20"/>
                <w:szCs w:val="20"/>
              </w:rPr>
            </w:pPr>
            <w:r w:rsidRPr="00D45544">
              <w:rPr>
                <w:rFonts w:ascii="Times New Roman" w:eastAsia="仿宋" w:hAnsi="Times New Roman" w:cs="Times New Roman" w:hint="eastAsia"/>
                <w:b/>
                <w:sz w:val="20"/>
                <w:szCs w:val="20"/>
              </w:rPr>
              <w:t>0.0017</w:t>
            </w:r>
          </w:p>
        </w:tc>
        <w:tc>
          <w:tcPr>
            <w:tcW w:w="0" w:type="auto"/>
          </w:tcPr>
          <w:p w14:paraId="7C9B79AC" w14:textId="51B26317" w:rsidR="00884028" w:rsidRPr="00D45544" w:rsidRDefault="00884028" w:rsidP="00884028">
            <w:pPr>
              <w:jc w:val="center"/>
              <w:rPr>
                <w:rFonts w:ascii="Times New Roman" w:eastAsia="仿宋" w:hAnsi="Times New Roman" w:cs="Times New Roman"/>
                <w:b/>
                <w:sz w:val="20"/>
                <w:szCs w:val="20"/>
              </w:rPr>
            </w:pPr>
            <w:r w:rsidRPr="00D45544">
              <w:rPr>
                <w:rFonts w:ascii="Times New Roman" w:eastAsia="仿宋" w:hAnsi="Times New Roman" w:cs="Times New Roman" w:hint="eastAsia"/>
                <w:b/>
                <w:sz w:val="20"/>
                <w:szCs w:val="20"/>
              </w:rPr>
              <w:t>0.0053</w:t>
            </w:r>
          </w:p>
        </w:tc>
      </w:tr>
      <w:tr w:rsidR="00884028" w14:paraId="2CBBFAFC" w14:textId="77777777" w:rsidTr="00690CAF">
        <w:trPr>
          <w:trHeight w:val="323"/>
        </w:trPr>
        <w:tc>
          <w:tcPr>
            <w:tcW w:w="2837" w:type="dxa"/>
          </w:tcPr>
          <w:p w14:paraId="128BE5B1" w14:textId="429853DA"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hint="eastAsia"/>
                <w:sz w:val="20"/>
                <w:szCs w:val="20"/>
              </w:rPr>
              <w:t>MCF-7</w:t>
            </w:r>
          </w:p>
        </w:tc>
        <w:tc>
          <w:tcPr>
            <w:tcW w:w="1532" w:type="dxa"/>
          </w:tcPr>
          <w:p w14:paraId="1BF782FB" w14:textId="69B3FCB4"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0.9743</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01689C32" w14:textId="43905028"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8.0537</w:t>
            </w:r>
          </w:p>
        </w:tc>
        <w:tc>
          <w:tcPr>
            <w:tcW w:w="0" w:type="auto"/>
          </w:tcPr>
          <w:p w14:paraId="253CE8CE" w14:textId="125FF077"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10.0907</w:t>
            </w:r>
          </w:p>
        </w:tc>
      </w:tr>
      <w:tr w:rsidR="00884028" w14:paraId="41FC9DF8" w14:textId="77777777" w:rsidTr="00690CAF">
        <w:trPr>
          <w:trHeight w:val="323"/>
        </w:trPr>
        <w:tc>
          <w:tcPr>
            <w:tcW w:w="2837" w:type="dxa"/>
          </w:tcPr>
          <w:p w14:paraId="216AE3A5" w14:textId="1344F7F5"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PATU8988T</w:t>
            </w:r>
          </w:p>
        </w:tc>
        <w:tc>
          <w:tcPr>
            <w:tcW w:w="1532" w:type="dxa"/>
          </w:tcPr>
          <w:p w14:paraId="1CABEBEA" w14:textId="48C8833D"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0.0094</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0A86219D" w14:textId="0598C838"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0.0501</w:t>
            </w:r>
          </w:p>
        </w:tc>
        <w:tc>
          <w:tcPr>
            <w:tcW w:w="0" w:type="auto"/>
          </w:tcPr>
          <w:p w14:paraId="56C440F3" w14:textId="5145CEA8"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0.1856</w:t>
            </w:r>
          </w:p>
        </w:tc>
      </w:tr>
      <w:tr w:rsidR="00884028" w14:paraId="56A0E842" w14:textId="77777777" w:rsidTr="00690CAF">
        <w:trPr>
          <w:trHeight w:val="323"/>
        </w:trPr>
        <w:tc>
          <w:tcPr>
            <w:tcW w:w="2837" w:type="dxa"/>
          </w:tcPr>
          <w:p w14:paraId="33614477" w14:textId="75FB1C24"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TE-1</w:t>
            </w:r>
          </w:p>
        </w:tc>
        <w:tc>
          <w:tcPr>
            <w:tcW w:w="1532" w:type="dxa"/>
          </w:tcPr>
          <w:p w14:paraId="358C5057" w14:textId="21232FD4"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0.2177</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62F2DB8A" w14:textId="7E15D35A"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0.0746</w:t>
            </w:r>
          </w:p>
        </w:tc>
        <w:tc>
          <w:tcPr>
            <w:tcW w:w="0" w:type="auto"/>
          </w:tcPr>
          <w:p w14:paraId="19DD3758" w14:textId="265A191C"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0.1173</w:t>
            </w:r>
          </w:p>
        </w:tc>
      </w:tr>
      <w:tr w:rsidR="00884028" w14:paraId="38C10924" w14:textId="77777777" w:rsidTr="00690CAF">
        <w:trPr>
          <w:trHeight w:val="323"/>
        </w:trPr>
        <w:tc>
          <w:tcPr>
            <w:tcW w:w="2837" w:type="dxa"/>
          </w:tcPr>
          <w:p w14:paraId="3B1DB59D" w14:textId="6088802B"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786-O</w:t>
            </w:r>
          </w:p>
        </w:tc>
        <w:tc>
          <w:tcPr>
            <w:tcW w:w="1532" w:type="dxa"/>
          </w:tcPr>
          <w:p w14:paraId="7DCD17AE" w14:textId="27020910"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0.1184</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401271A3" w14:textId="698212EC"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0.1477</w:t>
            </w:r>
          </w:p>
        </w:tc>
        <w:tc>
          <w:tcPr>
            <w:tcW w:w="0" w:type="auto"/>
          </w:tcPr>
          <w:p w14:paraId="1E9E44C5" w14:textId="3E1CDA13"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0.1850</w:t>
            </w:r>
          </w:p>
        </w:tc>
      </w:tr>
      <w:tr w:rsidR="00884028" w14:paraId="54DBC58B" w14:textId="77777777" w:rsidTr="00690CAF">
        <w:trPr>
          <w:trHeight w:val="323"/>
        </w:trPr>
        <w:tc>
          <w:tcPr>
            <w:tcW w:w="2837" w:type="dxa"/>
          </w:tcPr>
          <w:p w14:paraId="1BA60249" w14:textId="0E3647A8" w:rsidR="00884028" w:rsidRDefault="00884028" w:rsidP="00884028">
            <w:pPr>
              <w:jc w:val="center"/>
              <w:rPr>
                <w:rFonts w:ascii="Times New Roman" w:eastAsia="仿宋" w:hAnsi="Times New Roman" w:cs="Times New Roman"/>
                <w:sz w:val="20"/>
                <w:szCs w:val="20"/>
              </w:rPr>
            </w:pPr>
            <w:r>
              <w:rPr>
                <w:rFonts w:ascii="Times New Roman" w:eastAsia="仿宋" w:hAnsi="Times New Roman" w:cs="Times New Roman"/>
                <w:sz w:val="20"/>
                <w:szCs w:val="20"/>
              </w:rPr>
              <w:t>5637</w:t>
            </w:r>
          </w:p>
        </w:tc>
        <w:tc>
          <w:tcPr>
            <w:tcW w:w="1532" w:type="dxa"/>
          </w:tcPr>
          <w:p w14:paraId="4AB2626A" w14:textId="090EA5F3"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0.0337</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387669AE" w14:textId="73E6EBC8"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0.0109</w:t>
            </w:r>
          </w:p>
        </w:tc>
        <w:tc>
          <w:tcPr>
            <w:tcW w:w="0" w:type="auto"/>
          </w:tcPr>
          <w:p w14:paraId="31C104A4" w14:textId="7CF05289" w:rsidR="00884028" w:rsidRPr="00D45544" w:rsidRDefault="00884028" w:rsidP="00884028">
            <w:pPr>
              <w:jc w:val="center"/>
              <w:rPr>
                <w:rFonts w:ascii="Times New Roman" w:eastAsia="仿宋" w:hAnsi="Times New Roman" w:cs="Times New Roman"/>
                <w:b/>
                <w:color w:val="000000" w:themeColor="text1"/>
                <w:sz w:val="20"/>
                <w:szCs w:val="20"/>
              </w:rPr>
            </w:pPr>
            <w:r w:rsidRPr="00D45544">
              <w:rPr>
                <w:rFonts w:ascii="Times New Roman" w:eastAsia="仿宋" w:hAnsi="Times New Roman" w:cs="Times New Roman" w:hint="eastAsia"/>
                <w:b/>
                <w:sz w:val="20"/>
                <w:szCs w:val="20"/>
              </w:rPr>
              <w:t>0.0205</w:t>
            </w:r>
          </w:p>
        </w:tc>
      </w:tr>
      <w:tr w:rsidR="00884028" w14:paraId="3FB8DA4F" w14:textId="77777777" w:rsidTr="00690CAF">
        <w:trPr>
          <w:trHeight w:val="323"/>
        </w:trPr>
        <w:tc>
          <w:tcPr>
            <w:tcW w:w="2837" w:type="dxa"/>
          </w:tcPr>
          <w:p w14:paraId="22E2C23D" w14:textId="319BE8AF" w:rsidR="00884028" w:rsidRPr="0076198D" w:rsidRDefault="00884028" w:rsidP="00884028">
            <w:pPr>
              <w:jc w:val="center"/>
              <w:rPr>
                <w:rFonts w:ascii="Times New Roman" w:eastAsia="仿宋" w:hAnsi="Times New Roman" w:cs="Times New Roman"/>
                <w:color w:val="0070C0"/>
                <w:sz w:val="20"/>
                <w:szCs w:val="20"/>
              </w:rPr>
            </w:pPr>
            <w:r w:rsidRPr="0076198D">
              <w:rPr>
                <w:rFonts w:ascii="Times New Roman" w:eastAsia="仿宋" w:hAnsi="Times New Roman" w:cs="Times New Roman"/>
                <w:color w:val="0070C0"/>
                <w:sz w:val="20"/>
                <w:szCs w:val="20"/>
              </w:rPr>
              <w:t>L-02</w:t>
            </w:r>
          </w:p>
        </w:tc>
        <w:tc>
          <w:tcPr>
            <w:tcW w:w="1532" w:type="dxa"/>
          </w:tcPr>
          <w:p w14:paraId="704268C9" w14:textId="4F1B42B7"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0.0701</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3EBAE3ED" w14:textId="2A9B4DC7"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0.5134</w:t>
            </w:r>
          </w:p>
        </w:tc>
        <w:tc>
          <w:tcPr>
            <w:tcW w:w="0" w:type="auto"/>
          </w:tcPr>
          <w:p w14:paraId="22C6CD25" w14:textId="23039673"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0.4697</w:t>
            </w:r>
          </w:p>
        </w:tc>
      </w:tr>
      <w:tr w:rsidR="00884028" w14:paraId="3DD9CB15" w14:textId="77777777" w:rsidTr="00690CAF">
        <w:trPr>
          <w:trHeight w:val="323"/>
        </w:trPr>
        <w:tc>
          <w:tcPr>
            <w:tcW w:w="2837" w:type="dxa"/>
          </w:tcPr>
          <w:p w14:paraId="79977516" w14:textId="6750C5F5" w:rsidR="00884028" w:rsidRPr="0076198D" w:rsidRDefault="00884028" w:rsidP="00884028">
            <w:pPr>
              <w:jc w:val="center"/>
              <w:rPr>
                <w:rFonts w:ascii="Times New Roman" w:eastAsia="仿宋" w:hAnsi="Times New Roman" w:cs="Times New Roman"/>
                <w:color w:val="0070C0"/>
                <w:sz w:val="20"/>
                <w:szCs w:val="20"/>
              </w:rPr>
            </w:pPr>
            <w:r w:rsidRPr="0076198D">
              <w:rPr>
                <w:rFonts w:ascii="Times New Roman" w:eastAsia="仿宋" w:hAnsi="Times New Roman" w:cs="Times New Roman"/>
                <w:color w:val="0070C0"/>
                <w:sz w:val="20"/>
                <w:szCs w:val="20"/>
              </w:rPr>
              <w:t>293T</w:t>
            </w:r>
          </w:p>
        </w:tc>
        <w:tc>
          <w:tcPr>
            <w:tcW w:w="1532" w:type="dxa"/>
          </w:tcPr>
          <w:p w14:paraId="4273D463" w14:textId="6C25A822"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0.0772</w:t>
            </w:r>
            <w:r>
              <w:rPr>
                <w:rFonts w:ascii="Times New Roman" w:eastAsia="仿宋" w:hAnsi="Times New Roman" w:cs="Times New Roman"/>
                <w:sz w:val="20"/>
                <w:szCs w:val="20"/>
              </w:rPr>
              <w:t xml:space="preserve"> </w:t>
            </w:r>
            <w:r>
              <w:rPr>
                <w:rFonts w:ascii="Times New Roman" w:eastAsia="仿宋" w:hAnsi="Times New Roman" w:cs="Times New Roman"/>
                <w:color w:val="000000" w:themeColor="text1"/>
                <w:sz w:val="20"/>
                <w:szCs w:val="20"/>
              </w:rPr>
              <w:t>(D)</w:t>
            </w:r>
          </w:p>
        </w:tc>
        <w:tc>
          <w:tcPr>
            <w:tcW w:w="1858" w:type="dxa"/>
          </w:tcPr>
          <w:p w14:paraId="70A7BC7E" w14:textId="5BAF745F"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0.3400</w:t>
            </w:r>
          </w:p>
        </w:tc>
        <w:tc>
          <w:tcPr>
            <w:tcW w:w="0" w:type="auto"/>
          </w:tcPr>
          <w:p w14:paraId="6DF72881" w14:textId="75103BFF" w:rsidR="00884028" w:rsidRDefault="00884028" w:rsidP="00884028">
            <w:pPr>
              <w:jc w:val="center"/>
              <w:rPr>
                <w:rFonts w:ascii="Times New Roman" w:eastAsia="仿宋" w:hAnsi="Times New Roman" w:cs="Times New Roman"/>
                <w:color w:val="000000" w:themeColor="text1"/>
                <w:sz w:val="20"/>
                <w:szCs w:val="20"/>
              </w:rPr>
            </w:pPr>
            <w:r>
              <w:rPr>
                <w:rFonts w:ascii="Times New Roman" w:eastAsia="仿宋" w:hAnsi="Times New Roman" w:cs="Times New Roman" w:hint="eastAsia"/>
                <w:sz w:val="20"/>
                <w:szCs w:val="20"/>
              </w:rPr>
              <w:t>0.2985</w:t>
            </w:r>
          </w:p>
        </w:tc>
      </w:tr>
    </w:tbl>
    <w:bookmarkEnd w:id="1"/>
    <w:p w14:paraId="2BCCA9AA" w14:textId="07160FF2" w:rsidR="00714138" w:rsidRDefault="00D45544" w:rsidP="00D45544">
      <w:pPr>
        <w:pStyle w:val="aa"/>
        <w:spacing w:before="240" w:after="240" w:line="240" w:lineRule="auto"/>
        <w:jc w:val="both"/>
        <w:rPr>
          <w:rFonts w:eastAsia="MyriadPro-SemiboldSemiCn"/>
          <w:kern w:val="0"/>
          <w:sz w:val="20"/>
          <w:szCs w:val="20"/>
        </w:rPr>
      </w:pPr>
      <w:proofErr w:type="spellStart"/>
      <w:r w:rsidRPr="00D45544">
        <w:rPr>
          <w:rFonts w:eastAsia="MyriadPro-SemiboldSemiCn"/>
          <w:kern w:val="0"/>
          <w:sz w:val="20"/>
          <w:szCs w:val="20"/>
          <w:vertAlign w:val="superscript"/>
        </w:rPr>
        <w:t>a</w:t>
      </w:r>
      <w:r w:rsidRPr="00D45544">
        <w:rPr>
          <w:rFonts w:eastAsia="MyriadPro-SemiboldSemiCn"/>
          <w:kern w:val="0"/>
          <w:sz w:val="20"/>
          <w:szCs w:val="20"/>
        </w:rPr>
        <w:t>control</w:t>
      </w:r>
      <w:proofErr w:type="spellEnd"/>
      <w:r w:rsidRPr="00D45544">
        <w:rPr>
          <w:rFonts w:eastAsia="MyriadPro-SemiboldSemiCn"/>
          <w:kern w:val="0"/>
          <w:sz w:val="20"/>
          <w:szCs w:val="20"/>
        </w:rPr>
        <w:t xml:space="preserve"> drugs are abbreviated as follows: V, vancomycin; P, Polymyxin, D, Doxorubicin. Cells with </w:t>
      </w:r>
      <w:r w:rsidR="0076198D">
        <w:rPr>
          <w:rFonts w:eastAsia="MyriadPro-SemiboldSemiCn"/>
          <w:kern w:val="0"/>
          <w:sz w:val="20"/>
          <w:szCs w:val="20"/>
        </w:rPr>
        <w:t>blue color</w:t>
      </w:r>
      <w:r w:rsidRPr="00D45544">
        <w:rPr>
          <w:rFonts w:eastAsia="MyriadPro-SemiboldSemiCn"/>
          <w:kern w:val="0"/>
          <w:sz w:val="20"/>
          <w:szCs w:val="20"/>
        </w:rPr>
        <w:t xml:space="preserve"> indicate non-tumor cells.</w:t>
      </w:r>
    </w:p>
    <w:p w14:paraId="6581FD98" w14:textId="77777777" w:rsidR="0050527A" w:rsidRDefault="0050527A" w:rsidP="00D45544">
      <w:pPr>
        <w:pStyle w:val="aa"/>
        <w:spacing w:before="240" w:after="240" w:line="240" w:lineRule="auto"/>
        <w:jc w:val="both"/>
        <w:rPr>
          <w:rFonts w:eastAsia="MyriadPro-SemiboldSemiCn"/>
          <w:kern w:val="0"/>
          <w:sz w:val="20"/>
          <w:szCs w:val="20"/>
        </w:rPr>
      </w:pPr>
    </w:p>
    <w:p w14:paraId="2F3DAD6F" w14:textId="77777777" w:rsidR="0050527A" w:rsidRDefault="0050527A" w:rsidP="00D45544">
      <w:pPr>
        <w:pStyle w:val="aa"/>
        <w:spacing w:before="240" w:after="240" w:line="240" w:lineRule="auto"/>
        <w:jc w:val="both"/>
        <w:rPr>
          <w:rFonts w:eastAsia="MyriadPro-SemiboldSemiCn"/>
          <w:kern w:val="0"/>
          <w:sz w:val="20"/>
          <w:szCs w:val="20"/>
        </w:rPr>
      </w:pPr>
    </w:p>
    <w:p w14:paraId="052B77EF" w14:textId="77777777" w:rsidR="0050527A" w:rsidRPr="0050527A" w:rsidRDefault="0050527A" w:rsidP="0050527A">
      <w:pPr>
        <w:spacing w:after="240"/>
        <w:rPr>
          <w:rFonts w:ascii="Times New Roman" w:hAnsi="Times New Roman" w:cs="Times New Roman"/>
          <w:b/>
        </w:rPr>
      </w:pPr>
      <w:r w:rsidRPr="0050527A">
        <w:rPr>
          <w:rFonts w:ascii="Times New Roman" w:hAnsi="Times New Roman" w:cs="Times New Roman"/>
          <w:b/>
        </w:rPr>
        <w:lastRenderedPageBreak/>
        <w:t>Reference</w:t>
      </w:r>
    </w:p>
    <w:p w14:paraId="76A9DAD1" w14:textId="77777777" w:rsidR="0050527A" w:rsidRPr="0050527A" w:rsidRDefault="0050527A" w:rsidP="0050527A">
      <w:pPr>
        <w:pStyle w:val="ae"/>
        <w:numPr>
          <w:ilvl w:val="0"/>
          <w:numId w:val="1"/>
        </w:numPr>
        <w:jc w:val="both"/>
        <w:rPr>
          <w:rFonts w:ascii="Times New Roman" w:hAnsi="Times New Roman" w:cs="Times New Roman"/>
          <w:szCs w:val="21"/>
        </w:rPr>
      </w:pPr>
      <w:r w:rsidRPr="0015281A">
        <w:rPr>
          <w:rFonts w:ascii="Times New Roman" w:hAnsi="Times New Roman" w:cs="Times New Roman"/>
          <w:szCs w:val="21"/>
          <w:lang w:val="fr-FR"/>
        </w:rPr>
        <w:t xml:space="preserve">Dührkop, K., Nothias, L. F., Fleischauer, M. </w:t>
      </w:r>
      <w:r w:rsidRPr="0015281A">
        <w:rPr>
          <w:rFonts w:ascii="Times New Roman" w:hAnsi="Times New Roman" w:cs="Times New Roman"/>
          <w:i/>
          <w:iCs/>
          <w:szCs w:val="21"/>
          <w:lang w:val="fr-FR"/>
        </w:rPr>
        <w:t>et al.</w:t>
      </w:r>
      <w:r w:rsidRPr="0015281A">
        <w:rPr>
          <w:rFonts w:ascii="Times New Roman" w:hAnsi="Times New Roman" w:cs="Times New Roman"/>
          <w:szCs w:val="21"/>
          <w:lang w:val="fr-FR"/>
        </w:rPr>
        <w:t xml:space="preserve"> </w:t>
      </w:r>
      <w:r w:rsidRPr="0050527A">
        <w:rPr>
          <w:rFonts w:ascii="Times New Roman" w:hAnsi="Times New Roman" w:cs="Times New Roman"/>
          <w:szCs w:val="21"/>
        </w:rPr>
        <w:t>Systematic classification of unknown metabolites using high-resolution fragmentation mass spectra.</w:t>
      </w:r>
      <w:r w:rsidRPr="0050527A">
        <w:rPr>
          <w:rFonts w:ascii="Times New Roman" w:hAnsi="Times New Roman" w:cs="Times New Roman"/>
          <w:i/>
          <w:iCs/>
          <w:szCs w:val="21"/>
        </w:rPr>
        <w:t xml:space="preserve"> Nat </w:t>
      </w:r>
      <w:proofErr w:type="spellStart"/>
      <w:r w:rsidRPr="0050527A">
        <w:rPr>
          <w:rFonts w:ascii="Times New Roman" w:hAnsi="Times New Roman" w:cs="Times New Roman"/>
          <w:i/>
          <w:iCs/>
          <w:szCs w:val="21"/>
        </w:rPr>
        <w:t>Biotechnol</w:t>
      </w:r>
      <w:proofErr w:type="spellEnd"/>
      <w:r w:rsidRPr="0050527A">
        <w:rPr>
          <w:rFonts w:ascii="Times New Roman" w:hAnsi="Times New Roman" w:cs="Times New Roman"/>
          <w:i/>
          <w:iCs/>
          <w:szCs w:val="21"/>
        </w:rPr>
        <w:t xml:space="preserve">. </w:t>
      </w:r>
      <w:r w:rsidRPr="0050527A">
        <w:rPr>
          <w:rFonts w:ascii="Times New Roman" w:hAnsi="Times New Roman" w:cs="Times New Roman"/>
          <w:b/>
          <w:bCs/>
          <w:szCs w:val="21"/>
        </w:rPr>
        <w:t>39</w:t>
      </w:r>
      <w:r w:rsidRPr="0050527A">
        <w:rPr>
          <w:rFonts w:ascii="Times New Roman" w:hAnsi="Times New Roman" w:cs="Times New Roman"/>
          <w:szCs w:val="21"/>
        </w:rPr>
        <w:t>, 462–471 (2021).</w:t>
      </w:r>
    </w:p>
    <w:p w14:paraId="6D3C7896" w14:textId="77777777" w:rsid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Want, E. J. </w:t>
      </w:r>
      <w:proofErr w:type="spellStart"/>
      <w:r w:rsidRPr="0050527A">
        <w:rPr>
          <w:rFonts w:ascii="Times New Roman" w:hAnsi="Times New Roman" w:cs="Times New Roman"/>
          <w:szCs w:val="21"/>
        </w:rPr>
        <w:t>Metlin</w:t>
      </w:r>
      <w:proofErr w:type="spellEnd"/>
      <w:r w:rsidRPr="0050527A">
        <w:rPr>
          <w:rFonts w:ascii="Times New Roman" w:hAnsi="Times New Roman" w:cs="Times New Roman"/>
          <w:szCs w:val="21"/>
        </w:rPr>
        <w:t xml:space="preserve">: a metabolite mass spectral database. </w:t>
      </w:r>
      <w:r w:rsidRPr="0050527A">
        <w:rPr>
          <w:rFonts w:ascii="Times New Roman" w:hAnsi="Times New Roman" w:cs="Times New Roman"/>
          <w:i/>
          <w:iCs/>
          <w:szCs w:val="21"/>
        </w:rPr>
        <w:t xml:space="preserve">Ther Drug Monit. </w:t>
      </w:r>
      <w:r w:rsidRPr="0050527A">
        <w:rPr>
          <w:rFonts w:ascii="Times New Roman" w:hAnsi="Times New Roman" w:cs="Times New Roman"/>
          <w:b/>
          <w:bCs/>
          <w:szCs w:val="21"/>
        </w:rPr>
        <w:t>27</w:t>
      </w:r>
      <w:r w:rsidRPr="0050527A">
        <w:rPr>
          <w:rFonts w:ascii="Times New Roman" w:hAnsi="Times New Roman" w:cs="Times New Roman"/>
          <w:szCs w:val="21"/>
        </w:rPr>
        <w:t>, 747 (2005).</w:t>
      </w:r>
    </w:p>
    <w:p w14:paraId="3C7C926D" w14:textId="77777777" w:rsidR="004651A9" w:rsidRPr="004651A9" w:rsidRDefault="004651A9" w:rsidP="004651A9">
      <w:pPr>
        <w:pStyle w:val="ab"/>
        <w:numPr>
          <w:ilvl w:val="0"/>
          <w:numId w:val="1"/>
        </w:numPr>
        <w:ind w:firstLineChars="0"/>
        <w:rPr>
          <w:rFonts w:ascii="Times New Roman" w:hAnsi="Times New Roman" w:cs="Times New Roman"/>
          <w:szCs w:val="21"/>
        </w:rPr>
      </w:pPr>
      <w:r w:rsidRPr="004651A9">
        <w:rPr>
          <w:rFonts w:ascii="Times New Roman" w:hAnsi="Times New Roman" w:cs="Times New Roman" w:hint="eastAsia"/>
          <w:szCs w:val="21"/>
        </w:rPr>
        <w:t xml:space="preserve">Ji, H. C., Du, R., Dai, Q.L., </w:t>
      </w:r>
      <w:r w:rsidRPr="004651A9">
        <w:rPr>
          <w:rFonts w:ascii="Times New Roman" w:hAnsi="Times New Roman" w:cs="Times New Roman" w:hint="eastAsia"/>
          <w:i/>
          <w:iCs/>
          <w:szCs w:val="21"/>
        </w:rPr>
        <w:t>et al</w:t>
      </w:r>
      <w:r w:rsidRPr="004651A9">
        <w:rPr>
          <w:rFonts w:ascii="Times New Roman" w:hAnsi="Times New Roman" w:cs="Times New Roman" w:hint="eastAsia"/>
          <w:szCs w:val="21"/>
        </w:rPr>
        <w:t xml:space="preserve">. </w:t>
      </w:r>
      <w:proofErr w:type="spellStart"/>
      <w:r w:rsidRPr="004651A9">
        <w:rPr>
          <w:rFonts w:ascii="Times New Roman" w:hAnsi="Times New Roman" w:cs="Times New Roman" w:hint="eastAsia"/>
          <w:szCs w:val="21"/>
        </w:rPr>
        <w:t>DeepMASS</w:t>
      </w:r>
      <w:proofErr w:type="spellEnd"/>
      <w:r w:rsidRPr="004651A9">
        <w:rPr>
          <w:rFonts w:ascii="Times New Roman" w:hAnsi="Times New Roman" w:cs="Times New Roman" w:hint="eastAsia"/>
          <w:szCs w:val="21"/>
        </w:rPr>
        <w:t xml:space="preserve">: unknown compound annotation using semantic similarity of mass spectral language and chemical space localization. </w:t>
      </w:r>
      <w:proofErr w:type="spellStart"/>
      <w:r w:rsidRPr="004651A9">
        <w:rPr>
          <w:rFonts w:ascii="Times New Roman" w:hAnsi="Times New Roman" w:cs="Times New Roman" w:hint="eastAsia"/>
          <w:szCs w:val="21"/>
        </w:rPr>
        <w:t>bioRxiv</w:t>
      </w:r>
      <w:proofErr w:type="spellEnd"/>
      <w:r w:rsidRPr="004651A9">
        <w:rPr>
          <w:rFonts w:ascii="Times New Roman" w:hAnsi="Times New Roman" w:cs="Times New Roman" w:hint="eastAsia"/>
          <w:szCs w:val="21"/>
        </w:rPr>
        <w:t>. https://doi.org/10.1101/2024.05.30.596727 (2024).</w:t>
      </w:r>
    </w:p>
    <w:p w14:paraId="0B1C1973" w14:textId="77777777" w:rsidR="004651A9" w:rsidRPr="0050527A" w:rsidRDefault="004651A9" w:rsidP="0050527A">
      <w:pPr>
        <w:pStyle w:val="ae"/>
        <w:numPr>
          <w:ilvl w:val="0"/>
          <w:numId w:val="1"/>
        </w:numPr>
        <w:jc w:val="both"/>
        <w:rPr>
          <w:rFonts w:ascii="Times New Roman" w:hAnsi="Times New Roman" w:cs="Times New Roman"/>
          <w:szCs w:val="21"/>
        </w:rPr>
      </w:pPr>
    </w:p>
    <w:p w14:paraId="43EB0BA7" w14:textId="77777777"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Huber, F., van der Burg, S., van der Hooft, J. J. J. et al. MS2DeepScore: a novel deep learning similarity measure to compare tandem mass spectra. </w:t>
      </w:r>
      <w:r w:rsidRPr="0050527A">
        <w:rPr>
          <w:rFonts w:ascii="Times New Roman" w:hAnsi="Times New Roman" w:cs="Times New Roman"/>
          <w:i/>
          <w:iCs/>
          <w:szCs w:val="21"/>
        </w:rPr>
        <w:t xml:space="preserve">J </w:t>
      </w:r>
      <w:proofErr w:type="spellStart"/>
      <w:r w:rsidRPr="0050527A">
        <w:rPr>
          <w:rFonts w:ascii="Times New Roman" w:hAnsi="Times New Roman" w:cs="Times New Roman"/>
          <w:i/>
          <w:iCs/>
          <w:szCs w:val="21"/>
        </w:rPr>
        <w:t>Cheminform</w:t>
      </w:r>
      <w:proofErr w:type="spellEnd"/>
      <w:r w:rsidRPr="0050527A">
        <w:rPr>
          <w:rFonts w:ascii="Times New Roman" w:hAnsi="Times New Roman" w:cs="Times New Roman"/>
          <w:szCs w:val="21"/>
        </w:rPr>
        <w:t xml:space="preserve">. </w:t>
      </w:r>
      <w:r w:rsidRPr="0050527A">
        <w:rPr>
          <w:rFonts w:ascii="Times New Roman" w:hAnsi="Times New Roman" w:cs="Times New Roman"/>
          <w:b/>
          <w:bCs/>
          <w:szCs w:val="21"/>
        </w:rPr>
        <w:t>13</w:t>
      </w:r>
      <w:r w:rsidRPr="0050527A">
        <w:rPr>
          <w:rFonts w:ascii="Times New Roman" w:hAnsi="Times New Roman" w:cs="Times New Roman"/>
          <w:szCs w:val="21"/>
        </w:rPr>
        <w:t>, 84 (2021).</w:t>
      </w:r>
    </w:p>
    <w:p w14:paraId="2B2AD492" w14:textId="77777777"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Huber. F., Ridder. L., Verhoeven. S., et al. Spec2Vec: Improved mass spectral similarity scoring through learning of structural relationships. </w:t>
      </w:r>
      <w:proofErr w:type="spellStart"/>
      <w:r w:rsidRPr="0050527A">
        <w:rPr>
          <w:rFonts w:ascii="Times New Roman" w:hAnsi="Times New Roman" w:cs="Times New Roman"/>
          <w:i/>
          <w:iCs/>
          <w:szCs w:val="21"/>
        </w:rPr>
        <w:t>PLoS</w:t>
      </w:r>
      <w:proofErr w:type="spellEnd"/>
      <w:r w:rsidRPr="0050527A">
        <w:rPr>
          <w:rFonts w:ascii="Times New Roman" w:hAnsi="Times New Roman" w:cs="Times New Roman"/>
          <w:i/>
          <w:iCs/>
          <w:szCs w:val="21"/>
        </w:rPr>
        <w:t xml:space="preserve"> </w:t>
      </w:r>
      <w:proofErr w:type="spellStart"/>
      <w:r w:rsidRPr="0050527A">
        <w:rPr>
          <w:rFonts w:ascii="Times New Roman" w:hAnsi="Times New Roman" w:cs="Times New Roman"/>
          <w:i/>
          <w:iCs/>
          <w:szCs w:val="21"/>
        </w:rPr>
        <w:t>Comput</w:t>
      </w:r>
      <w:proofErr w:type="spellEnd"/>
      <w:r w:rsidRPr="0050527A">
        <w:rPr>
          <w:rFonts w:ascii="Times New Roman" w:hAnsi="Times New Roman" w:cs="Times New Roman"/>
          <w:i/>
          <w:iCs/>
          <w:szCs w:val="21"/>
        </w:rPr>
        <w:t>. Biol.</w:t>
      </w:r>
      <w:r w:rsidRPr="0050527A">
        <w:rPr>
          <w:rFonts w:ascii="Times New Roman" w:hAnsi="Times New Roman" w:cs="Times New Roman"/>
          <w:szCs w:val="21"/>
        </w:rPr>
        <w:t xml:space="preserve"> </w:t>
      </w:r>
      <w:r w:rsidRPr="0050527A">
        <w:rPr>
          <w:rFonts w:ascii="Times New Roman" w:hAnsi="Times New Roman" w:cs="Times New Roman"/>
          <w:b/>
          <w:bCs/>
          <w:szCs w:val="21"/>
        </w:rPr>
        <w:t>17</w:t>
      </w:r>
      <w:r w:rsidRPr="0050527A">
        <w:rPr>
          <w:rFonts w:ascii="Times New Roman" w:hAnsi="Times New Roman" w:cs="Times New Roman"/>
          <w:szCs w:val="21"/>
        </w:rPr>
        <w:t>, e1008724 (2021).</w:t>
      </w:r>
    </w:p>
    <w:p w14:paraId="2529A2C8" w14:textId="77777777"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Hyndman, R. J., &amp; Koehler, A. B. Another look at measures of forecast accuracy. </w:t>
      </w:r>
      <w:r w:rsidRPr="0050527A">
        <w:rPr>
          <w:rFonts w:ascii="Times New Roman" w:hAnsi="Times New Roman" w:cs="Times New Roman"/>
          <w:i/>
          <w:iCs/>
          <w:szCs w:val="21"/>
        </w:rPr>
        <w:t>INT J FORECASTING</w:t>
      </w:r>
      <w:r w:rsidRPr="0050527A">
        <w:rPr>
          <w:rFonts w:ascii="Times New Roman" w:hAnsi="Times New Roman" w:cs="Times New Roman"/>
          <w:szCs w:val="21"/>
        </w:rPr>
        <w:t xml:space="preserve">. </w:t>
      </w:r>
      <w:r w:rsidRPr="0050527A">
        <w:rPr>
          <w:rFonts w:ascii="Times New Roman" w:hAnsi="Times New Roman" w:cs="Times New Roman"/>
          <w:b/>
          <w:bCs/>
          <w:szCs w:val="21"/>
        </w:rPr>
        <w:t>22</w:t>
      </w:r>
      <w:r w:rsidRPr="0050527A">
        <w:rPr>
          <w:rFonts w:ascii="Times New Roman" w:hAnsi="Times New Roman" w:cs="Times New Roman"/>
          <w:szCs w:val="21"/>
        </w:rPr>
        <w:t>, 679-688 (2006).</w:t>
      </w:r>
    </w:p>
    <w:p w14:paraId="49569FE8" w14:textId="77777777"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Durant, J. L., Leland, B. A., Henry, D. R., &amp; Nourse, J. G. </w:t>
      </w:r>
      <w:proofErr w:type="spellStart"/>
      <w:r w:rsidRPr="0050527A">
        <w:rPr>
          <w:rFonts w:ascii="Times New Roman" w:hAnsi="Times New Roman" w:cs="Times New Roman"/>
          <w:szCs w:val="21"/>
        </w:rPr>
        <w:t>Reoptimization</w:t>
      </w:r>
      <w:proofErr w:type="spellEnd"/>
      <w:r w:rsidRPr="0050527A">
        <w:rPr>
          <w:rFonts w:ascii="Times New Roman" w:hAnsi="Times New Roman" w:cs="Times New Roman"/>
          <w:szCs w:val="21"/>
        </w:rPr>
        <w:t xml:space="preserve"> of MDL keys for use in drug discovery. </w:t>
      </w:r>
      <w:r w:rsidRPr="0050527A">
        <w:rPr>
          <w:rFonts w:ascii="Times New Roman" w:hAnsi="Times New Roman" w:cs="Times New Roman"/>
          <w:i/>
          <w:iCs/>
          <w:szCs w:val="21"/>
        </w:rPr>
        <w:t xml:space="preserve">Chem. Inf. </w:t>
      </w:r>
      <w:proofErr w:type="spellStart"/>
      <w:r w:rsidRPr="0050527A">
        <w:rPr>
          <w:rFonts w:ascii="Times New Roman" w:hAnsi="Times New Roman" w:cs="Times New Roman"/>
          <w:i/>
          <w:iCs/>
          <w:szCs w:val="21"/>
        </w:rPr>
        <w:t>Comput</w:t>
      </w:r>
      <w:proofErr w:type="spellEnd"/>
      <w:r w:rsidRPr="0050527A">
        <w:rPr>
          <w:rFonts w:ascii="Times New Roman" w:hAnsi="Times New Roman" w:cs="Times New Roman"/>
          <w:i/>
          <w:iCs/>
          <w:szCs w:val="21"/>
        </w:rPr>
        <w:t>.</w:t>
      </w:r>
      <w:r w:rsidRPr="0050527A">
        <w:rPr>
          <w:rFonts w:ascii="Times New Roman" w:hAnsi="Times New Roman" w:cs="Times New Roman"/>
          <w:szCs w:val="21"/>
        </w:rPr>
        <w:t xml:space="preserve"> </w:t>
      </w:r>
      <w:r w:rsidRPr="0050527A">
        <w:rPr>
          <w:rFonts w:ascii="Times New Roman" w:hAnsi="Times New Roman" w:cs="Times New Roman"/>
          <w:i/>
          <w:iCs/>
          <w:szCs w:val="21"/>
        </w:rPr>
        <w:t>Sci.</w:t>
      </w:r>
      <w:r w:rsidRPr="0050527A">
        <w:rPr>
          <w:rFonts w:ascii="Times New Roman" w:hAnsi="Times New Roman" w:cs="Times New Roman"/>
          <w:szCs w:val="21"/>
        </w:rPr>
        <w:t xml:space="preserve"> </w:t>
      </w:r>
      <w:r w:rsidRPr="0050527A">
        <w:rPr>
          <w:rFonts w:ascii="Times New Roman" w:hAnsi="Times New Roman" w:cs="Times New Roman"/>
          <w:b/>
          <w:bCs/>
          <w:szCs w:val="21"/>
        </w:rPr>
        <w:t>42</w:t>
      </w:r>
      <w:r w:rsidRPr="0050527A">
        <w:rPr>
          <w:rFonts w:ascii="Times New Roman" w:hAnsi="Times New Roman" w:cs="Times New Roman"/>
          <w:szCs w:val="21"/>
        </w:rPr>
        <w:t>, 1273–1280 (2002).</w:t>
      </w:r>
    </w:p>
    <w:p w14:paraId="1B416B8A" w14:textId="77777777" w:rsidR="0050527A" w:rsidRPr="0050527A" w:rsidRDefault="0050527A" w:rsidP="0050527A">
      <w:pPr>
        <w:pStyle w:val="ae"/>
        <w:numPr>
          <w:ilvl w:val="0"/>
          <w:numId w:val="1"/>
        </w:numPr>
        <w:jc w:val="both"/>
        <w:rPr>
          <w:rFonts w:ascii="Times New Roman" w:hAnsi="Times New Roman" w:cs="Times New Roman"/>
          <w:szCs w:val="21"/>
        </w:rPr>
      </w:pPr>
      <w:proofErr w:type="spellStart"/>
      <w:r w:rsidRPr="0050527A">
        <w:rPr>
          <w:rFonts w:ascii="Times New Roman" w:hAnsi="Times New Roman" w:cs="Times New Roman"/>
          <w:szCs w:val="21"/>
        </w:rPr>
        <w:t>Feunang</w:t>
      </w:r>
      <w:proofErr w:type="spellEnd"/>
      <w:r w:rsidRPr="0050527A">
        <w:rPr>
          <w:rFonts w:ascii="Times New Roman" w:hAnsi="Times New Roman" w:cs="Times New Roman"/>
          <w:szCs w:val="21"/>
        </w:rPr>
        <w:t xml:space="preserve">, F. D., Eisner, R., Knox, C., Chepelev, L. L., Hastings, J., Owen, G., ... &amp; Wishart, D. S. </w:t>
      </w:r>
      <w:proofErr w:type="spellStart"/>
      <w:r w:rsidRPr="0050527A">
        <w:rPr>
          <w:rFonts w:ascii="Times New Roman" w:hAnsi="Times New Roman" w:cs="Times New Roman"/>
          <w:szCs w:val="21"/>
        </w:rPr>
        <w:t>ClassyFire</w:t>
      </w:r>
      <w:proofErr w:type="spellEnd"/>
      <w:r w:rsidRPr="0050527A">
        <w:rPr>
          <w:rFonts w:ascii="Times New Roman" w:hAnsi="Times New Roman" w:cs="Times New Roman"/>
          <w:szCs w:val="21"/>
        </w:rPr>
        <w:t xml:space="preserve">: automated chemical classification with a comprehensive, computable taxonomy. </w:t>
      </w:r>
      <w:r w:rsidRPr="0050527A">
        <w:rPr>
          <w:rFonts w:ascii="Times New Roman" w:hAnsi="Times New Roman" w:cs="Times New Roman"/>
          <w:i/>
          <w:iCs/>
          <w:szCs w:val="21"/>
        </w:rPr>
        <w:t xml:space="preserve">J. </w:t>
      </w:r>
      <w:proofErr w:type="spellStart"/>
      <w:r w:rsidRPr="0050527A">
        <w:rPr>
          <w:rFonts w:ascii="Times New Roman" w:hAnsi="Times New Roman" w:cs="Times New Roman"/>
          <w:i/>
          <w:iCs/>
          <w:szCs w:val="21"/>
        </w:rPr>
        <w:t>Cheminf</w:t>
      </w:r>
      <w:proofErr w:type="spellEnd"/>
      <w:r w:rsidRPr="0050527A">
        <w:rPr>
          <w:rFonts w:ascii="Times New Roman" w:hAnsi="Times New Roman" w:cs="Times New Roman"/>
          <w:szCs w:val="21"/>
        </w:rPr>
        <w:t xml:space="preserve">. </w:t>
      </w:r>
      <w:r w:rsidRPr="0050527A">
        <w:rPr>
          <w:rFonts w:ascii="Times New Roman" w:hAnsi="Times New Roman" w:cs="Times New Roman"/>
          <w:b/>
          <w:bCs/>
          <w:szCs w:val="21"/>
        </w:rPr>
        <w:t>8</w:t>
      </w:r>
      <w:r w:rsidRPr="0050527A">
        <w:rPr>
          <w:rFonts w:ascii="Times New Roman" w:hAnsi="Times New Roman" w:cs="Times New Roman"/>
          <w:szCs w:val="21"/>
        </w:rPr>
        <w:t>, 61 (2016).</w:t>
      </w:r>
    </w:p>
    <w:p w14:paraId="37C741F5" w14:textId="604C3406" w:rsidR="0050527A" w:rsidRPr="0050527A" w:rsidRDefault="0050527A" w:rsidP="0050527A">
      <w:pPr>
        <w:pStyle w:val="ae"/>
        <w:numPr>
          <w:ilvl w:val="0"/>
          <w:numId w:val="1"/>
        </w:numPr>
        <w:jc w:val="both"/>
        <w:rPr>
          <w:rFonts w:ascii="Times New Roman" w:hAnsi="Times New Roman" w:cs="Times New Roman"/>
          <w:szCs w:val="21"/>
        </w:rPr>
      </w:pPr>
      <w:r w:rsidRPr="0015281A">
        <w:rPr>
          <w:rFonts w:ascii="Times New Roman" w:hAnsi="Times New Roman" w:cs="Times New Roman"/>
          <w:szCs w:val="21"/>
          <w:lang w:val="fr-FR"/>
        </w:rPr>
        <w:t xml:space="preserve">Dührkop, K., Fleischauer, M., Ludwig, M. </w:t>
      </w:r>
      <w:r w:rsidRPr="0015281A">
        <w:rPr>
          <w:rFonts w:ascii="Times New Roman" w:hAnsi="Times New Roman" w:cs="Times New Roman"/>
          <w:i/>
          <w:iCs/>
          <w:szCs w:val="21"/>
          <w:lang w:val="fr-FR"/>
        </w:rPr>
        <w:t xml:space="preserve">et al. </w:t>
      </w:r>
      <w:r w:rsidR="00D00B02">
        <w:rPr>
          <w:rFonts w:ascii="Times New Roman" w:hAnsi="Times New Roman" w:cs="Times New Roman"/>
          <w:szCs w:val="21"/>
        </w:rPr>
        <w:t>SIRIUS</w:t>
      </w:r>
      <w:r w:rsidRPr="0050527A">
        <w:rPr>
          <w:rFonts w:ascii="Times New Roman" w:hAnsi="Times New Roman" w:cs="Times New Roman"/>
          <w:szCs w:val="21"/>
        </w:rPr>
        <w:t xml:space="preserve"> 4: a rapid tool for turning tandem mass spectra into metabolite structure information. </w:t>
      </w:r>
      <w:r w:rsidRPr="0050527A">
        <w:rPr>
          <w:rFonts w:ascii="Times New Roman" w:hAnsi="Times New Roman" w:cs="Times New Roman"/>
          <w:i/>
          <w:iCs/>
          <w:szCs w:val="21"/>
        </w:rPr>
        <w:t xml:space="preserve">Nat Methods. </w:t>
      </w:r>
      <w:r w:rsidRPr="0050527A">
        <w:rPr>
          <w:rFonts w:ascii="Times New Roman" w:hAnsi="Times New Roman" w:cs="Times New Roman"/>
          <w:b/>
          <w:bCs/>
          <w:szCs w:val="21"/>
        </w:rPr>
        <w:t>16</w:t>
      </w:r>
      <w:r w:rsidRPr="0050527A">
        <w:rPr>
          <w:rFonts w:ascii="Times New Roman" w:hAnsi="Times New Roman" w:cs="Times New Roman"/>
          <w:szCs w:val="21"/>
        </w:rPr>
        <w:t xml:space="preserve">, 299–302 (2019). </w:t>
      </w:r>
    </w:p>
    <w:p w14:paraId="723A3003" w14:textId="77777777" w:rsidR="0050527A" w:rsidRPr="0015281A" w:rsidRDefault="0050527A" w:rsidP="0050527A">
      <w:pPr>
        <w:pStyle w:val="ae"/>
        <w:numPr>
          <w:ilvl w:val="0"/>
          <w:numId w:val="1"/>
        </w:numPr>
        <w:jc w:val="both"/>
        <w:rPr>
          <w:rFonts w:ascii="Times New Roman" w:hAnsi="Times New Roman" w:cs="Times New Roman"/>
          <w:szCs w:val="21"/>
          <w:lang w:val="fr-FR"/>
        </w:rPr>
      </w:pPr>
      <w:r w:rsidRPr="0015281A">
        <w:rPr>
          <w:rFonts w:ascii="Times New Roman" w:hAnsi="Times New Roman" w:cs="Times New Roman"/>
          <w:szCs w:val="21"/>
          <w:lang w:val="fr-FR"/>
        </w:rPr>
        <w:t xml:space="preserve">Jaccard, P. Étude comparative de la distribution florale dans une portion des Alpes et des Jura. Bulletin de la Société Vaudoise des Sciences Naturelles, </w:t>
      </w:r>
      <w:r w:rsidRPr="0015281A">
        <w:rPr>
          <w:rFonts w:ascii="Times New Roman" w:hAnsi="Times New Roman" w:cs="Times New Roman"/>
          <w:b/>
          <w:bCs/>
          <w:szCs w:val="21"/>
          <w:lang w:val="fr-FR"/>
        </w:rPr>
        <w:t>37</w:t>
      </w:r>
      <w:r w:rsidRPr="0015281A">
        <w:rPr>
          <w:rFonts w:ascii="Times New Roman" w:hAnsi="Times New Roman" w:cs="Times New Roman"/>
          <w:szCs w:val="21"/>
          <w:lang w:val="fr-FR"/>
        </w:rPr>
        <w:t>, 547-579 (1901).</w:t>
      </w:r>
    </w:p>
    <w:p w14:paraId="3D50E564" w14:textId="77777777"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Kessner, D., Chambers, M., Burke, R., Agus, D., &amp; Mallick, P. </w:t>
      </w:r>
      <w:proofErr w:type="spellStart"/>
      <w:r w:rsidRPr="0050527A">
        <w:rPr>
          <w:rFonts w:ascii="Times New Roman" w:hAnsi="Times New Roman" w:cs="Times New Roman"/>
          <w:szCs w:val="21"/>
        </w:rPr>
        <w:t>ProteoWizard</w:t>
      </w:r>
      <w:proofErr w:type="spellEnd"/>
      <w:r w:rsidRPr="0050527A">
        <w:rPr>
          <w:rFonts w:ascii="Times New Roman" w:hAnsi="Times New Roman" w:cs="Times New Roman"/>
          <w:szCs w:val="21"/>
        </w:rPr>
        <w:t xml:space="preserve">: </w:t>
      </w:r>
      <w:proofErr w:type="gramStart"/>
      <w:r w:rsidRPr="0050527A">
        <w:rPr>
          <w:rFonts w:ascii="Times New Roman" w:hAnsi="Times New Roman" w:cs="Times New Roman"/>
          <w:szCs w:val="21"/>
        </w:rPr>
        <w:t>open source</w:t>
      </w:r>
      <w:proofErr w:type="gramEnd"/>
      <w:r w:rsidRPr="0050527A">
        <w:rPr>
          <w:rFonts w:ascii="Times New Roman" w:hAnsi="Times New Roman" w:cs="Times New Roman"/>
          <w:szCs w:val="21"/>
        </w:rPr>
        <w:t xml:space="preserve"> software for rapid proteomics tools development. </w:t>
      </w:r>
      <w:r w:rsidRPr="0050527A">
        <w:rPr>
          <w:rFonts w:ascii="Times New Roman" w:hAnsi="Times New Roman" w:cs="Times New Roman"/>
          <w:i/>
          <w:iCs/>
          <w:szCs w:val="21"/>
        </w:rPr>
        <w:t>Bioinformatics</w:t>
      </w:r>
      <w:r w:rsidRPr="0050527A">
        <w:rPr>
          <w:rFonts w:ascii="Times New Roman" w:hAnsi="Times New Roman" w:cs="Times New Roman"/>
          <w:szCs w:val="21"/>
        </w:rPr>
        <w:t xml:space="preserve">. </w:t>
      </w:r>
      <w:r w:rsidRPr="0050527A">
        <w:rPr>
          <w:rFonts w:ascii="Times New Roman" w:hAnsi="Times New Roman" w:cs="Times New Roman"/>
          <w:b/>
          <w:bCs/>
          <w:szCs w:val="21"/>
        </w:rPr>
        <w:t>24</w:t>
      </w:r>
      <w:r w:rsidRPr="0050527A">
        <w:rPr>
          <w:rFonts w:ascii="Times New Roman" w:hAnsi="Times New Roman" w:cs="Times New Roman"/>
          <w:szCs w:val="21"/>
        </w:rPr>
        <w:t>, 2534-2536 (2008).</w:t>
      </w:r>
    </w:p>
    <w:p w14:paraId="637D025F" w14:textId="77777777"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Zhang, R., Wang, B., Wang, C., Huang, K., </w:t>
      </w:r>
      <w:r w:rsidRPr="0050527A">
        <w:rPr>
          <w:rFonts w:ascii="Times New Roman" w:hAnsi="Times New Roman" w:cs="Times New Roman"/>
          <w:i/>
          <w:iCs/>
          <w:szCs w:val="21"/>
        </w:rPr>
        <w:t>et al</w:t>
      </w:r>
      <w:r w:rsidRPr="0050527A">
        <w:rPr>
          <w:rFonts w:ascii="Times New Roman" w:hAnsi="Times New Roman" w:cs="Times New Roman"/>
          <w:szCs w:val="21"/>
        </w:rPr>
        <w:t xml:space="preserve">. A two-stage metabolome refining pipeline for natural products discovery. </w:t>
      </w:r>
      <w:r w:rsidRPr="0050527A">
        <w:rPr>
          <w:rFonts w:ascii="Times New Roman" w:hAnsi="Times New Roman" w:cs="Times New Roman"/>
          <w:i/>
          <w:iCs/>
          <w:szCs w:val="21"/>
        </w:rPr>
        <w:t xml:space="preserve">Synth. Syst. </w:t>
      </w:r>
      <w:proofErr w:type="spellStart"/>
      <w:r w:rsidRPr="0050527A">
        <w:rPr>
          <w:rFonts w:ascii="Times New Roman" w:hAnsi="Times New Roman" w:cs="Times New Roman"/>
          <w:i/>
          <w:iCs/>
          <w:szCs w:val="21"/>
        </w:rPr>
        <w:t>Biotechnol</w:t>
      </w:r>
      <w:proofErr w:type="spellEnd"/>
      <w:r w:rsidRPr="0050527A">
        <w:rPr>
          <w:rFonts w:ascii="Times New Roman" w:hAnsi="Times New Roman" w:cs="Times New Roman"/>
          <w:i/>
          <w:iCs/>
          <w:szCs w:val="21"/>
        </w:rPr>
        <w:t>.</w:t>
      </w:r>
      <w:r w:rsidRPr="0050527A">
        <w:rPr>
          <w:rFonts w:ascii="Times New Roman" w:hAnsi="Times New Roman" w:cs="Times New Roman"/>
          <w:szCs w:val="21"/>
        </w:rPr>
        <w:t xml:space="preserve"> </w:t>
      </w:r>
      <w:r w:rsidRPr="0050527A">
        <w:rPr>
          <w:rFonts w:ascii="Times New Roman" w:hAnsi="Times New Roman" w:cs="Times New Roman"/>
          <w:b/>
          <w:bCs/>
          <w:szCs w:val="21"/>
        </w:rPr>
        <w:t>10</w:t>
      </w:r>
      <w:r w:rsidRPr="0050527A">
        <w:rPr>
          <w:rFonts w:ascii="Times New Roman" w:hAnsi="Times New Roman" w:cs="Times New Roman"/>
          <w:szCs w:val="21"/>
        </w:rPr>
        <w:t>, 600-609 (2025).</w:t>
      </w:r>
    </w:p>
    <w:p w14:paraId="04186ED2" w14:textId="68D57D6D" w:rsidR="0050527A" w:rsidRPr="0050527A" w:rsidRDefault="0050527A" w:rsidP="0050527A">
      <w:pPr>
        <w:pStyle w:val="ae"/>
        <w:numPr>
          <w:ilvl w:val="0"/>
          <w:numId w:val="1"/>
        </w:numPr>
        <w:jc w:val="both"/>
        <w:rPr>
          <w:rFonts w:ascii="Times New Roman" w:hAnsi="Times New Roman" w:cs="Times New Roman"/>
          <w:szCs w:val="21"/>
        </w:rPr>
      </w:pPr>
      <w:r w:rsidRPr="0050527A">
        <w:rPr>
          <w:rFonts w:ascii="Times New Roman" w:hAnsi="Times New Roman" w:cs="Times New Roman"/>
          <w:szCs w:val="21"/>
        </w:rPr>
        <w:t xml:space="preserve">Marfey, P. Determination of D-amino acids. II. Use of a bifunctional reagent, 1,5-difluoro-2,4-dinitrobenzene. </w:t>
      </w:r>
      <w:r w:rsidRPr="0050527A">
        <w:rPr>
          <w:rFonts w:ascii="Times New Roman" w:hAnsi="Times New Roman" w:cs="Times New Roman"/>
          <w:i/>
          <w:iCs/>
          <w:szCs w:val="21"/>
        </w:rPr>
        <w:t>Carlsberg Research Communications</w:t>
      </w:r>
      <w:r w:rsidRPr="0050527A">
        <w:rPr>
          <w:rFonts w:ascii="Times New Roman" w:hAnsi="Times New Roman" w:cs="Times New Roman"/>
          <w:szCs w:val="21"/>
        </w:rPr>
        <w:t xml:space="preserve">. </w:t>
      </w:r>
      <w:r w:rsidRPr="0050527A">
        <w:rPr>
          <w:rFonts w:ascii="Times New Roman" w:hAnsi="Times New Roman" w:cs="Times New Roman"/>
          <w:b/>
          <w:bCs/>
          <w:szCs w:val="21"/>
        </w:rPr>
        <w:t>49</w:t>
      </w:r>
      <w:r w:rsidRPr="0050527A">
        <w:rPr>
          <w:rFonts w:ascii="Times New Roman" w:hAnsi="Times New Roman" w:cs="Times New Roman"/>
          <w:szCs w:val="21"/>
        </w:rPr>
        <w:t>, 591–596 (1984).</w:t>
      </w:r>
    </w:p>
    <w:sectPr w:rsidR="0050527A" w:rsidRPr="0050527A">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67793" w14:textId="77777777" w:rsidR="00E85F54" w:rsidRDefault="00E85F54" w:rsidP="00787833">
      <w:pPr>
        <w:rPr>
          <w:rFonts w:hint="eastAsia"/>
        </w:rPr>
      </w:pPr>
      <w:r>
        <w:separator/>
      </w:r>
    </w:p>
  </w:endnote>
  <w:endnote w:type="continuationSeparator" w:id="0">
    <w:p w14:paraId="0C6477CA" w14:textId="77777777" w:rsidR="00E85F54" w:rsidRDefault="00E85F54" w:rsidP="0078783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imesNewRomanPS-ItalicMT">
    <w:altName w:val="等线"/>
    <w:charset w:val="86"/>
    <w:family w:val="auto"/>
    <w:pitch w:val="default"/>
    <w:sig w:usb0="E0000AFF" w:usb1="00007843" w:usb2="00000001" w:usb3="00000000" w:csb0="400001BF" w:csb1="DFF70000"/>
  </w:font>
  <w:font w:name="Cambria Math">
    <w:panose1 w:val="02040503050406030204"/>
    <w:charset w:val="00"/>
    <w:family w:val="roman"/>
    <w:pitch w:val="variable"/>
    <w:sig w:usb0="E00006FF" w:usb1="420024FF" w:usb2="02000000" w:usb3="00000000" w:csb0="0000019F" w:csb1="00000000"/>
  </w:font>
  <w:font w:name="MyriadPro-SemiboldSemiCn">
    <w:altName w:val="微软雅黑"/>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196522"/>
      <w:docPartObj>
        <w:docPartGallery w:val="Page Numbers (Bottom of Page)"/>
        <w:docPartUnique/>
      </w:docPartObj>
    </w:sdtPr>
    <w:sdtContent>
      <w:p w14:paraId="59095E8D" w14:textId="76059902" w:rsidR="00690CAF" w:rsidRDefault="00690CAF">
        <w:pPr>
          <w:pStyle w:val="a4"/>
          <w:jc w:val="center"/>
          <w:rPr>
            <w:rFonts w:hint="eastAsia"/>
          </w:rPr>
        </w:pPr>
        <w:r>
          <w:fldChar w:fldCharType="begin"/>
        </w:r>
        <w:r>
          <w:instrText>PAGE   \* MERGEFORMAT</w:instrText>
        </w:r>
        <w:r>
          <w:fldChar w:fldCharType="separate"/>
        </w:r>
        <w:r>
          <w:rPr>
            <w:lang w:val="zh-CN"/>
          </w:rPr>
          <w:t>2</w:t>
        </w:r>
        <w:r>
          <w:fldChar w:fldCharType="end"/>
        </w:r>
      </w:p>
    </w:sdtContent>
  </w:sdt>
  <w:p w14:paraId="0F34E496" w14:textId="77777777" w:rsidR="00690CAF" w:rsidRDefault="00690CAF">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77293" w14:textId="77777777" w:rsidR="00E85F54" w:rsidRDefault="00E85F54" w:rsidP="00787833">
      <w:pPr>
        <w:rPr>
          <w:rFonts w:hint="eastAsia"/>
        </w:rPr>
      </w:pPr>
      <w:r>
        <w:separator/>
      </w:r>
    </w:p>
  </w:footnote>
  <w:footnote w:type="continuationSeparator" w:id="0">
    <w:p w14:paraId="52F7244E" w14:textId="77777777" w:rsidR="00E85F54" w:rsidRDefault="00E85F54" w:rsidP="0078783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F65B8"/>
    <w:multiLevelType w:val="hybridMultilevel"/>
    <w:tmpl w:val="095EC74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73678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CB7"/>
    <w:rsid w:val="000007C2"/>
    <w:rsid w:val="000016C9"/>
    <w:rsid w:val="00001E71"/>
    <w:rsid w:val="00002ECE"/>
    <w:rsid w:val="000046DC"/>
    <w:rsid w:val="00004DE9"/>
    <w:rsid w:val="00004E6A"/>
    <w:rsid w:val="00005F93"/>
    <w:rsid w:val="00005FE3"/>
    <w:rsid w:val="00006153"/>
    <w:rsid w:val="0001022C"/>
    <w:rsid w:val="00010620"/>
    <w:rsid w:val="00011D31"/>
    <w:rsid w:val="00013893"/>
    <w:rsid w:val="00013CAF"/>
    <w:rsid w:val="00013F6E"/>
    <w:rsid w:val="000143B1"/>
    <w:rsid w:val="0001493C"/>
    <w:rsid w:val="00014F09"/>
    <w:rsid w:val="00015B5D"/>
    <w:rsid w:val="0001633B"/>
    <w:rsid w:val="000163B5"/>
    <w:rsid w:val="0001686F"/>
    <w:rsid w:val="00016A96"/>
    <w:rsid w:val="00020D94"/>
    <w:rsid w:val="00021A14"/>
    <w:rsid w:val="00022907"/>
    <w:rsid w:val="00022C48"/>
    <w:rsid w:val="00024074"/>
    <w:rsid w:val="00024322"/>
    <w:rsid w:val="00024B1F"/>
    <w:rsid w:val="00024F46"/>
    <w:rsid w:val="0002523D"/>
    <w:rsid w:val="00025451"/>
    <w:rsid w:val="000255A9"/>
    <w:rsid w:val="00027F73"/>
    <w:rsid w:val="000300D3"/>
    <w:rsid w:val="000313A6"/>
    <w:rsid w:val="00033C1B"/>
    <w:rsid w:val="0003483C"/>
    <w:rsid w:val="00035444"/>
    <w:rsid w:val="000360E5"/>
    <w:rsid w:val="00036A33"/>
    <w:rsid w:val="00037D45"/>
    <w:rsid w:val="0004156B"/>
    <w:rsid w:val="00042770"/>
    <w:rsid w:val="00042CC7"/>
    <w:rsid w:val="00044CEC"/>
    <w:rsid w:val="00045B3C"/>
    <w:rsid w:val="00045C85"/>
    <w:rsid w:val="00046B73"/>
    <w:rsid w:val="0004703B"/>
    <w:rsid w:val="00047C5A"/>
    <w:rsid w:val="0005097D"/>
    <w:rsid w:val="00051C40"/>
    <w:rsid w:val="00051E89"/>
    <w:rsid w:val="00054558"/>
    <w:rsid w:val="00055C34"/>
    <w:rsid w:val="000609D4"/>
    <w:rsid w:val="00061987"/>
    <w:rsid w:val="000619F8"/>
    <w:rsid w:val="00064136"/>
    <w:rsid w:val="00064167"/>
    <w:rsid w:val="00065324"/>
    <w:rsid w:val="00065672"/>
    <w:rsid w:val="00066C7E"/>
    <w:rsid w:val="00066D03"/>
    <w:rsid w:val="00066DAC"/>
    <w:rsid w:val="0007055C"/>
    <w:rsid w:val="000727D5"/>
    <w:rsid w:val="000734C9"/>
    <w:rsid w:val="00073F50"/>
    <w:rsid w:val="000740F4"/>
    <w:rsid w:val="000741AA"/>
    <w:rsid w:val="000744DD"/>
    <w:rsid w:val="00074C9E"/>
    <w:rsid w:val="000766DD"/>
    <w:rsid w:val="00076C02"/>
    <w:rsid w:val="00080099"/>
    <w:rsid w:val="000805D6"/>
    <w:rsid w:val="00081A95"/>
    <w:rsid w:val="00083E78"/>
    <w:rsid w:val="00084335"/>
    <w:rsid w:val="00084C1A"/>
    <w:rsid w:val="000868A4"/>
    <w:rsid w:val="0009195D"/>
    <w:rsid w:val="000919CF"/>
    <w:rsid w:val="000921A9"/>
    <w:rsid w:val="00092232"/>
    <w:rsid w:val="00092703"/>
    <w:rsid w:val="00093318"/>
    <w:rsid w:val="000947C0"/>
    <w:rsid w:val="00096A16"/>
    <w:rsid w:val="00096B72"/>
    <w:rsid w:val="00096D27"/>
    <w:rsid w:val="00096F0B"/>
    <w:rsid w:val="00097843"/>
    <w:rsid w:val="00097B1E"/>
    <w:rsid w:val="000A032E"/>
    <w:rsid w:val="000A18F6"/>
    <w:rsid w:val="000A5755"/>
    <w:rsid w:val="000A5D1B"/>
    <w:rsid w:val="000A6961"/>
    <w:rsid w:val="000A6EA4"/>
    <w:rsid w:val="000A7096"/>
    <w:rsid w:val="000B0A0D"/>
    <w:rsid w:val="000B1D85"/>
    <w:rsid w:val="000B2719"/>
    <w:rsid w:val="000B2815"/>
    <w:rsid w:val="000B2A9C"/>
    <w:rsid w:val="000B3057"/>
    <w:rsid w:val="000B3D3A"/>
    <w:rsid w:val="000B5922"/>
    <w:rsid w:val="000B5E87"/>
    <w:rsid w:val="000B62C6"/>
    <w:rsid w:val="000B646C"/>
    <w:rsid w:val="000B743A"/>
    <w:rsid w:val="000B7D53"/>
    <w:rsid w:val="000C1491"/>
    <w:rsid w:val="000C15DB"/>
    <w:rsid w:val="000D029F"/>
    <w:rsid w:val="000D0FD0"/>
    <w:rsid w:val="000D279F"/>
    <w:rsid w:val="000D4E57"/>
    <w:rsid w:val="000D5534"/>
    <w:rsid w:val="000D68B7"/>
    <w:rsid w:val="000D6D24"/>
    <w:rsid w:val="000D7947"/>
    <w:rsid w:val="000E08D6"/>
    <w:rsid w:val="000E29D7"/>
    <w:rsid w:val="000E2B1F"/>
    <w:rsid w:val="000E30B6"/>
    <w:rsid w:val="000E37C0"/>
    <w:rsid w:val="000E3C28"/>
    <w:rsid w:val="000E42AE"/>
    <w:rsid w:val="000E5FDE"/>
    <w:rsid w:val="000E60EC"/>
    <w:rsid w:val="000E64B4"/>
    <w:rsid w:val="000F06E7"/>
    <w:rsid w:val="000F1161"/>
    <w:rsid w:val="000F17FA"/>
    <w:rsid w:val="000F241D"/>
    <w:rsid w:val="000F25BF"/>
    <w:rsid w:val="000F27E9"/>
    <w:rsid w:val="000F3795"/>
    <w:rsid w:val="000F3821"/>
    <w:rsid w:val="000F3F90"/>
    <w:rsid w:val="000F524C"/>
    <w:rsid w:val="000F7374"/>
    <w:rsid w:val="00101F37"/>
    <w:rsid w:val="00101F9D"/>
    <w:rsid w:val="00102273"/>
    <w:rsid w:val="00103230"/>
    <w:rsid w:val="00103769"/>
    <w:rsid w:val="001058C4"/>
    <w:rsid w:val="001058FD"/>
    <w:rsid w:val="0010646E"/>
    <w:rsid w:val="001070C7"/>
    <w:rsid w:val="00107811"/>
    <w:rsid w:val="00107D65"/>
    <w:rsid w:val="00111F6C"/>
    <w:rsid w:val="00112DD7"/>
    <w:rsid w:val="00112ED8"/>
    <w:rsid w:val="00113CC8"/>
    <w:rsid w:val="001143EC"/>
    <w:rsid w:val="001145D5"/>
    <w:rsid w:val="00116B56"/>
    <w:rsid w:val="001173C0"/>
    <w:rsid w:val="001200D1"/>
    <w:rsid w:val="001205A6"/>
    <w:rsid w:val="00120B93"/>
    <w:rsid w:val="00120D58"/>
    <w:rsid w:val="00123474"/>
    <w:rsid w:val="001246B0"/>
    <w:rsid w:val="001268EC"/>
    <w:rsid w:val="00127001"/>
    <w:rsid w:val="00132FEF"/>
    <w:rsid w:val="0013493E"/>
    <w:rsid w:val="00134ABE"/>
    <w:rsid w:val="00134FBF"/>
    <w:rsid w:val="00135955"/>
    <w:rsid w:val="00135ED6"/>
    <w:rsid w:val="0013701B"/>
    <w:rsid w:val="00137EE7"/>
    <w:rsid w:val="00142AAF"/>
    <w:rsid w:val="00144B71"/>
    <w:rsid w:val="00146A88"/>
    <w:rsid w:val="00146B65"/>
    <w:rsid w:val="0015281A"/>
    <w:rsid w:val="00152B51"/>
    <w:rsid w:val="00152F6D"/>
    <w:rsid w:val="001532F7"/>
    <w:rsid w:val="00153A60"/>
    <w:rsid w:val="00153D00"/>
    <w:rsid w:val="00154140"/>
    <w:rsid w:val="00155740"/>
    <w:rsid w:val="00155D27"/>
    <w:rsid w:val="00156901"/>
    <w:rsid w:val="00156F61"/>
    <w:rsid w:val="00160A0F"/>
    <w:rsid w:val="00160D20"/>
    <w:rsid w:val="001613F4"/>
    <w:rsid w:val="00161753"/>
    <w:rsid w:val="00161874"/>
    <w:rsid w:val="00161E8B"/>
    <w:rsid w:val="00162CB7"/>
    <w:rsid w:val="00162CD5"/>
    <w:rsid w:val="0016610B"/>
    <w:rsid w:val="00166688"/>
    <w:rsid w:val="00166E49"/>
    <w:rsid w:val="00167232"/>
    <w:rsid w:val="00167367"/>
    <w:rsid w:val="00167B5D"/>
    <w:rsid w:val="00167D94"/>
    <w:rsid w:val="001708C3"/>
    <w:rsid w:val="0017238A"/>
    <w:rsid w:val="00172C6D"/>
    <w:rsid w:val="00173109"/>
    <w:rsid w:val="00173BF3"/>
    <w:rsid w:val="00175000"/>
    <w:rsid w:val="001750A2"/>
    <w:rsid w:val="001753DD"/>
    <w:rsid w:val="00176278"/>
    <w:rsid w:val="001774C9"/>
    <w:rsid w:val="00180A9B"/>
    <w:rsid w:val="00181B46"/>
    <w:rsid w:val="001847A8"/>
    <w:rsid w:val="00184CF6"/>
    <w:rsid w:val="00184D76"/>
    <w:rsid w:val="00185688"/>
    <w:rsid w:val="00185A42"/>
    <w:rsid w:val="00185C95"/>
    <w:rsid w:val="001862C0"/>
    <w:rsid w:val="00186791"/>
    <w:rsid w:val="00191081"/>
    <w:rsid w:val="00193947"/>
    <w:rsid w:val="00193E5E"/>
    <w:rsid w:val="001945B2"/>
    <w:rsid w:val="001957FC"/>
    <w:rsid w:val="00196647"/>
    <w:rsid w:val="001967CB"/>
    <w:rsid w:val="00196849"/>
    <w:rsid w:val="00196A19"/>
    <w:rsid w:val="001A2BFB"/>
    <w:rsid w:val="001A3F5D"/>
    <w:rsid w:val="001A4706"/>
    <w:rsid w:val="001A4D73"/>
    <w:rsid w:val="001A4EB9"/>
    <w:rsid w:val="001A51AE"/>
    <w:rsid w:val="001A5A91"/>
    <w:rsid w:val="001A757D"/>
    <w:rsid w:val="001B07E2"/>
    <w:rsid w:val="001B0959"/>
    <w:rsid w:val="001B0C25"/>
    <w:rsid w:val="001B11AA"/>
    <w:rsid w:val="001B24E5"/>
    <w:rsid w:val="001B34C4"/>
    <w:rsid w:val="001B4E06"/>
    <w:rsid w:val="001B535B"/>
    <w:rsid w:val="001B5B1E"/>
    <w:rsid w:val="001B7429"/>
    <w:rsid w:val="001B78E6"/>
    <w:rsid w:val="001C03F7"/>
    <w:rsid w:val="001C054A"/>
    <w:rsid w:val="001C1201"/>
    <w:rsid w:val="001C304C"/>
    <w:rsid w:val="001C4418"/>
    <w:rsid w:val="001C5000"/>
    <w:rsid w:val="001C530D"/>
    <w:rsid w:val="001C5730"/>
    <w:rsid w:val="001C6C05"/>
    <w:rsid w:val="001C6C30"/>
    <w:rsid w:val="001C6E16"/>
    <w:rsid w:val="001D2015"/>
    <w:rsid w:val="001D33D3"/>
    <w:rsid w:val="001D33F7"/>
    <w:rsid w:val="001D3F71"/>
    <w:rsid w:val="001D407B"/>
    <w:rsid w:val="001D48FF"/>
    <w:rsid w:val="001D5BF9"/>
    <w:rsid w:val="001D5DA4"/>
    <w:rsid w:val="001E1772"/>
    <w:rsid w:val="001E2698"/>
    <w:rsid w:val="001E4112"/>
    <w:rsid w:val="001E4289"/>
    <w:rsid w:val="001E455F"/>
    <w:rsid w:val="001E4AE4"/>
    <w:rsid w:val="001E52BF"/>
    <w:rsid w:val="001E5CB1"/>
    <w:rsid w:val="001E6455"/>
    <w:rsid w:val="001E7693"/>
    <w:rsid w:val="001E7A57"/>
    <w:rsid w:val="001F1A62"/>
    <w:rsid w:val="001F1DAB"/>
    <w:rsid w:val="001F1F54"/>
    <w:rsid w:val="001F32BE"/>
    <w:rsid w:val="001F3916"/>
    <w:rsid w:val="001F678D"/>
    <w:rsid w:val="001F7E0D"/>
    <w:rsid w:val="00200C8E"/>
    <w:rsid w:val="002017E5"/>
    <w:rsid w:val="00202689"/>
    <w:rsid w:val="00203877"/>
    <w:rsid w:val="002053FC"/>
    <w:rsid w:val="00205ADC"/>
    <w:rsid w:val="00205F59"/>
    <w:rsid w:val="002060FD"/>
    <w:rsid w:val="0020619C"/>
    <w:rsid w:val="00206415"/>
    <w:rsid w:val="002118DD"/>
    <w:rsid w:val="00211958"/>
    <w:rsid w:val="002123D1"/>
    <w:rsid w:val="00213058"/>
    <w:rsid w:val="00213C98"/>
    <w:rsid w:val="00214155"/>
    <w:rsid w:val="00214C8C"/>
    <w:rsid w:val="00215436"/>
    <w:rsid w:val="00217936"/>
    <w:rsid w:val="00220490"/>
    <w:rsid w:val="00220721"/>
    <w:rsid w:val="00220A49"/>
    <w:rsid w:val="00223F50"/>
    <w:rsid w:val="0022423E"/>
    <w:rsid w:val="0022454B"/>
    <w:rsid w:val="00225111"/>
    <w:rsid w:val="00231E2D"/>
    <w:rsid w:val="00231F66"/>
    <w:rsid w:val="00232A7B"/>
    <w:rsid w:val="0023332B"/>
    <w:rsid w:val="002337E6"/>
    <w:rsid w:val="00234F75"/>
    <w:rsid w:val="00236B35"/>
    <w:rsid w:val="00236C30"/>
    <w:rsid w:val="002375E7"/>
    <w:rsid w:val="00240473"/>
    <w:rsid w:val="00240529"/>
    <w:rsid w:val="0024071F"/>
    <w:rsid w:val="00240DC7"/>
    <w:rsid w:val="0024222B"/>
    <w:rsid w:val="002424C6"/>
    <w:rsid w:val="00242C4D"/>
    <w:rsid w:val="00244531"/>
    <w:rsid w:val="0024579C"/>
    <w:rsid w:val="00246441"/>
    <w:rsid w:val="00246E31"/>
    <w:rsid w:val="00247259"/>
    <w:rsid w:val="00247BCC"/>
    <w:rsid w:val="00247D2E"/>
    <w:rsid w:val="00250C0A"/>
    <w:rsid w:val="002518D1"/>
    <w:rsid w:val="002519AB"/>
    <w:rsid w:val="00251D27"/>
    <w:rsid w:val="0025203C"/>
    <w:rsid w:val="002536D5"/>
    <w:rsid w:val="00254377"/>
    <w:rsid w:val="00256544"/>
    <w:rsid w:val="0025672E"/>
    <w:rsid w:val="00256E27"/>
    <w:rsid w:val="0026053F"/>
    <w:rsid w:val="00260B0F"/>
    <w:rsid w:val="0026132E"/>
    <w:rsid w:val="0026220E"/>
    <w:rsid w:val="002629ED"/>
    <w:rsid w:val="002634D8"/>
    <w:rsid w:val="00263834"/>
    <w:rsid w:val="00263FA1"/>
    <w:rsid w:val="00264464"/>
    <w:rsid w:val="00265934"/>
    <w:rsid w:val="00265CD2"/>
    <w:rsid w:val="002679B4"/>
    <w:rsid w:val="00267CDF"/>
    <w:rsid w:val="0027193F"/>
    <w:rsid w:val="00271986"/>
    <w:rsid w:val="00273EBF"/>
    <w:rsid w:val="0027433E"/>
    <w:rsid w:val="002750F7"/>
    <w:rsid w:val="00275278"/>
    <w:rsid w:val="00276B6D"/>
    <w:rsid w:val="002773C1"/>
    <w:rsid w:val="002774B0"/>
    <w:rsid w:val="00277922"/>
    <w:rsid w:val="00277F89"/>
    <w:rsid w:val="002808C2"/>
    <w:rsid w:val="00280C9B"/>
    <w:rsid w:val="00283199"/>
    <w:rsid w:val="002853EB"/>
    <w:rsid w:val="002872AD"/>
    <w:rsid w:val="002876D4"/>
    <w:rsid w:val="002908E1"/>
    <w:rsid w:val="00290963"/>
    <w:rsid w:val="0029149E"/>
    <w:rsid w:val="00291552"/>
    <w:rsid w:val="00291E3D"/>
    <w:rsid w:val="0029460D"/>
    <w:rsid w:val="00294662"/>
    <w:rsid w:val="00296FCD"/>
    <w:rsid w:val="002A3B11"/>
    <w:rsid w:val="002A4172"/>
    <w:rsid w:val="002A49B6"/>
    <w:rsid w:val="002A4A71"/>
    <w:rsid w:val="002A7003"/>
    <w:rsid w:val="002A708B"/>
    <w:rsid w:val="002A7240"/>
    <w:rsid w:val="002B0858"/>
    <w:rsid w:val="002B1D0F"/>
    <w:rsid w:val="002B286E"/>
    <w:rsid w:val="002B5946"/>
    <w:rsid w:val="002B5983"/>
    <w:rsid w:val="002B5E98"/>
    <w:rsid w:val="002B63B9"/>
    <w:rsid w:val="002B6A38"/>
    <w:rsid w:val="002B6F56"/>
    <w:rsid w:val="002C2104"/>
    <w:rsid w:val="002C2608"/>
    <w:rsid w:val="002C5DAA"/>
    <w:rsid w:val="002C68D4"/>
    <w:rsid w:val="002D0377"/>
    <w:rsid w:val="002D0A60"/>
    <w:rsid w:val="002D0DFD"/>
    <w:rsid w:val="002D3766"/>
    <w:rsid w:val="002D3BCD"/>
    <w:rsid w:val="002D405C"/>
    <w:rsid w:val="002D40B2"/>
    <w:rsid w:val="002D5309"/>
    <w:rsid w:val="002D6FA0"/>
    <w:rsid w:val="002D734D"/>
    <w:rsid w:val="002D75CC"/>
    <w:rsid w:val="002E0644"/>
    <w:rsid w:val="002E08F4"/>
    <w:rsid w:val="002E1795"/>
    <w:rsid w:val="002E1A12"/>
    <w:rsid w:val="002E27DA"/>
    <w:rsid w:val="002E3FD6"/>
    <w:rsid w:val="002E40A4"/>
    <w:rsid w:val="002E5A90"/>
    <w:rsid w:val="002E657A"/>
    <w:rsid w:val="002E6B97"/>
    <w:rsid w:val="002F2B72"/>
    <w:rsid w:val="002F393D"/>
    <w:rsid w:val="002F3CD0"/>
    <w:rsid w:val="002F53A0"/>
    <w:rsid w:val="002F70E5"/>
    <w:rsid w:val="0030186D"/>
    <w:rsid w:val="0030198F"/>
    <w:rsid w:val="0030286B"/>
    <w:rsid w:val="00303F96"/>
    <w:rsid w:val="00304B1A"/>
    <w:rsid w:val="003054AE"/>
    <w:rsid w:val="003078A6"/>
    <w:rsid w:val="003108AC"/>
    <w:rsid w:val="003129E8"/>
    <w:rsid w:val="00313510"/>
    <w:rsid w:val="00313F90"/>
    <w:rsid w:val="00314443"/>
    <w:rsid w:val="00316216"/>
    <w:rsid w:val="0031759B"/>
    <w:rsid w:val="00317CCD"/>
    <w:rsid w:val="00320823"/>
    <w:rsid w:val="00320B8D"/>
    <w:rsid w:val="00320E4E"/>
    <w:rsid w:val="003218C9"/>
    <w:rsid w:val="00322A85"/>
    <w:rsid w:val="00322EE8"/>
    <w:rsid w:val="003231D0"/>
    <w:rsid w:val="003258BA"/>
    <w:rsid w:val="003270DC"/>
    <w:rsid w:val="003304AF"/>
    <w:rsid w:val="003305BF"/>
    <w:rsid w:val="00330B05"/>
    <w:rsid w:val="00330E60"/>
    <w:rsid w:val="00331C43"/>
    <w:rsid w:val="003341B5"/>
    <w:rsid w:val="00334BB8"/>
    <w:rsid w:val="003359F0"/>
    <w:rsid w:val="00335D47"/>
    <w:rsid w:val="00336E6B"/>
    <w:rsid w:val="0033703B"/>
    <w:rsid w:val="0033703D"/>
    <w:rsid w:val="00337907"/>
    <w:rsid w:val="00337915"/>
    <w:rsid w:val="00337A8D"/>
    <w:rsid w:val="00341FF6"/>
    <w:rsid w:val="0034209A"/>
    <w:rsid w:val="0034355A"/>
    <w:rsid w:val="0034589C"/>
    <w:rsid w:val="00346843"/>
    <w:rsid w:val="00346B02"/>
    <w:rsid w:val="0034775C"/>
    <w:rsid w:val="00347981"/>
    <w:rsid w:val="00347F66"/>
    <w:rsid w:val="003506F0"/>
    <w:rsid w:val="003509E1"/>
    <w:rsid w:val="003522E8"/>
    <w:rsid w:val="003535CD"/>
    <w:rsid w:val="00355C5D"/>
    <w:rsid w:val="00356DF0"/>
    <w:rsid w:val="0035731E"/>
    <w:rsid w:val="0036161E"/>
    <w:rsid w:val="003616EF"/>
    <w:rsid w:val="00361D24"/>
    <w:rsid w:val="003630A0"/>
    <w:rsid w:val="003630AE"/>
    <w:rsid w:val="0036417E"/>
    <w:rsid w:val="00364336"/>
    <w:rsid w:val="003657D8"/>
    <w:rsid w:val="00366A08"/>
    <w:rsid w:val="00367A63"/>
    <w:rsid w:val="00367CB1"/>
    <w:rsid w:val="00370BE3"/>
    <w:rsid w:val="0037162C"/>
    <w:rsid w:val="00372B59"/>
    <w:rsid w:val="00372F7D"/>
    <w:rsid w:val="003745E3"/>
    <w:rsid w:val="0037520F"/>
    <w:rsid w:val="0037677C"/>
    <w:rsid w:val="003777C1"/>
    <w:rsid w:val="00377A50"/>
    <w:rsid w:val="00380302"/>
    <w:rsid w:val="00382427"/>
    <w:rsid w:val="003835C3"/>
    <w:rsid w:val="003839FC"/>
    <w:rsid w:val="00383B19"/>
    <w:rsid w:val="00386463"/>
    <w:rsid w:val="00391DB9"/>
    <w:rsid w:val="00392298"/>
    <w:rsid w:val="00394709"/>
    <w:rsid w:val="00394E34"/>
    <w:rsid w:val="00396302"/>
    <w:rsid w:val="0039700F"/>
    <w:rsid w:val="003A21CD"/>
    <w:rsid w:val="003A2F13"/>
    <w:rsid w:val="003A41E9"/>
    <w:rsid w:val="003A506D"/>
    <w:rsid w:val="003A66FD"/>
    <w:rsid w:val="003B071D"/>
    <w:rsid w:val="003B0E58"/>
    <w:rsid w:val="003B133B"/>
    <w:rsid w:val="003B2DF6"/>
    <w:rsid w:val="003B2E81"/>
    <w:rsid w:val="003B3815"/>
    <w:rsid w:val="003B5998"/>
    <w:rsid w:val="003B73EC"/>
    <w:rsid w:val="003C007A"/>
    <w:rsid w:val="003C1D9C"/>
    <w:rsid w:val="003C4C84"/>
    <w:rsid w:val="003C5196"/>
    <w:rsid w:val="003C5767"/>
    <w:rsid w:val="003C5ED4"/>
    <w:rsid w:val="003C6D10"/>
    <w:rsid w:val="003C72B2"/>
    <w:rsid w:val="003D0743"/>
    <w:rsid w:val="003D1081"/>
    <w:rsid w:val="003D34A1"/>
    <w:rsid w:val="003D632F"/>
    <w:rsid w:val="003D64F0"/>
    <w:rsid w:val="003D687B"/>
    <w:rsid w:val="003D6896"/>
    <w:rsid w:val="003E1D78"/>
    <w:rsid w:val="003E4F48"/>
    <w:rsid w:val="003E5664"/>
    <w:rsid w:val="003E5731"/>
    <w:rsid w:val="003E6B1D"/>
    <w:rsid w:val="003E6FD2"/>
    <w:rsid w:val="003E7E52"/>
    <w:rsid w:val="003F20BD"/>
    <w:rsid w:val="003F2DF5"/>
    <w:rsid w:val="003F3BF3"/>
    <w:rsid w:val="003F3CD3"/>
    <w:rsid w:val="003F4C89"/>
    <w:rsid w:val="00402538"/>
    <w:rsid w:val="00402D6D"/>
    <w:rsid w:val="00403E88"/>
    <w:rsid w:val="00403E94"/>
    <w:rsid w:val="00405394"/>
    <w:rsid w:val="004054CD"/>
    <w:rsid w:val="004110F3"/>
    <w:rsid w:val="00411151"/>
    <w:rsid w:val="004120E8"/>
    <w:rsid w:val="004126E3"/>
    <w:rsid w:val="00412897"/>
    <w:rsid w:val="004128CC"/>
    <w:rsid w:val="0041294C"/>
    <w:rsid w:val="00413A66"/>
    <w:rsid w:val="00413BCF"/>
    <w:rsid w:val="00414B88"/>
    <w:rsid w:val="0041595C"/>
    <w:rsid w:val="0041602B"/>
    <w:rsid w:val="0041765E"/>
    <w:rsid w:val="0042034B"/>
    <w:rsid w:val="004209ED"/>
    <w:rsid w:val="00421879"/>
    <w:rsid w:val="00423549"/>
    <w:rsid w:val="00423D64"/>
    <w:rsid w:val="004257A0"/>
    <w:rsid w:val="00426789"/>
    <w:rsid w:val="0042760E"/>
    <w:rsid w:val="004306CD"/>
    <w:rsid w:val="0043167C"/>
    <w:rsid w:val="004318B7"/>
    <w:rsid w:val="004336F4"/>
    <w:rsid w:val="00434BD1"/>
    <w:rsid w:val="00435CFE"/>
    <w:rsid w:val="004378D5"/>
    <w:rsid w:val="004379F1"/>
    <w:rsid w:val="004410E2"/>
    <w:rsid w:val="004413E4"/>
    <w:rsid w:val="00441D30"/>
    <w:rsid w:val="00443107"/>
    <w:rsid w:val="0044370F"/>
    <w:rsid w:val="00443962"/>
    <w:rsid w:val="00443B3A"/>
    <w:rsid w:val="00443C82"/>
    <w:rsid w:val="0044545C"/>
    <w:rsid w:val="00450BA9"/>
    <w:rsid w:val="00450F75"/>
    <w:rsid w:val="00451147"/>
    <w:rsid w:val="00452453"/>
    <w:rsid w:val="00455BC0"/>
    <w:rsid w:val="00456A89"/>
    <w:rsid w:val="00457465"/>
    <w:rsid w:val="00457B3D"/>
    <w:rsid w:val="00457E83"/>
    <w:rsid w:val="0046154B"/>
    <w:rsid w:val="0046201B"/>
    <w:rsid w:val="0046241D"/>
    <w:rsid w:val="00462707"/>
    <w:rsid w:val="00463DD4"/>
    <w:rsid w:val="00464A48"/>
    <w:rsid w:val="00464B03"/>
    <w:rsid w:val="00464B70"/>
    <w:rsid w:val="004651A9"/>
    <w:rsid w:val="0046795D"/>
    <w:rsid w:val="00467DEE"/>
    <w:rsid w:val="00470BB0"/>
    <w:rsid w:val="004717DA"/>
    <w:rsid w:val="004720D2"/>
    <w:rsid w:val="00472704"/>
    <w:rsid w:val="004728DE"/>
    <w:rsid w:val="00473022"/>
    <w:rsid w:val="004734AF"/>
    <w:rsid w:val="00474148"/>
    <w:rsid w:val="00475EF5"/>
    <w:rsid w:val="00476236"/>
    <w:rsid w:val="00476F91"/>
    <w:rsid w:val="00480FF5"/>
    <w:rsid w:val="00481C82"/>
    <w:rsid w:val="0048341F"/>
    <w:rsid w:val="00483CD9"/>
    <w:rsid w:val="00484B50"/>
    <w:rsid w:val="00484CED"/>
    <w:rsid w:val="00484D85"/>
    <w:rsid w:val="004851C4"/>
    <w:rsid w:val="00485AAD"/>
    <w:rsid w:val="00486024"/>
    <w:rsid w:val="0048609A"/>
    <w:rsid w:val="00487549"/>
    <w:rsid w:val="00487C65"/>
    <w:rsid w:val="004900B7"/>
    <w:rsid w:val="00490280"/>
    <w:rsid w:val="00490511"/>
    <w:rsid w:val="00491A9C"/>
    <w:rsid w:val="004928A2"/>
    <w:rsid w:val="00492DD4"/>
    <w:rsid w:val="00493406"/>
    <w:rsid w:val="004948CC"/>
    <w:rsid w:val="00494E88"/>
    <w:rsid w:val="00494EBE"/>
    <w:rsid w:val="004952AA"/>
    <w:rsid w:val="00495F52"/>
    <w:rsid w:val="00496E71"/>
    <w:rsid w:val="00496F9C"/>
    <w:rsid w:val="004A09A3"/>
    <w:rsid w:val="004A0D9D"/>
    <w:rsid w:val="004A1B98"/>
    <w:rsid w:val="004A1E09"/>
    <w:rsid w:val="004A2444"/>
    <w:rsid w:val="004A32E8"/>
    <w:rsid w:val="004A4058"/>
    <w:rsid w:val="004A4991"/>
    <w:rsid w:val="004A4AC1"/>
    <w:rsid w:val="004A4B95"/>
    <w:rsid w:val="004A5A5B"/>
    <w:rsid w:val="004A648B"/>
    <w:rsid w:val="004A674C"/>
    <w:rsid w:val="004A7ED9"/>
    <w:rsid w:val="004B15CC"/>
    <w:rsid w:val="004B3571"/>
    <w:rsid w:val="004B5097"/>
    <w:rsid w:val="004B611F"/>
    <w:rsid w:val="004B63BB"/>
    <w:rsid w:val="004B7B8C"/>
    <w:rsid w:val="004C0126"/>
    <w:rsid w:val="004C05F5"/>
    <w:rsid w:val="004C0D32"/>
    <w:rsid w:val="004C109C"/>
    <w:rsid w:val="004C2C27"/>
    <w:rsid w:val="004C35D8"/>
    <w:rsid w:val="004C4CED"/>
    <w:rsid w:val="004C6329"/>
    <w:rsid w:val="004C645E"/>
    <w:rsid w:val="004C673F"/>
    <w:rsid w:val="004C67B7"/>
    <w:rsid w:val="004C72C5"/>
    <w:rsid w:val="004C75EF"/>
    <w:rsid w:val="004D2AC2"/>
    <w:rsid w:val="004D4B4B"/>
    <w:rsid w:val="004D5890"/>
    <w:rsid w:val="004D628E"/>
    <w:rsid w:val="004D6B44"/>
    <w:rsid w:val="004D7958"/>
    <w:rsid w:val="004E0647"/>
    <w:rsid w:val="004E0886"/>
    <w:rsid w:val="004E08E2"/>
    <w:rsid w:val="004E1C39"/>
    <w:rsid w:val="004E2257"/>
    <w:rsid w:val="004E3E6B"/>
    <w:rsid w:val="004E3F3E"/>
    <w:rsid w:val="004E459A"/>
    <w:rsid w:val="004E4B32"/>
    <w:rsid w:val="004E6E7F"/>
    <w:rsid w:val="004E78F0"/>
    <w:rsid w:val="004F176D"/>
    <w:rsid w:val="004F3034"/>
    <w:rsid w:val="004F3F7B"/>
    <w:rsid w:val="004F417D"/>
    <w:rsid w:val="004F50B2"/>
    <w:rsid w:val="004F5D0B"/>
    <w:rsid w:val="004F7F90"/>
    <w:rsid w:val="0050286F"/>
    <w:rsid w:val="0050527A"/>
    <w:rsid w:val="0050534B"/>
    <w:rsid w:val="005059F5"/>
    <w:rsid w:val="00506876"/>
    <w:rsid w:val="00507DFA"/>
    <w:rsid w:val="005109FF"/>
    <w:rsid w:val="005115CF"/>
    <w:rsid w:val="00513063"/>
    <w:rsid w:val="005135CF"/>
    <w:rsid w:val="005155AE"/>
    <w:rsid w:val="005166A7"/>
    <w:rsid w:val="00520C31"/>
    <w:rsid w:val="005226DD"/>
    <w:rsid w:val="005239BA"/>
    <w:rsid w:val="00524428"/>
    <w:rsid w:val="00524D52"/>
    <w:rsid w:val="00525908"/>
    <w:rsid w:val="005274F7"/>
    <w:rsid w:val="00527555"/>
    <w:rsid w:val="00527614"/>
    <w:rsid w:val="0052769F"/>
    <w:rsid w:val="00527CE9"/>
    <w:rsid w:val="00530B95"/>
    <w:rsid w:val="00531E7C"/>
    <w:rsid w:val="00532018"/>
    <w:rsid w:val="005339AE"/>
    <w:rsid w:val="00533BCD"/>
    <w:rsid w:val="00540306"/>
    <w:rsid w:val="005409A3"/>
    <w:rsid w:val="00540DE2"/>
    <w:rsid w:val="00541589"/>
    <w:rsid w:val="005423D4"/>
    <w:rsid w:val="00542E91"/>
    <w:rsid w:val="00543829"/>
    <w:rsid w:val="00544AD5"/>
    <w:rsid w:val="0054506A"/>
    <w:rsid w:val="00545C20"/>
    <w:rsid w:val="005504B9"/>
    <w:rsid w:val="00550A0A"/>
    <w:rsid w:val="00550B94"/>
    <w:rsid w:val="00551619"/>
    <w:rsid w:val="00554B3B"/>
    <w:rsid w:val="00554C24"/>
    <w:rsid w:val="00554C2F"/>
    <w:rsid w:val="00555BCB"/>
    <w:rsid w:val="00556204"/>
    <w:rsid w:val="0055694F"/>
    <w:rsid w:val="00560B17"/>
    <w:rsid w:val="00560F84"/>
    <w:rsid w:val="005613CB"/>
    <w:rsid w:val="0056147C"/>
    <w:rsid w:val="0056593D"/>
    <w:rsid w:val="0056603E"/>
    <w:rsid w:val="00570788"/>
    <w:rsid w:val="00573C79"/>
    <w:rsid w:val="00573C9C"/>
    <w:rsid w:val="00574A12"/>
    <w:rsid w:val="00575642"/>
    <w:rsid w:val="00575D90"/>
    <w:rsid w:val="005760B1"/>
    <w:rsid w:val="005774F1"/>
    <w:rsid w:val="00577B88"/>
    <w:rsid w:val="005806CB"/>
    <w:rsid w:val="00580C66"/>
    <w:rsid w:val="00580EE8"/>
    <w:rsid w:val="005812A3"/>
    <w:rsid w:val="00581614"/>
    <w:rsid w:val="00582513"/>
    <w:rsid w:val="00584385"/>
    <w:rsid w:val="005845A7"/>
    <w:rsid w:val="00584A1A"/>
    <w:rsid w:val="00586C50"/>
    <w:rsid w:val="00587163"/>
    <w:rsid w:val="00591FD5"/>
    <w:rsid w:val="00592C8F"/>
    <w:rsid w:val="00596ED4"/>
    <w:rsid w:val="00597214"/>
    <w:rsid w:val="0059736A"/>
    <w:rsid w:val="005A07AF"/>
    <w:rsid w:val="005A1FDF"/>
    <w:rsid w:val="005A3AE4"/>
    <w:rsid w:val="005A40D7"/>
    <w:rsid w:val="005A68A4"/>
    <w:rsid w:val="005A6E23"/>
    <w:rsid w:val="005A7037"/>
    <w:rsid w:val="005A79A5"/>
    <w:rsid w:val="005B3258"/>
    <w:rsid w:val="005B3A04"/>
    <w:rsid w:val="005B4D82"/>
    <w:rsid w:val="005B4ECE"/>
    <w:rsid w:val="005B4F87"/>
    <w:rsid w:val="005B702D"/>
    <w:rsid w:val="005B7F7A"/>
    <w:rsid w:val="005C0709"/>
    <w:rsid w:val="005C1AF6"/>
    <w:rsid w:val="005C253F"/>
    <w:rsid w:val="005C2D97"/>
    <w:rsid w:val="005C2FB7"/>
    <w:rsid w:val="005C3184"/>
    <w:rsid w:val="005C3AD0"/>
    <w:rsid w:val="005C3B7D"/>
    <w:rsid w:val="005C6549"/>
    <w:rsid w:val="005C6627"/>
    <w:rsid w:val="005C6C34"/>
    <w:rsid w:val="005C752D"/>
    <w:rsid w:val="005D204B"/>
    <w:rsid w:val="005D26B1"/>
    <w:rsid w:val="005D2ADB"/>
    <w:rsid w:val="005D33CD"/>
    <w:rsid w:val="005D3AE6"/>
    <w:rsid w:val="005D4554"/>
    <w:rsid w:val="005D4B4C"/>
    <w:rsid w:val="005D5549"/>
    <w:rsid w:val="005D567A"/>
    <w:rsid w:val="005D57E0"/>
    <w:rsid w:val="005D68AA"/>
    <w:rsid w:val="005D7B3A"/>
    <w:rsid w:val="005E03B8"/>
    <w:rsid w:val="005E1DD4"/>
    <w:rsid w:val="005E2DF1"/>
    <w:rsid w:val="005E3C70"/>
    <w:rsid w:val="005E400A"/>
    <w:rsid w:val="005E4243"/>
    <w:rsid w:val="005E5FBD"/>
    <w:rsid w:val="005F0283"/>
    <w:rsid w:val="005F0352"/>
    <w:rsid w:val="005F0581"/>
    <w:rsid w:val="005F1D9B"/>
    <w:rsid w:val="005F280E"/>
    <w:rsid w:val="005F3440"/>
    <w:rsid w:val="005F3C63"/>
    <w:rsid w:val="005F5B44"/>
    <w:rsid w:val="005F6A62"/>
    <w:rsid w:val="005F71E0"/>
    <w:rsid w:val="005F7637"/>
    <w:rsid w:val="005F785E"/>
    <w:rsid w:val="00602439"/>
    <w:rsid w:val="00602CE5"/>
    <w:rsid w:val="006041D8"/>
    <w:rsid w:val="006046B5"/>
    <w:rsid w:val="006056BB"/>
    <w:rsid w:val="0060748B"/>
    <w:rsid w:val="00610B2C"/>
    <w:rsid w:val="00612237"/>
    <w:rsid w:val="00614B7C"/>
    <w:rsid w:val="00615056"/>
    <w:rsid w:val="00615785"/>
    <w:rsid w:val="00621AC6"/>
    <w:rsid w:val="006224F2"/>
    <w:rsid w:val="00622A71"/>
    <w:rsid w:val="00623188"/>
    <w:rsid w:val="0062518B"/>
    <w:rsid w:val="00626284"/>
    <w:rsid w:val="00627296"/>
    <w:rsid w:val="00631713"/>
    <w:rsid w:val="006324C2"/>
    <w:rsid w:val="00633674"/>
    <w:rsid w:val="00634440"/>
    <w:rsid w:val="00636211"/>
    <w:rsid w:val="0063740C"/>
    <w:rsid w:val="00640208"/>
    <w:rsid w:val="0064151B"/>
    <w:rsid w:val="00641ED2"/>
    <w:rsid w:val="00642926"/>
    <w:rsid w:val="00644FD7"/>
    <w:rsid w:val="00647C6F"/>
    <w:rsid w:val="00647C7A"/>
    <w:rsid w:val="00650984"/>
    <w:rsid w:val="00651E23"/>
    <w:rsid w:val="0065273D"/>
    <w:rsid w:val="006562A5"/>
    <w:rsid w:val="00656B4E"/>
    <w:rsid w:val="00660DC4"/>
    <w:rsid w:val="00660FB5"/>
    <w:rsid w:val="00662769"/>
    <w:rsid w:val="00662E58"/>
    <w:rsid w:val="006654EC"/>
    <w:rsid w:val="00665650"/>
    <w:rsid w:val="0066594F"/>
    <w:rsid w:val="006661B0"/>
    <w:rsid w:val="00666AB9"/>
    <w:rsid w:val="00666D18"/>
    <w:rsid w:val="00667144"/>
    <w:rsid w:val="006675E1"/>
    <w:rsid w:val="00667D36"/>
    <w:rsid w:val="00667F73"/>
    <w:rsid w:val="00670195"/>
    <w:rsid w:val="00671088"/>
    <w:rsid w:val="00673007"/>
    <w:rsid w:val="00676B6D"/>
    <w:rsid w:val="00680A37"/>
    <w:rsid w:val="0068140C"/>
    <w:rsid w:val="00681511"/>
    <w:rsid w:val="0068250F"/>
    <w:rsid w:val="00683744"/>
    <w:rsid w:val="00684887"/>
    <w:rsid w:val="00685715"/>
    <w:rsid w:val="006868C7"/>
    <w:rsid w:val="006872B0"/>
    <w:rsid w:val="00687A9E"/>
    <w:rsid w:val="00690CAF"/>
    <w:rsid w:val="00690D52"/>
    <w:rsid w:val="00692C62"/>
    <w:rsid w:val="00693400"/>
    <w:rsid w:val="00694BE9"/>
    <w:rsid w:val="00695886"/>
    <w:rsid w:val="00695E8A"/>
    <w:rsid w:val="00696AC2"/>
    <w:rsid w:val="00696C3E"/>
    <w:rsid w:val="00697F8A"/>
    <w:rsid w:val="006A15BA"/>
    <w:rsid w:val="006A20F0"/>
    <w:rsid w:val="006A21E5"/>
    <w:rsid w:val="006A2CBA"/>
    <w:rsid w:val="006A5C84"/>
    <w:rsid w:val="006A5D9E"/>
    <w:rsid w:val="006A7A03"/>
    <w:rsid w:val="006B02D9"/>
    <w:rsid w:val="006B0AA8"/>
    <w:rsid w:val="006B169C"/>
    <w:rsid w:val="006B2678"/>
    <w:rsid w:val="006B2E92"/>
    <w:rsid w:val="006B5539"/>
    <w:rsid w:val="006B62C6"/>
    <w:rsid w:val="006B63FB"/>
    <w:rsid w:val="006B6962"/>
    <w:rsid w:val="006B6CD8"/>
    <w:rsid w:val="006B75DF"/>
    <w:rsid w:val="006B7670"/>
    <w:rsid w:val="006C1C11"/>
    <w:rsid w:val="006C2AF1"/>
    <w:rsid w:val="006C3326"/>
    <w:rsid w:val="006C3731"/>
    <w:rsid w:val="006C3F6B"/>
    <w:rsid w:val="006C42AE"/>
    <w:rsid w:val="006C4472"/>
    <w:rsid w:val="006C4628"/>
    <w:rsid w:val="006C4F07"/>
    <w:rsid w:val="006C5FF9"/>
    <w:rsid w:val="006C6216"/>
    <w:rsid w:val="006D0A6B"/>
    <w:rsid w:val="006D433B"/>
    <w:rsid w:val="006D447F"/>
    <w:rsid w:val="006D560D"/>
    <w:rsid w:val="006D5A25"/>
    <w:rsid w:val="006E0314"/>
    <w:rsid w:val="006E25F3"/>
    <w:rsid w:val="006E2DA6"/>
    <w:rsid w:val="006F07A1"/>
    <w:rsid w:val="006F097C"/>
    <w:rsid w:val="006F1EC3"/>
    <w:rsid w:val="006F3384"/>
    <w:rsid w:val="006F44BE"/>
    <w:rsid w:val="006F5643"/>
    <w:rsid w:val="007013D1"/>
    <w:rsid w:val="00701743"/>
    <w:rsid w:val="00701AD0"/>
    <w:rsid w:val="00703799"/>
    <w:rsid w:val="007043B4"/>
    <w:rsid w:val="00704638"/>
    <w:rsid w:val="00704750"/>
    <w:rsid w:val="00704BAA"/>
    <w:rsid w:val="00705806"/>
    <w:rsid w:val="00710149"/>
    <w:rsid w:val="00711709"/>
    <w:rsid w:val="00713C32"/>
    <w:rsid w:val="00714138"/>
    <w:rsid w:val="00714884"/>
    <w:rsid w:val="007163CA"/>
    <w:rsid w:val="007204F4"/>
    <w:rsid w:val="00721929"/>
    <w:rsid w:val="00722466"/>
    <w:rsid w:val="007247BA"/>
    <w:rsid w:val="00725EC9"/>
    <w:rsid w:val="00726613"/>
    <w:rsid w:val="00727555"/>
    <w:rsid w:val="00727974"/>
    <w:rsid w:val="0073084A"/>
    <w:rsid w:val="00730B52"/>
    <w:rsid w:val="00730DEB"/>
    <w:rsid w:val="007316DE"/>
    <w:rsid w:val="007317C6"/>
    <w:rsid w:val="007322A6"/>
    <w:rsid w:val="007322CA"/>
    <w:rsid w:val="00732664"/>
    <w:rsid w:val="00732FAA"/>
    <w:rsid w:val="00735B7C"/>
    <w:rsid w:val="00736456"/>
    <w:rsid w:val="007366B0"/>
    <w:rsid w:val="00737374"/>
    <w:rsid w:val="007411A0"/>
    <w:rsid w:val="007415C0"/>
    <w:rsid w:val="00742623"/>
    <w:rsid w:val="007432BD"/>
    <w:rsid w:val="00745234"/>
    <w:rsid w:val="0074552E"/>
    <w:rsid w:val="00746EA1"/>
    <w:rsid w:val="00747AA2"/>
    <w:rsid w:val="00747BED"/>
    <w:rsid w:val="00750F2C"/>
    <w:rsid w:val="00751908"/>
    <w:rsid w:val="00751D03"/>
    <w:rsid w:val="00752C8F"/>
    <w:rsid w:val="00753AEB"/>
    <w:rsid w:val="00754919"/>
    <w:rsid w:val="00754DEF"/>
    <w:rsid w:val="00754F24"/>
    <w:rsid w:val="007552BD"/>
    <w:rsid w:val="0075565F"/>
    <w:rsid w:val="00757286"/>
    <w:rsid w:val="007605F9"/>
    <w:rsid w:val="0076067D"/>
    <w:rsid w:val="0076155C"/>
    <w:rsid w:val="0076198D"/>
    <w:rsid w:val="0076204C"/>
    <w:rsid w:val="0076214D"/>
    <w:rsid w:val="00762EF6"/>
    <w:rsid w:val="00763B12"/>
    <w:rsid w:val="00764619"/>
    <w:rsid w:val="0076594E"/>
    <w:rsid w:val="00770F77"/>
    <w:rsid w:val="00771BBF"/>
    <w:rsid w:val="00772238"/>
    <w:rsid w:val="00775AF7"/>
    <w:rsid w:val="00776782"/>
    <w:rsid w:val="007776BE"/>
    <w:rsid w:val="00777FED"/>
    <w:rsid w:val="00781CE8"/>
    <w:rsid w:val="00782C5A"/>
    <w:rsid w:val="007844A8"/>
    <w:rsid w:val="00786705"/>
    <w:rsid w:val="0078712B"/>
    <w:rsid w:val="00787833"/>
    <w:rsid w:val="007879BC"/>
    <w:rsid w:val="0079126C"/>
    <w:rsid w:val="00791A49"/>
    <w:rsid w:val="00794270"/>
    <w:rsid w:val="007947D2"/>
    <w:rsid w:val="007952D9"/>
    <w:rsid w:val="00795554"/>
    <w:rsid w:val="0079685C"/>
    <w:rsid w:val="00796B4B"/>
    <w:rsid w:val="00797F2F"/>
    <w:rsid w:val="007A225D"/>
    <w:rsid w:val="007A2754"/>
    <w:rsid w:val="007A29E7"/>
    <w:rsid w:val="007A2CD3"/>
    <w:rsid w:val="007A490F"/>
    <w:rsid w:val="007A49D0"/>
    <w:rsid w:val="007A562F"/>
    <w:rsid w:val="007A7B3B"/>
    <w:rsid w:val="007B195A"/>
    <w:rsid w:val="007B252B"/>
    <w:rsid w:val="007B2C9C"/>
    <w:rsid w:val="007B6997"/>
    <w:rsid w:val="007B7968"/>
    <w:rsid w:val="007B7DD0"/>
    <w:rsid w:val="007C0ABC"/>
    <w:rsid w:val="007C0CDD"/>
    <w:rsid w:val="007C131A"/>
    <w:rsid w:val="007C26BE"/>
    <w:rsid w:val="007C2AD7"/>
    <w:rsid w:val="007C3963"/>
    <w:rsid w:val="007C3EA3"/>
    <w:rsid w:val="007C4C89"/>
    <w:rsid w:val="007C4EA1"/>
    <w:rsid w:val="007C5261"/>
    <w:rsid w:val="007C5C5D"/>
    <w:rsid w:val="007C70FC"/>
    <w:rsid w:val="007C729F"/>
    <w:rsid w:val="007C75F7"/>
    <w:rsid w:val="007D2ED6"/>
    <w:rsid w:val="007D3317"/>
    <w:rsid w:val="007D351B"/>
    <w:rsid w:val="007D3A60"/>
    <w:rsid w:val="007D3F1A"/>
    <w:rsid w:val="007D43C1"/>
    <w:rsid w:val="007D47E7"/>
    <w:rsid w:val="007D48CA"/>
    <w:rsid w:val="007D5B51"/>
    <w:rsid w:val="007D5DB8"/>
    <w:rsid w:val="007D5F20"/>
    <w:rsid w:val="007E1F3B"/>
    <w:rsid w:val="007E396E"/>
    <w:rsid w:val="007E4847"/>
    <w:rsid w:val="007E5967"/>
    <w:rsid w:val="007E5A49"/>
    <w:rsid w:val="007E66B6"/>
    <w:rsid w:val="007E6C08"/>
    <w:rsid w:val="007E6D51"/>
    <w:rsid w:val="007E742F"/>
    <w:rsid w:val="007E7C4D"/>
    <w:rsid w:val="007F0F33"/>
    <w:rsid w:val="007F1E22"/>
    <w:rsid w:val="007F334E"/>
    <w:rsid w:val="007F3DAD"/>
    <w:rsid w:val="007F4092"/>
    <w:rsid w:val="007F5E2A"/>
    <w:rsid w:val="007F6D94"/>
    <w:rsid w:val="007F7127"/>
    <w:rsid w:val="0080290D"/>
    <w:rsid w:val="00803F19"/>
    <w:rsid w:val="0080493B"/>
    <w:rsid w:val="00804B86"/>
    <w:rsid w:val="00805264"/>
    <w:rsid w:val="00805691"/>
    <w:rsid w:val="0081002B"/>
    <w:rsid w:val="00811BE4"/>
    <w:rsid w:val="00811DD9"/>
    <w:rsid w:val="008120ED"/>
    <w:rsid w:val="00812262"/>
    <w:rsid w:val="00812D7D"/>
    <w:rsid w:val="00814C9C"/>
    <w:rsid w:val="00814ED8"/>
    <w:rsid w:val="00817475"/>
    <w:rsid w:val="008203EF"/>
    <w:rsid w:val="00820721"/>
    <w:rsid w:val="00820C3B"/>
    <w:rsid w:val="00822A5A"/>
    <w:rsid w:val="0082314A"/>
    <w:rsid w:val="00823C5F"/>
    <w:rsid w:val="00824222"/>
    <w:rsid w:val="00825850"/>
    <w:rsid w:val="00825DBC"/>
    <w:rsid w:val="00826964"/>
    <w:rsid w:val="008272B0"/>
    <w:rsid w:val="00827761"/>
    <w:rsid w:val="00831404"/>
    <w:rsid w:val="0083203C"/>
    <w:rsid w:val="00832534"/>
    <w:rsid w:val="008325B1"/>
    <w:rsid w:val="008332AD"/>
    <w:rsid w:val="0083444C"/>
    <w:rsid w:val="00835876"/>
    <w:rsid w:val="008366E1"/>
    <w:rsid w:val="008367EF"/>
    <w:rsid w:val="00836C5D"/>
    <w:rsid w:val="008372C4"/>
    <w:rsid w:val="00837EF0"/>
    <w:rsid w:val="00840ACE"/>
    <w:rsid w:val="0084117A"/>
    <w:rsid w:val="008428E0"/>
    <w:rsid w:val="008431F4"/>
    <w:rsid w:val="00843F25"/>
    <w:rsid w:val="008465F1"/>
    <w:rsid w:val="008467BD"/>
    <w:rsid w:val="008471D0"/>
    <w:rsid w:val="00847743"/>
    <w:rsid w:val="008518A3"/>
    <w:rsid w:val="00851DC0"/>
    <w:rsid w:val="008525F4"/>
    <w:rsid w:val="00853FDB"/>
    <w:rsid w:val="0085489C"/>
    <w:rsid w:val="00854AFE"/>
    <w:rsid w:val="00854CAF"/>
    <w:rsid w:val="008557B8"/>
    <w:rsid w:val="0085725F"/>
    <w:rsid w:val="00857C91"/>
    <w:rsid w:val="00857FB8"/>
    <w:rsid w:val="0086160D"/>
    <w:rsid w:val="00861ACC"/>
    <w:rsid w:val="00862432"/>
    <w:rsid w:val="008625F3"/>
    <w:rsid w:val="00862C07"/>
    <w:rsid w:val="00862F5F"/>
    <w:rsid w:val="00863823"/>
    <w:rsid w:val="0086501A"/>
    <w:rsid w:val="00865C71"/>
    <w:rsid w:val="00865E18"/>
    <w:rsid w:val="00866FD5"/>
    <w:rsid w:val="00867534"/>
    <w:rsid w:val="00871521"/>
    <w:rsid w:val="008718C0"/>
    <w:rsid w:val="008737C8"/>
    <w:rsid w:val="008744AB"/>
    <w:rsid w:val="0087716C"/>
    <w:rsid w:val="00877CD5"/>
    <w:rsid w:val="00882150"/>
    <w:rsid w:val="00882A74"/>
    <w:rsid w:val="008832C3"/>
    <w:rsid w:val="00883530"/>
    <w:rsid w:val="00883A14"/>
    <w:rsid w:val="00884028"/>
    <w:rsid w:val="00884FD7"/>
    <w:rsid w:val="00886D49"/>
    <w:rsid w:val="00890189"/>
    <w:rsid w:val="00890276"/>
    <w:rsid w:val="00890A70"/>
    <w:rsid w:val="00893331"/>
    <w:rsid w:val="00893B93"/>
    <w:rsid w:val="0089458A"/>
    <w:rsid w:val="00894616"/>
    <w:rsid w:val="00895871"/>
    <w:rsid w:val="008970C4"/>
    <w:rsid w:val="00897128"/>
    <w:rsid w:val="00897C31"/>
    <w:rsid w:val="008A038E"/>
    <w:rsid w:val="008A0FD7"/>
    <w:rsid w:val="008A124B"/>
    <w:rsid w:val="008A1784"/>
    <w:rsid w:val="008A2874"/>
    <w:rsid w:val="008A28C4"/>
    <w:rsid w:val="008A33B9"/>
    <w:rsid w:val="008A52F9"/>
    <w:rsid w:val="008A5CA8"/>
    <w:rsid w:val="008A6338"/>
    <w:rsid w:val="008A6694"/>
    <w:rsid w:val="008B1E3B"/>
    <w:rsid w:val="008B3101"/>
    <w:rsid w:val="008B6352"/>
    <w:rsid w:val="008B7C7E"/>
    <w:rsid w:val="008B7DAC"/>
    <w:rsid w:val="008C06A3"/>
    <w:rsid w:val="008C078D"/>
    <w:rsid w:val="008C0A25"/>
    <w:rsid w:val="008C0E01"/>
    <w:rsid w:val="008C1A1D"/>
    <w:rsid w:val="008C28F3"/>
    <w:rsid w:val="008C2ACF"/>
    <w:rsid w:val="008C39B1"/>
    <w:rsid w:val="008C4400"/>
    <w:rsid w:val="008C44CB"/>
    <w:rsid w:val="008C6EFF"/>
    <w:rsid w:val="008D02D2"/>
    <w:rsid w:val="008D0E08"/>
    <w:rsid w:val="008D14B9"/>
    <w:rsid w:val="008D1950"/>
    <w:rsid w:val="008D1A11"/>
    <w:rsid w:val="008D27CC"/>
    <w:rsid w:val="008D2A86"/>
    <w:rsid w:val="008D38A6"/>
    <w:rsid w:val="008D4319"/>
    <w:rsid w:val="008D69F6"/>
    <w:rsid w:val="008D713D"/>
    <w:rsid w:val="008E105E"/>
    <w:rsid w:val="008E245B"/>
    <w:rsid w:val="008E25C2"/>
    <w:rsid w:val="008E29E3"/>
    <w:rsid w:val="008E473F"/>
    <w:rsid w:val="008E544F"/>
    <w:rsid w:val="008F05F8"/>
    <w:rsid w:val="008F2075"/>
    <w:rsid w:val="008F27DE"/>
    <w:rsid w:val="008F2BC6"/>
    <w:rsid w:val="008F30DA"/>
    <w:rsid w:val="008F4534"/>
    <w:rsid w:val="008F4C0B"/>
    <w:rsid w:val="008F72C2"/>
    <w:rsid w:val="008F7C49"/>
    <w:rsid w:val="009006A1"/>
    <w:rsid w:val="009020FF"/>
    <w:rsid w:val="009025E3"/>
    <w:rsid w:val="009036AB"/>
    <w:rsid w:val="0090439C"/>
    <w:rsid w:val="00905190"/>
    <w:rsid w:val="00905283"/>
    <w:rsid w:val="0090549B"/>
    <w:rsid w:val="009077B5"/>
    <w:rsid w:val="00910752"/>
    <w:rsid w:val="00911DEA"/>
    <w:rsid w:val="009140E9"/>
    <w:rsid w:val="009154C2"/>
    <w:rsid w:val="00916644"/>
    <w:rsid w:val="00920084"/>
    <w:rsid w:val="009203F5"/>
    <w:rsid w:val="00920588"/>
    <w:rsid w:val="00921852"/>
    <w:rsid w:val="00924772"/>
    <w:rsid w:val="0092495D"/>
    <w:rsid w:val="00924ED0"/>
    <w:rsid w:val="00925970"/>
    <w:rsid w:val="00926039"/>
    <w:rsid w:val="0092653D"/>
    <w:rsid w:val="00926E93"/>
    <w:rsid w:val="009301B2"/>
    <w:rsid w:val="009303C4"/>
    <w:rsid w:val="00930A16"/>
    <w:rsid w:val="00930F4F"/>
    <w:rsid w:val="00931CD2"/>
    <w:rsid w:val="009332F7"/>
    <w:rsid w:val="00933377"/>
    <w:rsid w:val="00933880"/>
    <w:rsid w:val="00934EA5"/>
    <w:rsid w:val="0093539E"/>
    <w:rsid w:val="00936427"/>
    <w:rsid w:val="00937FCA"/>
    <w:rsid w:val="009406EA"/>
    <w:rsid w:val="00940744"/>
    <w:rsid w:val="00940BBA"/>
    <w:rsid w:val="00940DB3"/>
    <w:rsid w:val="009410B5"/>
    <w:rsid w:val="00942E36"/>
    <w:rsid w:val="00947D20"/>
    <w:rsid w:val="009506DC"/>
    <w:rsid w:val="00951B0D"/>
    <w:rsid w:val="00952655"/>
    <w:rsid w:val="00952AFB"/>
    <w:rsid w:val="009531CE"/>
    <w:rsid w:val="00953361"/>
    <w:rsid w:val="00955D9D"/>
    <w:rsid w:val="0095601D"/>
    <w:rsid w:val="00956E67"/>
    <w:rsid w:val="009577E7"/>
    <w:rsid w:val="00957EC0"/>
    <w:rsid w:val="00960902"/>
    <w:rsid w:val="00960D6E"/>
    <w:rsid w:val="0096189D"/>
    <w:rsid w:val="00962038"/>
    <w:rsid w:val="009628D7"/>
    <w:rsid w:val="0096404C"/>
    <w:rsid w:val="0096502C"/>
    <w:rsid w:val="009652F5"/>
    <w:rsid w:val="009668A5"/>
    <w:rsid w:val="0096715E"/>
    <w:rsid w:val="00967261"/>
    <w:rsid w:val="009702C1"/>
    <w:rsid w:val="00971951"/>
    <w:rsid w:val="00971FAD"/>
    <w:rsid w:val="0097309F"/>
    <w:rsid w:val="00973166"/>
    <w:rsid w:val="009759FF"/>
    <w:rsid w:val="00975FC6"/>
    <w:rsid w:val="00977D15"/>
    <w:rsid w:val="00980A61"/>
    <w:rsid w:val="00981D10"/>
    <w:rsid w:val="00982806"/>
    <w:rsid w:val="009839FC"/>
    <w:rsid w:val="00983B17"/>
    <w:rsid w:val="00983D25"/>
    <w:rsid w:val="00986F49"/>
    <w:rsid w:val="00987C32"/>
    <w:rsid w:val="00990348"/>
    <w:rsid w:val="00990816"/>
    <w:rsid w:val="00990D67"/>
    <w:rsid w:val="00993593"/>
    <w:rsid w:val="00993977"/>
    <w:rsid w:val="00994B4E"/>
    <w:rsid w:val="009953BE"/>
    <w:rsid w:val="0099690F"/>
    <w:rsid w:val="00996E10"/>
    <w:rsid w:val="00997A34"/>
    <w:rsid w:val="009A08E4"/>
    <w:rsid w:val="009A0E7A"/>
    <w:rsid w:val="009A10FC"/>
    <w:rsid w:val="009A2B2A"/>
    <w:rsid w:val="009A37A2"/>
    <w:rsid w:val="009A46B3"/>
    <w:rsid w:val="009A5A09"/>
    <w:rsid w:val="009A669E"/>
    <w:rsid w:val="009A6865"/>
    <w:rsid w:val="009A7BD0"/>
    <w:rsid w:val="009A7C81"/>
    <w:rsid w:val="009B078D"/>
    <w:rsid w:val="009B0C74"/>
    <w:rsid w:val="009B4C33"/>
    <w:rsid w:val="009C04BA"/>
    <w:rsid w:val="009C09EB"/>
    <w:rsid w:val="009C172D"/>
    <w:rsid w:val="009C17D7"/>
    <w:rsid w:val="009C1E1F"/>
    <w:rsid w:val="009C2261"/>
    <w:rsid w:val="009C2362"/>
    <w:rsid w:val="009C2A59"/>
    <w:rsid w:val="009C2D07"/>
    <w:rsid w:val="009C2FFC"/>
    <w:rsid w:val="009C3B99"/>
    <w:rsid w:val="009C4638"/>
    <w:rsid w:val="009C49E0"/>
    <w:rsid w:val="009C568B"/>
    <w:rsid w:val="009C5C9B"/>
    <w:rsid w:val="009C63D8"/>
    <w:rsid w:val="009C7381"/>
    <w:rsid w:val="009C77F8"/>
    <w:rsid w:val="009C7DBB"/>
    <w:rsid w:val="009D07CC"/>
    <w:rsid w:val="009D0C23"/>
    <w:rsid w:val="009D20C0"/>
    <w:rsid w:val="009D242F"/>
    <w:rsid w:val="009D3B3D"/>
    <w:rsid w:val="009D49FA"/>
    <w:rsid w:val="009D78D9"/>
    <w:rsid w:val="009E0393"/>
    <w:rsid w:val="009E23F1"/>
    <w:rsid w:val="009E2B0F"/>
    <w:rsid w:val="009E2DDE"/>
    <w:rsid w:val="009E2EE1"/>
    <w:rsid w:val="009E3187"/>
    <w:rsid w:val="009E3604"/>
    <w:rsid w:val="009E48EB"/>
    <w:rsid w:val="009E4939"/>
    <w:rsid w:val="009E4999"/>
    <w:rsid w:val="009E5E57"/>
    <w:rsid w:val="009E7869"/>
    <w:rsid w:val="009F1757"/>
    <w:rsid w:val="009F2490"/>
    <w:rsid w:val="009F2BD0"/>
    <w:rsid w:val="009F2F67"/>
    <w:rsid w:val="009F30E0"/>
    <w:rsid w:val="009F3CD3"/>
    <w:rsid w:val="009F3E01"/>
    <w:rsid w:val="009F4020"/>
    <w:rsid w:val="009F49ED"/>
    <w:rsid w:val="009F5909"/>
    <w:rsid w:val="009F59EC"/>
    <w:rsid w:val="00A01DFC"/>
    <w:rsid w:val="00A04E0D"/>
    <w:rsid w:val="00A054D8"/>
    <w:rsid w:val="00A06E03"/>
    <w:rsid w:val="00A0764A"/>
    <w:rsid w:val="00A07866"/>
    <w:rsid w:val="00A07CCE"/>
    <w:rsid w:val="00A10327"/>
    <w:rsid w:val="00A12605"/>
    <w:rsid w:val="00A13F4D"/>
    <w:rsid w:val="00A14394"/>
    <w:rsid w:val="00A14CFB"/>
    <w:rsid w:val="00A14D4A"/>
    <w:rsid w:val="00A154DF"/>
    <w:rsid w:val="00A15627"/>
    <w:rsid w:val="00A15703"/>
    <w:rsid w:val="00A15997"/>
    <w:rsid w:val="00A15DFC"/>
    <w:rsid w:val="00A15ED8"/>
    <w:rsid w:val="00A16C25"/>
    <w:rsid w:val="00A17669"/>
    <w:rsid w:val="00A17E57"/>
    <w:rsid w:val="00A23F3F"/>
    <w:rsid w:val="00A24461"/>
    <w:rsid w:val="00A24D9C"/>
    <w:rsid w:val="00A27BA3"/>
    <w:rsid w:val="00A301E5"/>
    <w:rsid w:val="00A3412F"/>
    <w:rsid w:val="00A36F73"/>
    <w:rsid w:val="00A37330"/>
    <w:rsid w:val="00A405F3"/>
    <w:rsid w:val="00A40DA3"/>
    <w:rsid w:val="00A457C2"/>
    <w:rsid w:val="00A45DAF"/>
    <w:rsid w:val="00A45F75"/>
    <w:rsid w:val="00A4689A"/>
    <w:rsid w:val="00A46E16"/>
    <w:rsid w:val="00A47039"/>
    <w:rsid w:val="00A47BFA"/>
    <w:rsid w:val="00A50340"/>
    <w:rsid w:val="00A5136D"/>
    <w:rsid w:val="00A53AB7"/>
    <w:rsid w:val="00A542B5"/>
    <w:rsid w:val="00A54364"/>
    <w:rsid w:val="00A55C58"/>
    <w:rsid w:val="00A562AA"/>
    <w:rsid w:val="00A56417"/>
    <w:rsid w:val="00A56DC3"/>
    <w:rsid w:val="00A606C9"/>
    <w:rsid w:val="00A63DB8"/>
    <w:rsid w:val="00A64A54"/>
    <w:rsid w:val="00A65528"/>
    <w:rsid w:val="00A66373"/>
    <w:rsid w:val="00A667FF"/>
    <w:rsid w:val="00A66B3D"/>
    <w:rsid w:val="00A66C12"/>
    <w:rsid w:val="00A67C27"/>
    <w:rsid w:val="00A67D21"/>
    <w:rsid w:val="00A70789"/>
    <w:rsid w:val="00A70A66"/>
    <w:rsid w:val="00A72CDD"/>
    <w:rsid w:val="00A73F99"/>
    <w:rsid w:val="00A747E5"/>
    <w:rsid w:val="00A75264"/>
    <w:rsid w:val="00A7670A"/>
    <w:rsid w:val="00A76F56"/>
    <w:rsid w:val="00A81751"/>
    <w:rsid w:val="00A8242E"/>
    <w:rsid w:val="00A83B78"/>
    <w:rsid w:val="00A8520E"/>
    <w:rsid w:val="00A87643"/>
    <w:rsid w:val="00A90402"/>
    <w:rsid w:val="00A90909"/>
    <w:rsid w:val="00A91BBE"/>
    <w:rsid w:val="00A92D62"/>
    <w:rsid w:val="00A93EE0"/>
    <w:rsid w:val="00A94749"/>
    <w:rsid w:val="00A954BE"/>
    <w:rsid w:val="00A95934"/>
    <w:rsid w:val="00A96257"/>
    <w:rsid w:val="00A96A9D"/>
    <w:rsid w:val="00A96FC5"/>
    <w:rsid w:val="00A9734F"/>
    <w:rsid w:val="00AA032E"/>
    <w:rsid w:val="00AA1A60"/>
    <w:rsid w:val="00AA2EDD"/>
    <w:rsid w:val="00AA2FC5"/>
    <w:rsid w:val="00AA360F"/>
    <w:rsid w:val="00AA3764"/>
    <w:rsid w:val="00AA3E90"/>
    <w:rsid w:val="00AA3E9C"/>
    <w:rsid w:val="00AA5718"/>
    <w:rsid w:val="00AA58E0"/>
    <w:rsid w:val="00AA5EA8"/>
    <w:rsid w:val="00AA6B1E"/>
    <w:rsid w:val="00AB12B9"/>
    <w:rsid w:val="00AB297B"/>
    <w:rsid w:val="00AB488A"/>
    <w:rsid w:val="00AB4DBA"/>
    <w:rsid w:val="00AB595E"/>
    <w:rsid w:val="00AB68F8"/>
    <w:rsid w:val="00AC191B"/>
    <w:rsid w:val="00AC1A03"/>
    <w:rsid w:val="00AC1B8F"/>
    <w:rsid w:val="00AC4355"/>
    <w:rsid w:val="00AC4BBC"/>
    <w:rsid w:val="00AC645C"/>
    <w:rsid w:val="00AD34E7"/>
    <w:rsid w:val="00AD3717"/>
    <w:rsid w:val="00AD6E94"/>
    <w:rsid w:val="00AD7C47"/>
    <w:rsid w:val="00AE24E4"/>
    <w:rsid w:val="00AE265F"/>
    <w:rsid w:val="00AE2F8D"/>
    <w:rsid w:val="00AE327B"/>
    <w:rsid w:val="00AE32B2"/>
    <w:rsid w:val="00AE4377"/>
    <w:rsid w:val="00AE4A62"/>
    <w:rsid w:val="00AE4F2E"/>
    <w:rsid w:val="00AE6382"/>
    <w:rsid w:val="00AE6B47"/>
    <w:rsid w:val="00AE7006"/>
    <w:rsid w:val="00AE7168"/>
    <w:rsid w:val="00AE7AD5"/>
    <w:rsid w:val="00AF0A96"/>
    <w:rsid w:val="00AF1547"/>
    <w:rsid w:val="00AF2258"/>
    <w:rsid w:val="00AF3452"/>
    <w:rsid w:val="00AF3694"/>
    <w:rsid w:val="00AF379F"/>
    <w:rsid w:val="00AF3899"/>
    <w:rsid w:val="00AF425C"/>
    <w:rsid w:val="00AF4565"/>
    <w:rsid w:val="00AF4982"/>
    <w:rsid w:val="00AF4A54"/>
    <w:rsid w:val="00AF52E9"/>
    <w:rsid w:val="00AF6237"/>
    <w:rsid w:val="00AF7873"/>
    <w:rsid w:val="00AF7928"/>
    <w:rsid w:val="00B0014F"/>
    <w:rsid w:val="00B00156"/>
    <w:rsid w:val="00B0031E"/>
    <w:rsid w:val="00B00FE8"/>
    <w:rsid w:val="00B024BC"/>
    <w:rsid w:val="00B032EA"/>
    <w:rsid w:val="00B03868"/>
    <w:rsid w:val="00B0526E"/>
    <w:rsid w:val="00B053AD"/>
    <w:rsid w:val="00B0581E"/>
    <w:rsid w:val="00B06F66"/>
    <w:rsid w:val="00B0721E"/>
    <w:rsid w:val="00B07220"/>
    <w:rsid w:val="00B07A7B"/>
    <w:rsid w:val="00B111C6"/>
    <w:rsid w:val="00B116E2"/>
    <w:rsid w:val="00B12877"/>
    <w:rsid w:val="00B12F33"/>
    <w:rsid w:val="00B13415"/>
    <w:rsid w:val="00B13543"/>
    <w:rsid w:val="00B13D64"/>
    <w:rsid w:val="00B14DF5"/>
    <w:rsid w:val="00B151D8"/>
    <w:rsid w:val="00B15543"/>
    <w:rsid w:val="00B15B54"/>
    <w:rsid w:val="00B16049"/>
    <w:rsid w:val="00B170CC"/>
    <w:rsid w:val="00B17F52"/>
    <w:rsid w:val="00B20F4F"/>
    <w:rsid w:val="00B216D8"/>
    <w:rsid w:val="00B22344"/>
    <w:rsid w:val="00B223DE"/>
    <w:rsid w:val="00B23F54"/>
    <w:rsid w:val="00B247C8"/>
    <w:rsid w:val="00B2516E"/>
    <w:rsid w:val="00B303B6"/>
    <w:rsid w:val="00B32262"/>
    <w:rsid w:val="00B331BC"/>
    <w:rsid w:val="00B33A1C"/>
    <w:rsid w:val="00B34456"/>
    <w:rsid w:val="00B348CF"/>
    <w:rsid w:val="00B350CA"/>
    <w:rsid w:val="00B367FE"/>
    <w:rsid w:val="00B36DC0"/>
    <w:rsid w:val="00B36FB0"/>
    <w:rsid w:val="00B37B58"/>
    <w:rsid w:val="00B40044"/>
    <w:rsid w:val="00B40BAB"/>
    <w:rsid w:val="00B43576"/>
    <w:rsid w:val="00B43706"/>
    <w:rsid w:val="00B43781"/>
    <w:rsid w:val="00B44220"/>
    <w:rsid w:val="00B446EC"/>
    <w:rsid w:val="00B474D2"/>
    <w:rsid w:val="00B47870"/>
    <w:rsid w:val="00B5053D"/>
    <w:rsid w:val="00B50CD1"/>
    <w:rsid w:val="00B50FB3"/>
    <w:rsid w:val="00B51811"/>
    <w:rsid w:val="00B535B3"/>
    <w:rsid w:val="00B5414E"/>
    <w:rsid w:val="00B5437D"/>
    <w:rsid w:val="00B546BE"/>
    <w:rsid w:val="00B5744A"/>
    <w:rsid w:val="00B60AB5"/>
    <w:rsid w:val="00B60C9F"/>
    <w:rsid w:val="00B62BA8"/>
    <w:rsid w:val="00B63466"/>
    <w:rsid w:val="00B63AC7"/>
    <w:rsid w:val="00B64270"/>
    <w:rsid w:val="00B660D0"/>
    <w:rsid w:val="00B666FE"/>
    <w:rsid w:val="00B67725"/>
    <w:rsid w:val="00B7199F"/>
    <w:rsid w:val="00B7237D"/>
    <w:rsid w:val="00B73836"/>
    <w:rsid w:val="00B74908"/>
    <w:rsid w:val="00B74EAD"/>
    <w:rsid w:val="00B75332"/>
    <w:rsid w:val="00B775E4"/>
    <w:rsid w:val="00B7770C"/>
    <w:rsid w:val="00B77E84"/>
    <w:rsid w:val="00B802BE"/>
    <w:rsid w:val="00B811F5"/>
    <w:rsid w:val="00B82F3B"/>
    <w:rsid w:val="00B83214"/>
    <w:rsid w:val="00B836A0"/>
    <w:rsid w:val="00B837D4"/>
    <w:rsid w:val="00B83BD9"/>
    <w:rsid w:val="00B84D88"/>
    <w:rsid w:val="00B84DDD"/>
    <w:rsid w:val="00B851A2"/>
    <w:rsid w:val="00B85E08"/>
    <w:rsid w:val="00B86A2A"/>
    <w:rsid w:val="00B870E2"/>
    <w:rsid w:val="00B9048F"/>
    <w:rsid w:val="00B91A37"/>
    <w:rsid w:val="00B92949"/>
    <w:rsid w:val="00B92CFD"/>
    <w:rsid w:val="00B94E4D"/>
    <w:rsid w:val="00B95A38"/>
    <w:rsid w:val="00B9620A"/>
    <w:rsid w:val="00B967FE"/>
    <w:rsid w:val="00B97845"/>
    <w:rsid w:val="00BA2A3A"/>
    <w:rsid w:val="00BA2F6D"/>
    <w:rsid w:val="00BA4630"/>
    <w:rsid w:val="00BA6D96"/>
    <w:rsid w:val="00BB0511"/>
    <w:rsid w:val="00BB0656"/>
    <w:rsid w:val="00BB0DC7"/>
    <w:rsid w:val="00BB2443"/>
    <w:rsid w:val="00BB2904"/>
    <w:rsid w:val="00BB4031"/>
    <w:rsid w:val="00BB45AC"/>
    <w:rsid w:val="00BB669E"/>
    <w:rsid w:val="00BC23C2"/>
    <w:rsid w:val="00BC2AB8"/>
    <w:rsid w:val="00BC3986"/>
    <w:rsid w:val="00BC400B"/>
    <w:rsid w:val="00BC469A"/>
    <w:rsid w:val="00BC4ABD"/>
    <w:rsid w:val="00BC5062"/>
    <w:rsid w:val="00BC5109"/>
    <w:rsid w:val="00BC5E76"/>
    <w:rsid w:val="00BC6015"/>
    <w:rsid w:val="00BC6DED"/>
    <w:rsid w:val="00BC7D1E"/>
    <w:rsid w:val="00BD0188"/>
    <w:rsid w:val="00BD032F"/>
    <w:rsid w:val="00BD0E48"/>
    <w:rsid w:val="00BD569E"/>
    <w:rsid w:val="00BD5981"/>
    <w:rsid w:val="00BD65AF"/>
    <w:rsid w:val="00BD6CB8"/>
    <w:rsid w:val="00BD72E6"/>
    <w:rsid w:val="00BD7395"/>
    <w:rsid w:val="00BE0382"/>
    <w:rsid w:val="00BE0741"/>
    <w:rsid w:val="00BE2E78"/>
    <w:rsid w:val="00BE5392"/>
    <w:rsid w:val="00BE5568"/>
    <w:rsid w:val="00BE5BAE"/>
    <w:rsid w:val="00BE5DD4"/>
    <w:rsid w:val="00BE6517"/>
    <w:rsid w:val="00BE6A1C"/>
    <w:rsid w:val="00BE6F0C"/>
    <w:rsid w:val="00BE7AFC"/>
    <w:rsid w:val="00BE7CF3"/>
    <w:rsid w:val="00BF00C3"/>
    <w:rsid w:val="00BF1CEE"/>
    <w:rsid w:val="00BF26F6"/>
    <w:rsid w:val="00BF305F"/>
    <w:rsid w:val="00BF3E23"/>
    <w:rsid w:val="00BF472A"/>
    <w:rsid w:val="00BF483F"/>
    <w:rsid w:val="00BF5244"/>
    <w:rsid w:val="00BF640B"/>
    <w:rsid w:val="00BF7A6D"/>
    <w:rsid w:val="00BF7E08"/>
    <w:rsid w:val="00C002AE"/>
    <w:rsid w:val="00C00E1C"/>
    <w:rsid w:val="00C01331"/>
    <w:rsid w:val="00C0169B"/>
    <w:rsid w:val="00C02122"/>
    <w:rsid w:val="00C02266"/>
    <w:rsid w:val="00C0266B"/>
    <w:rsid w:val="00C02AD1"/>
    <w:rsid w:val="00C02CF3"/>
    <w:rsid w:val="00C02D61"/>
    <w:rsid w:val="00C04BFF"/>
    <w:rsid w:val="00C0533C"/>
    <w:rsid w:val="00C101F2"/>
    <w:rsid w:val="00C1086F"/>
    <w:rsid w:val="00C11407"/>
    <w:rsid w:val="00C11C40"/>
    <w:rsid w:val="00C130E8"/>
    <w:rsid w:val="00C16E95"/>
    <w:rsid w:val="00C174F9"/>
    <w:rsid w:val="00C17CB4"/>
    <w:rsid w:val="00C20B69"/>
    <w:rsid w:val="00C22A82"/>
    <w:rsid w:val="00C26765"/>
    <w:rsid w:val="00C27D75"/>
    <w:rsid w:val="00C3050F"/>
    <w:rsid w:val="00C30DEA"/>
    <w:rsid w:val="00C31E9D"/>
    <w:rsid w:val="00C32872"/>
    <w:rsid w:val="00C32889"/>
    <w:rsid w:val="00C32CAD"/>
    <w:rsid w:val="00C33BB8"/>
    <w:rsid w:val="00C3489C"/>
    <w:rsid w:val="00C35881"/>
    <w:rsid w:val="00C35D67"/>
    <w:rsid w:val="00C36033"/>
    <w:rsid w:val="00C365A4"/>
    <w:rsid w:val="00C36879"/>
    <w:rsid w:val="00C36933"/>
    <w:rsid w:val="00C36FBA"/>
    <w:rsid w:val="00C417B0"/>
    <w:rsid w:val="00C42C59"/>
    <w:rsid w:val="00C43988"/>
    <w:rsid w:val="00C456AA"/>
    <w:rsid w:val="00C459E3"/>
    <w:rsid w:val="00C45B21"/>
    <w:rsid w:val="00C467AE"/>
    <w:rsid w:val="00C47167"/>
    <w:rsid w:val="00C475AE"/>
    <w:rsid w:val="00C50335"/>
    <w:rsid w:val="00C506A0"/>
    <w:rsid w:val="00C507C5"/>
    <w:rsid w:val="00C51554"/>
    <w:rsid w:val="00C522E9"/>
    <w:rsid w:val="00C527AB"/>
    <w:rsid w:val="00C53367"/>
    <w:rsid w:val="00C5545C"/>
    <w:rsid w:val="00C55638"/>
    <w:rsid w:val="00C56343"/>
    <w:rsid w:val="00C61A04"/>
    <w:rsid w:val="00C61D1F"/>
    <w:rsid w:val="00C6231E"/>
    <w:rsid w:val="00C62E67"/>
    <w:rsid w:val="00C63130"/>
    <w:rsid w:val="00C64332"/>
    <w:rsid w:val="00C64CAC"/>
    <w:rsid w:val="00C6568B"/>
    <w:rsid w:val="00C65AAC"/>
    <w:rsid w:val="00C65EFE"/>
    <w:rsid w:val="00C66394"/>
    <w:rsid w:val="00C66643"/>
    <w:rsid w:val="00C66EC8"/>
    <w:rsid w:val="00C70030"/>
    <w:rsid w:val="00C70966"/>
    <w:rsid w:val="00C72060"/>
    <w:rsid w:val="00C723A6"/>
    <w:rsid w:val="00C72555"/>
    <w:rsid w:val="00C73544"/>
    <w:rsid w:val="00C73BED"/>
    <w:rsid w:val="00C73C24"/>
    <w:rsid w:val="00C74A8A"/>
    <w:rsid w:val="00C75388"/>
    <w:rsid w:val="00C7547A"/>
    <w:rsid w:val="00C75B7A"/>
    <w:rsid w:val="00C76FB8"/>
    <w:rsid w:val="00C80492"/>
    <w:rsid w:val="00C80F12"/>
    <w:rsid w:val="00C8152D"/>
    <w:rsid w:val="00C81747"/>
    <w:rsid w:val="00C817E1"/>
    <w:rsid w:val="00C81DBA"/>
    <w:rsid w:val="00C828A7"/>
    <w:rsid w:val="00C82A20"/>
    <w:rsid w:val="00C82B9C"/>
    <w:rsid w:val="00C834F3"/>
    <w:rsid w:val="00C83D06"/>
    <w:rsid w:val="00C85378"/>
    <w:rsid w:val="00C87B17"/>
    <w:rsid w:val="00C87F1E"/>
    <w:rsid w:val="00C90A92"/>
    <w:rsid w:val="00C91AB9"/>
    <w:rsid w:val="00C91DF5"/>
    <w:rsid w:val="00C92037"/>
    <w:rsid w:val="00C924BE"/>
    <w:rsid w:val="00C9330D"/>
    <w:rsid w:val="00C95B0B"/>
    <w:rsid w:val="00C95D4E"/>
    <w:rsid w:val="00CA16A8"/>
    <w:rsid w:val="00CA2EBF"/>
    <w:rsid w:val="00CA57EB"/>
    <w:rsid w:val="00CA6C9A"/>
    <w:rsid w:val="00CA7AE4"/>
    <w:rsid w:val="00CB0144"/>
    <w:rsid w:val="00CB0169"/>
    <w:rsid w:val="00CB0375"/>
    <w:rsid w:val="00CB0599"/>
    <w:rsid w:val="00CB0D13"/>
    <w:rsid w:val="00CB0E31"/>
    <w:rsid w:val="00CB155E"/>
    <w:rsid w:val="00CB1E08"/>
    <w:rsid w:val="00CB26BC"/>
    <w:rsid w:val="00CB2B98"/>
    <w:rsid w:val="00CB3EDE"/>
    <w:rsid w:val="00CB4500"/>
    <w:rsid w:val="00CB54A7"/>
    <w:rsid w:val="00CB6D82"/>
    <w:rsid w:val="00CB77C3"/>
    <w:rsid w:val="00CC01C7"/>
    <w:rsid w:val="00CC02A8"/>
    <w:rsid w:val="00CC0542"/>
    <w:rsid w:val="00CC0742"/>
    <w:rsid w:val="00CC0C8B"/>
    <w:rsid w:val="00CC1A8F"/>
    <w:rsid w:val="00CC2FB1"/>
    <w:rsid w:val="00CC33A3"/>
    <w:rsid w:val="00CC3899"/>
    <w:rsid w:val="00CC70A8"/>
    <w:rsid w:val="00CC7AD1"/>
    <w:rsid w:val="00CD11FC"/>
    <w:rsid w:val="00CD1CFB"/>
    <w:rsid w:val="00CD1ED2"/>
    <w:rsid w:val="00CD2465"/>
    <w:rsid w:val="00CD3B26"/>
    <w:rsid w:val="00CD411B"/>
    <w:rsid w:val="00CD42BB"/>
    <w:rsid w:val="00CD48BF"/>
    <w:rsid w:val="00CD6544"/>
    <w:rsid w:val="00CD6BDE"/>
    <w:rsid w:val="00CD720E"/>
    <w:rsid w:val="00CE0506"/>
    <w:rsid w:val="00CE1351"/>
    <w:rsid w:val="00CE15E8"/>
    <w:rsid w:val="00CE30BB"/>
    <w:rsid w:val="00CE3339"/>
    <w:rsid w:val="00CE33DC"/>
    <w:rsid w:val="00CE370A"/>
    <w:rsid w:val="00CE66BC"/>
    <w:rsid w:val="00CE68F9"/>
    <w:rsid w:val="00CE729A"/>
    <w:rsid w:val="00CF1EB5"/>
    <w:rsid w:val="00CF2771"/>
    <w:rsid w:val="00CF2EA5"/>
    <w:rsid w:val="00CF340C"/>
    <w:rsid w:val="00CF44B4"/>
    <w:rsid w:val="00CF5A9B"/>
    <w:rsid w:val="00CF5D43"/>
    <w:rsid w:val="00CF5D8C"/>
    <w:rsid w:val="00CF73F3"/>
    <w:rsid w:val="00CF78A6"/>
    <w:rsid w:val="00D00B02"/>
    <w:rsid w:val="00D01372"/>
    <w:rsid w:val="00D03084"/>
    <w:rsid w:val="00D04209"/>
    <w:rsid w:val="00D07012"/>
    <w:rsid w:val="00D078EA"/>
    <w:rsid w:val="00D079E3"/>
    <w:rsid w:val="00D11350"/>
    <w:rsid w:val="00D134A0"/>
    <w:rsid w:val="00D1361D"/>
    <w:rsid w:val="00D1413C"/>
    <w:rsid w:val="00D14CFF"/>
    <w:rsid w:val="00D15991"/>
    <w:rsid w:val="00D16C67"/>
    <w:rsid w:val="00D16E0F"/>
    <w:rsid w:val="00D21C0D"/>
    <w:rsid w:val="00D2223D"/>
    <w:rsid w:val="00D22421"/>
    <w:rsid w:val="00D224C3"/>
    <w:rsid w:val="00D24069"/>
    <w:rsid w:val="00D26A63"/>
    <w:rsid w:val="00D271FB"/>
    <w:rsid w:val="00D272D4"/>
    <w:rsid w:val="00D2782A"/>
    <w:rsid w:val="00D27ECF"/>
    <w:rsid w:val="00D316E5"/>
    <w:rsid w:val="00D318B3"/>
    <w:rsid w:val="00D33449"/>
    <w:rsid w:val="00D33A43"/>
    <w:rsid w:val="00D33C0F"/>
    <w:rsid w:val="00D34970"/>
    <w:rsid w:val="00D3534A"/>
    <w:rsid w:val="00D36D39"/>
    <w:rsid w:val="00D407FD"/>
    <w:rsid w:val="00D40CD2"/>
    <w:rsid w:val="00D4108C"/>
    <w:rsid w:val="00D41576"/>
    <w:rsid w:val="00D4178A"/>
    <w:rsid w:val="00D42511"/>
    <w:rsid w:val="00D42847"/>
    <w:rsid w:val="00D435CC"/>
    <w:rsid w:val="00D443E8"/>
    <w:rsid w:val="00D444C1"/>
    <w:rsid w:val="00D446B7"/>
    <w:rsid w:val="00D44C19"/>
    <w:rsid w:val="00D4526D"/>
    <w:rsid w:val="00D45521"/>
    <w:rsid w:val="00D45544"/>
    <w:rsid w:val="00D46E40"/>
    <w:rsid w:val="00D473E2"/>
    <w:rsid w:val="00D51E6B"/>
    <w:rsid w:val="00D525FA"/>
    <w:rsid w:val="00D54669"/>
    <w:rsid w:val="00D54728"/>
    <w:rsid w:val="00D549A5"/>
    <w:rsid w:val="00D54C98"/>
    <w:rsid w:val="00D54D7B"/>
    <w:rsid w:val="00D56229"/>
    <w:rsid w:val="00D61393"/>
    <w:rsid w:val="00D61BAF"/>
    <w:rsid w:val="00D6394D"/>
    <w:rsid w:val="00D63D10"/>
    <w:rsid w:val="00D662C5"/>
    <w:rsid w:val="00D67701"/>
    <w:rsid w:val="00D705D8"/>
    <w:rsid w:val="00D70C45"/>
    <w:rsid w:val="00D718AF"/>
    <w:rsid w:val="00D72847"/>
    <w:rsid w:val="00D728E3"/>
    <w:rsid w:val="00D73C5C"/>
    <w:rsid w:val="00D73F58"/>
    <w:rsid w:val="00D75309"/>
    <w:rsid w:val="00D75547"/>
    <w:rsid w:val="00D75748"/>
    <w:rsid w:val="00D75AA8"/>
    <w:rsid w:val="00D75BC9"/>
    <w:rsid w:val="00D75C53"/>
    <w:rsid w:val="00D7738D"/>
    <w:rsid w:val="00D77990"/>
    <w:rsid w:val="00D809A1"/>
    <w:rsid w:val="00D80D30"/>
    <w:rsid w:val="00D817D5"/>
    <w:rsid w:val="00D8276B"/>
    <w:rsid w:val="00D82811"/>
    <w:rsid w:val="00D8309B"/>
    <w:rsid w:val="00D844A4"/>
    <w:rsid w:val="00D84517"/>
    <w:rsid w:val="00D84E4A"/>
    <w:rsid w:val="00D85527"/>
    <w:rsid w:val="00D87CA2"/>
    <w:rsid w:val="00D90576"/>
    <w:rsid w:val="00D941B0"/>
    <w:rsid w:val="00D9513C"/>
    <w:rsid w:val="00D956D1"/>
    <w:rsid w:val="00D966D7"/>
    <w:rsid w:val="00D96AA9"/>
    <w:rsid w:val="00D96FEB"/>
    <w:rsid w:val="00D97D86"/>
    <w:rsid w:val="00DA15D3"/>
    <w:rsid w:val="00DA15DF"/>
    <w:rsid w:val="00DA2976"/>
    <w:rsid w:val="00DA46A3"/>
    <w:rsid w:val="00DA56C5"/>
    <w:rsid w:val="00DA5ECC"/>
    <w:rsid w:val="00DA744A"/>
    <w:rsid w:val="00DB10BD"/>
    <w:rsid w:val="00DB1B10"/>
    <w:rsid w:val="00DB21CA"/>
    <w:rsid w:val="00DB2C7D"/>
    <w:rsid w:val="00DB4670"/>
    <w:rsid w:val="00DB4779"/>
    <w:rsid w:val="00DB4F12"/>
    <w:rsid w:val="00DB4F51"/>
    <w:rsid w:val="00DB58A5"/>
    <w:rsid w:val="00DB5E44"/>
    <w:rsid w:val="00DB7889"/>
    <w:rsid w:val="00DB7BFA"/>
    <w:rsid w:val="00DC0777"/>
    <w:rsid w:val="00DC22AB"/>
    <w:rsid w:val="00DC2CF6"/>
    <w:rsid w:val="00DC45C0"/>
    <w:rsid w:val="00DC5635"/>
    <w:rsid w:val="00DC75B1"/>
    <w:rsid w:val="00DC7729"/>
    <w:rsid w:val="00DD14EF"/>
    <w:rsid w:val="00DD1EA4"/>
    <w:rsid w:val="00DD220F"/>
    <w:rsid w:val="00DD290C"/>
    <w:rsid w:val="00DD38BF"/>
    <w:rsid w:val="00DD65BA"/>
    <w:rsid w:val="00DD7DC7"/>
    <w:rsid w:val="00DE19B6"/>
    <w:rsid w:val="00DE21D2"/>
    <w:rsid w:val="00DE36FD"/>
    <w:rsid w:val="00DE3931"/>
    <w:rsid w:val="00DE4870"/>
    <w:rsid w:val="00DE5092"/>
    <w:rsid w:val="00DE644D"/>
    <w:rsid w:val="00DE7674"/>
    <w:rsid w:val="00DF39AB"/>
    <w:rsid w:val="00DF476F"/>
    <w:rsid w:val="00DF4F29"/>
    <w:rsid w:val="00DF53B3"/>
    <w:rsid w:val="00DF7678"/>
    <w:rsid w:val="00DF78E0"/>
    <w:rsid w:val="00E00004"/>
    <w:rsid w:val="00E00946"/>
    <w:rsid w:val="00E016C1"/>
    <w:rsid w:val="00E02693"/>
    <w:rsid w:val="00E034FC"/>
    <w:rsid w:val="00E03931"/>
    <w:rsid w:val="00E03ACD"/>
    <w:rsid w:val="00E04697"/>
    <w:rsid w:val="00E07091"/>
    <w:rsid w:val="00E07EC9"/>
    <w:rsid w:val="00E1070F"/>
    <w:rsid w:val="00E108B1"/>
    <w:rsid w:val="00E10FAD"/>
    <w:rsid w:val="00E111E0"/>
    <w:rsid w:val="00E1196D"/>
    <w:rsid w:val="00E11ECE"/>
    <w:rsid w:val="00E134FC"/>
    <w:rsid w:val="00E13D39"/>
    <w:rsid w:val="00E14ECC"/>
    <w:rsid w:val="00E15175"/>
    <w:rsid w:val="00E157AF"/>
    <w:rsid w:val="00E17C2E"/>
    <w:rsid w:val="00E21743"/>
    <w:rsid w:val="00E217E3"/>
    <w:rsid w:val="00E225E3"/>
    <w:rsid w:val="00E22802"/>
    <w:rsid w:val="00E2288E"/>
    <w:rsid w:val="00E26177"/>
    <w:rsid w:val="00E26F03"/>
    <w:rsid w:val="00E2765E"/>
    <w:rsid w:val="00E31EBB"/>
    <w:rsid w:val="00E32FD5"/>
    <w:rsid w:val="00E33462"/>
    <w:rsid w:val="00E335ED"/>
    <w:rsid w:val="00E34272"/>
    <w:rsid w:val="00E3746E"/>
    <w:rsid w:val="00E37477"/>
    <w:rsid w:val="00E37CCC"/>
    <w:rsid w:val="00E430A7"/>
    <w:rsid w:val="00E43986"/>
    <w:rsid w:val="00E44294"/>
    <w:rsid w:val="00E44A46"/>
    <w:rsid w:val="00E4531E"/>
    <w:rsid w:val="00E4746A"/>
    <w:rsid w:val="00E47A41"/>
    <w:rsid w:val="00E505FC"/>
    <w:rsid w:val="00E50FB1"/>
    <w:rsid w:val="00E51198"/>
    <w:rsid w:val="00E51672"/>
    <w:rsid w:val="00E519E5"/>
    <w:rsid w:val="00E51B3B"/>
    <w:rsid w:val="00E531B9"/>
    <w:rsid w:val="00E53B8D"/>
    <w:rsid w:val="00E53DB8"/>
    <w:rsid w:val="00E55E2A"/>
    <w:rsid w:val="00E61C76"/>
    <w:rsid w:val="00E64A0C"/>
    <w:rsid w:val="00E64A12"/>
    <w:rsid w:val="00E64C43"/>
    <w:rsid w:val="00E6504D"/>
    <w:rsid w:val="00E653CF"/>
    <w:rsid w:val="00E65FAE"/>
    <w:rsid w:val="00E6603B"/>
    <w:rsid w:val="00E661B2"/>
    <w:rsid w:val="00E66C88"/>
    <w:rsid w:val="00E70069"/>
    <w:rsid w:val="00E7019D"/>
    <w:rsid w:val="00E70273"/>
    <w:rsid w:val="00E71D93"/>
    <w:rsid w:val="00E72CF4"/>
    <w:rsid w:val="00E73A0F"/>
    <w:rsid w:val="00E740FB"/>
    <w:rsid w:val="00E7445A"/>
    <w:rsid w:val="00E75059"/>
    <w:rsid w:val="00E75418"/>
    <w:rsid w:val="00E75BD8"/>
    <w:rsid w:val="00E774E8"/>
    <w:rsid w:val="00E81BF8"/>
    <w:rsid w:val="00E82259"/>
    <w:rsid w:val="00E828E9"/>
    <w:rsid w:val="00E83716"/>
    <w:rsid w:val="00E83FA9"/>
    <w:rsid w:val="00E84D4B"/>
    <w:rsid w:val="00E85632"/>
    <w:rsid w:val="00E858C8"/>
    <w:rsid w:val="00E85D33"/>
    <w:rsid w:val="00E85F54"/>
    <w:rsid w:val="00E8616C"/>
    <w:rsid w:val="00E869AD"/>
    <w:rsid w:val="00E8765F"/>
    <w:rsid w:val="00E87795"/>
    <w:rsid w:val="00E918D3"/>
    <w:rsid w:val="00E91CC9"/>
    <w:rsid w:val="00E93804"/>
    <w:rsid w:val="00E94B5C"/>
    <w:rsid w:val="00E94B93"/>
    <w:rsid w:val="00E968CA"/>
    <w:rsid w:val="00E96983"/>
    <w:rsid w:val="00E96B0C"/>
    <w:rsid w:val="00E97371"/>
    <w:rsid w:val="00E97A8D"/>
    <w:rsid w:val="00E97F7D"/>
    <w:rsid w:val="00EA0261"/>
    <w:rsid w:val="00EA0440"/>
    <w:rsid w:val="00EA0BA6"/>
    <w:rsid w:val="00EA0DBD"/>
    <w:rsid w:val="00EA1A36"/>
    <w:rsid w:val="00EA23F9"/>
    <w:rsid w:val="00EA5E50"/>
    <w:rsid w:val="00EA6FCF"/>
    <w:rsid w:val="00EA7E26"/>
    <w:rsid w:val="00EB0577"/>
    <w:rsid w:val="00EB0D04"/>
    <w:rsid w:val="00EB1BC7"/>
    <w:rsid w:val="00EB289D"/>
    <w:rsid w:val="00EB28F0"/>
    <w:rsid w:val="00EB3051"/>
    <w:rsid w:val="00EB400D"/>
    <w:rsid w:val="00EB521C"/>
    <w:rsid w:val="00EB5DC8"/>
    <w:rsid w:val="00EB7593"/>
    <w:rsid w:val="00EB7816"/>
    <w:rsid w:val="00EC0650"/>
    <w:rsid w:val="00EC0771"/>
    <w:rsid w:val="00EC1EA3"/>
    <w:rsid w:val="00EC2197"/>
    <w:rsid w:val="00EC22CB"/>
    <w:rsid w:val="00EC3083"/>
    <w:rsid w:val="00EC3D59"/>
    <w:rsid w:val="00EC3F34"/>
    <w:rsid w:val="00EC601F"/>
    <w:rsid w:val="00EC658C"/>
    <w:rsid w:val="00ED02BC"/>
    <w:rsid w:val="00ED0306"/>
    <w:rsid w:val="00ED0EEF"/>
    <w:rsid w:val="00ED210D"/>
    <w:rsid w:val="00ED2669"/>
    <w:rsid w:val="00ED2A1F"/>
    <w:rsid w:val="00ED5041"/>
    <w:rsid w:val="00ED5948"/>
    <w:rsid w:val="00ED680A"/>
    <w:rsid w:val="00ED7726"/>
    <w:rsid w:val="00EE038C"/>
    <w:rsid w:val="00EE1B10"/>
    <w:rsid w:val="00EE3AB0"/>
    <w:rsid w:val="00EE45C2"/>
    <w:rsid w:val="00EE582D"/>
    <w:rsid w:val="00EE66E5"/>
    <w:rsid w:val="00EE75D7"/>
    <w:rsid w:val="00EE7A12"/>
    <w:rsid w:val="00EF1449"/>
    <w:rsid w:val="00EF1A24"/>
    <w:rsid w:val="00EF2815"/>
    <w:rsid w:val="00EF3D14"/>
    <w:rsid w:val="00EF4C14"/>
    <w:rsid w:val="00EF59E0"/>
    <w:rsid w:val="00EF5BFB"/>
    <w:rsid w:val="00EF6AC6"/>
    <w:rsid w:val="00EF6E98"/>
    <w:rsid w:val="00EF7752"/>
    <w:rsid w:val="00F00102"/>
    <w:rsid w:val="00F00593"/>
    <w:rsid w:val="00F00907"/>
    <w:rsid w:val="00F00979"/>
    <w:rsid w:val="00F03BB2"/>
    <w:rsid w:val="00F05E1C"/>
    <w:rsid w:val="00F0610B"/>
    <w:rsid w:val="00F075DA"/>
    <w:rsid w:val="00F10D4E"/>
    <w:rsid w:val="00F1157A"/>
    <w:rsid w:val="00F11FB4"/>
    <w:rsid w:val="00F1202C"/>
    <w:rsid w:val="00F1291D"/>
    <w:rsid w:val="00F13426"/>
    <w:rsid w:val="00F13EC7"/>
    <w:rsid w:val="00F13FD0"/>
    <w:rsid w:val="00F1426A"/>
    <w:rsid w:val="00F14587"/>
    <w:rsid w:val="00F16957"/>
    <w:rsid w:val="00F17AD9"/>
    <w:rsid w:val="00F208D9"/>
    <w:rsid w:val="00F20AD1"/>
    <w:rsid w:val="00F215D1"/>
    <w:rsid w:val="00F21922"/>
    <w:rsid w:val="00F21C75"/>
    <w:rsid w:val="00F21EDA"/>
    <w:rsid w:val="00F22608"/>
    <w:rsid w:val="00F24758"/>
    <w:rsid w:val="00F25586"/>
    <w:rsid w:val="00F25A01"/>
    <w:rsid w:val="00F272A5"/>
    <w:rsid w:val="00F27E1B"/>
    <w:rsid w:val="00F27FA1"/>
    <w:rsid w:val="00F30FDF"/>
    <w:rsid w:val="00F3413F"/>
    <w:rsid w:val="00F37860"/>
    <w:rsid w:val="00F40779"/>
    <w:rsid w:val="00F40BC6"/>
    <w:rsid w:val="00F41685"/>
    <w:rsid w:val="00F423BA"/>
    <w:rsid w:val="00F42FE2"/>
    <w:rsid w:val="00F43793"/>
    <w:rsid w:val="00F50058"/>
    <w:rsid w:val="00F51167"/>
    <w:rsid w:val="00F51414"/>
    <w:rsid w:val="00F5315F"/>
    <w:rsid w:val="00F534CD"/>
    <w:rsid w:val="00F540F7"/>
    <w:rsid w:val="00F555D4"/>
    <w:rsid w:val="00F56CE0"/>
    <w:rsid w:val="00F56EDB"/>
    <w:rsid w:val="00F617EE"/>
    <w:rsid w:val="00F619E9"/>
    <w:rsid w:val="00F66ECE"/>
    <w:rsid w:val="00F67553"/>
    <w:rsid w:val="00F719A6"/>
    <w:rsid w:val="00F72BC3"/>
    <w:rsid w:val="00F7396F"/>
    <w:rsid w:val="00F73BF0"/>
    <w:rsid w:val="00F7444D"/>
    <w:rsid w:val="00F74496"/>
    <w:rsid w:val="00F77686"/>
    <w:rsid w:val="00F81A53"/>
    <w:rsid w:val="00F81AD0"/>
    <w:rsid w:val="00F82003"/>
    <w:rsid w:val="00F83496"/>
    <w:rsid w:val="00F83964"/>
    <w:rsid w:val="00F84587"/>
    <w:rsid w:val="00F85FD7"/>
    <w:rsid w:val="00F8633D"/>
    <w:rsid w:val="00F8668D"/>
    <w:rsid w:val="00F9149C"/>
    <w:rsid w:val="00F92136"/>
    <w:rsid w:val="00F9299E"/>
    <w:rsid w:val="00F92F14"/>
    <w:rsid w:val="00F93AE8"/>
    <w:rsid w:val="00F93AFF"/>
    <w:rsid w:val="00F93E24"/>
    <w:rsid w:val="00F9491E"/>
    <w:rsid w:val="00F94D60"/>
    <w:rsid w:val="00F96166"/>
    <w:rsid w:val="00FA02E9"/>
    <w:rsid w:val="00FA1085"/>
    <w:rsid w:val="00FA5A21"/>
    <w:rsid w:val="00FA66E1"/>
    <w:rsid w:val="00FA6E71"/>
    <w:rsid w:val="00FA7F9F"/>
    <w:rsid w:val="00FB0E98"/>
    <w:rsid w:val="00FB1451"/>
    <w:rsid w:val="00FB3051"/>
    <w:rsid w:val="00FB3B27"/>
    <w:rsid w:val="00FB503B"/>
    <w:rsid w:val="00FB58D5"/>
    <w:rsid w:val="00FB6A6F"/>
    <w:rsid w:val="00FB6BFC"/>
    <w:rsid w:val="00FB6C70"/>
    <w:rsid w:val="00FC1C60"/>
    <w:rsid w:val="00FC253E"/>
    <w:rsid w:val="00FC4893"/>
    <w:rsid w:val="00FC52AF"/>
    <w:rsid w:val="00FC6DDA"/>
    <w:rsid w:val="00FC6F51"/>
    <w:rsid w:val="00FD0B22"/>
    <w:rsid w:val="00FD0F38"/>
    <w:rsid w:val="00FD20DE"/>
    <w:rsid w:val="00FD2E28"/>
    <w:rsid w:val="00FD414A"/>
    <w:rsid w:val="00FD5837"/>
    <w:rsid w:val="00FD5DCB"/>
    <w:rsid w:val="00FE25A5"/>
    <w:rsid w:val="00FE2940"/>
    <w:rsid w:val="00FE38D7"/>
    <w:rsid w:val="00FE4E8B"/>
    <w:rsid w:val="00FE5DF9"/>
    <w:rsid w:val="00FE5EC1"/>
    <w:rsid w:val="00FE7E69"/>
    <w:rsid w:val="00FF0156"/>
    <w:rsid w:val="00FF0622"/>
    <w:rsid w:val="00FF215A"/>
    <w:rsid w:val="00FF3073"/>
    <w:rsid w:val="00FF3AD1"/>
    <w:rsid w:val="00FF4AD0"/>
    <w:rsid w:val="00FF4ECF"/>
    <w:rsid w:val="00FF4FC9"/>
    <w:rsid w:val="00FF6FCA"/>
    <w:rsid w:val="419252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185504"/>
  <w15:docId w15:val="{1814A41A-F210-4C7A-B7C4-CA4F6C7D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tabs>
        <w:tab w:val="center" w:pos="4153"/>
        <w:tab w:val="right" w:pos="8306"/>
      </w:tabs>
      <w:snapToGrid w:val="0"/>
      <w:jc w:val="center"/>
    </w:pPr>
    <w:rPr>
      <w:sz w:val="18"/>
      <w:szCs w:val="18"/>
    </w:rPr>
  </w:style>
  <w:style w:type="table" w:styleId="a8">
    <w:name w:val="Table Grid"/>
    <w:basedOn w:val="a1"/>
    <w:uiPriority w:val="5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paragraph" w:customStyle="1" w:styleId="aa">
    <w:name w:val="表"/>
    <w:basedOn w:val="a"/>
    <w:qFormat/>
    <w:pPr>
      <w:spacing w:line="360" w:lineRule="auto"/>
      <w:jc w:val="center"/>
    </w:pPr>
    <w:rPr>
      <w:rFonts w:ascii="Times New Roman" w:eastAsia="仿宋" w:hAnsi="Times New Roman" w:cs="Times New Roman"/>
      <w:szCs w:val="24"/>
    </w:rPr>
  </w:style>
  <w:style w:type="paragraph" w:styleId="ab">
    <w:name w:val="List Paragraph"/>
    <w:basedOn w:val="a"/>
    <w:uiPriority w:val="34"/>
    <w:qFormat/>
    <w:pPr>
      <w:ind w:firstLineChars="200" w:firstLine="420"/>
    </w:pPr>
  </w:style>
  <w:style w:type="character" w:customStyle="1" w:styleId="1">
    <w:name w:val="未处理的提及1"/>
    <w:basedOn w:val="a0"/>
    <w:uiPriority w:val="99"/>
    <w:semiHidden/>
    <w:unhideWhenUsed/>
    <w:rPr>
      <w:color w:val="605E5C"/>
      <w:shd w:val="clear" w:color="auto" w:fill="E1DFDD"/>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rPr>
      <w:sz w:val="18"/>
      <w:szCs w:val="18"/>
    </w:rPr>
  </w:style>
  <w:style w:type="paragraph" w:customStyle="1" w:styleId="10">
    <w:name w:val="修订1"/>
    <w:hidden/>
    <w:uiPriority w:val="99"/>
    <w:semiHidden/>
    <w:rPr>
      <w:rFonts w:asciiTheme="minorHAnsi" w:eastAsiaTheme="minorEastAsia" w:hAnsiTheme="minorHAnsi" w:cstheme="minorBidi"/>
      <w:kern w:val="2"/>
      <w:sz w:val="21"/>
      <w:szCs w:val="22"/>
    </w:rPr>
  </w:style>
  <w:style w:type="paragraph" w:styleId="ac">
    <w:name w:val="Revision"/>
    <w:hidden/>
    <w:uiPriority w:val="99"/>
    <w:unhideWhenUsed/>
    <w:rsid w:val="00E85D33"/>
    <w:rPr>
      <w:rFonts w:asciiTheme="minorHAnsi" w:eastAsiaTheme="minorEastAsia" w:hAnsiTheme="minorHAnsi" w:cstheme="minorBidi"/>
      <w:kern w:val="2"/>
      <w:sz w:val="21"/>
      <w:szCs w:val="22"/>
    </w:rPr>
  </w:style>
  <w:style w:type="character" w:styleId="ad">
    <w:name w:val="annotation reference"/>
    <w:basedOn w:val="a0"/>
    <w:uiPriority w:val="99"/>
    <w:semiHidden/>
    <w:unhideWhenUsed/>
    <w:rsid w:val="002876D4"/>
    <w:rPr>
      <w:sz w:val="21"/>
      <w:szCs w:val="21"/>
    </w:rPr>
  </w:style>
  <w:style w:type="paragraph" w:styleId="ae">
    <w:name w:val="annotation text"/>
    <w:basedOn w:val="a"/>
    <w:link w:val="af"/>
    <w:uiPriority w:val="99"/>
    <w:unhideWhenUsed/>
    <w:rsid w:val="002876D4"/>
    <w:pPr>
      <w:jc w:val="left"/>
    </w:pPr>
  </w:style>
  <w:style w:type="character" w:customStyle="1" w:styleId="af">
    <w:name w:val="批注文字 字符"/>
    <w:basedOn w:val="a0"/>
    <w:link w:val="ae"/>
    <w:uiPriority w:val="99"/>
    <w:rsid w:val="002876D4"/>
    <w:rPr>
      <w:rFonts w:asciiTheme="minorHAnsi" w:eastAsiaTheme="minorEastAsia" w:hAnsiTheme="minorHAnsi" w:cstheme="minorBidi"/>
      <w:kern w:val="2"/>
      <w:sz w:val="21"/>
      <w:szCs w:val="22"/>
    </w:rPr>
  </w:style>
  <w:style w:type="paragraph" w:styleId="af0">
    <w:name w:val="annotation subject"/>
    <w:basedOn w:val="ae"/>
    <w:next w:val="ae"/>
    <w:link w:val="af1"/>
    <w:uiPriority w:val="99"/>
    <w:semiHidden/>
    <w:unhideWhenUsed/>
    <w:rsid w:val="002876D4"/>
    <w:rPr>
      <w:b/>
      <w:bCs/>
    </w:rPr>
  </w:style>
  <w:style w:type="character" w:customStyle="1" w:styleId="af1">
    <w:name w:val="批注主题 字符"/>
    <w:basedOn w:val="af"/>
    <w:link w:val="af0"/>
    <w:uiPriority w:val="99"/>
    <w:semiHidden/>
    <w:rsid w:val="002876D4"/>
    <w:rPr>
      <w:rFonts w:asciiTheme="minorHAnsi" w:eastAsiaTheme="minorEastAsia" w:hAnsiTheme="minorHAnsi" w:cstheme="minorBidi"/>
      <w:b/>
      <w:bCs/>
      <w:kern w:val="2"/>
      <w:sz w:val="21"/>
      <w:szCs w:val="22"/>
    </w:rPr>
  </w:style>
  <w:style w:type="paragraph" w:styleId="af2">
    <w:name w:val="Balloon Text"/>
    <w:basedOn w:val="a"/>
    <w:link w:val="af3"/>
    <w:uiPriority w:val="99"/>
    <w:semiHidden/>
    <w:unhideWhenUsed/>
    <w:rsid w:val="00787833"/>
    <w:rPr>
      <w:sz w:val="18"/>
      <w:szCs w:val="18"/>
    </w:rPr>
  </w:style>
  <w:style w:type="character" w:customStyle="1" w:styleId="af3">
    <w:name w:val="批注框文本 字符"/>
    <w:basedOn w:val="a0"/>
    <w:link w:val="af2"/>
    <w:uiPriority w:val="99"/>
    <w:semiHidden/>
    <w:rsid w:val="00787833"/>
    <w:rPr>
      <w:rFonts w:asciiTheme="minorHAnsi" w:eastAsiaTheme="minorEastAsia" w:hAnsiTheme="minorHAnsi" w:cstheme="minorBidi"/>
      <w:kern w:val="2"/>
      <w:sz w:val="18"/>
      <w:szCs w:val="18"/>
    </w:rPr>
  </w:style>
  <w:style w:type="character" w:styleId="af4">
    <w:name w:val="Unresolved Mention"/>
    <w:basedOn w:val="a0"/>
    <w:uiPriority w:val="99"/>
    <w:semiHidden/>
    <w:unhideWhenUsed/>
    <w:rsid w:val="00735B7C"/>
    <w:rPr>
      <w:color w:val="605E5C"/>
      <w:shd w:val="clear" w:color="auto" w:fill="E1DFDD"/>
    </w:rPr>
  </w:style>
  <w:style w:type="character" w:styleId="af5">
    <w:name w:val="FollowedHyperlink"/>
    <w:basedOn w:val="a0"/>
    <w:uiPriority w:val="99"/>
    <w:semiHidden/>
    <w:unhideWhenUsed/>
    <w:rsid w:val="008203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6.bin"/><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oleObject" Target="embeddings/oleObject5.bin"/><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2.emf"/><Relationship Id="rId10" Type="http://schemas.openxmlformats.org/officeDocument/2006/relationships/hyperlink" Target="https://npcompass.xulab.cloud"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pcompass.zju.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oleObject" Target="embeddings/oleObject8.bin"/><Relationship Id="rId8" Type="http://schemas.openxmlformats.org/officeDocument/2006/relationships/hyperlink" Target="http://www.casmi-contest.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3.bin"/><Relationship Id="rId38" Type="http://schemas.openxmlformats.org/officeDocument/2006/relationships/image" Target="media/image23.emf"/><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A7B8E-52E1-47B1-B4AE-D309F81F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37</Pages>
  <Words>7023</Words>
  <Characters>37083</Characters>
  <Application>Microsoft Office Word</Application>
  <DocSecurity>0</DocSecurity>
  <Lines>1426</Lines>
  <Paragraphs>918</Paragraphs>
  <ScaleCrop>false</ScaleCrop>
  <Company/>
  <LinksUpToDate>false</LinksUpToDate>
  <CharactersWithSpaces>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15092094078@163.com</dc:creator>
  <cp:keywords/>
  <dc:description/>
  <cp:lastModifiedBy>15092094078@163.com</cp:lastModifiedBy>
  <cp:revision>50</cp:revision>
  <cp:lastPrinted>2025-10-16T08:19:00Z</cp:lastPrinted>
  <dcterms:created xsi:type="dcterms:W3CDTF">2025-10-08T15:49:00Z</dcterms:created>
  <dcterms:modified xsi:type="dcterms:W3CDTF">2025-10-17T04:37:00Z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eyJoZGlkIjoiZmM0NmI0OWEwMzg4MTlkNTJkOWEwZWZhZmJmNmYwNmUiLCJ1c2VySWQiOiI1Mjg2MTgwMzMifQ==</vt:lpwstr>
  </property>
  <property fmtid="{D5CDD505-2E9C-101B-9397-08002B2CF9AE}" pid="3" name="KSOProductBuildVer">
    <vt:lpwstr>2052-12.1.0.21915</vt:lpwstr>
  </property>
  <property fmtid="{D5CDD505-2E9C-101B-9397-08002B2CF9AE}" pid="4" name="ICV">
    <vt:lpwstr>375E59FC197141CC9C84C93E8A7DA5A0_12</vt:lpwstr>
  </property>
</Properties>
</file>