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F1069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6B7085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</w:rPr>
        <w:t>S1</w:t>
      </w:r>
      <w:r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Missing value of the covariates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383D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02F98B7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27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D026D2A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 xml:space="preserve">No. of missing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values</w:t>
            </w:r>
          </w:p>
        </w:tc>
        <w:tc>
          <w:tcPr>
            <w:tcW w:w="27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1229F13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roportion (%)</w:t>
            </w:r>
          </w:p>
        </w:tc>
      </w:tr>
      <w:tr w14:paraId="76BE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C3C04C5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Age</w:t>
            </w:r>
          </w:p>
        </w:tc>
        <w:tc>
          <w:tcPr>
            <w:tcW w:w="27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58FC625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7B14558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14:paraId="2C9B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A28BD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Sex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9D65D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1A9CA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14:paraId="479F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5C7CA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Marital status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E7DEE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1DC5E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14:paraId="22A8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33C0A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Place of residence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33848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2E42C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14:paraId="2029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121DC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Education level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CBF1B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C1B8A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14:paraId="0B15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12307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Smoking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9BCC7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BF43D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0.01</w:t>
            </w:r>
          </w:p>
        </w:tc>
      </w:tr>
      <w:tr w14:paraId="6770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BF741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Alcohol consumption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959B9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1787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3D145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12.83</w:t>
            </w:r>
          </w:p>
        </w:tc>
      </w:tr>
      <w:tr w14:paraId="32AB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FF607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Body mass index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E6475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2039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07DEC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14.64</w:t>
            </w:r>
          </w:p>
        </w:tc>
      </w:tr>
      <w:tr w14:paraId="7964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007C0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History of hypertension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62079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67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8A5FD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0.48</w:t>
            </w:r>
          </w:p>
        </w:tc>
      </w:tr>
      <w:tr w14:paraId="42EE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BB295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History of diabetes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EE349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122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2233E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0.88</w:t>
            </w:r>
          </w:p>
        </w:tc>
      </w:tr>
      <w:tr w14:paraId="2706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FE0E806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History of heart disease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2321942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59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6FF9BBE">
            <w:pPr>
              <w:spacing w:after="0" w:line="240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0.42</w:t>
            </w:r>
          </w:p>
        </w:tc>
      </w:tr>
    </w:tbl>
    <w:p w14:paraId="03D64850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61D0355F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50862109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70FCEBB1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33CD9BDE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3D49725E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78E705AD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0C586AFE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1625F52E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745335FD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60D6A4E4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74C21CC0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45090C13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0C48BD58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6FD367B6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32260048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5318A8A0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272DBFEB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24A6F560">
      <w:pPr>
        <w:widowControl/>
        <w:rPr>
          <w:rFonts w:ascii="Times New Roman" w:hAnsi="Times New Roman" w:cs="Times New Roman"/>
          <w:b/>
          <w:bCs/>
          <w:sz w:val="24"/>
        </w:rPr>
      </w:pPr>
    </w:p>
    <w:p w14:paraId="7152FCB7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</w:rPr>
        <w:t>S2</w:t>
      </w:r>
      <w:r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Sensitive analyses of the a</w:t>
      </w:r>
      <w:r>
        <w:rPr>
          <w:rFonts w:ascii="Times New Roman" w:hAnsi="Times New Roman" w:cs="Times New Roman"/>
          <w:sz w:val="24"/>
        </w:rPr>
        <w:t>ssociation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>b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etween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household s</w:t>
      </w:r>
      <w:r>
        <w:rPr>
          <w:rFonts w:hint="default" w:ascii="Times New Roman" w:hAnsi="Times New Roman" w:eastAsia="等线" w:cs="Times New Roman"/>
          <w:b w:val="0"/>
          <w:bCs w:val="0"/>
          <w:color w:val="auto"/>
          <w:kern w:val="0"/>
          <w:sz w:val="24"/>
          <w:lang w:val="en-US" w:eastAsia="zh-CN"/>
        </w:rPr>
        <w:t>olid fuel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kern w:val="0"/>
          <w:sz w:val="24"/>
          <w:lang w:val="en-US" w:eastAsia="zh-CN"/>
        </w:rPr>
        <w:t xml:space="preserve"> use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 xml:space="preserve"> and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the risk of stroke</w:t>
      </w:r>
    </w:p>
    <w:tbl>
      <w:tblPr>
        <w:tblStyle w:val="14"/>
        <w:tblW w:w="7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649"/>
        <w:gridCol w:w="2312"/>
      </w:tblGrid>
      <w:tr w14:paraId="3F6F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3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4B4EE510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26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C299E10">
            <w:pPr>
              <w:spacing w:after="0" w:line="288" w:lineRule="auto"/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ensitive analyses 1</w:t>
            </w:r>
          </w:p>
        </w:tc>
        <w:tc>
          <w:tcPr>
            <w:tcW w:w="23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3A1CD5E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ensitive analyses 2</w:t>
            </w:r>
          </w:p>
        </w:tc>
      </w:tr>
      <w:tr w14:paraId="35EB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0A96539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T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otal population</w:t>
            </w:r>
          </w:p>
        </w:tc>
        <w:tc>
          <w:tcPr>
            <w:tcW w:w="26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8825065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A52FA53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</w:tr>
      <w:tr w14:paraId="51F2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E98FD">
            <w:pPr>
              <w:spacing w:after="0" w:line="288" w:lineRule="auto"/>
              <w:ind w:firstLine="240" w:firstLineChars="100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 xml:space="preserve">lean 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kern w:val="0"/>
                <w:sz w:val="24"/>
                <w14:ligatures w14:val="none"/>
              </w:rPr>
              <w:t>fuel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0ECA5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ef (1.00)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35BFE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ef (1.00)</w:t>
            </w:r>
          </w:p>
        </w:tc>
      </w:tr>
      <w:tr w14:paraId="54E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11B8E">
            <w:pPr>
              <w:spacing w:after="0" w:line="288" w:lineRule="auto"/>
              <w:ind w:firstLine="240" w:firstLineChars="100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val="en-US" w:eastAsia="zh-CN"/>
              </w:rPr>
              <w:t>olid fuel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04AE9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1.23 (1.01, 1.50)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6ABF4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1.36 (1.14, 1.64)</w:t>
            </w:r>
          </w:p>
        </w:tc>
      </w:tr>
      <w:tr w14:paraId="3C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B8419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Men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8F16D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2D251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</w:tr>
      <w:tr w14:paraId="22E3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DE511">
            <w:pPr>
              <w:spacing w:after="0" w:line="288" w:lineRule="auto"/>
              <w:ind w:firstLine="240" w:firstLineChars="100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 xml:space="preserve">lean 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kern w:val="0"/>
                <w:sz w:val="24"/>
                <w14:ligatures w14:val="none"/>
              </w:rPr>
              <w:t>fuel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16343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ef (1.00)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9EC7C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ef (1.00)</w:t>
            </w:r>
          </w:p>
        </w:tc>
      </w:tr>
      <w:tr w14:paraId="22C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DA61F">
            <w:pPr>
              <w:spacing w:after="0" w:line="288" w:lineRule="auto"/>
              <w:ind w:firstLine="240" w:firstLineChars="100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val="en-US" w:eastAsia="zh-CN"/>
              </w:rPr>
              <w:t>olid fuel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DB4B7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1.10 (0.83, 1.46)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AB93A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1.19 (0.92, 1.54)</w:t>
            </w:r>
          </w:p>
        </w:tc>
      </w:tr>
      <w:tr w14:paraId="4099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939F8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Women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985EE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36081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</w:tr>
      <w:tr w14:paraId="73FB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8BAB7">
            <w:pPr>
              <w:spacing w:after="0" w:line="288" w:lineRule="auto"/>
              <w:ind w:firstLine="240" w:firstLineChars="100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 xml:space="preserve">lean 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kern w:val="0"/>
                <w:sz w:val="24"/>
                <w14:ligatures w14:val="none"/>
              </w:rPr>
              <w:t>fuel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AC51F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ef (1.00)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A3757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ef (1.00)</w:t>
            </w:r>
          </w:p>
        </w:tc>
      </w:tr>
      <w:tr w14:paraId="2F41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AEAF504">
            <w:pPr>
              <w:spacing w:after="0" w:line="288" w:lineRule="auto"/>
              <w:ind w:firstLine="240" w:firstLineChars="100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lang w:val="en-US" w:eastAsia="zh-CN"/>
              </w:rPr>
              <w:t>olid fuel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3F7C118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1.35 (1.03, 1.77)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B57909">
            <w:pPr>
              <w:spacing w:after="0" w:line="288" w:lineRule="auto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</w:rPr>
              <w:t>1.53 (1.19, 1.99)</w:t>
            </w:r>
          </w:p>
        </w:tc>
      </w:tr>
    </w:tbl>
    <w:p w14:paraId="25D49C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>
        <w:rPr>
          <w:rFonts w:hint="eastAsia" w:ascii="Times New Roman" w:hAnsi="Times New Roman" w:cs="Times New Roman"/>
          <w:sz w:val="24"/>
        </w:rPr>
        <w:t>ensitive analyses 1: excluding the participants with missing values of covariates;</w:t>
      </w:r>
    </w:p>
    <w:p w14:paraId="54A82F58">
      <w:pPr>
        <w:spacing w:after="0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>
        <w:rPr>
          <w:rFonts w:hint="eastAsia" w:ascii="Times New Roman" w:hAnsi="Times New Roman" w:cs="Times New Roman"/>
          <w:sz w:val="24"/>
        </w:rPr>
        <w:t>ensitive analyses 2: excluding the incident cases of stroke within the first two years.</w:t>
      </w:r>
    </w:p>
    <w:p w14:paraId="634CC989">
      <w:pPr>
        <w:spacing w:after="0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>
        <w:rPr>
          <w:rFonts w:hint="eastAsia" w:ascii="Times New Roman" w:hAnsi="Times New Roman" w:cs="Times New Roman"/>
          <w:sz w:val="24"/>
        </w:rPr>
        <w:t xml:space="preserve">odels adjusted for age, sex, marital status, place of residence, education level, smoking, alcohol consumption, body mass index, history of hypertension, diabetes, and heart disease.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D"/>
    <w:rsid w:val="00084ED7"/>
    <w:rsid w:val="000B31DD"/>
    <w:rsid w:val="000F1A38"/>
    <w:rsid w:val="00295FBB"/>
    <w:rsid w:val="002B3042"/>
    <w:rsid w:val="002F7CB7"/>
    <w:rsid w:val="003A54CA"/>
    <w:rsid w:val="003C4F58"/>
    <w:rsid w:val="003D0DD7"/>
    <w:rsid w:val="00416B64"/>
    <w:rsid w:val="00427DC0"/>
    <w:rsid w:val="004640C2"/>
    <w:rsid w:val="00484B25"/>
    <w:rsid w:val="005309D6"/>
    <w:rsid w:val="0053584F"/>
    <w:rsid w:val="006666B8"/>
    <w:rsid w:val="00735A10"/>
    <w:rsid w:val="00746F53"/>
    <w:rsid w:val="00782721"/>
    <w:rsid w:val="00826C13"/>
    <w:rsid w:val="00830019"/>
    <w:rsid w:val="008D4D9B"/>
    <w:rsid w:val="009057DB"/>
    <w:rsid w:val="009A36AB"/>
    <w:rsid w:val="009C3C19"/>
    <w:rsid w:val="009D2B40"/>
    <w:rsid w:val="00AF44A5"/>
    <w:rsid w:val="00B53B1D"/>
    <w:rsid w:val="00BF7416"/>
    <w:rsid w:val="00C21C2F"/>
    <w:rsid w:val="00C27339"/>
    <w:rsid w:val="00C43B82"/>
    <w:rsid w:val="00CC37F2"/>
    <w:rsid w:val="00DD10A2"/>
    <w:rsid w:val="00DE5CDA"/>
    <w:rsid w:val="00DE7603"/>
    <w:rsid w:val="00E8433B"/>
    <w:rsid w:val="00EB7F3C"/>
    <w:rsid w:val="00F047D7"/>
    <w:rsid w:val="00F347B7"/>
    <w:rsid w:val="00F47B44"/>
    <w:rsid w:val="00F60F7F"/>
    <w:rsid w:val="00F73E21"/>
    <w:rsid w:val="00F86AC0"/>
    <w:rsid w:val="00F945AE"/>
    <w:rsid w:val="00FA1EB8"/>
    <w:rsid w:val="00FA206B"/>
    <w:rsid w:val="0C4341FA"/>
    <w:rsid w:val="3C422149"/>
    <w:rsid w:val="4FE6485A"/>
    <w:rsid w:val="63911FF8"/>
    <w:rsid w:val="7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915</Characters>
  <Lines>79</Lines>
  <Paragraphs>75</Paragraphs>
  <TotalTime>1</TotalTime>
  <ScaleCrop>false</ScaleCrop>
  <LinksUpToDate>false</LinksUpToDate>
  <CharactersWithSpaces>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2025-07-19T11:48:00Z</dcterms:created>
  <dc:creator>国琛 李</dc:creator>
  <cp:lastModifiedBy>吸尘器</cp:lastModifiedBy>
  <dcterms:modified xsi:type="dcterms:W3CDTF">2025-10-31T13:13:48Z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0194f765-6dfe-4793-8fd0-c5c9cc010a25</vt:lpwstr>
  </property>
  <property fmtid="{D5CDD505-2E9C-101B-9397-08002B2CF9AE}" pid="3" name="KSOTemplateDocerSaveRecord">
    <vt:lpwstr>eyJoZGlkIjoiZGQ4M2Q1NjBjNTM4ODlkY2ZlODdiYjVjODA1ZDkwODEiLCJ1c2VySWQiOiIzNjU1ODgyMDcifQ==</vt:lpwstr>
  </property>
  <property fmtid="{D5CDD505-2E9C-101B-9397-08002B2CF9AE}" pid="4" name="KSOProductBuildVer">
    <vt:lpwstr>2052-12.1.0.23125</vt:lpwstr>
  </property>
  <property fmtid="{D5CDD505-2E9C-101B-9397-08002B2CF9AE}" pid="5" name="ICV">
    <vt:lpwstr>F640A438802345E38FD1970275B35ADC_12</vt:lpwstr>
  </property>
</Properties>
</file>