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DB68" w14:textId="66371C1C" w:rsidR="00915BE1" w:rsidRPr="00483D07" w:rsidRDefault="00915BE1" w:rsidP="00915BE1">
      <w:pPr>
        <w:pStyle w:val="Caption"/>
        <w:keepNext/>
        <w:rPr>
          <w:color w:val="000000" w:themeColor="text1"/>
          <w:sz w:val="20"/>
          <w:szCs w:val="20"/>
        </w:rPr>
      </w:pPr>
      <w:bookmarkStart w:id="0" w:name="_Ref128499106"/>
      <w:bookmarkStart w:id="1" w:name="_Toc129602235"/>
      <w:r w:rsidRPr="05F48A29">
        <w:rPr>
          <w:color w:val="000000" w:themeColor="text1"/>
          <w:sz w:val="20"/>
          <w:szCs w:val="20"/>
        </w:rPr>
        <w:t>Table S</w:t>
      </w:r>
      <w:r>
        <w:rPr>
          <w:color w:val="000000" w:themeColor="text1"/>
          <w:sz w:val="20"/>
          <w:szCs w:val="20"/>
        </w:rPr>
        <w:t>1</w:t>
      </w:r>
      <w:r w:rsidRPr="05F48A29">
        <w:rPr>
          <w:color w:val="000000" w:themeColor="text1"/>
          <w:sz w:val="20"/>
          <w:szCs w:val="20"/>
        </w:rPr>
        <w:t xml:space="preserve"> Summary of biological variables and soil </w:t>
      </w:r>
      <w:r>
        <w:rPr>
          <w:color w:val="000000" w:themeColor="text1"/>
          <w:sz w:val="20"/>
          <w:szCs w:val="20"/>
        </w:rPr>
        <w:t>soluble</w:t>
      </w:r>
      <w:r w:rsidRPr="05F48A29">
        <w:rPr>
          <w:color w:val="000000" w:themeColor="text1"/>
          <w:sz w:val="20"/>
          <w:szCs w:val="20"/>
        </w:rPr>
        <w:t xml:space="preserve"> C and N (mean ± s.e.) across </w:t>
      </w:r>
      <w:r>
        <w:rPr>
          <w:rFonts w:eastAsiaTheme="minorEastAsia"/>
          <w:color w:val="000000" w:themeColor="text1"/>
          <w:sz w:val="20"/>
          <w:szCs w:val="20"/>
        </w:rPr>
        <w:t>l</w:t>
      </w:r>
      <w:r w:rsidRPr="05F48A29">
        <w:rPr>
          <w:rFonts w:eastAsiaTheme="minorEastAsia"/>
          <w:color w:val="000000" w:themeColor="text1"/>
          <w:sz w:val="20"/>
          <w:szCs w:val="20"/>
        </w:rPr>
        <w:t xml:space="preserve">itter </w:t>
      </w:r>
      <w:r w:rsidR="009F659C">
        <w:rPr>
          <w:rFonts w:eastAsiaTheme="minorEastAsia"/>
          <w:color w:val="000000" w:themeColor="text1"/>
          <w:sz w:val="20"/>
          <w:szCs w:val="20"/>
        </w:rPr>
        <w:t>and</w:t>
      </w:r>
      <w:r w:rsidRPr="05F48A29">
        <w:rPr>
          <w:rFonts w:eastAsiaTheme="minorEastAsia"/>
          <w:color w:val="000000" w:themeColor="text1"/>
          <w:sz w:val="20"/>
          <w:szCs w:val="20"/>
        </w:rPr>
        <w:t xml:space="preserve"> watering treatments</w:t>
      </w:r>
      <w:r w:rsidR="009F659C">
        <w:rPr>
          <w:rFonts w:eastAsiaTheme="minorEastAsia"/>
          <w:color w:val="000000" w:themeColor="text1"/>
          <w:sz w:val="20"/>
          <w:szCs w:val="20"/>
        </w:rPr>
        <w:t xml:space="preserve"> for each focal plant</w:t>
      </w:r>
      <w:r w:rsidRPr="05F48A29">
        <w:rPr>
          <w:rFonts w:eastAsiaTheme="minorEastAsia"/>
          <w:color w:val="000000" w:themeColor="text1"/>
          <w:sz w:val="20"/>
          <w:szCs w:val="20"/>
        </w:rPr>
        <w:t xml:space="preserve"> species</w:t>
      </w:r>
      <w:r>
        <w:rPr>
          <w:rFonts w:eastAsiaTheme="minorEastAsia"/>
          <w:color w:val="000000" w:themeColor="text1"/>
          <w:sz w:val="20"/>
          <w:szCs w:val="20"/>
        </w:rPr>
        <w:t>.</w:t>
      </w:r>
    </w:p>
    <w:tbl>
      <w:tblPr>
        <w:tblStyle w:val="PlainTable2"/>
        <w:tblW w:w="14004" w:type="dxa"/>
        <w:tblLook w:val="04A0" w:firstRow="1" w:lastRow="0" w:firstColumn="1" w:lastColumn="0" w:noHBand="0" w:noVBand="1"/>
      </w:tblPr>
      <w:tblGrid>
        <w:gridCol w:w="2910"/>
        <w:gridCol w:w="1323"/>
        <w:gridCol w:w="1338"/>
        <w:gridCol w:w="1322"/>
        <w:gridCol w:w="1422"/>
        <w:gridCol w:w="1607"/>
        <w:gridCol w:w="1322"/>
        <w:gridCol w:w="1338"/>
        <w:gridCol w:w="1422"/>
      </w:tblGrid>
      <w:tr w:rsidR="00915BE1" w:rsidRPr="00AD4C8A" w14:paraId="2AB63E75" w14:textId="77777777" w:rsidTr="005327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10" w:type="dxa"/>
            <w:vMerge w:val="restart"/>
            <w:noWrap/>
            <w:hideMark/>
          </w:tcPr>
          <w:p w14:paraId="4503E79E" w14:textId="77777777" w:rsidR="00915BE1" w:rsidRPr="00AD4C8A" w:rsidRDefault="00915BE1" w:rsidP="00532736">
            <w:pPr>
              <w:rPr>
                <w:rFonts w:eastAsia="Times New Roman"/>
                <w:color w:val="auto"/>
                <w:kern w:val="0"/>
                <w:sz w:val="20"/>
                <w:szCs w:val="20"/>
                <w:lang w:eastAsia="en-AU"/>
                <w14:ligatures w14:val="none"/>
                <w14:stylisticSets/>
              </w:rPr>
            </w:pPr>
          </w:p>
        </w:tc>
        <w:tc>
          <w:tcPr>
            <w:tcW w:w="5405" w:type="dxa"/>
            <w:gridSpan w:val="4"/>
            <w:noWrap/>
            <w:hideMark/>
          </w:tcPr>
          <w:p w14:paraId="41D97323" w14:textId="77777777" w:rsidR="00915BE1" w:rsidRPr="00AD4C8A" w:rsidRDefault="00915BE1" w:rsidP="00532736">
            <w:pPr>
              <w:jc w:val="center"/>
              <w:cnfStyle w:val="100000000000" w:firstRow="1"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i/>
                <w:iCs/>
                <w:kern w:val="0"/>
                <w:sz w:val="20"/>
                <w:szCs w:val="20"/>
                <w:lang w:eastAsia="en-AU"/>
                <w14:ligatures w14:val="none"/>
                <w14:stylisticSets/>
              </w:rPr>
              <w:t>Microlaena stipoides</w:t>
            </w:r>
          </w:p>
        </w:tc>
        <w:tc>
          <w:tcPr>
            <w:tcW w:w="5689" w:type="dxa"/>
            <w:gridSpan w:val="4"/>
            <w:noWrap/>
            <w:hideMark/>
          </w:tcPr>
          <w:p w14:paraId="4E22DE48" w14:textId="77777777" w:rsidR="00915BE1" w:rsidRPr="00AD4C8A" w:rsidRDefault="00915BE1" w:rsidP="00532736">
            <w:pPr>
              <w:jc w:val="center"/>
              <w:cnfStyle w:val="100000000000" w:firstRow="1" w:lastRow="0" w:firstColumn="0" w:lastColumn="0" w:oddVBand="0" w:evenVBand="0" w:oddHBand="0" w:evenHBand="0" w:firstRowFirstColumn="0" w:firstRowLastColumn="0" w:lastRowFirstColumn="0" w:lastRowLastColumn="0"/>
              <w:rPr>
                <w:rFonts w:eastAsia="Times New Roman"/>
                <w:i/>
                <w:iCs/>
                <w:kern w:val="0"/>
                <w:sz w:val="20"/>
                <w:szCs w:val="20"/>
                <w:lang w:eastAsia="en-AU"/>
                <w14:ligatures w14:val="none"/>
                <w14:stylisticSets/>
              </w:rPr>
            </w:pPr>
            <w:r w:rsidRPr="00AD4C8A">
              <w:rPr>
                <w:rFonts w:eastAsia="Times New Roman"/>
                <w:i/>
                <w:iCs/>
                <w:kern w:val="0"/>
                <w:sz w:val="20"/>
                <w:szCs w:val="20"/>
                <w:lang w:eastAsia="en-AU"/>
                <w14:ligatures w14:val="none"/>
                <w14:stylisticSets/>
              </w:rPr>
              <w:t>Plantago lanceolata</w:t>
            </w:r>
          </w:p>
        </w:tc>
      </w:tr>
      <w:tr w:rsidR="00072050" w:rsidRPr="00AD4C8A" w14:paraId="05C51582" w14:textId="77777777" w:rsidTr="00532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10" w:type="dxa"/>
            <w:vMerge/>
            <w:hideMark/>
          </w:tcPr>
          <w:p w14:paraId="2C86E13A" w14:textId="77777777" w:rsidR="00915BE1" w:rsidRPr="00AD4C8A" w:rsidRDefault="00915BE1" w:rsidP="00532736">
            <w:pPr>
              <w:rPr>
                <w:rFonts w:eastAsia="Times New Roman"/>
                <w:color w:val="auto"/>
                <w:kern w:val="0"/>
                <w:sz w:val="20"/>
                <w:szCs w:val="20"/>
                <w:lang w:eastAsia="en-AU"/>
                <w14:ligatures w14:val="none"/>
                <w14:stylisticSets/>
              </w:rPr>
            </w:pPr>
          </w:p>
        </w:tc>
        <w:tc>
          <w:tcPr>
            <w:tcW w:w="1323" w:type="dxa"/>
            <w:noWrap/>
            <w:hideMark/>
          </w:tcPr>
          <w:p w14:paraId="4D7B35ED"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Drought without litter</w:t>
            </w:r>
          </w:p>
        </w:tc>
        <w:tc>
          <w:tcPr>
            <w:tcW w:w="1338" w:type="dxa"/>
            <w:noWrap/>
            <w:hideMark/>
          </w:tcPr>
          <w:p w14:paraId="0AD0A65C"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Drought with litter</w:t>
            </w:r>
          </w:p>
        </w:tc>
        <w:tc>
          <w:tcPr>
            <w:tcW w:w="1322" w:type="dxa"/>
            <w:noWrap/>
            <w:hideMark/>
          </w:tcPr>
          <w:p w14:paraId="018AC20F"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Ambient without litter</w:t>
            </w:r>
          </w:p>
        </w:tc>
        <w:tc>
          <w:tcPr>
            <w:tcW w:w="1422" w:type="dxa"/>
            <w:noWrap/>
            <w:hideMark/>
          </w:tcPr>
          <w:p w14:paraId="43437A7D"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Ambient with litter</w:t>
            </w:r>
          </w:p>
        </w:tc>
        <w:tc>
          <w:tcPr>
            <w:tcW w:w="1607" w:type="dxa"/>
            <w:noWrap/>
            <w:hideMark/>
          </w:tcPr>
          <w:p w14:paraId="0EBEDA5E"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Drought without litter</w:t>
            </w:r>
          </w:p>
        </w:tc>
        <w:tc>
          <w:tcPr>
            <w:tcW w:w="1322" w:type="dxa"/>
            <w:noWrap/>
            <w:hideMark/>
          </w:tcPr>
          <w:p w14:paraId="4ACBF5A1"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Drought with litter</w:t>
            </w:r>
          </w:p>
        </w:tc>
        <w:tc>
          <w:tcPr>
            <w:tcW w:w="1338" w:type="dxa"/>
            <w:noWrap/>
            <w:hideMark/>
          </w:tcPr>
          <w:p w14:paraId="0D9B0525"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Ambient without litter</w:t>
            </w:r>
          </w:p>
        </w:tc>
        <w:tc>
          <w:tcPr>
            <w:tcW w:w="1422" w:type="dxa"/>
            <w:noWrap/>
            <w:hideMark/>
          </w:tcPr>
          <w:p w14:paraId="0F212640"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Ambient with litter</w:t>
            </w:r>
          </w:p>
        </w:tc>
      </w:tr>
      <w:tr w:rsidR="00072050" w:rsidRPr="00AD4C8A" w14:paraId="395D66D8" w14:textId="77777777" w:rsidTr="00532736">
        <w:trPr>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74D6CECD" w14:textId="77777777" w:rsidR="00915BE1" w:rsidRPr="00AD4C8A" w:rsidRDefault="00915BE1" w:rsidP="00532736">
            <w:pPr>
              <w:jc w:val="center"/>
              <w:rPr>
                <w:rFonts w:eastAsia="Times New Roman"/>
                <w:sz w:val="20"/>
                <w:szCs w:val="20"/>
                <w:lang w:eastAsia="en-AU"/>
              </w:rPr>
            </w:pPr>
            <w:r w:rsidRPr="00AD4C8A">
              <w:rPr>
                <w:rFonts w:eastAsia="Times New Roman"/>
                <w:sz w:val="20"/>
                <w:szCs w:val="20"/>
                <w:lang w:eastAsia="en-AU"/>
              </w:rPr>
              <w:t>Plant total biomass (g)</w:t>
            </w:r>
          </w:p>
        </w:tc>
        <w:tc>
          <w:tcPr>
            <w:tcW w:w="1323" w:type="dxa"/>
            <w:noWrap/>
            <w:hideMark/>
          </w:tcPr>
          <w:p w14:paraId="6FC87F9D"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AD4C8A">
              <w:rPr>
                <w:rFonts w:eastAsia="Times New Roman"/>
                <w:sz w:val="20"/>
                <w:szCs w:val="20"/>
                <w:lang w:eastAsia="en-AU"/>
              </w:rPr>
              <w:t>0.47±0.03</w:t>
            </w:r>
          </w:p>
        </w:tc>
        <w:tc>
          <w:tcPr>
            <w:tcW w:w="1338" w:type="dxa"/>
            <w:noWrap/>
            <w:hideMark/>
          </w:tcPr>
          <w:p w14:paraId="79D48EA9"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AD4C8A">
              <w:rPr>
                <w:rFonts w:eastAsia="Times New Roman"/>
                <w:sz w:val="20"/>
                <w:szCs w:val="20"/>
                <w:lang w:eastAsia="en-AU"/>
              </w:rPr>
              <w:t>0.65±0.08</w:t>
            </w:r>
          </w:p>
        </w:tc>
        <w:tc>
          <w:tcPr>
            <w:tcW w:w="1322" w:type="dxa"/>
            <w:noWrap/>
            <w:hideMark/>
          </w:tcPr>
          <w:p w14:paraId="6A71E77F"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AD4C8A">
              <w:rPr>
                <w:rFonts w:eastAsia="Times New Roman"/>
                <w:sz w:val="20"/>
                <w:szCs w:val="20"/>
                <w:lang w:eastAsia="en-AU"/>
              </w:rPr>
              <w:t>0.61±0.1</w:t>
            </w:r>
          </w:p>
        </w:tc>
        <w:tc>
          <w:tcPr>
            <w:tcW w:w="1422" w:type="dxa"/>
            <w:noWrap/>
            <w:hideMark/>
          </w:tcPr>
          <w:p w14:paraId="2ECAE7F4"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AD4C8A">
              <w:rPr>
                <w:rFonts w:eastAsia="Times New Roman"/>
                <w:sz w:val="20"/>
                <w:szCs w:val="20"/>
                <w:lang w:eastAsia="en-AU"/>
              </w:rPr>
              <w:t>0.7±0.16</w:t>
            </w:r>
          </w:p>
        </w:tc>
        <w:tc>
          <w:tcPr>
            <w:tcW w:w="1607" w:type="dxa"/>
            <w:noWrap/>
            <w:hideMark/>
          </w:tcPr>
          <w:p w14:paraId="393135F0"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AD4C8A">
              <w:rPr>
                <w:rFonts w:eastAsia="Times New Roman"/>
                <w:sz w:val="20"/>
                <w:szCs w:val="20"/>
                <w:lang w:eastAsia="en-AU"/>
              </w:rPr>
              <w:t>0.42±0.04</w:t>
            </w:r>
          </w:p>
        </w:tc>
        <w:tc>
          <w:tcPr>
            <w:tcW w:w="1322" w:type="dxa"/>
            <w:noWrap/>
            <w:hideMark/>
          </w:tcPr>
          <w:p w14:paraId="2FEEF7CE"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AD4C8A">
              <w:rPr>
                <w:rFonts w:eastAsia="Times New Roman"/>
                <w:sz w:val="20"/>
                <w:szCs w:val="20"/>
                <w:lang w:eastAsia="en-AU"/>
              </w:rPr>
              <w:t>0.5±0.06</w:t>
            </w:r>
          </w:p>
        </w:tc>
        <w:tc>
          <w:tcPr>
            <w:tcW w:w="1338" w:type="dxa"/>
            <w:noWrap/>
            <w:hideMark/>
          </w:tcPr>
          <w:p w14:paraId="7DA5557A"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AD4C8A">
              <w:rPr>
                <w:rFonts w:eastAsia="Times New Roman"/>
                <w:sz w:val="20"/>
                <w:szCs w:val="20"/>
                <w:lang w:eastAsia="en-AU"/>
              </w:rPr>
              <w:t>0.42±0.1</w:t>
            </w:r>
          </w:p>
        </w:tc>
        <w:tc>
          <w:tcPr>
            <w:tcW w:w="1422" w:type="dxa"/>
            <w:noWrap/>
            <w:hideMark/>
          </w:tcPr>
          <w:p w14:paraId="4ACD19A3"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AD4C8A">
              <w:rPr>
                <w:rFonts w:eastAsia="Times New Roman"/>
                <w:sz w:val="20"/>
                <w:szCs w:val="20"/>
                <w:lang w:eastAsia="en-AU"/>
              </w:rPr>
              <w:t>0.75±0.21</w:t>
            </w:r>
          </w:p>
        </w:tc>
      </w:tr>
      <w:tr w:rsidR="00072050" w:rsidRPr="00AD4C8A" w14:paraId="39816777" w14:textId="77777777" w:rsidTr="00532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4F3F4422"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Plant shoot biomass (g)</w:t>
            </w:r>
          </w:p>
        </w:tc>
        <w:tc>
          <w:tcPr>
            <w:tcW w:w="1323" w:type="dxa"/>
            <w:noWrap/>
            <w:hideMark/>
          </w:tcPr>
          <w:p w14:paraId="4925BA1F"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0.38±0.02</w:t>
            </w:r>
          </w:p>
        </w:tc>
        <w:tc>
          <w:tcPr>
            <w:tcW w:w="1338" w:type="dxa"/>
            <w:noWrap/>
            <w:hideMark/>
          </w:tcPr>
          <w:p w14:paraId="47621512"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0.49±0.08</w:t>
            </w:r>
          </w:p>
        </w:tc>
        <w:tc>
          <w:tcPr>
            <w:tcW w:w="1322" w:type="dxa"/>
            <w:noWrap/>
            <w:hideMark/>
          </w:tcPr>
          <w:p w14:paraId="18CF3D44"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0.47±0.07</w:t>
            </w:r>
          </w:p>
        </w:tc>
        <w:tc>
          <w:tcPr>
            <w:tcW w:w="1422" w:type="dxa"/>
            <w:noWrap/>
            <w:hideMark/>
          </w:tcPr>
          <w:p w14:paraId="616E187E"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0.65±0.16</w:t>
            </w:r>
          </w:p>
        </w:tc>
        <w:tc>
          <w:tcPr>
            <w:tcW w:w="1607" w:type="dxa"/>
            <w:noWrap/>
            <w:hideMark/>
          </w:tcPr>
          <w:p w14:paraId="57AE7BDA"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0.36±0.03</w:t>
            </w:r>
          </w:p>
        </w:tc>
        <w:tc>
          <w:tcPr>
            <w:tcW w:w="1322" w:type="dxa"/>
            <w:noWrap/>
            <w:hideMark/>
          </w:tcPr>
          <w:p w14:paraId="5BD2517B"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0.44±0.05</w:t>
            </w:r>
          </w:p>
        </w:tc>
        <w:tc>
          <w:tcPr>
            <w:tcW w:w="1338" w:type="dxa"/>
            <w:noWrap/>
            <w:hideMark/>
          </w:tcPr>
          <w:p w14:paraId="2E8CBC1E"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0.35±0.08</w:t>
            </w:r>
          </w:p>
        </w:tc>
        <w:tc>
          <w:tcPr>
            <w:tcW w:w="1422" w:type="dxa"/>
            <w:noWrap/>
            <w:hideMark/>
          </w:tcPr>
          <w:p w14:paraId="68199BF8"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0.59±0.15</w:t>
            </w:r>
          </w:p>
        </w:tc>
      </w:tr>
      <w:tr w:rsidR="00072050" w:rsidRPr="00AD4C8A" w14:paraId="40446F8C" w14:textId="77777777" w:rsidTr="00532736">
        <w:trPr>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346B0910"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Plant root biomass (g)</w:t>
            </w:r>
          </w:p>
        </w:tc>
        <w:tc>
          <w:tcPr>
            <w:tcW w:w="1323" w:type="dxa"/>
            <w:noWrap/>
            <w:hideMark/>
          </w:tcPr>
          <w:p w14:paraId="09477392"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0.09±0.02</w:t>
            </w:r>
          </w:p>
        </w:tc>
        <w:tc>
          <w:tcPr>
            <w:tcW w:w="1338" w:type="dxa"/>
            <w:noWrap/>
            <w:hideMark/>
          </w:tcPr>
          <w:p w14:paraId="152969D4"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0.16±0.01</w:t>
            </w:r>
          </w:p>
        </w:tc>
        <w:tc>
          <w:tcPr>
            <w:tcW w:w="1322" w:type="dxa"/>
            <w:noWrap/>
            <w:hideMark/>
          </w:tcPr>
          <w:p w14:paraId="70CDAFEC"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0.16±0.03</w:t>
            </w:r>
          </w:p>
        </w:tc>
        <w:tc>
          <w:tcPr>
            <w:tcW w:w="1422" w:type="dxa"/>
            <w:noWrap/>
            <w:hideMark/>
          </w:tcPr>
          <w:p w14:paraId="1DE2DCA2"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0.05±0.01</w:t>
            </w:r>
          </w:p>
        </w:tc>
        <w:tc>
          <w:tcPr>
            <w:tcW w:w="1607" w:type="dxa"/>
            <w:noWrap/>
            <w:hideMark/>
          </w:tcPr>
          <w:p w14:paraId="2336FBE9"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0.07±0</w:t>
            </w:r>
          </w:p>
        </w:tc>
        <w:tc>
          <w:tcPr>
            <w:tcW w:w="1322" w:type="dxa"/>
            <w:noWrap/>
            <w:hideMark/>
          </w:tcPr>
          <w:p w14:paraId="0F6AD0F2"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0.06±0.01</w:t>
            </w:r>
          </w:p>
        </w:tc>
        <w:tc>
          <w:tcPr>
            <w:tcW w:w="1338" w:type="dxa"/>
            <w:noWrap/>
            <w:hideMark/>
          </w:tcPr>
          <w:p w14:paraId="0FDE8957"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0.07±0.02</w:t>
            </w:r>
          </w:p>
        </w:tc>
        <w:tc>
          <w:tcPr>
            <w:tcW w:w="1422" w:type="dxa"/>
            <w:noWrap/>
            <w:hideMark/>
          </w:tcPr>
          <w:p w14:paraId="674795A3"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0.16±0.06</w:t>
            </w:r>
          </w:p>
        </w:tc>
      </w:tr>
      <w:tr w:rsidR="00072050" w:rsidRPr="00AD4C8A" w14:paraId="41D60758" w14:textId="77777777" w:rsidTr="00532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1C7825D4"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Root to shoot ratio (-)</w:t>
            </w:r>
          </w:p>
        </w:tc>
        <w:tc>
          <w:tcPr>
            <w:tcW w:w="1323" w:type="dxa"/>
            <w:noWrap/>
            <w:hideMark/>
          </w:tcPr>
          <w:p w14:paraId="484FF2EF"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0.25±0.07</w:t>
            </w:r>
          </w:p>
        </w:tc>
        <w:tc>
          <w:tcPr>
            <w:tcW w:w="1338" w:type="dxa"/>
            <w:noWrap/>
            <w:hideMark/>
          </w:tcPr>
          <w:p w14:paraId="3E278827"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0.35±0.06</w:t>
            </w:r>
          </w:p>
        </w:tc>
        <w:tc>
          <w:tcPr>
            <w:tcW w:w="1322" w:type="dxa"/>
            <w:noWrap/>
            <w:hideMark/>
          </w:tcPr>
          <w:p w14:paraId="0D9F0508"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0.34±0.04</w:t>
            </w:r>
          </w:p>
        </w:tc>
        <w:tc>
          <w:tcPr>
            <w:tcW w:w="1422" w:type="dxa"/>
            <w:noWrap/>
            <w:hideMark/>
          </w:tcPr>
          <w:p w14:paraId="2890B49D"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0.09±0.02</w:t>
            </w:r>
          </w:p>
        </w:tc>
        <w:tc>
          <w:tcPr>
            <w:tcW w:w="1607" w:type="dxa"/>
            <w:noWrap/>
            <w:hideMark/>
          </w:tcPr>
          <w:p w14:paraId="526DA10F"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0.19±0.02</w:t>
            </w:r>
          </w:p>
        </w:tc>
        <w:tc>
          <w:tcPr>
            <w:tcW w:w="1322" w:type="dxa"/>
            <w:noWrap/>
            <w:hideMark/>
          </w:tcPr>
          <w:p w14:paraId="52C894DD"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0.12±0.02</w:t>
            </w:r>
          </w:p>
        </w:tc>
        <w:tc>
          <w:tcPr>
            <w:tcW w:w="1338" w:type="dxa"/>
            <w:noWrap/>
            <w:hideMark/>
          </w:tcPr>
          <w:p w14:paraId="7403C902"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0.19±0.03</w:t>
            </w:r>
          </w:p>
        </w:tc>
        <w:tc>
          <w:tcPr>
            <w:tcW w:w="1422" w:type="dxa"/>
            <w:noWrap/>
            <w:hideMark/>
          </w:tcPr>
          <w:p w14:paraId="5043530D"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0.27±0.05</w:t>
            </w:r>
          </w:p>
        </w:tc>
      </w:tr>
      <w:tr w:rsidR="00072050" w:rsidRPr="00AD4C8A" w14:paraId="6E09AA85" w14:textId="77777777" w:rsidTr="00532736">
        <w:trPr>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4AE48AD8"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Soluble C (mg kg</w:t>
            </w:r>
            <w:r w:rsidRPr="00AD4C8A">
              <w:rPr>
                <w:rFonts w:eastAsia="Times New Roman"/>
                <w:kern w:val="0"/>
                <w:sz w:val="20"/>
                <w:szCs w:val="20"/>
                <w:vertAlign w:val="superscript"/>
                <w:lang w:eastAsia="en-AU"/>
                <w14:ligatures w14:val="none"/>
                <w14:stylisticSets/>
              </w:rPr>
              <w:t>-1</w:t>
            </w:r>
            <w:r w:rsidRPr="00AD4C8A">
              <w:rPr>
                <w:rFonts w:eastAsia="Times New Roman"/>
                <w:kern w:val="0"/>
                <w:sz w:val="20"/>
                <w:szCs w:val="20"/>
                <w:lang w:eastAsia="en-AU"/>
                <w14:ligatures w14:val="none"/>
                <w14:stylisticSets/>
              </w:rPr>
              <w:t>)</w:t>
            </w:r>
          </w:p>
        </w:tc>
        <w:tc>
          <w:tcPr>
            <w:tcW w:w="1323" w:type="dxa"/>
            <w:noWrap/>
            <w:hideMark/>
          </w:tcPr>
          <w:p w14:paraId="3CAF4C12" w14:textId="1145B82E"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34</w:t>
            </w:r>
            <w:r w:rsidR="009866E4">
              <w:rPr>
                <w:rFonts w:eastAsia="Times New Roman"/>
                <w:kern w:val="0"/>
                <w:sz w:val="20"/>
                <w:szCs w:val="20"/>
                <w:lang w:eastAsia="en-AU"/>
                <w14:ligatures w14:val="none"/>
                <w14:stylisticSets/>
              </w:rPr>
              <w:t>2</w:t>
            </w:r>
            <w:r w:rsidRPr="00AD4C8A">
              <w:rPr>
                <w:rFonts w:eastAsia="Times New Roman"/>
                <w:kern w:val="0"/>
                <w:sz w:val="20"/>
                <w:szCs w:val="20"/>
                <w:lang w:eastAsia="en-AU"/>
                <w14:ligatures w14:val="none"/>
                <w14:stylisticSets/>
              </w:rPr>
              <w:t>.</w:t>
            </w:r>
            <w:r w:rsidR="009866E4">
              <w:rPr>
                <w:rFonts w:eastAsia="Times New Roman"/>
                <w:kern w:val="0"/>
                <w:sz w:val="20"/>
                <w:szCs w:val="20"/>
                <w:lang w:eastAsia="en-AU"/>
                <w14:ligatures w14:val="none"/>
                <w14:stylisticSets/>
              </w:rPr>
              <w:t>0</w:t>
            </w:r>
            <w:r w:rsidRPr="00AD4C8A">
              <w:rPr>
                <w:rFonts w:eastAsia="Times New Roman"/>
                <w:kern w:val="0"/>
                <w:sz w:val="20"/>
                <w:szCs w:val="20"/>
                <w:lang w:eastAsia="en-AU"/>
                <w14:ligatures w14:val="none"/>
                <w14:stylisticSets/>
              </w:rPr>
              <w:t>±24.4</w:t>
            </w:r>
          </w:p>
        </w:tc>
        <w:tc>
          <w:tcPr>
            <w:tcW w:w="1338" w:type="dxa"/>
            <w:noWrap/>
            <w:hideMark/>
          </w:tcPr>
          <w:p w14:paraId="2C0632F2" w14:textId="59D7F761"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288.3±1</w:t>
            </w:r>
            <w:r w:rsidR="009866E4">
              <w:rPr>
                <w:rFonts w:eastAsia="Times New Roman"/>
                <w:kern w:val="0"/>
                <w:sz w:val="20"/>
                <w:szCs w:val="20"/>
                <w:lang w:eastAsia="en-AU"/>
                <w14:ligatures w14:val="none"/>
                <w14:stylisticSets/>
              </w:rPr>
              <w:t>4</w:t>
            </w:r>
            <w:r w:rsidRPr="00AD4C8A">
              <w:rPr>
                <w:rFonts w:eastAsia="Times New Roman"/>
                <w:kern w:val="0"/>
                <w:sz w:val="20"/>
                <w:szCs w:val="20"/>
                <w:lang w:eastAsia="en-AU"/>
                <w14:ligatures w14:val="none"/>
                <w14:stylisticSets/>
              </w:rPr>
              <w:t>.1</w:t>
            </w:r>
          </w:p>
        </w:tc>
        <w:tc>
          <w:tcPr>
            <w:tcW w:w="1322" w:type="dxa"/>
            <w:noWrap/>
            <w:hideMark/>
          </w:tcPr>
          <w:p w14:paraId="04DD30AE" w14:textId="0143E3D9"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33</w:t>
            </w:r>
            <w:r w:rsidR="009866E4">
              <w:rPr>
                <w:rFonts w:eastAsia="Times New Roman"/>
                <w:kern w:val="0"/>
                <w:sz w:val="20"/>
                <w:szCs w:val="20"/>
                <w:lang w:eastAsia="en-AU"/>
                <w14:ligatures w14:val="none"/>
                <w14:stylisticSets/>
              </w:rPr>
              <w:t>1</w:t>
            </w:r>
            <w:r w:rsidRPr="00AD4C8A">
              <w:rPr>
                <w:rFonts w:eastAsia="Times New Roman"/>
                <w:kern w:val="0"/>
                <w:sz w:val="20"/>
                <w:szCs w:val="20"/>
                <w:lang w:eastAsia="en-AU"/>
                <w14:ligatures w14:val="none"/>
                <w14:stylisticSets/>
              </w:rPr>
              <w:t>.</w:t>
            </w:r>
            <w:r w:rsidR="009866E4">
              <w:rPr>
                <w:rFonts w:eastAsia="Times New Roman"/>
                <w:kern w:val="0"/>
                <w:sz w:val="20"/>
                <w:szCs w:val="20"/>
                <w:lang w:eastAsia="en-AU"/>
                <w14:ligatures w14:val="none"/>
                <w14:stylisticSets/>
              </w:rPr>
              <w:t>0</w:t>
            </w:r>
            <w:r w:rsidRPr="00AD4C8A">
              <w:rPr>
                <w:rFonts w:eastAsia="Times New Roman"/>
                <w:kern w:val="0"/>
                <w:sz w:val="20"/>
                <w:szCs w:val="20"/>
                <w:lang w:eastAsia="en-AU"/>
                <w14:ligatures w14:val="none"/>
                <w14:stylisticSets/>
              </w:rPr>
              <w:t>±2</w:t>
            </w:r>
            <w:r w:rsidR="009866E4">
              <w:rPr>
                <w:rFonts w:eastAsia="Times New Roman"/>
                <w:kern w:val="0"/>
                <w:sz w:val="20"/>
                <w:szCs w:val="20"/>
                <w:lang w:eastAsia="en-AU"/>
                <w14:ligatures w14:val="none"/>
                <w14:stylisticSets/>
              </w:rPr>
              <w:t>9</w:t>
            </w:r>
            <w:r w:rsidRPr="00AD4C8A">
              <w:rPr>
                <w:rFonts w:eastAsia="Times New Roman"/>
                <w:kern w:val="0"/>
                <w:sz w:val="20"/>
                <w:szCs w:val="20"/>
                <w:lang w:eastAsia="en-AU"/>
                <w14:ligatures w14:val="none"/>
                <w14:stylisticSets/>
              </w:rPr>
              <w:t>.</w:t>
            </w:r>
            <w:r w:rsidR="009866E4">
              <w:rPr>
                <w:rFonts w:eastAsia="Times New Roman"/>
                <w:kern w:val="0"/>
                <w:sz w:val="20"/>
                <w:szCs w:val="20"/>
                <w:lang w:eastAsia="en-AU"/>
                <w14:ligatures w14:val="none"/>
                <w14:stylisticSets/>
              </w:rPr>
              <w:t>0</w:t>
            </w:r>
          </w:p>
        </w:tc>
        <w:tc>
          <w:tcPr>
            <w:tcW w:w="1422" w:type="dxa"/>
            <w:noWrap/>
            <w:hideMark/>
          </w:tcPr>
          <w:p w14:paraId="34A1309E" w14:textId="517439B2"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31</w:t>
            </w:r>
            <w:r w:rsidR="009866E4">
              <w:rPr>
                <w:rFonts w:eastAsia="Times New Roman"/>
                <w:kern w:val="0"/>
                <w:sz w:val="20"/>
                <w:szCs w:val="20"/>
                <w:lang w:eastAsia="en-AU"/>
                <w14:ligatures w14:val="none"/>
                <w14:stylisticSets/>
              </w:rPr>
              <w:t>7</w:t>
            </w:r>
            <w:r w:rsidRPr="00AD4C8A">
              <w:rPr>
                <w:rFonts w:eastAsia="Times New Roman"/>
                <w:kern w:val="0"/>
                <w:sz w:val="20"/>
                <w:szCs w:val="20"/>
                <w:lang w:eastAsia="en-AU"/>
                <w14:ligatures w14:val="none"/>
                <w14:stylisticSets/>
              </w:rPr>
              <w:t>.</w:t>
            </w:r>
            <w:r w:rsidR="009866E4">
              <w:rPr>
                <w:rFonts w:eastAsia="Times New Roman"/>
                <w:kern w:val="0"/>
                <w:sz w:val="20"/>
                <w:szCs w:val="20"/>
                <w:lang w:eastAsia="en-AU"/>
                <w14:ligatures w14:val="none"/>
                <w14:stylisticSets/>
              </w:rPr>
              <w:t>0</w:t>
            </w:r>
            <w:r w:rsidRPr="00AD4C8A">
              <w:rPr>
                <w:rFonts w:eastAsia="Times New Roman"/>
                <w:kern w:val="0"/>
                <w:sz w:val="20"/>
                <w:szCs w:val="20"/>
                <w:lang w:eastAsia="en-AU"/>
                <w14:ligatures w14:val="none"/>
                <w14:stylisticSets/>
              </w:rPr>
              <w:t>±16.</w:t>
            </w:r>
            <w:r w:rsidR="009866E4">
              <w:rPr>
                <w:rFonts w:eastAsia="Times New Roman"/>
                <w:kern w:val="0"/>
                <w:sz w:val="20"/>
                <w:szCs w:val="20"/>
                <w:lang w:eastAsia="en-AU"/>
                <w14:ligatures w14:val="none"/>
                <w14:stylisticSets/>
              </w:rPr>
              <w:t>5</w:t>
            </w:r>
          </w:p>
        </w:tc>
        <w:tc>
          <w:tcPr>
            <w:tcW w:w="1607" w:type="dxa"/>
            <w:noWrap/>
            <w:hideMark/>
          </w:tcPr>
          <w:p w14:paraId="26D2FA16" w14:textId="4EEBA358"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31</w:t>
            </w:r>
            <w:r w:rsidR="009866E4">
              <w:rPr>
                <w:rFonts w:eastAsia="Times New Roman"/>
                <w:kern w:val="0"/>
                <w:sz w:val="20"/>
                <w:szCs w:val="20"/>
                <w:lang w:eastAsia="en-AU"/>
                <w14:ligatures w14:val="none"/>
                <w14:stylisticSets/>
              </w:rPr>
              <w:t>6</w:t>
            </w:r>
            <w:r w:rsidRPr="00AD4C8A">
              <w:rPr>
                <w:rFonts w:eastAsia="Times New Roman"/>
                <w:kern w:val="0"/>
                <w:sz w:val="20"/>
                <w:szCs w:val="20"/>
                <w:lang w:eastAsia="en-AU"/>
                <w14:ligatures w14:val="none"/>
                <w14:stylisticSets/>
              </w:rPr>
              <w:t>.</w:t>
            </w:r>
            <w:r w:rsidR="009866E4">
              <w:rPr>
                <w:rFonts w:eastAsia="Times New Roman"/>
                <w:kern w:val="0"/>
                <w:sz w:val="20"/>
                <w:szCs w:val="20"/>
                <w:lang w:eastAsia="en-AU"/>
                <w14:ligatures w14:val="none"/>
                <w14:stylisticSets/>
              </w:rPr>
              <w:t>0</w:t>
            </w:r>
            <w:r w:rsidRPr="00AD4C8A">
              <w:rPr>
                <w:rFonts w:eastAsia="Times New Roman"/>
                <w:kern w:val="0"/>
                <w:sz w:val="20"/>
                <w:szCs w:val="20"/>
                <w:lang w:eastAsia="en-AU"/>
                <w14:ligatures w14:val="none"/>
                <w14:stylisticSets/>
              </w:rPr>
              <w:t>±15.</w:t>
            </w:r>
            <w:r w:rsidR="009866E4">
              <w:rPr>
                <w:rFonts w:eastAsia="Times New Roman"/>
                <w:kern w:val="0"/>
                <w:sz w:val="20"/>
                <w:szCs w:val="20"/>
                <w:lang w:eastAsia="en-AU"/>
                <w14:ligatures w14:val="none"/>
                <w14:stylisticSets/>
              </w:rPr>
              <w:t>2</w:t>
            </w:r>
          </w:p>
        </w:tc>
        <w:tc>
          <w:tcPr>
            <w:tcW w:w="1322" w:type="dxa"/>
            <w:noWrap/>
            <w:hideMark/>
          </w:tcPr>
          <w:p w14:paraId="06D0EBEC" w14:textId="0CB85192"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374.4±45.7</w:t>
            </w:r>
          </w:p>
        </w:tc>
        <w:tc>
          <w:tcPr>
            <w:tcW w:w="1338" w:type="dxa"/>
            <w:noWrap/>
            <w:hideMark/>
          </w:tcPr>
          <w:p w14:paraId="17F76C9E" w14:textId="5AE853D4"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330.</w:t>
            </w:r>
            <w:r w:rsidR="009866E4">
              <w:rPr>
                <w:rFonts w:eastAsia="Times New Roman"/>
                <w:kern w:val="0"/>
                <w:sz w:val="20"/>
                <w:szCs w:val="20"/>
                <w:lang w:eastAsia="en-AU"/>
                <w14:ligatures w14:val="none"/>
                <w14:stylisticSets/>
              </w:rPr>
              <w:t>1</w:t>
            </w:r>
            <w:r w:rsidRPr="00AD4C8A">
              <w:rPr>
                <w:rFonts w:eastAsia="Times New Roman"/>
                <w:kern w:val="0"/>
                <w:sz w:val="20"/>
                <w:szCs w:val="20"/>
                <w:lang w:eastAsia="en-AU"/>
                <w14:ligatures w14:val="none"/>
                <w14:stylisticSets/>
              </w:rPr>
              <w:t>±8.</w:t>
            </w:r>
            <w:r w:rsidR="009866E4">
              <w:rPr>
                <w:rFonts w:eastAsia="Times New Roman"/>
                <w:kern w:val="0"/>
                <w:sz w:val="20"/>
                <w:szCs w:val="20"/>
                <w:lang w:eastAsia="en-AU"/>
                <w14:ligatures w14:val="none"/>
                <w14:stylisticSets/>
              </w:rPr>
              <w:t>6</w:t>
            </w:r>
          </w:p>
        </w:tc>
        <w:tc>
          <w:tcPr>
            <w:tcW w:w="1422" w:type="dxa"/>
            <w:noWrap/>
            <w:hideMark/>
          </w:tcPr>
          <w:p w14:paraId="0A0E9F80" w14:textId="6A701A3E"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365.2±27.2</w:t>
            </w:r>
          </w:p>
        </w:tc>
      </w:tr>
      <w:tr w:rsidR="00072050" w:rsidRPr="00AD4C8A" w14:paraId="2578FDD5" w14:textId="77777777" w:rsidTr="00532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03DF92ED"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Soluble N (mg kg</w:t>
            </w:r>
            <w:r w:rsidRPr="00AD4C8A">
              <w:rPr>
                <w:rFonts w:eastAsia="Times New Roman"/>
                <w:kern w:val="0"/>
                <w:sz w:val="20"/>
                <w:szCs w:val="20"/>
                <w:vertAlign w:val="superscript"/>
                <w:lang w:eastAsia="en-AU"/>
                <w14:ligatures w14:val="none"/>
                <w14:stylisticSets/>
              </w:rPr>
              <w:t>-1</w:t>
            </w:r>
            <w:r w:rsidRPr="00AD4C8A">
              <w:rPr>
                <w:rFonts w:eastAsia="Times New Roman"/>
                <w:kern w:val="0"/>
                <w:sz w:val="20"/>
                <w:szCs w:val="20"/>
                <w:lang w:eastAsia="en-AU"/>
                <w14:ligatures w14:val="none"/>
                <w14:stylisticSets/>
              </w:rPr>
              <w:t>)</w:t>
            </w:r>
          </w:p>
        </w:tc>
        <w:tc>
          <w:tcPr>
            <w:tcW w:w="1323" w:type="dxa"/>
            <w:noWrap/>
            <w:hideMark/>
          </w:tcPr>
          <w:p w14:paraId="33144313" w14:textId="44B5865C"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91.3±11.4</w:t>
            </w:r>
          </w:p>
        </w:tc>
        <w:tc>
          <w:tcPr>
            <w:tcW w:w="1338" w:type="dxa"/>
            <w:noWrap/>
            <w:hideMark/>
          </w:tcPr>
          <w:p w14:paraId="2B5DF37D" w14:textId="3E08895B"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74.9±2.</w:t>
            </w:r>
            <w:r w:rsidR="00072050">
              <w:rPr>
                <w:rFonts w:eastAsia="Times New Roman"/>
                <w:kern w:val="0"/>
                <w:sz w:val="20"/>
                <w:szCs w:val="20"/>
                <w:lang w:eastAsia="en-AU"/>
                <w14:ligatures w14:val="none"/>
                <w14:stylisticSets/>
              </w:rPr>
              <w:t>6</w:t>
            </w:r>
          </w:p>
        </w:tc>
        <w:tc>
          <w:tcPr>
            <w:tcW w:w="1322" w:type="dxa"/>
            <w:noWrap/>
            <w:hideMark/>
          </w:tcPr>
          <w:p w14:paraId="4E52D61B" w14:textId="731A8352"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79.0±4.</w:t>
            </w:r>
            <w:r w:rsidR="00072050">
              <w:rPr>
                <w:rFonts w:eastAsia="Times New Roman"/>
                <w:kern w:val="0"/>
                <w:sz w:val="20"/>
                <w:szCs w:val="20"/>
                <w:lang w:eastAsia="en-AU"/>
                <w14:ligatures w14:val="none"/>
                <w14:stylisticSets/>
              </w:rPr>
              <w:t>7</w:t>
            </w:r>
          </w:p>
        </w:tc>
        <w:tc>
          <w:tcPr>
            <w:tcW w:w="1422" w:type="dxa"/>
            <w:noWrap/>
            <w:hideMark/>
          </w:tcPr>
          <w:p w14:paraId="5AEC9F86" w14:textId="4FA4CE42"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74.5±1.8</w:t>
            </w:r>
          </w:p>
        </w:tc>
        <w:tc>
          <w:tcPr>
            <w:tcW w:w="1607" w:type="dxa"/>
            <w:noWrap/>
            <w:hideMark/>
          </w:tcPr>
          <w:p w14:paraId="42B0D017" w14:textId="492E157F"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81.1±8.2</w:t>
            </w:r>
          </w:p>
        </w:tc>
        <w:tc>
          <w:tcPr>
            <w:tcW w:w="1322" w:type="dxa"/>
            <w:noWrap/>
            <w:hideMark/>
          </w:tcPr>
          <w:p w14:paraId="142BD83A" w14:textId="1AED02E3"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77.0±1.7</w:t>
            </w:r>
          </w:p>
        </w:tc>
        <w:tc>
          <w:tcPr>
            <w:tcW w:w="1338" w:type="dxa"/>
            <w:noWrap/>
            <w:hideMark/>
          </w:tcPr>
          <w:p w14:paraId="7112E2B0" w14:textId="58B0ED3C"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74.6±1.3</w:t>
            </w:r>
          </w:p>
        </w:tc>
        <w:tc>
          <w:tcPr>
            <w:tcW w:w="1422" w:type="dxa"/>
            <w:noWrap/>
            <w:hideMark/>
          </w:tcPr>
          <w:p w14:paraId="7C8F6DEC" w14:textId="10C2243A"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85.9±5.2</w:t>
            </w:r>
          </w:p>
        </w:tc>
      </w:tr>
      <w:tr w:rsidR="00072050" w:rsidRPr="00AD4C8A" w14:paraId="76762C50" w14:textId="77777777" w:rsidTr="00532736">
        <w:trPr>
          <w:trHeight w:val="300"/>
        </w:trPr>
        <w:tc>
          <w:tcPr>
            <w:cnfStyle w:val="001000000000" w:firstRow="0" w:lastRow="0" w:firstColumn="1" w:lastColumn="0" w:oddVBand="0" w:evenVBand="0" w:oddHBand="0" w:evenHBand="0" w:firstRowFirstColumn="0" w:firstRowLastColumn="0" w:lastRowFirstColumn="0" w:lastRowLastColumn="0"/>
            <w:tcW w:w="2910" w:type="dxa"/>
            <w:noWrap/>
          </w:tcPr>
          <w:p w14:paraId="2DAE9B0A" w14:textId="77777777" w:rsidR="00915BE1" w:rsidRPr="00AD4C8A" w:rsidRDefault="00915BE1" w:rsidP="00532736">
            <w:pPr>
              <w:jc w:val="center"/>
              <w:rPr>
                <w:rFonts w:eastAsia="Times New Roman"/>
                <w:kern w:val="0"/>
                <w:sz w:val="20"/>
                <w:szCs w:val="20"/>
                <w:lang w:eastAsia="en-AU"/>
                <w14:ligatures w14:val="none"/>
                <w14:stylisticSets/>
              </w:rPr>
            </w:pPr>
            <w:r>
              <w:rPr>
                <w:rFonts w:eastAsia="Times New Roman"/>
                <w:kern w:val="0"/>
                <w:sz w:val="20"/>
                <w:szCs w:val="20"/>
                <w:lang w:eastAsia="en-AU"/>
                <w14:ligatures w14:val="none"/>
                <w14:stylisticSets/>
              </w:rPr>
              <w:t>Soluble C:N ratio (-)</w:t>
            </w:r>
          </w:p>
        </w:tc>
        <w:tc>
          <w:tcPr>
            <w:tcW w:w="1323" w:type="dxa"/>
            <w:noWrap/>
          </w:tcPr>
          <w:p w14:paraId="1E7E8D20" w14:textId="36ABA1AC"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Pr>
                <w:rFonts w:eastAsia="Times New Roman"/>
                <w:kern w:val="0"/>
                <w:sz w:val="20"/>
                <w:szCs w:val="20"/>
                <w:lang w:eastAsia="en-AU"/>
                <w14:ligatures w14:val="none"/>
                <w14:stylisticSets/>
              </w:rPr>
              <w:t>3.8</w:t>
            </w:r>
            <w:r w:rsidRPr="00AD4C8A">
              <w:rPr>
                <w:rFonts w:eastAsia="Times New Roman"/>
                <w:kern w:val="0"/>
                <w:sz w:val="20"/>
                <w:szCs w:val="20"/>
                <w:lang w:eastAsia="en-AU"/>
                <w14:ligatures w14:val="none"/>
                <w14:stylisticSets/>
              </w:rPr>
              <w:t>±</w:t>
            </w:r>
            <w:r>
              <w:rPr>
                <w:rFonts w:eastAsia="Times New Roman"/>
                <w:kern w:val="0"/>
                <w:sz w:val="20"/>
                <w:szCs w:val="20"/>
                <w:lang w:eastAsia="en-AU"/>
                <w14:ligatures w14:val="none"/>
                <w14:stylisticSets/>
              </w:rPr>
              <w:t>0.</w:t>
            </w:r>
            <w:r w:rsidR="00072050">
              <w:rPr>
                <w:rFonts w:eastAsia="Times New Roman"/>
                <w:kern w:val="0"/>
                <w:sz w:val="20"/>
                <w:szCs w:val="20"/>
                <w:lang w:eastAsia="en-AU"/>
                <w14:ligatures w14:val="none"/>
                <w14:stylisticSets/>
              </w:rPr>
              <w:t>5</w:t>
            </w:r>
          </w:p>
        </w:tc>
        <w:tc>
          <w:tcPr>
            <w:tcW w:w="1338" w:type="dxa"/>
            <w:noWrap/>
          </w:tcPr>
          <w:p w14:paraId="77F8CAD4" w14:textId="36AFF9B0"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Pr>
                <w:rFonts w:eastAsia="Times New Roman"/>
                <w:kern w:val="0"/>
                <w:sz w:val="20"/>
                <w:szCs w:val="20"/>
                <w:lang w:eastAsia="en-AU"/>
                <w14:ligatures w14:val="none"/>
                <w14:stylisticSets/>
              </w:rPr>
              <w:t>3.8</w:t>
            </w:r>
            <w:r w:rsidRPr="00AD4C8A">
              <w:rPr>
                <w:rFonts w:eastAsia="Times New Roman"/>
                <w:kern w:val="0"/>
                <w:sz w:val="20"/>
                <w:szCs w:val="20"/>
                <w:lang w:eastAsia="en-AU"/>
                <w14:ligatures w14:val="none"/>
                <w14:stylisticSets/>
              </w:rPr>
              <w:t>±</w:t>
            </w:r>
            <w:r>
              <w:rPr>
                <w:rFonts w:eastAsia="Times New Roman"/>
                <w:kern w:val="0"/>
                <w:sz w:val="20"/>
                <w:szCs w:val="20"/>
                <w:lang w:eastAsia="en-AU"/>
                <w14:ligatures w14:val="none"/>
                <w14:stylisticSets/>
              </w:rPr>
              <w:t>0.</w:t>
            </w:r>
            <w:r w:rsidR="00072050">
              <w:rPr>
                <w:rFonts w:eastAsia="Times New Roman"/>
                <w:kern w:val="0"/>
                <w:sz w:val="20"/>
                <w:szCs w:val="20"/>
                <w:lang w:eastAsia="en-AU"/>
                <w14:ligatures w14:val="none"/>
                <w14:stylisticSets/>
              </w:rPr>
              <w:t>2</w:t>
            </w:r>
          </w:p>
        </w:tc>
        <w:tc>
          <w:tcPr>
            <w:tcW w:w="1322" w:type="dxa"/>
            <w:noWrap/>
          </w:tcPr>
          <w:p w14:paraId="1E8A2ECA" w14:textId="18C65585"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Pr>
                <w:rFonts w:eastAsia="Times New Roman"/>
                <w:kern w:val="0"/>
                <w:sz w:val="20"/>
                <w:szCs w:val="20"/>
                <w:lang w:eastAsia="en-AU"/>
                <w14:ligatures w14:val="none"/>
                <w14:stylisticSets/>
              </w:rPr>
              <w:t>4.2</w:t>
            </w:r>
            <w:r w:rsidRPr="00AD4C8A">
              <w:rPr>
                <w:rFonts w:eastAsia="Times New Roman"/>
                <w:kern w:val="0"/>
                <w:sz w:val="20"/>
                <w:szCs w:val="20"/>
                <w:lang w:eastAsia="en-AU"/>
                <w14:ligatures w14:val="none"/>
                <w14:stylisticSets/>
              </w:rPr>
              <w:t>±</w:t>
            </w:r>
            <w:r>
              <w:rPr>
                <w:rFonts w:eastAsia="Times New Roman"/>
                <w:kern w:val="0"/>
                <w:sz w:val="20"/>
                <w:szCs w:val="20"/>
                <w:lang w:eastAsia="en-AU"/>
                <w14:ligatures w14:val="none"/>
                <w14:stylisticSets/>
              </w:rPr>
              <w:t>0.</w:t>
            </w:r>
            <w:r w:rsidR="00072050">
              <w:rPr>
                <w:rFonts w:eastAsia="Times New Roman"/>
                <w:kern w:val="0"/>
                <w:sz w:val="20"/>
                <w:szCs w:val="20"/>
                <w:lang w:eastAsia="en-AU"/>
                <w14:ligatures w14:val="none"/>
                <w14:stylisticSets/>
              </w:rPr>
              <w:t>5</w:t>
            </w:r>
          </w:p>
        </w:tc>
        <w:tc>
          <w:tcPr>
            <w:tcW w:w="1422" w:type="dxa"/>
            <w:noWrap/>
          </w:tcPr>
          <w:p w14:paraId="3631B3F4" w14:textId="4B8A2335"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Pr>
                <w:rFonts w:eastAsia="Times New Roman"/>
                <w:kern w:val="0"/>
                <w:sz w:val="20"/>
                <w:szCs w:val="20"/>
                <w:lang w:eastAsia="en-AU"/>
                <w14:ligatures w14:val="none"/>
                <w14:stylisticSets/>
              </w:rPr>
              <w:t>4.</w:t>
            </w:r>
            <w:r w:rsidR="00072050">
              <w:rPr>
                <w:rFonts w:eastAsia="Times New Roman"/>
                <w:kern w:val="0"/>
                <w:sz w:val="20"/>
                <w:szCs w:val="20"/>
                <w:lang w:eastAsia="en-AU"/>
                <w14:ligatures w14:val="none"/>
                <w14:stylisticSets/>
              </w:rPr>
              <w:t>3</w:t>
            </w:r>
            <w:r w:rsidRPr="00AD4C8A">
              <w:rPr>
                <w:rFonts w:eastAsia="Times New Roman"/>
                <w:kern w:val="0"/>
                <w:sz w:val="20"/>
                <w:szCs w:val="20"/>
                <w:lang w:eastAsia="en-AU"/>
                <w14:ligatures w14:val="none"/>
                <w14:stylisticSets/>
              </w:rPr>
              <w:t>±</w:t>
            </w:r>
            <w:r>
              <w:rPr>
                <w:rFonts w:eastAsia="Times New Roman"/>
                <w:kern w:val="0"/>
                <w:sz w:val="20"/>
                <w:szCs w:val="20"/>
                <w:lang w:eastAsia="en-AU"/>
                <w14:ligatures w14:val="none"/>
                <w14:stylisticSets/>
              </w:rPr>
              <w:t>0.2</w:t>
            </w:r>
          </w:p>
        </w:tc>
        <w:tc>
          <w:tcPr>
            <w:tcW w:w="1607" w:type="dxa"/>
            <w:noWrap/>
          </w:tcPr>
          <w:p w14:paraId="2BD176CD" w14:textId="21972827" w:rsidR="00915BE1" w:rsidRPr="00AD4C8A" w:rsidRDefault="00072050"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Pr>
                <w:rFonts w:eastAsia="Times New Roman"/>
                <w:kern w:val="0"/>
                <w:sz w:val="20"/>
                <w:szCs w:val="20"/>
                <w:lang w:eastAsia="en-AU"/>
                <w14:ligatures w14:val="none"/>
                <w14:stylisticSets/>
              </w:rPr>
              <w:t>4</w:t>
            </w:r>
            <w:r w:rsidR="00915BE1">
              <w:rPr>
                <w:rFonts w:eastAsia="Times New Roman"/>
                <w:kern w:val="0"/>
                <w:sz w:val="20"/>
                <w:szCs w:val="20"/>
                <w:lang w:eastAsia="en-AU"/>
                <w14:ligatures w14:val="none"/>
                <w14:stylisticSets/>
              </w:rPr>
              <w:t>.</w:t>
            </w:r>
            <w:r>
              <w:rPr>
                <w:rFonts w:eastAsia="Times New Roman"/>
                <w:kern w:val="0"/>
                <w:sz w:val="20"/>
                <w:szCs w:val="20"/>
                <w:lang w:eastAsia="en-AU"/>
                <w14:ligatures w14:val="none"/>
                <w14:stylisticSets/>
              </w:rPr>
              <w:t>0</w:t>
            </w:r>
            <w:r w:rsidR="00915BE1" w:rsidRPr="00AD4C8A">
              <w:rPr>
                <w:rFonts w:eastAsia="Times New Roman"/>
                <w:kern w:val="0"/>
                <w:sz w:val="20"/>
                <w:szCs w:val="20"/>
                <w:lang w:eastAsia="en-AU"/>
                <w14:ligatures w14:val="none"/>
                <w14:stylisticSets/>
              </w:rPr>
              <w:t>±</w:t>
            </w:r>
            <w:r w:rsidR="00915BE1">
              <w:rPr>
                <w:rFonts w:eastAsia="Times New Roman"/>
                <w:kern w:val="0"/>
                <w:sz w:val="20"/>
                <w:szCs w:val="20"/>
                <w:lang w:eastAsia="en-AU"/>
                <w14:ligatures w14:val="none"/>
                <w14:stylisticSets/>
              </w:rPr>
              <w:t>0.</w:t>
            </w:r>
            <w:r>
              <w:rPr>
                <w:rFonts w:eastAsia="Times New Roman"/>
                <w:kern w:val="0"/>
                <w:sz w:val="20"/>
                <w:szCs w:val="20"/>
                <w:lang w:eastAsia="en-AU"/>
                <w14:ligatures w14:val="none"/>
                <w14:stylisticSets/>
              </w:rPr>
              <w:t>4</w:t>
            </w:r>
          </w:p>
        </w:tc>
        <w:tc>
          <w:tcPr>
            <w:tcW w:w="1322" w:type="dxa"/>
            <w:noWrap/>
          </w:tcPr>
          <w:p w14:paraId="1DC7642D" w14:textId="51C5C48D"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Pr>
                <w:rFonts w:eastAsia="Times New Roman"/>
                <w:kern w:val="0"/>
                <w:sz w:val="20"/>
                <w:szCs w:val="20"/>
                <w:lang w:eastAsia="en-AU"/>
                <w14:ligatures w14:val="none"/>
                <w14:stylisticSets/>
              </w:rPr>
              <w:t>4.8</w:t>
            </w:r>
            <w:r w:rsidRPr="00AD4C8A">
              <w:rPr>
                <w:rFonts w:eastAsia="Times New Roman"/>
                <w:kern w:val="0"/>
                <w:sz w:val="20"/>
                <w:szCs w:val="20"/>
                <w:lang w:eastAsia="en-AU"/>
                <w14:ligatures w14:val="none"/>
                <w14:stylisticSets/>
              </w:rPr>
              <w:t>±</w:t>
            </w:r>
            <w:r>
              <w:rPr>
                <w:rFonts w:eastAsia="Times New Roman"/>
                <w:kern w:val="0"/>
                <w:sz w:val="20"/>
                <w:szCs w:val="20"/>
                <w:lang w:eastAsia="en-AU"/>
                <w14:ligatures w14:val="none"/>
                <w14:stylisticSets/>
              </w:rPr>
              <w:t>0.6</w:t>
            </w:r>
          </w:p>
        </w:tc>
        <w:tc>
          <w:tcPr>
            <w:tcW w:w="1338" w:type="dxa"/>
            <w:noWrap/>
          </w:tcPr>
          <w:p w14:paraId="055AD3B0" w14:textId="5A1BA395"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Pr>
                <w:rFonts w:eastAsia="Times New Roman"/>
                <w:kern w:val="0"/>
                <w:sz w:val="20"/>
                <w:szCs w:val="20"/>
                <w:lang w:eastAsia="en-AU"/>
                <w14:ligatures w14:val="none"/>
                <w14:stylisticSets/>
              </w:rPr>
              <w:t>4.4</w:t>
            </w:r>
            <w:r w:rsidRPr="00AD4C8A">
              <w:rPr>
                <w:rFonts w:eastAsia="Times New Roman"/>
                <w:kern w:val="0"/>
                <w:sz w:val="20"/>
                <w:szCs w:val="20"/>
                <w:lang w:eastAsia="en-AU"/>
                <w14:ligatures w14:val="none"/>
                <w14:stylisticSets/>
              </w:rPr>
              <w:t>±</w:t>
            </w:r>
            <w:r>
              <w:rPr>
                <w:rFonts w:eastAsia="Times New Roman"/>
                <w:kern w:val="0"/>
                <w:sz w:val="20"/>
                <w:szCs w:val="20"/>
                <w:lang w:eastAsia="en-AU"/>
                <w14:ligatures w14:val="none"/>
                <w14:stylisticSets/>
              </w:rPr>
              <w:t>0.</w:t>
            </w:r>
            <w:r w:rsidR="00072050">
              <w:rPr>
                <w:rFonts w:eastAsia="Times New Roman"/>
                <w:kern w:val="0"/>
                <w:sz w:val="20"/>
                <w:szCs w:val="20"/>
                <w:lang w:eastAsia="en-AU"/>
                <w14:ligatures w14:val="none"/>
                <w14:stylisticSets/>
              </w:rPr>
              <w:t>1</w:t>
            </w:r>
          </w:p>
        </w:tc>
        <w:tc>
          <w:tcPr>
            <w:tcW w:w="1422" w:type="dxa"/>
            <w:noWrap/>
          </w:tcPr>
          <w:p w14:paraId="0877C967" w14:textId="50D2F8F0"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Pr>
                <w:rFonts w:eastAsia="Times New Roman"/>
                <w:kern w:val="0"/>
                <w:sz w:val="20"/>
                <w:szCs w:val="20"/>
                <w:lang w:eastAsia="en-AU"/>
                <w14:ligatures w14:val="none"/>
                <w14:stylisticSets/>
              </w:rPr>
              <w:t>4.</w:t>
            </w:r>
            <w:r w:rsidR="00072050">
              <w:rPr>
                <w:rFonts w:eastAsia="Times New Roman"/>
                <w:kern w:val="0"/>
                <w:sz w:val="20"/>
                <w:szCs w:val="20"/>
                <w:lang w:eastAsia="en-AU"/>
                <w14:ligatures w14:val="none"/>
                <w14:stylisticSets/>
              </w:rPr>
              <w:t>3</w:t>
            </w:r>
            <w:r w:rsidRPr="00AD4C8A">
              <w:rPr>
                <w:rFonts w:eastAsia="Times New Roman"/>
                <w:kern w:val="0"/>
                <w:sz w:val="20"/>
                <w:szCs w:val="20"/>
                <w:lang w:eastAsia="en-AU"/>
                <w14:ligatures w14:val="none"/>
                <w14:stylisticSets/>
              </w:rPr>
              <w:t>±</w:t>
            </w:r>
            <w:r>
              <w:rPr>
                <w:rFonts w:eastAsia="Times New Roman"/>
                <w:kern w:val="0"/>
                <w:sz w:val="20"/>
                <w:szCs w:val="20"/>
                <w:lang w:eastAsia="en-AU"/>
                <w14:ligatures w14:val="none"/>
                <w14:stylisticSets/>
              </w:rPr>
              <w:t>0.3</w:t>
            </w:r>
          </w:p>
        </w:tc>
      </w:tr>
      <w:tr w:rsidR="00072050" w:rsidRPr="00AD4C8A" w14:paraId="1F226FED" w14:textId="77777777" w:rsidTr="00532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2E8EE63C"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Microbial C (mg kg</w:t>
            </w:r>
            <w:r w:rsidRPr="00AD4C8A">
              <w:rPr>
                <w:rFonts w:eastAsia="Times New Roman"/>
                <w:kern w:val="0"/>
                <w:sz w:val="20"/>
                <w:szCs w:val="20"/>
                <w:vertAlign w:val="superscript"/>
                <w:lang w:eastAsia="en-AU"/>
                <w14:ligatures w14:val="none"/>
                <w14:stylisticSets/>
              </w:rPr>
              <w:t>-1</w:t>
            </w:r>
            <w:r w:rsidRPr="00AD4C8A">
              <w:rPr>
                <w:rFonts w:eastAsia="Times New Roman"/>
                <w:kern w:val="0"/>
                <w:sz w:val="20"/>
                <w:szCs w:val="20"/>
                <w:lang w:eastAsia="en-AU"/>
                <w14:ligatures w14:val="none"/>
                <w14:stylisticSets/>
              </w:rPr>
              <w:t>)</w:t>
            </w:r>
          </w:p>
        </w:tc>
        <w:tc>
          <w:tcPr>
            <w:tcW w:w="1323" w:type="dxa"/>
            <w:noWrap/>
            <w:hideMark/>
          </w:tcPr>
          <w:p w14:paraId="3B23584D" w14:textId="094A5252"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66</w:t>
            </w:r>
            <w:r w:rsidR="00072050">
              <w:rPr>
                <w:rFonts w:eastAsia="Times New Roman"/>
                <w:kern w:val="0"/>
                <w:sz w:val="20"/>
                <w:szCs w:val="20"/>
                <w:lang w:eastAsia="en-AU"/>
                <w14:ligatures w14:val="none"/>
                <w14:stylisticSets/>
              </w:rPr>
              <w:t>5</w:t>
            </w:r>
            <w:r w:rsidRPr="00AD4C8A">
              <w:rPr>
                <w:rFonts w:eastAsia="Times New Roman"/>
                <w:kern w:val="0"/>
                <w:sz w:val="20"/>
                <w:szCs w:val="20"/>
                <w:lang w:eastAsia="en-AU"/>
                <w14:ligatures w14:val="none"/>
                <w14:stylisticSets/>
              </w:rPr>
              <w:t>.</w:t>
            </w:r>
            <w:r w:rsidR="00072050">
              <w:rPr>
                <w:rFonts w:eastAsia="Times New Roman"/>
                <w:kern w:val="0"/>
                <w:sz w:val="20"/>
                <w:szCs w:val="20"/>
                <w:lang w:eastAsia="en-AU"/>
                <w14:ligatures w14:val="none"/>
                <w14:stylisticSets/>
              </w:rPr>
              <w:t>0</w:t>
            </w:r>
            <w:r w:rsidRPr="00AD4C8A">
              <w:rPr>
                <w:rFonts w:eastAsia="Times New Roman"/>
                <w:kern w:val="0"/>
                <w:sz w:val="20"/>
                <w:szCs w:val="20"/>
                <w:lang w:eastAsia="en-AU"/>
                <w14:ligatures w14:val="none"/>
                <w14:stylisticSets/>
              </w:rPr>
              <w:t>±52.3</w:t>
            </w:r>
          </w:p>
        </w:tc>
        <w:tc>
          <w:tcPr>
            <w:tcW w:w="1338" w:type="dxa"/>
            <w:noWrap/>
            <w:hideMark/>
          </w:tcPr>
          <w:p w14:paraId="55FF46E8" w14:textId="596B04D9"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704.</w:t>
            </w:r>
            <w:r w:rsidR="00072050">
              <w:rPr>
                <w:rFonts w:eastAsia="Times New Roman"/>
                <w:kern w:val="0"/>
                <w:sz w:val="20"/>
                <w:szCs w:val="20"/>
                <w:lang w:eastAsia="en-AU"/>
                <w14:ligatures w14:val="none"/>
                <w14:stylisticSets/>
              </w:rPr>
              <w:t>5</w:t>
            </w:r>
            <w:r w:rsidRPr="00AD4C8A">
              <w:rPr>
                <w:rFonts w:eastAsia="Times New Roman"/>
                <w:kern w:val="0"/>
                <w:sz w:val="20"/>
                <w:szCs w:val="20"/>
                <w:lang w:eastAsia="en-AU"/>
                <w14:ligatures w14:val="none"/>
                <w14:stylisticSets/>
              </w:rPr>
              <w:t>±68.6</w:t>
            </w:r>
          </w:p>
        </w:tc>
        <w:tc>
          <w:tcPr>
            <w:tcW w:w="1322" w:type="dxa"/>
            <w:noWrap/>
            <w:hideMark/>
          </w:tcPr>
          <w:p w14:paraId="3D501051" w14:textId="13F7CB04"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8</w:t>
            </w:r>
            <w:r w:rsidR="00072050">
              <w:rPr>
                <w:rFonts w:eastAsia="Times New Roman"/>
                <w:kern w:val="0"/>
                <w:sz w:val="20"/>
                <w:szCs w:val="20"/>
                <w:lang w:eastAsia="en-AU"/>
                <w14:ligatures w14:val="none"/>
                <w14:stylisticSets/>
              </w:rPr>
              <w:t>20</w:t>
            </w:r>
            <w:r w:rsidRPr="00AD4C8A">
              <w:rPr>
                <w:rFonts w:eastAsia="Times New Roman"/>
                <w:kern w:val="0"/>
                <w:sz w:val="20"/>
                <w:szCs w:val="20"/>
                <w:lang w:eastAsia="en-AU"/>
                <w14:ligatures w14:val="none"/>
                <w14:stylisticSets/>
              </w:rPr>
              <w:t>.</w:t>
            </w:r>
            <w:r w:rsidR="00072050">
              <w:rPr>
                <w:rFonts w:eastAsia="Times New Roman"/>
                <w:kern w:val="0"/>
                <w:sz w:val="20"/>
                <w:szCs w:val="20"/>
                <w:lang w:eastAsia="en-AU"/>
                <w14:ligatures w14:val="none"/>
                <w14:stylisticSets/>
              </w:rPr>
              <w:t>0</w:t>
            </w:r>
            <w:r w:rsidRPr="00AD4C8A">
              <w:rPr>
                <w:rFonts w:eastAsia="Times New Roman"/>
                <w:kern w:val="0"/>
                <w:sz w:val="20"/>
                <w:szCs w:val="20"/>
                <w:lang w:eastAsia="en-AU"/>
                <w14:ligatures w14:val="none"/>
                <w14:stylisticSets/>
              </w:rPr>
              <w:t>±41.9</w:t>
            </w:r>
          </w:p>
        </w:tc>
        <w:tc>
          <w:tcPr>
            <w:tcW w:w="1422" w:type="dxa"/>
            <w:noWrap/>
            <w:hideMark/>
          </w:tcPr>
          <w:p w14:paraId="438ECBB1" w14:textId="6E5F20E8"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925.6±107.9</w:t>
            </w:r>
          </w:p>
        </w:tc>
        <w:tc>
          <w:tcPr>
            <w:tcW w:w="1607" w:type="dxa"/>
            <w:noWrap/>
            <w:hideMark/>
          </w:tcPr>
          <w:p w14:paraId="58291E17" w14:textId="46CDA430"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738.8±134.</w:t>
            </w:r>
            <w:r w:rsidR="00072050">
              <w:rPr>
                <w:rFonts w:eastAsia="Times New Roman"/>
                <w:kern w:val="0"/>
                <w:sz w:val="20"/>
                <w:szCs w:val="20"/>
                <w:lang w:eastAsia="en-AU"/>
                <w14:ligatures w14:val="none"/>
                <w14:stylisticSets/>
              </w:rPr>
              <w:t>2</w:t>
            </w:r>
          </w:p>
        </w:tc>
        <w:tc>
          <w:tcPr>
            <w:tcW w:w="1322" w:type="dxa"/>
            <w:noWrap/>
            <w:hideMark/>
          </w:tcPr>
          <w:p w14:paraId="3C743B90" w14:textId="7BB4F0BF"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776.</w:t>
            </w:r>
            <w:r w:rsidR="00072050">
              <w:rPr>
                <w:rFonts w:eastAsia="Times New Roman"/>
                <w:kern w:val="0"/>
                <w:sz w:val="20"/>
                <w:szCs w:val="20"/>
                <w:lang w:eastAsia="en-AU"/>
                <w14:ligatures w14:val="none"/>
                <w14:stylisticSets/>
              </w:rPr>
              <w:t>9</w:t>
            </w:r>
            <w:r w:rsidRPr="00AD4C8A">
              <w:rPr>
                <w:rFonts w:eastAsia="Times New Roman"/>
                <w:kern w:val="0"/>
                <w:sz w:val="20"/>
                <w:szCs w:val="20"/>
                <w:lang w:eastAsia="en-AU"/>
                <w14:ligatures w14:val="none"/>
                <w14:stylisticSets/>
              </w:rPr>
              <w:t>±66.2</w:t>
            </w:r>
          </w:p>
        </w:tc>
        <w:tc>
          <w:tcPr>
            <w:tcW w:w="1338" w:type="dxa"/>
            <w:noWrap/>
            <w:hideMark/>
          </w:tcPr>
          <w:p w14:paraId="521DC9AB" w14:textId="02BE2C99"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857.</w:t>
            </w:r>
            <w:r w:rsidR="00072050">
              <w:rPr>
                <w:rFonts w:eastAsia="Times New Roman"/>
                <w:kern w:val="0"/>
                <w:sz w:val="20"/>
                <w:szCs w:val="20"/>
                <w:lang w:eastAsia="en-AU"/>
                <w14:ligatures w14:val="none"/>
                <w14:stylisticSets/>
              </w:rPr>
              <w:t>2</w:t>
            </w:r>
            <w:r w:rsidRPr="00AD4C8A">
              <w:rPr>
                <w:rFonts w:eastAsia="Times New Roman"/>
                <w:kern w:val="0"/>
                <w:sz w:val="20"/>
                <w:szCs w:val="20"/>
                <w:lang w:eastAsia="en-AU"/>
                <w14:ligatures w14:val="none"/>
                <w14:stylisticSets/>
              </w:rPr>
              <w:t>±80.2</w:t>
            </w:r>
          </w:p>
        </w:tc>
        <w:tc>
          <w:tcPr>
            <w:tcW w:w="1422" w:type="dxa"/>
            <w:noWrap/>
            <w:hideMark/>
          </w:tcPr>
          <w:p w14:paraId="5BCE9477" w14:textId="00CD72AA"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1196.6±96.01</w:t>
            </w:r>
          </w:p>
        </w:tc>
      </w:tr>
      <w:tr w:rsidR="00072050" w:rsidRPr="00AD4C8A" w14:paraId="140387CA" w14:textId="77777777" w:rsidTr="00532736">
        <w:trPr>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072C90A5"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Microbial N (mg kg</w:t>
            </w:r>
            <w:r w:rsidRPr="00AD4C8A">
              <w:rPr>
                <w:rFonts w:eastAsia="Times New Roman"/>
                <w:kern w:val="0"/>
                <w:sz w:val="20"/>
                <w:szCs w:val="20"/>
                <w:vertAlign w:val="superscript"/>
                <w:lang w:eastAsia="en-AU"/>
                <w14:ligatures w14:val="none"/>
                <w14:stylisticSets/>
              </w:rPr>
              <w:t>-1</w:t>
            </w:r>
            <w:r w:rsidRPr="00AD4C8A">
              <w:rPr>
                <w:rFonts w:eastAsia="Times New Roman"/>
                <w:kern w:val="0"/>
                <w:sz w:val="20"/>
                <w:szCs w:val="20"/>
                <w:lang w:eastAsia="en-AU"/>
                <w14:ligatures w14:val="none"/>
                <w14:stylisticSets/>
              </w:rPr>
              <w:t>)</w:t>
            </w:r>
          </w:p>
        </w:tc>
        <w:tc>
          <w:tcPr>
            <w:tcW w:w="1323" w:type="dxa"/>
            <w:noWrap/>
            <w:hideMark/>
          </w:tcPr>
          <w:p w14:paraId="53B5D099" w14:textId="5D8DD9D8"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50.3±9.</w:t>
            </w:r>
            <w:r w:rsidR="00072050">
              <w:rPr>
                <w:rFonts w:eastAsia="Times New Roman"/>
                <w:kern w:val="0"/>
                <w:sz w:val="20"/>
                <w:szCs w:val="20"/>
                <w:lang w:eastAsia="en-AU"/>
                <w14:ligatures w14:val="none"/>
                <w14:stylisticSets/>
              </w:rPr>
              <w:t>4</w:t>
            </w:r>
          </w:p>
        </w:tc>
        <w:tc>
          <w:tcPr>
            <w:tcW w:w="1338" w:type="dxa"/>
            <w:noWrap/>
            <w:hideMark/>
          </w:tcPr>
          <w:p w14:paraId="01106271" w14:textId="225FECC2"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52.</w:t>
            </w:r>
            <w:r w:rsidR="00072050">
              <w:rPr>
                <w:rFonts w:eastAsia="Times New Roman"/>
                <w:kern w:val="0"/>
                <w:sz w:val="20"/>
                <w:szCs w:val="20"/>
                <w:lang w:eastAsia="en-AU"/>
                <w14:ligatures w14:val="none"/>
                <w14:stylisticSets/>
              </w:rPr>
              <w:t>3</w:t>
            </w:r>
            <w:r w:rsidRPr="00AD4C8A">
              <w:rPr>
                <w:rFonts w:eastAsia="Times New Roman"/>
                <w:kern w:val="0"/>
                <w:sz w:val="20"/>
                <w:szCs w:val="20"/>
                <w:lang w:eastAsia="en-AU"/>
                <w14:ligatures w14:val="none"/>
                <w14:stylisticSets/>
              </w:rPr>
              <w:t>±5.5</w:t>
            </w:r>
          </w:p>
        </w:tc>
        <w:tc>
          <w:tcPr>
            <w:tcW w:w="1322" w:type="dxa"/>
            <w:noWrap/>
            <w:hideMark/>
          </w:tcPr>
          <w:p w14:paraId="6C9D28E5" w14:textId="17B2B010"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90.1±3.</w:t>
            </w:r>
            <w:r w:rsidR="00072050">
              <w:rPr>
                <w:rFonts w:eastAsia="Times New Roman"/>
                <w:kern w:val="0"/>
                <w:sz w:val="20"/>
                <w:szCs w:val="20"/>
                <w:lang w:eastAsia="en-AU"/>
                <w14:ligatures w14:val="none"/>
                <w14:stylisticSets/>
              </w:rPr>
              <w:t>9</w:t>
            </w:r>
          </w:p>
        </w:tc>
        <w:tc>
          <w:tcPr>
            <w:tcW w:w="1422" w:type="dxa"/>
            <w:noWrap/>
            <w:hideMark/>
          </w:tcPr>
          <w:p w14:paraId="6436BA99" w14:textId="5C5222D8"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80.6±5.</w:t>
            </w:r>
            <w:r w:rsidR="00072050">
              <w:rPr>
                <w:rFonts w:eastAsia="Times New Roman"/>
                <w:kern w:val="0"/>
                <w:sz w:val="20"/>
                <w:szCs w:val="20"/>
                <w:lang w:eastAsia="en-AU"/>
                <w14:ligatures w14:val="none"/>
                <w14:stylisticSets/>
              </w:rPr>
              <w:t>2</w:t>
            </w:r>
          </w:p>
        </w:tc>
        <w:tc>
          <w:tcPr>
            <w:tcW w:w="1607" w:type="dxa"/>
            <w:noWrap/>
            <w:hideMark/>
          </w:tcPr>
          <w:p w14:paraId="22A16A0F" w14:textId="45E0B798"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56.1±7.6</w:t>
            </w:r>
          </w:p>
        </w:tc>
        <w:tc>
          <w:tcPr>
            <w:tcW w:w="1322" w:type="dxa"/>
            <w:noWrap/>
            <w:hideMark/>
          </w:tcPr>
          <w:p w14:paraId="256E7933" w14:textId="37F5A1FA"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70.8±2.2</w:t>
            </w:r>
          </w:p>
        </w:tc>
        <w:tc>
          <w:tcPr>
            <w:tcW w:w="1338" w:type="dxa"/>
            <w:noWrap/>
            <w:hideMark/>
          </w:tcPr>
          <w:p w14:paraId="1A2C5267" w14:textId="3DDD6FE3"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80.5±8.</w:t>
            </w:r>
            <w:r w:rsidR="00072050">
              <w:rPr>
                <w:rFonts w:eastAsia="Times New Roman"/>
                <w:kern w:val="0"/>
                <w:sz w:val="20"/>
                <w:szCs w:val="20"/>
                <w:lang w:eastAsia="en-AU"/>
                <w14:ligatures w14:val="none"/>
                <w14:stylisticSets/>
              </w:rPr>
              <w:t>6</w:t>
            </w:r>
          </w:p>
        </w:tc>
        <w:tc>
          <w:tcPr>
            <w:tcW w:w="1422" w:type="dxa"/>
            <w:noWrap/>
            <w:hideMark/>
          </w:tcPr>
          <w:p w14:paraId="3161E7BA" w14:textId="25BE0392"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83.</w:t>
            </w:r>
            <w:r w:rsidR="00072050">
              <w:rPr>
                <w:rFonts w:eastAsia="Times New Roman"/>
                <w:kern w:val="0"/>
                <w:sz w:val="20"/>
                <w:szCs w:val="20"/>
                <w:lang w:eastAsia="en-AU"/>
                <w14:ligatures w14:val="none"/>
                <w14:stylisticSets/>
              </w:rPr>
              <w:t>3</w:t>
            </w:r>
            <w:r w:rsidRPr="00AD4C8A">
              <w:rPr>
                <w:rFonts w:eastAsia="Times New Roman"/>
                <w:kern w:val="0"/>
                <w:sz w:val="20"/>
                <w:szCs w:val="20"/>
                <w:lang w:eastAsia="en-AU"/>
                <w14:ligatures w14:val="none"/>
                <w14:stylisticSets/>
              </w:rPr>
              <w:t>±12.9</w:t>
            </w:r>
          </w:p>
        </w:tc>
      </w:tr>
      <w:tr w:rsidR="00072050" w:rsidRPr="00AD4C8A" w14:paraId="3936E4C3" w14:textId="77777777" w:rsidTr="00532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10" w:type="dxa"/>
            <w:noWrap/>
          </w:tcPr>
          <w:p w14:paraId="667D1338" w14:textId="77777777" w:rsidR="00915BE1" w:rsidRPr="00AD4C8A" w:rsidRDefault="00915BE1" w:rsidP="00532736">
            <w:pPr>
              <w:jc w:val="center"/>
              <w:rPr>
                <w:rFonts w:eastAsia="Times New Roman"/>
                <w:kern w:val="0"/>
                <w:sz w:val="20"/>
                <w:szCs w:val="20"/>
                <w:lang w:eastAsia="en-AU"/>
                <w14:ligatures w14:val="none"/>
                <w14:stylisticSets/>
              </w:rPr>
            </w:pPr>
            <w:r>
              <w:rPr>
                <w:rFonts w:eastAsia="Times New Roman"/>
                <w:kern w:val="0"/>
                <w:sz w:val="20"/>
                <w:szCs w:val="20"/>
                <w:lang w:eastAsia="en-AU"/>
                <w14:ligatures w14:val="none"/>
                <w14:stylisticSets/>
              </w:rPr>
              <w:t>Microbial C:N ratio (-)</w:t>
            </w:r>
          </w:p>
        </w:tc>
        <w:tc>
          <w:tcPr>
            <w:tcW w:w="1323" w:type="dxa"/>
            <w:noWrap/>
          </w:tcPr>
          <w:p w14:paraId="67572614"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87197A">
              <w:rPr>
                <w:rFonts w:eastAsia="Times New Roman"/>
                <w:kern w:val="0"/>
                <w:sz w:val="20"/>
                <w:szCs w:val="20"/>
                <w:lang w:eastAsia="en-AU"/>
                <w14:ligatures w14:val="none"/>
                <w14:stylisticSets/>
              </w:rPr>
              <w:t>15.41±4.06</w:t>
            </w:r>
          </w:p>
        </w:tc>
        <w:tc>
          <w:tcPr>
            <w:tcW w:w="1338" w:type="dxa"/>
            <w:noWrap/>
          </w:tcPr>
          <w:p w14:paraId="155CCC32"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87197A">
              <w:rPr>
                <w:rFonts w:eastAsia="Times New Roman"/>
                <w:kern w:val="0"/>
                <w:sz w:val="20"/>
                <w:szCs w:val="20"/>
                <w:lang w:eastAsia="en-AU"/>
                <w14:ligatures w14:val="none"/>
                <w14:stylisticSets/>
              </w:rPr>
              <w:t>13.71±1.21</w:t>
            </w:r>
          </w:p>
        </w:tc>
        <w:tc>
          <w:tcPr>
            <w:tcW w:w="1322" w:type="dxa"/>
            <w:noWrap/>
          </w:tcPr>
          <w:p w14:paraId="24126877"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87197A">
              <w:rPr>
                <w:rFonts w:eastAsia="Times New Roman"/>
                <w:kern w:val="0"/>
                <w:sz w:val="20"/>
                <w:szCs w:val="20"/>
                <w:lang w:eastAsia="en-AU"/>
                <w14:ligatures w14:val="none"/>
                <w14:stylisticSets/>
              </w:rPr>
              <w:t>9.16±0.63</w:t>
            </w:r>
          </w:p>
        </w:tc>
        <w:tc>
          <w:tcPr>
            <w:tcW w:w="1422" w:type="dxa"/>
            <w:noWrap/>
          </w:tcPr>
          <w:p w14:paraId="713E6FF3"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87197A">
              <w:rPr>
                <w:rFonts w:eastAsia="Times New Roman"/>
                <w:kern w:val="0"/>
                <w:sz w:val="20"/>
                <w:szCs w:val="20"/>
                <w:lang w:eastAsia="en-AU"/>
                <w14:ligatures w14:val="none"/>
                <w14:stylisticSets/>
              </w:rPr>
              <w:t>11.64±1.51</w:t>
            </w:r>
          </w:p>
        </w:tc>
        <w:tc>
          <w:tcPr>
            <w:tcW w:w="1607" w:type="dxa"/>
            <w:noWrap/>
          </w:tcPr>
          <w:p w14:paraId="0359AB80"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87197A">
              <w:rPr>
                <w:rFonts w:eastAsia="Times New Roman"/>
                <w:kern w:val="0"/>
                <w:sz w:val="20"/>
                <w:szCs w:val="20"/>
                <w:lang w:eastAsia="en-AU"/>
                <w14:ligatures w14:val="none"/>
                <w14:stylisticSets/>
              </w:rPr>
              <w:t>13.39±2.51</w:t>
            </w:r>
          </w:p>
        </w:tc>
        <w:tc>
          <w:tcPr>
            <w:tcW w:w="1322" w:type="dxa"/>
            <w:noWrap/>
          </w:tcPr>
          <w:p w14:paraId="22150879"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87197A">
              <w:rPr>
                <w:rFonts w:eastAsia="Times New Roman"/>
                <w:kern w:val="0"/>
                <w:sz w:val="20"/>
                <w:szCs w:val="20"/>
                <w:lang w:eastAsia="en-AU"/>
                <w14:ligatures w14:val="none"/>
                <w14:stylisticSets/>
              </w:rPr>
              <w:t>11±0.99</w:t>
            </w:r>
          </w:p>
        </w:tc>
        <w:tc>
          <w:tcPr>
            <w:tcW w:w="1338" w:type="dxa"/>
            <w:noWrap/>
          </w:tcPr>
          <w:p w14:paraId="1BF2BB90"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87197A">
              <w:rPr>
                <w:rFonts w:eastAsia="Times New Roman"/>
                <w:kern w:val="0"/>
                <w:sz w:val="20"/>
                <w:szCs w:val="20"/>
                <w:lang w:eastAsia="en-AU"/>
                <w14:ligatures w14:val="none"/>
                <w14:stylisticSets/>
              </w:rPr>
              <w:t>10.85±1.03</w:t>
            </w:r>
          </w:p>
        </w:tc>
        <w:tc>
          <w:tcPr>
            <w:tcW w:w="1422" w:type="dxa"/>
            <w:noWrap/>
          </w:tcPr>
          <w:p w14:paraId="4A12403B"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87197A">
              <w:rPr>
                <w:rFonts w:eastAsia="Times New Roman"/>
                <w:kern w:val="0"/>
                <w:sz w:val="20"/>
                <w:szCs w:val="20"/>
                <w:lang w:eastAsia="en-AU"/>
                <w14:ligatures w14:val="none"/>
                <w14:stylisticSets/>
              </w:rPr>
              <w:t>14.91±1.52</w:t>
            </w:r>
          </w:p>
        </w:tc>
      </w:tr>
      <w:tr w:rsidR="00072050" w:rsidRPr="00AD4C8A" w14:paraId="3AE379E4" w14:textId="77777777" w:rsidTr="00532736">
        <w:trPr>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09F2D1B4"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Gram positive (μg g</w:t>
            </w:r>
            <w:r w:rsidRPr="00AD4C8A">
              <w:rPr>
                <w:rFonts w:eastAsia="Times New Roman"/>
                <w:kern w:val="0"/>
                <w:sz w:val="20"/>
                <w:szCs w:val="20"/>
                <w:vertAlign w:val="superscript"/>
                <w:lang w:eastAsia="en-AU"/>
                <w14:ligatures w14:val="none"/>
                <w14:stylisticSets/>
              </w:rPr>
              <w:t>-1</w:t>
            </w:r>
            <w:r w:rsidRPr="00AD4C8A">
              <w:rPr>
                <w:rFonts w:eastAsia="Times New Roman"/>
                <w:kern w:val="0"/>
                <w:sz w:val="20"/>
                <w:szCs w:val="20"/>
                <w:lang w:eastAsia="en-AU"/>
                <w14:ligatures w14:val="none"/>
                <w14:stylisticSets/>
              </w:rPr>
              <w:t>)</w:t>
            </w:r>
          </w:p>
        </w:tc>
        <w:tc>
          <w:tcPr>
            <w:tcW w:w="1323" w:type="dxa"/>
            <w:noWrap/>
            <w:hideMark/>
          </w:tcPr>
          <w:p w14:paraId="43639718"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0.97±0.07</w:t>
            </w:r>
          </w:p>
        </w:tc>
        <w:tc>
          <w:tcPr>
            <w:tcW w:w="1338" w:type="dxa"/>
            <w:noWrap/>
            <w:hideMark/>
          </w:tcPr>
          <w:p w14:paraId="5EA8501B"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1.64±0.05</w:t>
            </w:r>
          </w:p>
        </w:tc>
        <w:tc>
          <w:tcPr>
            <w:tcW w:w="1322" w:type="dxa"/>
            <w:noWrap/>
            <w:hideMark/>
          </w:tcPr>
          <w:p w14:paraId="7A15F439"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0.53±0.12</w:t>
            </w:r>
          </w:p>
        </w:tc>
        <w:tc>
          <w:tcPr>
            <w:tcW w:w="1422" w:type="dxa"/>
            <w:noWrap/>
            <w:hideMark/>
          </w:tcPr>
          <w:p w14:paraId="3747156F"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1.66±0.02</w:t>
            </w:r>
          </w:p>
        </w:tc>
        <w:tc>
          <w:tcPr>
            <w:tcW w:w="1607" w:type="dxa"/>
            <w:noWrap/>
            <w:hideMark/>
          </w:tcPr>
          <w:p w14:paraId="3D0E1E5D"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1.01±0.07</w:t>
            </w:r>
          </w:p>
        </w:tc>
        <w:tc>
          <w:tcPr>
            <w:tcW w:w="1322" w:type="dxa"/>
            <w:noWrap/>
            <w:hideMark/>
          </w:tcPr>
          <w:p w14:paraId="61AFA3DC"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0.76±0.06</w:t>
            </w:r>
          </w:p>
        </w:tc>
        <w:tc>
          <w:tcPr>
            <w:tcW w:w="1338" w:type="dxa"/>
            <w:noWrap/>
            <w:hideMark/>
          </w:tcPr>
          <w:p w14:paraId="2A2E131A"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0.9±0.05</w:t>
            </w:r>
          </w:p>
        </w:tc>
        <w:tc>
          <w:tcPr>
            <w:tcW w:w="1422" w:type="dxa"/>
            <w:noWrap/>
            <w:hideMark/>
          </w:tcPr>
          <w:p w14:paraId="449FA0AA"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0.59±0.09</w:t>
            </w:r>
          </w:p>
        </w:tc>
      </w:tr>
      <w:tr w:rsidR="00072050" w:rsidRPr="00AD4C8A" w14:paraId="569AD2D8" w14:textId="77777777" w:rsidTr="00532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43C7FB64"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Gram negative (μg g</w:t>
            </w:r>
            <w:r w:rsidRPr="00AD4C8A">
              <w:rPr>
                <w:rFonts w:eastAsia="Times New Roman"/>
                <w:kern w:val="0"/>
                <w:sz w:val="20"/>
                <w:szCs w:val="20"/>
                <w:vertAlign w:val="superscript"/>
                <w:lang w:eastAsia="en-AU"/>
                <w14:ligatures w14:val="none"/>
                <w14:stylisticSets/>
              </w:rPr>
              <w:t>-1</w:t>
            </w:r>
            <w:r w:rsidRPr="00AD4C8A">
              <w:rPr>
                <w:rFonts w:eastAsia="Times New Roman"/>
                <w:kern w:val="0"/>
                <w:sz w:val="20"/>
                <w:szCs w:val="20"/>
                <w:lang w:eastAsia="en-AU"/>
                <w14:ligatures w14:val="none"/>
                <w14:stylisticSets/>
              </w:rPr>
              <w:t>)</w:t>
            </w:r>
          </w:p>
        </w:tc>
        <w:tc>
          <w:tcPr>
            <w:tcW w:w="1323" w:type="dxa"/>
            <w:noWrap/>
            <w:hideMark/>
          </w:tcPr>
          <w:p w14:paraId="6A0403D1"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1.26±0.13</w:t>
            </w:r>
          </w:p>
        </w:tc>
        <w:tc>
          <w:tcPr>
            <w:tcW w:w="1338" w:type="dxa"/>
            <w:noWrap/>
            <w:hideMark/>
          </w:tcPr>
          <w:p w14:paraId="3713569F"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2.54±0.07</w:t>
            </w:r>
          </w:p>
        </w:tc>
        <w:tc>
          <w:tcPr>
            <w:tcW w:w="1322" w:type="dxa"/>
            <w:noWrap/>
            <w:hideMark/>
          </w:tcPr>
          <w:p w14:paraId="7BEEE89A"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0.62±0.16</w:t>
            </w:r>
          </w:p>
        </w:tc>
        <w:tc>
          <w:tcPr>
            <w:tcW w:w="1422" w:type="dxa"/>
            <w:noWrap/>
            <w:hideMark/>
          </w:tcPr>
          <w:p w14:paraId="175E49CB"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2.74±0.13</w:t>
            </w:r>
          </w:p>
        </w:tc>
        <w:tc>
          <w:tcPr>
            <w:tcW w:w="1607" w:type="dxa"/>
            <w:noWrap/>
            <w:hideMark/>
          </w:tcPr>
          <w:p w14:paraId="1741AF50"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1.6±0.22</w:t>
            </w:r>
          </w:p>
        </w:tc>
        <w:tc>
          <w:tcPr>
            <w:tcW w:w="1322" w:type="dxa"/>
            <w:noWrap/>
            <w:hideMark/>
          </w:tcPr>
          <w:p w14:paraId="4DEF5D3D"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0.73±0.07</w:t>
            </w:r>
          </w:p>
        </w:tc>
        <w:tc>
          <w:tcPr>
            <w:tcW w:w="1338" w:type="dxa"/>
            <w:noWrap/>
            <w:hideMark/>
          </w:tcPr>
          <w:p w14:paraId="72D8CA71"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1±0.17</w:t>
            </w:r>
          </w:p>
        </w:tc>
        <w:tc>
          <w:tcPr>
            <w:tcW w:w="1422" w:type="dxa"/>
            <w:noWrap/>
            <w:hideMark/>
          </w:tcPr>
          <w:p w14:paraId="01DB56BA"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1.04±0.23</w:t>
            </w:r>
          </w:p>
        </w:tc>
      </w:tr>
      <w:tr w:rsidR="00072050" w:rsidRPr="00AD4C8A" w14:paraId="6DE958D6" w14:textId="77777777" w:rsidTr="00532736">
        <w:trPr>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0C9787EF"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Actinobacteria (μg g</w:t>
            </w:r>
            <w:r w:rsidRPr="00AD4C8A">
              <w:rPr>
                <w:rFonts w:eastAsia="Times New Roman"/>
                <w:kern w:val="0"/>
                <w:sz w:val="20"/>
                <w:szCs w:val="20"/>
                <w:vertAlign w:val="superscript"/>
                <w:lang w:eastAsia="en-AU"/>
                <w14:ligatures w14:val="none"/>
                <w14:stylisticSets/>
              </w:rPr>
              <w:t>-1</w:t>
            </w:r>
            <w:r w:rsidRPr="00AD4C8A">
              <w:rPr>
                <w:rFonts w:eastAsia="Times New Roman"/>
                <w:kern w:val="0"/>
                <w:sz w:val="20"/>
                <w:szCs w:val="20"/>
                <w:lang w:eastAsia="en-AU"/>
                <w14:ligatures w14:val="none"/>
                <w14:stylisticSets/>
              </w:rPr>
              <w:t>)</w:t>
            </w:r>
          </w:p>
        </w:tc>
        <w:tc>
          <w:tcPr>
            <w:tcW w:w="1323" w:type="dxa"/>
            <w:noWrap/>
            <w:hideMark/>
          </w:tcPr>
          <w:p w14:paraId="2C468FAD"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0.49±0.03</w:t>
            </w:r>
          </w:p>
        </w:tc>
        <w:tc>
          <w:tcPr>
            <w:tcW w:w="1338" w:type="dxa"/>
            <w:noWrap/>
            <w:hideMark/>
          </w:tcPr>
          <w:p w14:paraId="2A02AE00"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0.8±0.03</w:t>
            </w:r>
          </w:p>
        </w:tc>
        <w:tc>
          <w:tcPr>
            <w:tcW w:w="1322" w:type="dxa"/>
            <w:noWrap/>
            <w:hideMark/>
          </w:tcPr>
          <w:p w14:paraId="43D9FAC9"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0.3±0.04</w:t>
            </w:r>
          </w:p>
        </w:tc>
        <w:tc>
          <w:tcPr>
            <w:tcW w:w="1422" w:type="dxa"/>
            <w:noWrap/>
            <w:hideMark/>
          </w:tcPr>
          <w:p w14:paraId="1C76C11F"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0.78±0.02</w:t>
            </w:r>
          </w:p>
        </w:tc>
        <w:tc>
          <w:tcPr>
            <w:tcW w:w="1607" w:type="dxa"/>
            <w:noWrap/>
            <w:hideMark/>
          </w:tcPr>
          <w:p w14:paraId="12DB7C69"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0.5±0.05</w:t>
            </w:r>
          </w:p>
        </w:tc>
        <w:tc>
          <w:tcPr>
            <w:tcW w:w="1322" w:type="dxa"/>
            <w:noWrap/>
            <w:hideMark/>
          </w:tcPr>
          <w:p w14:paraId="094079D3"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0.42±0.02</w:t>
            </w:r>
          </w:p>
        </w:tc>
        <w:tc>
          <w:tcPr>
            <w:tcW w:w="1338" w:type="dxa"/>
            <w:noWrap/>
            <w:hideMark/>
          </w:tcPr>
          <w:p w14:paraId="098E578B"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0.44±0.03</w:t>
            </w:r>
          </w:p>
        </w:tc>
        <w:tc>
          <w:tcPr>
            <w:tcW w:w="1422" w:type="dxa"/>
            <w:noWrap/>
            <w:hideMark/>
          </w:tcPr>
          <w:p w14:paraId="34C11257"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0.31±0.04</w:t>
            </w:r>
          </w:p>
        </w:tc>
      </w:tr>
      <w:tr w:rsidR="00072050" w:rsidRPr="00AD4C8A" w14:paraId="7A28ADB3" w14:textId="77777777" w:rsidTr="00532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2C0203A7"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Protozoa (μg g</w:t>
            </w:r>
            <w:r w:rsidRPr="00AD4C8A">
              <w:rPr>
                <w:rFonts w:eastAsia="Times New Roman"/>
                <w:kern w:val="0"/>
                <w:sz w:val="20"/>
                <w:szCs w:val="20"/>
                <w:vertAlign w:val="superscript"/>
                <w:lang w:eastAsia="en-AU"/>
                <w14:ligatures w14:val="none"/>
                <w14:stylisticSets/>
              </w:rPr>
              <w:t>-1</w:t>
            </w:r>
            <w:r w:rsidRPr="00AD4C8A">
              <w:rPr>
                <w:rFonts w:eastAsia="Times New Roman"/>
                <w:kern w:val="0"/>
                <w:sz w:val="20"/>
                <w:szCs w:val="20"/>
                <w:lang w:eastAsia="en-AU"/>
                <w14:ligatures w14:val="none"/>
                <w14:stylisticSets/>
              </w:rPr>
              <w:t>)</w:t>
            </w:r>
          </w:p>
        </w:tc>
        <w:tc>
          <w:tcPr>
            <w:tcW w:w="1323" w:type="dxa"/>
            <w:noWrap/>
            <w:hideMark/>
          </w:tcPr>
          <w:p w14:paraId="6452E586"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0.06±0.02</w:t>
            </w:r>
          </w:p>
        </w:tc>
        <w:tc>
          <w:tcPr>
            <w:tcW w:w="1338" w:type="dxa"/>
            <w:noWrap/>
            <w:hideMark/>
          </w:tcPr>
          <w:p w14:paraId="5B3C26EF"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0.18±0</w:t>
            </w:r>
          </w:p>
        </w:tc>
        <w:tc>
          <w:tcPr>
            <w:tcW w:w="1322" w:type="dxa"/>
            <w:noWrap/>
            <w:hideMark/>
          </w:tcPr>
          <w:p w14:paraId="2DAE9630"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0.02±0.01</w:t>
            </w:r>
          </w:p>
        </w:tc>
        <w:tc>
          <w:tcPr>
            <w:tcW w:w="1422" w:type="dxa"/>
            <w:noWrap/>
            <w:hideMark/>
          </w:tcPr>
          <w:p w14:paraId="1DC4707A"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0.22±0.05</w:t>
            </w:r>
          </w:p>
        </w:tc>
        <w:tc>
          <w:tcPr>
            <w:tcW w:w="1607" w:type="dxa"/>
            <w:noWrap/>
            <w:hideMark/>
          </w:tcPr>
          <w:p w14:paraId="141BC546"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0.11±0.04</w:t>
            </w:r>
          </w:p>
        </w:tc>
        <w:tc>
          <w:tcPr>
            <w:tcW w:w="1322" w:type="dxa"/>
            <w:noWrap/>
            <w:hideMark/>
          </w:tcPr>
          <w:p w14:paraId="086BD6D0"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0.03±0</w:t>
            </w:r>
          </w:p>
        </w:tc>
        <w:tc>
          <w:tcPr>
            <w:tcW w:w="1338" w:type="dxa"/>
            <w:noWrap/>
            <w:hideMark/>
          </w:tcPr>
          <w:p w14:paraId="2C1CAEDF"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0.04±0.01</w:t>
            </w:r>
          </w:p>
        </w:tc>
        <w:tc>
          <w:tcPr>
            <w:tcW w:w="1422" w:type="dxa"/>
            <w:noWrap/>
            <w:hideMark/>
          </w:tcPr>
          <w:p w14:paraId="636D7B86"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0.04±0.01</w:t>
            </w:r>
          </w:p>
        </w:tc>
      </w:tr>
      <w:tr w:rsidR="00072050" w:rsidRPr="00AD4C8A" w14:paraId="62D60A4F" w14:textId="77777777" w:rsidTr="00532736">
        <w:trPr>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059CAD0F"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Fungi (μg g</w:t>
            </w:r>
            <w:r w:rsidRPr="00AD4C8A">
              <w:rPr>
                <w:rFonts w:eastAsia="Times New Roman"/>
                <w:kern w:val="0"/>
                <w:sz w:val="20"/>
                <w:szCs w:val="20"/>
                <w:vertAlign w:val="superscript"/>
                <w:lang w:eastAsia="en-AU"/>
                <w14:ligatures w14:val="none"/>
                <w14:stylisticSets/>
              </w:rPr>
              <w:t>-1</w:t>
            </w:r>
            <w:r w:rsidRPr="00AD4C8A">
              <w:rPr>
                <w:rFonts w:eastAsia="Times New Roman"/>
                <w:kern w:val="0"/>
                <w:sz w:val="20"/>
                <w:szCs w:val="20"/>
                <w:lang w:eastAsia="en-AU"/>
                <w14:ligatures w14:val="none"/>
                <w14:stylisticSets/>
              </w:rPr>
              <w:t>)</w:t>
            </w:r>
          </w:p>
        </w:tc>
        <w:tc>
          <w:tcPr>
            <w:tcW w:w="1323" w:type="dxa"/>
            <w:noWrap/>
            <w:hideMark/>
          </w:tcPr>
          <w:p w14:paraId="66A7C3D5"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0.15±0.01</w:t>
            </w:r>
          </w:p>
        </w:tc>
        <w:tc>
          <w:tcPr>
            <w:tcW w:w="1338" w:type="dxa"/>
            <w:noWrap/>
            <w:hideMark/>
          </w:tcPr>
          <w:p w14:paraId="4D10A2BC"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0.25±0.01</w:t>
            </w:r>
          </w:p>
        </w:tc>
        <w:tc>
          <w:tcPr>
            <w:tcW w:w="1322" w:type="dxa"/>
            <w:noWrap/>
            <w:hideMark/>
          </w:tcPr>
          <w:p w14:paraId="123FF6C4"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0.06±0.01</w:t>
            </w:r>
          </w:p>
        </w:tc>
        <w:tc>
          <w:tcPr>
            <w:tcW w:w="1422" w:type="dxa"/>
            <w:noWrap/>
            <w:hideMark/>
          </w:tcPr>
          <w:p w14:paraId="3AEA8955"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0.31±0.11</w:t>
            </w:r>
          </w:p>
        </w:tc>
        <w:tc>
          <w:tcPr>
            <w:tcW w:w="1607" w:type="dxa"/>
            <w:noWrap/>
            <w:hideMark/>
          </w:tcPr>
          <w:p w14:paraId="52A34A55"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0.13±0.02</w:t>
            </w:r>
          </w:p>
        </w:tc>
        <w:tc>
          <w:tcPr>
            <w:tcW w:w="1322" w:type="dxa"/>
            <w:noWrap/>
            <w:hideMark/>
          </w:tcPr>
          <w:p w14:paraId="5D679185"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0.07±0</w:t>
            </w:r>
          </w:p>
        </w:tc>
        <w:tc>
          <w:tcPr>
            <w:tcW w:w="1338" w:type="dxa"/>
            <w:noWrap/>
            <w:hideMark/>
          </w:tcPr>
          <w:p w14:paraId="694671B5"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0.1±0.02</w:t>
            </w:r>
          </w:p>
        </w:tc>
        <w:tc>
          <w:tcPr>
            <w:tcW w:w="1422" w:type="dxa"/>
            <w:noWrap/>
            <w:hideMark/>
          </w:tcPr>
          <w:p w14:paraId="4E851727"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0.11±0.02</w:t>
            </w:r>
          </w:p>
        </w:tc>
      </w:tr>
      <w:tr w:rsidR="00072050" w:rsidRPr="00AD4C8A" w14:paraId="38BF0270" w14:textId="77777777" w:rsidTr="00532736">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910" w:type="dxa"/>
            <w:noWrap/>
            <w:vAlign w:val="center"/>
            <w:hideMark/>
          </w:tcPr>
          <w:p w14:paraId="48565C0E"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Arbuscular mycorrhizae (μg g</w:t>
            </w:r>
            <w:r w:rsidRPr="00AD4C8A">
              <w:rPr>
                <w:rFonts w:eastAsia="Times New Roman"/>
                <w:kern w:val="0"/>
                <w:sz w:val="20"/>
                <w:szCs w:val="20"/>
                <w:vertAlign w:val="superscript"/>
                <w:lang w:eastAsia="en-AU"/>
                <w14:ligatures w14:val="none"/>
                <w14:stylisticSets/>
              </w:rPr>
              <w:t>-1</w:t>
            </w:r>
            <w:r w:rsidRPr="00AD4C8A">
              <w:rPr>
                <w:rFonts w:eastAsia="Times New Roman"/>
                <w:kern w:val="0"/>
                <w:sz w:val="20"/>
                <w:szCs w:val="20"/>
                <w:lang w:eastAsia="en-AU"/>
                <w14:ligatures w14:val="none"/>
                <w14:stylisticSets/>
              </w:rPr>
              <w:t>)</w:t>
            </w:r>
          </w:p>
        </w:tc>
        <w:tc>
          <w:tcPr>
            <w:tcW w:w="1323" w:type="dxa"/>
            <w:noWrap/>
            <w:vAlign w:val="center"/>
            <w:hideMark/>
          </w:tcPr>
          <w:p w14:paraId="34165962"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0.08±0.04</w:t>
            </w:r>
          </w:p>
        </w:tc>
        <w:tc>
          <w:tcPr>
            <w:tcW w:w="1338" w:type="dxa"/>
            <w:noWrap/>
            <w:vAlign w:val="center"/>
            <w:hideMark/>
          </w:tcPr>
          <w:p w14:paraId="586FC557"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0.6±0.03</w:t>
            </w:r>
          </w:p>
        </w:tc>
        <w:tc>
          <w:tcPr>
            <w:tcW w:w="1322" w:type="dxa"/>
            <w:noWrap/>
            <w:vAlign w:val="center"/>
            <w:hideMark/>
          </w:tcPr>
          <w:p w14:paraId="52F2720C"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0.03±0.02</w:t>
            </w:r>
          </w:p>
        </w:tc>
        <w:tc>
          <w:tcPr>
            <w:tcW w:w="1422" w:type="dxa"/>
            <w:noWrap/>
            <w:vAlign w:val="center"/>
            <w:hideMark/>
          </w:tcPr>
          <w:p w14:paraId="3A0E0F3A"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0.35±0.06</w:t>
            </w:r>
          </w:p>
        </w:tc>
        <w:tc>
          <w:tcPr>
            <w:tcW w:w="1607" w:type="dxa"/>
            <w:noWrap/>
            <w:vAlign w:val="center"/>
            <w:hideMark/>
          </w:tcPr>
          <w:p w14:paraId="486AE7E1"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0.6±0.1</w:t>
            </w:r>
          </w:p>
        </w:tc>
        <w:tc>
          <w:tcPr>
            <w:tcW w:w="1322" w:type="dxa"/>
            <w:noWrap/>
            <w:vAlign w:val="center"/>
            <w:hideMark/>
          </w:tcPr>
          <w:p w14:paraId="484E8B57"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0.16±0.1</w:t>
            </w:r>
          </w:p>
        </w:tc>
        <w:tc>
          <w:tcPr>
            <w:tcW w:w="1338" w:type="dxa"/>
            <w:noWrap/>
            <w:vAlign w:val="center"/>
            <w:hideMark/>
          </w:tcPr>
          <w:p w14:paraId="084451F7"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0.1±0.08</w:t>
            </w:r>
          </w:p>
        </w:tc>
        <w:tc>
          <w:tcPr>
            <w:tcW w:w="1422" w:type="dxa"/>
            <w:noWrap/>
            <w:vAlign w:val="center"/>
            <w:hideMark/>
          </w:tcPr>
          <w:p w14:paraId="40091D8A" w14:textId="77777777" w:rsidR="00915BE1" w:rsidRPr="00AD4C8A" w:rsidRDefault="00915BE1" w:rsidP="00532736">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0.07±0.06</w:t>
            </w:r>
          </w:p>
        </w:tc>
      </w:tr>
      <w:tr w:rsidR="00072050" w:rsidRPr="00AD4C8A" w14:paraId="3A9BDC80" w14:textId="77777777" w:rsidTr="00532736">
        <w:trPr>
          <w:trHeight w:val="300"/>
        </w:trPr>
        <w:tc>
          <w:tcPr>
            <w:cnfStyle w:val="001000000000" w:firstRow="0" w:lastRow="0" w:firstColumn="1" w:lastColumn="0" w:oddVBand="0" w:evenVBand="0" w:oddHBand="0" w:evenHBand="0" w:firstRowFirstColumn="0" w:firstRowLastColumn="0" w:lastRowFirstColumn="0" w:lastRowLastColumn="0"/>
            <w:tcW w:w="2910" w:type="dxa"/>
            <w:noWrap/>
            <w:hideMark/>
          </w:tcPr>
          <w:p w14:paraId="12CD4B39" w14:textId="77777777" w:rsidR="00915BE1" w:rsidRPr="00AD4C8A" w:rsidRDefault="00915BE1" w:rsidP="00532736">
            <w:pPr>
              <w:jc w:val="center"/>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Litter mass loss (%)</w:t>
            </w:r>
          </w:p>
        </w:tc>
        <w:tc>
          <w:tcPr>
            <w:tcW w:w="1323" w:type="dxa"/>
            <w:noWrap/>
            <w:hideMark/>
          </w:tcPr>
          <w:p w14:paraId="68CB7696"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w:t>
            </w:r>
          </w:p>
        </w:tc>
        <w:tc>
          <w:tcPr>
            <w:tcW w:w="1338" w:type="dxa"/>
            <w:noWrap/>
            <w:hideMark/>
          </w:tcPr>
          <w:p w14:paraId="60915120"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83±2.29</w:t>
            </w:r>
          </w:p>
        </w:tc>
        <w:tc>
          <w:tcPr>
            <w:tcW w:w="1322" w:type="dxa"/>
            <w:noWrap/>
            <w:hideMark/>
          </w:tcPr>
          <w:p w14:paraId="41E22366"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w:t>
            </w:r>
          </w:p>
        </w:tc>
        <w:tc>
          <w:tcPr>
            <w:tcW w:w="1422" w:type="dxa"/>
            <w:noWrap/>
            <w:hideMark/>
          </w:tcPr>
          <w:p w14:paraId="1B74D3AD"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73±3.5</w:t>
            </w:r>
          </w:p>
        </w:tc>
        <w:tc>
          <w:tcPr>
            <w:tcW w:w="1607" w:type="dxa"/>
            <w:noWrap/>
            <w:hideMark/>
          </w:tcPr>
          <w:p w14:paraId="6BE96298"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w:t>
            </w:r>
          </w:p>
        </w:tc>
        <w:tc>
          <w:tcPr>
            <w:tcW w:w="1322" w:type="dxa"/>
            <w:noWrap/>
            <w:hideMark/>
          </w:tcPr>
          <w:p w14:paraId="73785DBF"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92±1.92</w:t>
            </w:r>
          </w:p>
        </w:tc>
        <w:tc>
          <w:tcPr>
            <w:tcW w:w="1338" w:type="dxa"/>
            <w:noWrap/>
            <w:hideMark/>
          </w:tcPr>
          <w:p w14:paraId="6BB16464"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w:t>
            </w:r>
          </w:p>
        </w:tc>
        <w:tc>
          <w:tcPr>
            <w:tcW w:w="1422" w:type="dxa"/>
            <w:noWrap/>
            <w:hideMark/>
          </w:tcPr>
          <w:p w14:paraId="0F6541D9" w14:textId="77777777" w:rsidR="00915BE1" w:rsidRPr="00AD4C8A" w:rsidRDefault="00915BE1" w:rsidP="00532736">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AD4C8A">
              <w:rPr>
                <w:rFonts w:eastAsia="Times New Roman"/>
                <w:kern w:val="0"/>
                <w:sz w:val="20"/>
                <w:szCs w:val="20"/>
                <w:lang w:eastAsia="en-AU"/>
                <w14:ligatures w14:val="none"/>
                <w14:stylisticSets/>
              </w:rPr>
              <w:t>79±2</w:t>
            </w:r>
          </w:p>
        </w:tc>
      </w:tr>
    </w:tbl>
    <w:p w14:paraId="64F3B9C3" w14:textId="77777777" w:rsidR="00915BE1" w:rsidRDefault="00915BE1" w:rsidP="00C4465C">
      <w:pPr>
        <w:pStyle w:val="Caption"/>
        <w:keepNext/>
        <w:spacing w:after="160"/>
        <w:rPr>
          <w:color w:val="000000" w:themeColor="text1"/>
          <w:sz w:val="20"/>
          <w:szCs w:val="20"/>
        </w:rPr>
      </w:pPr>
    </w:p>
    <w:p w14:paraId="0C9759A5" w14:textId="77777777" w:rsidR="0075649C" w:rsidRDefault="0075649C" w:rsidP="0075649C"/>
    <w:p w14:paraId="0F923056" w14:textId="77777777" w:rsidR="0075649C" w:rsidRPr="0075649C" w:rsidRDefault="0075649C" w:rsidP="0075649C"/>
    <w:p w14:paraId="7293C9CD" w14:textId="77777777" w:rsidR="00915BE1" w:rsidRDefault="00915BE1" w:rsidP="00C4465C">
      <w:pPr>
        <w:pStyle w:val="Caption"/>
        <w:keepNext/>
        <w:spacing w:after="160"/>
        <w:rPr>
          <w:color w:val="000000" w:themeColor="text1"/>
          <w:sz w:val="20"/>
          <w:szCs w:val="20"/>
        </w:rPr>
      </w:pPr>
    </w:p>
    <w:p w14:paraId="41C4C371" w14:textId="3D9CCF66" w:rsidR="003A7450" w:rsidRDefault="003A7450" w:rsidP="00C4465C">
      <w:pPr>
        <w:pStyle w:val="Caption"/>
        <w:keepNext/>
        <w:spacing w:after="160"/>
        <w:rPr>
          <w:color w:val="000000" w:themeColor="text1"/>
          <w:sz w:val="20"/>
          <w:szCs w:val="20"/>
        </w:rPr>
      </w:pPr>
      <w:r w:rsidRPr="618C46CB">
        <w:rPr>
          <w:color w:val="000000" w:themeColor="text1"/>
          <w:sz w:val="20"/>
          <w:szCs w:val="20"/>
        </w:rPr>
        <w:t>Table S</w:t>
      </w:r>
      <w:r w:rsidR="00915BE1">
        <w:rPr>
          <w:color w:val="000000" w:themeColor="text1"/>
          <w:sz w:val="20"/>
          <w:szCs w:val="20"/>
        </w:rPr>
        <w:t>2</w:t>
      </w:r>
      <w:r w:rsidRPr="618C46CB">
        <w:rPr>
          <w:color w:val="000000" w:themeColor="text1"/>
          <w:sz w:val="20"/>
          <w:szCs w:val="20"/>
        </w:rPr>
        <w:t xml:space="preserve"> </w:t>
      </w:r>
      <w:r w:rsidRPr="05F48A29">
        <w:rPr>
          <w:color w:val="000000" w:themeColor="text1"/>
          <w:sz w:val="20"/>
          <w:szCs w:val="20"/>
        </w:rPr>
        <w:t xml:space="preserve">Summary of </w:t>
      </w:r>
      <w:r w:rsidR="00FD1245">
        <w:rPr>
          <w:color w:val="000000" w:themeColor="text1"/>
          <w:sz w:val="20"/>
          <w:szCs w:val="20"/>
        </w:rPr>
        <w:t xml:space="preserve">fatty acid biomarkers </w:t>
      </w:r>
      <w:r w:rsidRPr="05F48A29">
        <w:rPr>
          <w:color w:val="000000" w:themeColor="text1"/>
          <w:sz w:val="20"/>
          <w:szCs w:val="20"/>
        </w:rPr>
        <w:t xml:space="preserve">(mean ± s.e.) </w:t>
      </w:r>
      <w:r w:rsidR="00F44546" w:rsidRPr="05F48A29">
        <w:rPr>
          <w:color w:val="000000" w:themeColor="text1"/>
          <w:sz w:val="20"/>
          <w:szCs w:val="20"/>
        </w:rPr>
        <w:t xml:space="preserve">across </w:t>
      </w:r>
      <w:r w:rsidR="00F44546">
        <w:rPr>
          <w:rFonts w:eastAsiaTheme="minorEastAsia"/>
          <w:color w:val="000000" w:themeColor="text1"/>
          <w:sz w:val="20"/>
          <w:szCs w:val="20"/>
        </w:rPr>
        <w:t>l</w:t>
      </w:r>
      <w:r w:rsidR="00F44546" w:rsidRPr="05F48A29">
        <w:rPr>
          <w:rFonts w:eastAsiaTheme="minorEastAsia"/>
          <w:color w:val="000000" w:themeColor="text1"/>
          <w:sz w:val="20"/>
          <w:szCs w:val="20"/>
        </w:rPr>
        <w:t xml:space="preserve">itter </w:t>
      </w:r>
      <w:r w:rsidR="009F659C">
        <w:rPr>
          <w:rFonts w:eastAsiaTheme="minorEastAsia"/>
          <w:color w:val="000000" w:themeColor="text1"/>
          <w:sz w:val="20"/>
          <w:szCs w:val="20"/>
        </w:rPr>
        <w:t>and</w:t>
      </w:r>
      <w:r w:rsidR="00F44546" w:rsidRPr="05F48A29">
        <w:rPr>
          <w:rFonts w:eastAsiaTheme="minorEastAsia"/>
          <w:color w:val="000000" w:themeColor="text1"/>
          <w:sz w:val="20"/>
          <w:szCs w:val="20"/>
        </w:rPr>
        <w:t xml:space="preserve"> watering treatments</w:t>
      </w:r>
      <w:r w:rsidR="009F659C">
        <w:rPr>
          <w:rFonts w:eastAsiaTheme="minorEastAsia"/>
          <w:color w:val="000000" w:themeColor="text1"/>
          <w:sz w:val="20"/>
          <w:szCs w:val="20"/>
        </w:rPr>
        <w:t xml:space="preserve"> for each focal plant</w:t>
      </w:r>
      <w:r w:rsidR="00F44546" w:rsidRPr="05F48A29">
        <w:rPr>
          <w:rFonts w:eastAsiaTheme="minorEastAsia"/>
          <w:color w:val="000000" w:themeColor="text1"/>
          <w:sz w:val="20"/>
          <w:szCs w:val="20"/>
        </w:rPr>
        <w:t xml:space="preserve"> species</w:t>
      </w:r>
      <w:r w:rsidRPr="05F48A29">
        <w:rPr>
          <w:color w:val="000000" w:themeColor="text1"/>
          <w:sz w:val="20"/>
          <w:szCs w:val="20"/>
        </w:rPr>
        <w:t>.</w:t>
      </w:r>
    </w:p>
    <w:tbl>
      <w:tblPr>
        <w:tblStyle w:val="PlainTable2"/>
        <w:tblW w:w="11905" w:type="dxa"/>
        <w:tblInd w:w="426" w:type="dxa"/>
        <w:tblLook w:val="04A0" w:firstRow="1" w:lastRow="0" w:firstColumn="1" w:lastColumn="0" w:noHBand="0" w:noVBand="1"/>
      </w:tblPr>
      <w:tblGrid>
        <w:gridCol w:w="1984"/>
        <w:gridCol w:w="1713"/>
        <w:gridCol w:w="1026"/>
        <w:gridCol w:w="1026"/>
        <w:gridCol w:w="1026"/>
        <w:gridCol w:w="1026"/>
        <w:gridCol w:w="1026"/>
        <w:gridCol w:w="1026"/>
        <w:gridCol w:w="1026"/>
        <w:gridCol w:w="1026"/>
      </w:tblGrid>
      <w:tr w:rsidR="00DC5936" w:rsidRPr="00C4465C" w14:paraId="1573F721" w14:textId="77777777" w:rsidTr="00751457">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984" w:type="dxa"/>
            <w:vMerge w:val="restart"/>
            <w:noWrap/>
            <w:vAlign w:val="center"/>
            <w:hideMark/>
          </w:tcPr>
          <w:p w14:paraId="7A520CB3" w14:textId="77777777" w:rsidR="00DC5936" w:rsidRPr="00C4465C" w:rsidRDefault="00DC5936" w:rsidP="00DC5936">
            <w:pPr>
              <w:jc w:val="center"/>
              <w:rPr>
                <w:rFonts w:eastAsia="Times New Roman"/>
                <w:b w:val="0"/>
                <w:bCs w:val="0"/>
                <w:color w:val="auto"/>
                <w:kern w:val="0"/>
                <w:lang w:eastAsia="en-AU"/>
                <w14:ligatures w14:val="none"/>
                <w14:stylisticSets/>
              </w:rPr>
            </w:pPr>
          </w:p>
        </w:tc>
        <w:tc>
          <w:tcPr>
            <w:tcW w:w="1713" w:type="dxa"/>
            <w:vMerge w:val="restart"/>
            <w:vAlign w:val="center"/>
          </w:tcPr>
          <w:p w14:paraId="4D114FCE" w14:textId="4000179D" w:rsidR="00DC5936" w:rsidRPr="00C4465C" w:rsidRDefault="00DC5936" w:rsidP="00DC5936">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kern w:val="0"/>
                <w:lang w:eastAsia="en-AU"/>
                <w14:ligatures w14:val="none"/>
                <w14:stylisticSets/>
              </w:rPr>
            </w:pPr>
            <w:r w:rsidRPr="00DC5936">
              <w:rPr>
                <w:rFonts w:eastAsia="Times New Roman"/>
                <w:b w:val="0"/>
                <w:bCs w:val="0"/>
                <w:color w:val="auto"/>
                <w:kern w:val="0"/>
                <w:lang w:eastAsia="en-AU"/>
                <w14:ligatures w14:val="none"/>
                <w14:stylisticSets/>
              </w:rPr>
              <w:t>Fatty acid biomarker</w:t>
            </w:r>
          </w:p>
        </w:tc>
        <w:tc>
          <w:tcPr>
            <w:tcW w:w="0" w:type="dxa"/>
            <w:gridSpan w:val="4"/>
            <w:noWrap/>
            <w:vAlign w:val="center"/>
            <w:hideMark/>
          </w:tcPr>
          <w:p w14:paraId="2C2F65E8" w14:textId="77777777" w:rsidR="00DC5936" w:rsidRPr="00C4465C" w:rsidRDefault="00DC5936" w:rsidP="00C4465C">
            <w:pPr>
              <w:jc w:val="center"/>
              <w:cnfStyle w:val="100000000000" w:firstRow="1" w:lastRow="0" w:firstColumn="0" w:lastColumn="0" w:oddVBand="0" w:evenVBand="0" w:oddHBand="0" w:evenHBand="0" w:firstRowFirstColumn="0" w:firstRowLastColumn="0" w:lastRowFirstColumn="0" w:lastRowLastColumn="0"/>
              <w:rPr>
                <w:rFonts w:eastAsia="Times New Roman"/>
                <w:i/>
                <w:iCs/>
                <w:kern w:val="0"/>
                <w:sz w:val="20"/>
                <w:szCs w:val="20"/>
                <w:lang w:eastAsia="en-AU"/>
                <w14:ligatures w14:val="none"/>
                <w14:stylisticSets/>
              </w:rPr>
            </w:pPr>
            <w:r w:rsidRPr="00C4465C">
              <w:rPr>
                <w:rFonts w:eastAsia="Times New Roman"/>
                <w:i/>
                <w:iCs/>
                <w:kern w:val="0"/>
                <w:sz w:val="20"/>
                <w:szCs w:val="20"/>
                <w:lang w:eastAsia="en-AU"/>
                <w14:ligatures w14:val="none"/>
                <w14:stylisticSets/>
              </w:rPr>
              <w:t>Microlaena stipoides</w:t>
            </w:r>
          </w:p>
        </w:tc>
        <w:tc>
          <w:tcPr>
            <w:tcW w:w="0" w:type="dxa"/>
            <w:gridSpan w:val="4"/>
            <w:noWrap/>
            <w:vAlign w:val="center"/>
            <w:hideMark/>
          </w:tcPr>
          <w:p w14:paraId="3165477B" w14:textId="77777777" w:rsidR="00DC5936" w:rsidRPr="00C4465C" w:rsidRDefault="00DC5936" w:rsidP="00C4465C">
            <w:pPr>
              <w:jc w:val="center"/>
              <w:cnfStyle w:val="100000000000" w:firstRow="1" w:lastRow="0" w:firstColumn="0" w:lastColumn="0" w:oddVBand="0" w:evenVBand="0" w:oddHBand="0" w:evenHBand="0" w:firstRowFirstColumn="0" w:firstRowLastColumn="0" w:lastRowFirstColumn="0" w:lastRowLastColumn="0"/>
              <w:rPr>
                <w:rFonts w:eastAsia="Times New Roman"/>
                <w:i/>
                <w:iCs/>
                <w:kern w:val="0"/>
                <w:sz w:val="20"/>
                <w:szCs w:val="20"/>
                <w:lang w:eastAsia="en-AU"/>
                <w14:ligatures w14:val="none"/>
                <w14:stylisticSets/>
              </w:rPr>
            </w:pPr>
            <w:r w:rsidRPr="00C4465C">
              <w:rPr>
                <w:rFonts w:eastAsia="Times New Roman"/>
                <w:i/>
                <w:iCs/>
                <w:kern w:val="0"/>
                <w:sz w:val="20"/>
                <w:szCs w:val="20"/>
                <w:lang w:eastAsia="en-AU"/>
                <w14:ligatures w14:val="none"/>
                <w14:stylisticSets/>
              </w:rPr>
              <w:t>Plantago lanceolata</w:t>
            </w:r>
          </w:p>
        </w:tc>
      </w:tr>
      <w:tr w:rsidR="00DC5936" w:rsidRPr="00C4465C" w14:paraId="3052B979" w14:textId="77777777" w:rsidTr="00751457">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71317E1F" w14:textId="77777777" w:rsidR="00DC5936" w:rsidRPr="00C4465C" w:rsidRDefault="00DC5936" w:rsidP="00C4465C">
            <w:pPr>
              <w:jc w:val="center"/>
              <w:rPr>
                <w:rFonts w:eastAsia="Times New Roman"/>
                <w:b w:val="0"/>
                <w:bCs w:val="0"/>
                <w:color w:val="auto"/>
                <w:kern w:val="0"/>
                <w:lang w:eastAsia="en-AU"/>
                <w14:ligatures w14:val="none"/>
                <w14:stylisticSets/>
              </w:rPr>
            </w:pPr>
          </w:p>
        </w:tc>
        <w:tc>
          <w:tcPr>
            <w:tcW w:w="1713" w:type="dxa"/>
            <w:vMerge/>
            <w:vAlign w:val="center"/>
          </w:tcPr>
          <w:p w14:paraId="1CDC5E5E" w14:textId="3C76C60B" w:rsidR="00DC5936" w:rsidRPr="00C4465C" w:rsidRDefault="00DC5936"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kern w:val="0"/>
                <w:lang w:eastAsia="en-AU"/>
                <w14:ligatures w14:val="none"/>
                <w14:stylisticSets/>
              </w:rPr>
            </w:pPr>
          </w:p>
        </w:tc>
        <w:tc>
          <w:tcPr>
            <w:tcW w:w="0" w:type="dxa"/>
            <w:vAlign w:val="center"/>
            <w:hideMark/>
          </w:tcPr>
          <w:p w14:paraId="4D1D0A86" w14:textId="77777777" w:rsidR="00DC5936" w:rsidRPr="00C4465C" w:rsidRDefault="00DC5936"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Drought without litter</w:t>
            </w:r>
          </w:p>
        </w:tc>
        <w:tc>
          <w:tcPr>
            <w:tcW w:w="0" w:type="dxa"/>
            <w:vAlign w:val="center"/>
            <w:hideMark/>
          </w:tcPr>
          <w:p w14:paraId="6E29905E" w14:textId="77777777" w:rsidR="00DC5936" w:rsidRPr="00C4465C" w:rsidRDefault="00DC5936"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Drought with litter</w:t>
            </w:r>
          </w:p>
        </w:tc>
        <w:tc>
          <w:tcPr>
            <w:tcW w:w="0" w:type="dxa"/>
            <w:vAlign w:val="center"/>
            <w:hideMark/>
          </w:tcPr>
          <w:p w14:paraId="4B94503F" w14:textId="77777777" w:rsidR="00DC5936" w:rsidRPr="00C4465C" w:rsidRDefault="00DC5936"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Ambient without litter</w:t>
            </w:r>
          </w:p>
        </w:tc>
        <w:tc>
          <w:tcPr>
            <w:tcW w:w="0" w:type="dxa"/>
            <w:vAlign w:val="center"/>
            <w:hideMark/>
          </w:tcPr>
          <w:p w14:paraId="13D76285" w14:textId="77777777" w:rsidR="00DC5936" w:rsidRPr="00C4465C" w:rsidRDefault="00DC5936"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Ambient with litter</w:t>
            </w:r>
          </w:p>
        </w:tc>
        <w:tc>
          <w:tcPr>
            <w:tcW w:w="0" w:type="dxa"/>
            <w:vAlign w:val="center"/>
            <w:hideMark/>
          </w:tcPr>
          <w:p w14:paraId="48EB55CB" w14:textId="77777777" w:rsidR="00DC5936" w:rsidRPr="00C4465C" w:rsidRDefault="00DC5936"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Drought without litter</w:t>
            </w:r>
          </w:p>
        </w:tc>
        <w:tc>
          <w:tcPr>
            <w:tcW w:w="0" w:type="dxa"/>
            <w:vAlign w:val="center"/>
            <w:hideMark/>
          </w:tcPr>
          <w:p w14:paraId="07471F8C" w14:textId="77777777" w:rsidR="00DC5936" w:rsidRPr="00C4465C" w:rsidRDefault="00DC5936"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Drought with litter</w:t>
            </w:r>
          </w:p>
        </w:tc>
        <w:tc>
          <w:tcPr>
            <w:tcW w:w="0" w:type="dxa"/>
            <w:vAlign w:val="center"/>
            <w:hideMark/>
          </w:tcPr>
          <w:p w14:paraId="4E91E652" w14:textId="77777777" w:rsidR="00DC5936" w:rsidRPr="00C4465C" w:rsidRDefault="00DC5936"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Ambient without litter</w:t>
            </w:r>
          </w:p>
        </w:tc>
        <w:tc>
          <w:tcPr>
            <w:tcW w:w="0" w:type="dxa"/>
            <w:vAlign w:val="center"/>
            <w:hideMark/>
          </w:tcPr>
          <w:p w14:paraId="4E3DB4ED" w14:textId="77777777" w:rsidR="00DC5936" w:rsidRPr="00C4465C" w:rsidRDefault="00DC5936"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Ambient with litter</w:t>
            </w:r>
          </w:p>
        </w:tc>
      </w:tr>
      <w:tr w:rsidR="00C4465C" w:rsidRPr="00C4465C" w14:paraId="6EC9862F" w14:textId="77777777" w:rsidTr="00751457">
        <w:trPr>
          <w:trHeight w:val="310"/>
        </w:trPr>
        <w:tc>
          <w:tcPr>
            <w:cnfStyle w:val="001000000000" w:firstRow="0" w:lastRow="0" w:firstColumn="1" w:lastColumn="0" w:oddVBand="0" w:evenVBand="0" w:oddHBand="0" w:evenHBand="0" w:firstRowFirstColumn="0" w:firstRowLastColumn="0" w:lastRowFirstColumn="0" w:lastRowLastColumn="0"/>
            <w:tcW w:w="1984" w:type="dxa"/>
            <w:vMerge w:val="restart"/>
            <w:vAlign w:val="center"/>
            <w:hideMark/>
          </w:tcPr>
          <w:p w14:paraId="70A21478" w14:textId="1DA1A9EB" w:rsidR="00C4465C" w:rsidRPr="00C4465C" w:rsidRDefault="00C4465C" w:rsidP="00C4465C">
            <w:pPr>
              <w:jc w:val="center"/>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Gram positive (</w:t>
            </w:r>
            <w:r w:rsidR="006460EC" w:rsidRPr="00AD4C8A">
              <w:rPr>
                <w:rFonts w:eastAsia="Times New Roman"/>
                <w:kern w:val="0"/>
                <w:sz w:val="20"/>
                <w:szCs w:val="20"/>
                <w:lang w:eastAsia="en-AU"/>
                <w14:ligatures w14:val="none"/>
                <w14:stylisticSets/>
              </w:rPr>
              <w:t>μg g</w:t>
            </w:r>
            <w:r w:rsidR="006460EC" w:rsidRPr="00AD4C8A">
              <w:rPr>
                <w:rFonts w:eastAsia="Times New Roman"/>
                <w:kern w:val="0"/>
                <w:sz w:val="20"/>
                <w:szCs w:val="20"/>
                <w:vertAlign w:val="superscript"/>
                <w:lang w:eastAsia="en-AU"/>
                <w14:ligatures w14:val="none"/>
                <w14:stylisticSets/>
              </w:rPr>
              <w:t>-1</w:t>
            </w:r>
            <w:r w:rsidRPr="00C4465C">
              <w:rPr>
                <w:rFonts w:eastAsia="Times New Roman"/>
                <w:kern w:val="0"/>
                <w:sz w:val="20"/>
                <w:szCs w:val="20"/>
                <w:lang w:eastAsia="en-AU"/>
                <w14:ligatures w14:val="none"/>
                <w14:stylisticSets/>
              </w:rPr>
              <w:t>)</w:t>
            </w:r>
          </w:p>
        </w:tc>
        <w:tc>
          <w:tcPr>
            <w:tcW w:w="1713" w:type="dxa"/>
            <w:noWrap/>
            <w:vAlign w:val="center"/>
            <w:hideMark/>
          </w:tcPr>
          <w:p w14:paraId="14F844AB"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15:0 anteiso</w:t>
            </w:r>
          </w:p>
        </w:tc>
        <w:tc>
          <w:tcPr>
            <w:tcW w:w="0" w:type="dxa"/>
            <w:noWrap/>
            <w:vAlign w:val="center"/>
            <w:hideMark/>
          </w:tcPr>
          <w:p w14:paraId="136F1E61"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0.19±0.02</w:t>
            </w:r>
          </w:p>
        </w:tc>
        <w:tc>
          <w:tcPr>
            <w:tcW w:w="0" w:type="dxa"/>
            <w:noWrap/>
            <w:vAlign w:val="center"/>
            <w:hideMark/>
          </w:tcPr>
          <w:p w14:paraId="28ED22F1"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0.36±0.02</w:t>
            </w:r>
          </w:p>
        </w:tc>
        <w:tc>
          <w:tcPr>
            <w:tcW w:w="0" w:type="dxa"/>
            <w:noWrap/>
            <w:vAlign w:val="center"/>
            <w:hideMark/>
          </w:tcPr>
          <w:p w14:paraId="2C6237C4"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0.08±0.02</w:t>
            </w:r>
          </w:p>
        </w:tc>
        <w:tc>
          <w:tcPr>
            <w:tcW w:w="0" w:type="dxa"/>
            <w:noWrap/>
            <w:vAlign w:val="center"/>
            <w:hideMark/>
          </w:tcPr>
          <w:p w14:paraId="4F02273B"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0.32±0.01</w:t>
            </w:r>
          </w:p>
        </w:tc>
        <w:tc>
          <w:tcPr>
            <w:tcW w:w="0" w:type="dxa"/>
            <w:noWrap/>
            <w:vAlign w:val="center"/>
            <w:hideMark/>
          </w:tcPr>
          <w:p w14:paraId="20A7D1C9"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0.19±0.03</w:t>
            </w:r>
          </w:p>
        </w:tc>
        <w:tc>
          <w:tcPr>
            <w:tcW w:w="0" w:type="dxa"/>
            <w:noWrap/>
            <w:vAlign w:val="center"/>
            <w:hideMark/>
          </w:tcPr>
          <w:p w14:paraId="6127CD35"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0.12±0.02</w:t>
            </w:r>
          </w:p>
        </w:tc>
        <w:tc>
          <w:tcPr>
            <w:tcW w:w="0" w:type="dxa"/>
            <w:noWrap/>
            <w:vAlign w:val="center"/>
            <w:hideMark/>
          </w:tcPr>
          <w:p w14:paraId="4EF84524"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0.19±0.02</w:t>
            </w:r>
          </w:p>
        </w:tc>
        <w:tc>
          <w:tcPr>
            <w:tcW w:w="0" w:type="dxa"/>
            <w:noWrap/>
            <w:vAlign w:val="center"/>
            <w:hideMark/>
          </w:tcPr>
          <w:p w14:paraId="25815C95"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0.1±0.02</w:t>
            </w:r>
          </w:p>
        </w:tc>
      </w:tr>
      <w:tr w:rsidR="00C4465C" w:rsidRPr="00C4465C" w14:paraId="47B690C1" w14:textId="77777777" w:rsidTr="0075145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442DB2E8"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2835559C"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15:0 iso</w:t>
            </w:r>
          </w:p>
        </w:tc>
        <w:tc>
          <w:tcPr>
            <w:tcW w:w="0" w:type="dxa"/>
            <w:noWrap/>
            <w:vAlign w:val="center"/>
            <w:hideMark/>
          </w:tcPr>
          <w:p w14:paraId="212207A8"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0.37±0.04</w:t>
            </w:r>
          </w:p>
        </w:tc>
        <w:tc>
          <w:tcPr>
            <w:tcW w:w="0" w:type="dxa"/>
            <w:noWrap/>
            <w:vAlign w:val="center"/>
            <w:hideMark/>
          </w:tcPr>
          <w:p w14:paraId="318C8489"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0.51±0.08</w:t>
            </w:r>
          </w:p>
        </w:tc>
        <w:tc>
          <w:tcPr>
            <w:tcW w:w="0" w:type="dxa"/>
            <w:noWrap/>
            <w:vAlign w:val="center"/>
            <w:hideMark/>
          </w:tcPr>
          <w:p w14:paraId="76C540B3"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0.29±0.09</w:t>
            </w:r>
          </w:p>
        </w:tc>
        <w:tc>
          <w:tcPr>
            <w:tcW w:w="0" w:type="dxa"/>
            <w:noWrap/>
            <w:vAlign w:val="center"/>
            <w:hideMark/>
          </w:tcPr>
          <w:p w14:paraId="0850176E"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0.63±0.02</w:t>
            </w:r>
          </w:p>
        </w:tc>
        <w:tc>
          <w:tcPr>
            <w:tcW w:w="0" w:type="dxa"/>
            <w:noWrap/>
            <w:vAlign w:val="center"/>
            <w:hideMark/>
          </w:tcPr>
          <w:p w14:paraId="039F88F1"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0.32±0.04</w:t>
            </w:r>
          </w:p>
        </w:tc>
        <w:tc>
          <w:tcPr>
            <w:tcW w:w="0" w:type="dxa"/>
            <w:noWrap/>
            <w:vAlign w:val="center"/>
            <w:hideMark/>
          </w:tcPr>
          <w:p w14:paraId="1A553EF3"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0.23±0.04</w:t>
            </w:r>
          </w:p>
        </w:tc>
        <w:tc>
          <w:tcPr>
            <w:tcW w:w="0" w:type="dxa"/>
            <w:noWrap/>
            <w:vAlign w:val="center"/>
            <w:hideMark/>
          </w:tcPr>
          <w:p w14:paraId="535CA8FF"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0.36±0.05</w:t>
            </w:r>
          </w:p>
        </w:tc>
        <w:tc>
          <w:tcPr>
            <w:tcW w:w="0" w:type="dxa"/>
            <w:noWrap/>
            <w:vAlign w:val="center"/>
            <w:hideMark/>
          </w:tcPr>
          <w:p w14:paraId="24CC2BBC"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0.16±0.03</w:t>
            </w:r>
          </w:p>
        </w:tc>
      </w:tr>
      <w:tr w:rsidR="00C4465C" w:rsidRPr="00C4465C" w14:paraId="19BBB41D" w14:textId="77777777" w:rsidTr="00751457">
        <w:trPr>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41DC2490"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35738A18"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16:0 anteiso</w:t>
            </w:r>
          </w:p>
        </w:tc>
        <w:tc>
          <w:tcPr>
            <w:tcW w:w="0" w:type="dxa"/>
            <w:noWrap/>
            <w:vAlign w:val="center"/>
            <w:hideMark/>
          </w:tcPr>
          <w:p w14:paraId="2C859622"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1BDD60E8"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16DB73DC"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w:t>
            </w:r>
          </w:p>
        </w:tc>
        <w:tc>
          <w:tcPr>
            <w:tcW w:w="0" w:type="dxa"/>
            <w:noWrap/>
            <w:vAlign w:val="center"/>
            <w:hideMark/>
          </w:tcPr>
          <w:p w14:paraId="7BF86EA6"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0.02±0</w:t>
            </w:r>
          </w:p>
        </w:tc>
        <w:tc>
          <w:tcPr>
            <w:tcW w:w="0" w:type="dxa"/>
            <w:noWrap/>
            <w:vAlign w:val="center"/>
            <w:hideMark/>
          </w:tcPr>
          <w:p w14:paraId="04B9CB32"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66B4FE6D"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48917D74"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1086AD86"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r>
      <w:tr w:rsidR="00C4465C" w:rsidRPr="00C4465C" w14:paraId="2F453367" w14:textId="77777777" w:rsidTr="0075145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50F98C7C"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108F439F"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16:0 iso</w:t>
            </w:r>
          </w:p>
        </w:tc>
        <w:tc>
          <w:tcPr>
            <w:tcW w:w="0" w:type="dxa"/>
            <w:noWrap/>
            <w:vAlign w:val="center"/>
            <w:hideMark/>
          </w:tcPr>
          <w:p w14:paraId="6321E4AE"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0.24±0.01</w:t>
            </w:r>
          </w:p>
        </w:tc>
        <w:tc>
          <w:tcPr>
            <w:tcW w:w="0" w:type="dxa"/>
            <w:noWrap/>
            <w:vAlign w:val="center"/>
            <w:hideMark/>
          </w:tcPr>
          <w:p w14:paraId="264ED0B6"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0.36±0.02</w:t>
            </w:r>
          </w:p>
        </w:tc>
        <w:tc>
          <w:tcPr>
            <w:tcW w:w="0" w:type="dxa"/>
            <w:noWrap/>
            <w:vAlign w:val="center"/>
            <w:hideMark/>
          </w:tcPr>
          <w:p w14:paraId="38A9A65E"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0.09±0.04</w:t>
            </w:r>
          </w:p>
        </w:tc>
        <w:tc>
          <w:tcPr>
            <w:tcW w:w="0" w:type="dxa"/>
            <w:noWrap/>
            <w:vAlign w:val="center"/>
            <w:hideMark/>
          </w:tcPr>
          <w:p w14:paraId="5F602C3A"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0.35±0.03</w:t>
            </w:r>
          </w:p>
        </w:tc>
        <w:tc>
          <w:tcPr>
            <w:tcW w:w="0" w:type="dxa"/>
            <w:noWrap/>
            <w:vAlign w:val="center"/>
            <w:hideMark/>
          </w:tcPr>
          <w:p w14:paraId="078DA33C"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0.27±0.03</w:t>
            </w:r>
          </w:p>
        </w:tc>
        <w:tc>
          <w:tcPr>
            <w:tcW w:w="0" w:type="dxa"/>
            <w:noWrap/>
            <w:vAlign w:val="center"/>
            <w:hideMark/>
          </w:tcPr>
          <w:p w14:paraId="5FBBF96E"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0.14±0.05</w:t>
            </w:r>
          </w:p>
        </w:tc>
        <w:tc>
          <w:tcPr>
            <w:tcW w:w="0" w:type="dxa"/>
            <w:noWrap/>
            <w:vAlign w:val="center"/>
            <w:hideMark/>
          </w:tcPr>
          <w:p w14:paraId="495CD97C"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0.18±0.03</w:t>
            </w:r>
          </w:p>
        </w:tc>
        <w:tc>
          <w:tcPr>
            <w:tcW w:w="0" w:type="dxa"/>
            <w:noWrap/>
            <w:vAlign w:val="center"/>
            <w:hideMark/>
          </w:tcPr>
          <w:p w14:paraId="0A1052CD"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0.21±0.07</w:t>
            </w:r>
          </w:p>
        </w:tc>
      </w:tr>
      <w:tr w:rsidR="00C4465C" w:rsidRPr="00C4465C" w14:paraId="27186D70" w14:textId="77777777" w:rsidTr="00751457">
        <w:trPr>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0CD1C15A"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65F33F62"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17:0 anteiso</w:t>
            </w:r>
          </w:p>
        </w:tc>
        <w:tc>
          <w:tcPr>
            <w:tcW w:w="0" w:type="dxa"/>
            <w:noWrap/>
            <w:vAlign w:val="center"/>
            <w:hideMark/>
          </w:tcPr>
          <w:p w14:paraId="3FD37A74"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0.08±0.02</w:t>
            </w:r>
          </w:p>
        </w:tc>
        <w:tc>
          <w:tcPr>
            <w:tcW w:w="0" w:type="dxa"/>
            <w:noWrap/>
            <w:vAlign w:val="center"/>
            <w:hideMark/>
          </w:tcPr>
          <w:p w14:paraId="2F0D848A"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0.2±0.01</w:t>
            </w:r>
          </w:p>
        </w:tc>
        <w:tc>
          <w:tcPr>
            <w:tcW w:w="0" w:type="dxa"/>
            <w:noWrap/>
            <w:vAlign w:val="center"/>
            <w:hideMark/>
          </w:tcPr>
          <w:p w14:paraId="34A27827"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0.04±0.02</w:t>
            </w:r>
          </w:p>
        </w:tc>
        <w:tc>
          <w:tcPr>
            <w:tcW w:w="0" w:type="dxa"/>
            <w:noWrap/>
            <w:vAlign w:val="center"/>
            <w:hideMark/>
          </w:tcPr>
          <w:p w14:paraId="57E837B9"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0.18±0.01</w:t>
            </w:r>
          </w:p>
        </w:tc>
        <w:tc>
          <w:tcPr>
            <w:tcW w:w="0" w:type="dxa"/>
            <w:noWrap/>
            <w:vAlign w:val="center"/>
            <w:hideMark/>
          </w:tcPr>
          <w:p w14:paraId="02AE9FF5"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0.12±0.03</w:t>
            </w:r>
          </w:p>
        </w:tc>
        <w:tc>
          <w:tcPr>
            <w:tcW w:w="0" w:type="dxa"/>
            <w:noWrap/>
            <w:vAlign w:val="center"/>
            <w:hideMark/>
          </w:tcPr>
          <w:p w14:paraId="003B3520"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0.12±0.02</w:t>
            </w:r>
          </w:p>
        </w:tc>
        <w:tc>
          <w:tcPr>
            <w:tcW w:w="0" w:type="dxa"/>
            <w:noWrap/>
            <w:vAlign w:val="center"/>
            <w:hideMark/>
          </w:tcPr>
          <w:p w14:paraId="7A71CC2A"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0.09±0.02</w:t>
            </w:r>
          </w:p>
        </w:tc>
        <w:tc>
          <w:tcPr>
            <w:tcW w:w="0" w:type="dxa"/>
            <w:noWrap/>
            <w:vAlign w:val="center"/>
            <w:hideMark/>
          </w:tcPr>
          <w:p w14:paraId="7AB2594A"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0.06±0.01</w:t>
            </w:r>
          </w:p>
        </w:tc>
      </w:tr>
      <w:tr w:rsidR="00C4465C" w:rsidRPr="00C4465C" w14:paraId="4E82A8DE" w14:textId="77777777" w:rsidTr="0075145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6F2B1769"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632DFA0C"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17:0 iso</w:t>
            </w:r>
          </w:p>
        </w:tc>
        <w:tc>
          <w:tcPr>
            <w:tcW w:w="0" w:type="dxa"/>
            <w:noWrap/>
            <w:vAlign w:val="center"/>
            <w:hideMark/>
          </w:tcPr>
          <w:p w14:paraId="75DE9591"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0.08±0.02</w:t>
            </w:r>
          </w:p>
        </w:tc>
        <w:tc>
          <w:tcPr>
            <w:tcW w:w="0" w:type="dxa"/>
            <w:noWrap/>
            <w:vAlign w:val="center"/>
            <w:hideMark/>
          </w:tcPr>
          <w:p w14:paraId="771CDB80"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0.2±0.01</w:t>
            </w:r>
          </w:p>
        </w:tc>
        <w:tc>
          <w:tcPr>
            <w:tcW w:w="0" w:type="dxa"/>
            <w:noWrap/>
            <w:vAlign w:val="center"/>
            <w:hideMark/>
          </w:tcPr>
          <w:p w14:paraId="291DB935"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0.04±0.02</w:t>
            </w:r>
          </w:p>
        </w:tc>
        <w:tc>
          <w:tcPr>
            <w:tcW w:w="0" w:type="dxa"/>
            <w:noWrap/>
            <w:vAlign w:val="center"/>
            <w:hideMark/>
          </w:tcPr>
          <w:p w14:paraId="7456FBE5"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0.17±0.01</w:t>
            </w:r>
          </w:p>
        </w:tc>
        <w:tc>
          <w:tcPr>
            <w:tcW w:w="0" w:type="dxa"/>
            <w:noWrap/>
            <w:vAlign w:val="center"/>
            <w:hideMark/>
          </w:tcPr>
          <w:p w14:paraId="480A71A2"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0.11±0.04</w:t>
            </w:r>
          </w:p>
        </w:tc>
        <w:tc>
          <w:tcPr>
            <w:tcW w:w="0" w:type="dxa"/>
            <w:noWrap/>
            <w:vAlign w:val="center"/>
            <w:hideMark/>
          </w:tcPr>
          <w:p w14:paraId="53B62DFD"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0.13±0.03</w:t>
            </w:r>
          </w:p>
        </w:tc>
        <w:tc>
          <w:tcPr>
            <w:tcW w:w="0" w:type="dxa"/>
            <w:noWrap/>
            <w:vAlign w:val="center"/>
            <w:hideMark/>
          </w:tcPr>
          <w:p w14:paraId="0F0F3075"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0.08±0.02</w:t>
            </w:r>
          </w:p>
        </w:tc>
        <w:tc>
          <w:tcPr>
            <w:tcW w:w="0" w:type="dxa"/>
            <w:noWrap/>
            <w:vAlign w:val="center"/>
            <w:hideMark/>
          </w:tcPr>
          <w:p w14:paraId="54C2C168"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0.06±0.01</w:t>
            </w:r>
          </w:p>
        </w:tc>
      </w:tr>
      <w:tr w:rsidR="00C4465C" w:rsidRPr="00C4465C" w14:paraId="536BC29F" w14:textId="77777777" w:rsidTr="00751457">
        <w:trPr>
          <w:trHeight w:val="310"/>
        </w:trPr>
        <w:tc>
          <w:tcPr>
            <w:cnfStyle w:val="001000000000" w:firstRow="0" w:lastRow="0" w:firstColumn="1" w:lastColumn="0" w:oddVBand="0" w:evenVBand="0" w:oddHBand="0" w:evenHBand="0" w:firstRowFirstColumn="0" w:firstRowLastColumn="0" w:lastRowFirstColumn="0" w:lastRowLastColumn="0"/>
            <w:tcW w:w="1984" w:type="dxa"/>
            <w:vMerge w:val="restart"/>
            <w:vAlign w:val="center"/>
            <w:hideMark/>
          </w:tcPr>
          <w:p w14:paraId="059530AE" w14:textId="513CD8E0" w:rsidR="00C4465C" w:rsidRPr="00C4465C" w:rsidRDefault="00C4465C" w:rsidP="00C4465C">
            <w:pPr>
              <w:jc w:val="center"/>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Gram negative (</w:t>
            </w:r>
            <w:r w:rsidR="006460EC" w:rsidRPr="00AD4C8A">
              <w:rPr>
                <w:rFonts w:eastAsia="Times New Roman"/>
                <w:kern w:val="0"/>
                <w:sz w:val="20"/>
                <w:szCs w:val="20"/>
                <w:lang w:eastAsia="en-AU"/>
                <w14:ligatures w14:val="none"/>
                <w14:stylisticSets/>
              </w:rPr>
              <w:t>μg g</w:t>
            </w:r>
            <w:r w:rsidR="006460EC" w:rsidRPr="00AD4C8A">
              <w:rPr>
                <w:rFonts w:eastAsia="Times New Roman"/>
                <w:kern w:val="0"/>
                <w:sz w:val="20"/>
                <w:szCs w:val="20"/>
                <w:vertAlign w:val="superscript"/>
                <w:lang w:eastAsia="en-AU"/>
                <w14:ligatures w14:val="none"/>
                <w14:stylisticSets/>
              </w:rPr>
              <w:t>-1</w:t>
            </w:r>
            <w:r w:rsidRPr="00C4465C">
              <w:rPr>
                <w:rFonts w:eastAsia="Times New Roman"/>
                <w:kern w:val="0"/>
                <w:sz w:val="20"/>
                <w:szCs w:val="20"/>
                <w:lang w:eastAsia="en-AU"/>
                <w14:ligatures w14:val="none"/>
                <w14:stylisticSets/>
              </w:rPr>
              <w:t>)</w:t>
            </w:r>
          </w:p>
        </w:tc>
        <w:tc>
          <w:tcPr>
            <w:tcW w:w="1713" w:type="dxa"/>
            <w:noWrap/>
            <w:vAlign w:val="center"/>
            <w:hideMark/>
          </w:tcPr>
          <w:p w14:paraId="4779497E"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17:0 cyclo ω7c</w:t>
            </w:r>
          </w:p>
        </w:tc>
        <w:tc>
          <w:tcPr>
            <w:tcW w:w="0" w:type="dxa"/>
            <w:noWrap/>
            <w:vAlign w:val="center"/>
            <w:hideMark/>
          </w:tcPr>
          <w:p w14:paraId="13054F27"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0.07±0.02</w:t>
            </w:r>
          </w:p>
        </w:tc>
        <w:tc>
          <w:tcPr>
            <w:tcW w:w="0" w:type="dxa"/>
            <w:noWrap/>
            <w:vAlign w:val="center"/>
            <w:hideMark/>
          </w:tcPr>
          <w:p w14:paraId="4DBA3F9E"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0.16±0.01</w:t>
            </w:r>
          </w:p>
        </w:tc>
        <w:tc>
          <w:tcPr>
            <w:tcW w:w="0" w:type="dxa"/>
            <w:noWrap/>
            <w:vAlign w:val="center"/>
            <w:hideMark/>
          </w:tcPr>
          <w:p w14:paraId="7D276FEE"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0.05±0.02</w:t>
            </w:r>
          </w:p>
        </w:tc>
        <w:tc>
          <w:tcPr>
            <w:tcW w:w="0" w:type="dxa"/>
            <w:noWrap/>
            <w:vAlign w:val="center"/>
            <w:hideMark/>
          </w:tcPr>
          <w:p w14:paraId="6CFDEE00"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0.16±0.02</w:t>
            </w:r>
          </w:p>
        </w:tc>
        <w:tc>
          <w:tcPr>
            <w:tcW w:w="0" w:type="dxa"/>
            <w:noWrap/>
            <w:vAlign w:val="center"/>
            <w:hideMark/>
          </w:tcPr>
          <w:p w14:paraId="64A06F9B"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0.13±0.02</w:t>
            </w:r>
          </w:p>
        </w:tc>
        <w:tc>
          <w:tcPr>
            <w:tcW w:w="0" w:type="dxa"/>
            <w:noWrap/>
            <w:vAlign w:val="center"/>
            <w:hideMark/>
          </w:tcPr>
          <w:p w14:paraId="79E68604"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0.07±0.02</w:t>
            </w:r>
          </w:p>
        </w:tc>
        <w:tc>
          <w:tcPr>
            <w:tcW w:w="0" w:type="dxa"/>
            <w:noWrap/>
            <w:vAlign w:val="center"/>
            <w:hideMark/>
          </w:tcPr>
          <w:p w14:paraId="1BB03932"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0.07±0.01</w:t>
            </w:r>
          </w:p>
        </w:tc>
        <w:tc>
          <w:tcPr>
            <w:tcW w:w="0" w:type="dxa"/>
            <w:noWrap/>
            <w:vAlign w:val="center"/>
            <w:hideMark/>
          </w:tcPr>
          <w:p w14:paraId="528F02D0"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0.04±0.01</w:t>
            </w:r>
          </w:p>
        </w:tc>
      </w:tr>
      <w:tr w:rsidR="00C4465C" w:rsidRPr="00C4465C" w14:paraId="52875DC9" w14:textId="77777777" w:rsidTr="0075145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68163E87"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3869A90B"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18:1 ω7c</w:t>
            </w:r>
          </w:p>
        </w:tc>
        <w:tc>
          <w:tcPr>
            <w:tcW w:w="0" w:type="dxa"/>
            <w:noWrap/>
            <w:vAlign w:val="center"/>
            <w:hideMark/>
          </w:tcPr>
          <w:p w14:paraId="4886E955"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0.23±0.07</w:t>
            </w:r>
          </w:p>
        </w:tc>
        <w:tc>
          <w:tcPr>
            <w:tcW w:w="0" w:type="dxa"/>
            <w:noWrap/>
            <w:vAlign w:val="center"/>
            <w:hideMark/>
          </w:tcPr>
          <w:p w14:paraId="7AB22FA7"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0.7±0.08</w:t>
            </w:r>
          </w:p>
        </w:tc>
        <w:tc>
          <w:tcPr>
            <w:tcW w:w="0" w:type="dxa"/>
            <w:noWrap/>
            <w:vAlign w:val="center"/>
            <w:hideMark/>
          </w:tcPr>
          <w:p w14:paraId="20DB0857"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0.07±0.04</w:t>
            </w:r>
          </w:p>
        </w:tc>
        <w:tc>
          <w:tcPr>
            <w:tcW w:w="0" w:type="dxa"/>
            <w:noWrap/>
            <w:vAlign w:val="center"/>
            <w:hideMark/>
          </w:tcPr>
          <w:p w14:paraId="0DDBB006"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0.62±0.02</w:t>
            </w:r>
          </w:p>
        </w:tc>
        <w:tc>
          <w:tcPr>
            <w:tcW w:w="0" w:type="dxa"/>
            <w:noWrap/>
            <w:vAlign w:val="center"/>
            <w:hideMark/>
          </w:tcPr>
          <w:p w14:paraId="3FFC956B"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0.49±0.06</w:t>
            </w:r>
          </w:p>
        </w:tc>
        <w:tc>
          <w:tcPr>
            <w:tcW w:w="0" w:type="dxa"/>
            <w:noWrap/>
            <w:vAlign w:val="center"/>
            <w:hideMark/>
          </w:tcPr>
          <w:p w14:paraId="57FD0F66"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0.19±0.03</w:t>
            </w:r>
          </w:p>
        </w:tc>
        <w:tc>
          <w:tcPr>
            <w:tcW w:w="0" w:type="dxa"/>
            <w:noWrap/>
            <w:vAlign w:val="center"/>
            <w:hideMark/>
          </w:tcPr>
          <w:p w14:paraId="22449A9E"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0.19±0.05</w:t>
            </w:r>
          </w:p>
        </w:tc>
        <w:tc>
          <w:tcPr>
            <w:tcW w:w="0" w:type="dxa"/>
            <w:noWrap/>
            <w:vAlign w:val="center"/>
            <w:hideMark/>
          </w:tcPr>
          <w:p w14:paraId="3CEC5BB7"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0.25±0.06</w:t>
            </w:r>
          </w:p>
        </w:tc>
      </w:tr>
      <w:tr w:rsidR="00C4465C" w:rsidRPr="00C4465C" w14:paraId="518BC758" w14:textId="77777777" w:rsidTr="00751457">
        <w:trPr>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2E25CDD9"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7B56D1E6"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18:1 ω9c</w:t>
            </w:r>
          </w:p>
        </w:tc>
        <w:tc>
          <w:tcPr>
            <w:tcW w:w="0" w:type="dxa"/>
            <w:noWrap/>
            <w:vAlign w:val="center"/>
            <w:hideMark/>
          </w:tcPr>
          <w:p w14:paraId="4CBF5D1D"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0.42±0.04</w:t>
            </w:r>
          </w:p>
        </w:tc>
        <w:tc>
          <w:tcPr>
            <w:tcW w:w="0" w:type="dxa"/>
            <w:noWrap/>
            <w:vAlign w:val="center"/>
            <w:hideMark/>
          </w:tcPr>
          <w:p w14:paraId="6464056A"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0.71±0.08</w:t>
            </w:r>
          </w:p>
        </w:tc>
        <w:tc>
          <w:tcPr>
            <w:tcW w:w="0" w:type="dxa"/>
            <w:noWrap/>
            <w:vAlign w:val="center"/>
            <w:hideMark/>
          </w:tcPr>
          <w:p w14:paraId="6C309237"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0.14±0.07</w:t>
            </w:r>
          </w:p>
        </w:tc>
        <w:tc>
          <w:tcPr>
            <w:tcW w:w="0" w:type="dxa"/>
            <w:noWrap/>
            <w:vAlign w:val="center"/>
            <w:hideMark/>
          </w:tcPr>
          <w:p w14:paraId="1E66389A"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0.87±0.09</w:t>
            </w:r>
          </w:p>
        </w:tc>
        <w:tc>
          <w:tcPr>
            <w:tcW w:w="0" w:type="dxa"/>
            <w:noWrap/>
            <w:vAlign w:val="center"/>
            <w:hideMark/>
          </w:tcPr>
          <w:p w14:paraId="52961FB8"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0.47±0.09</w:t>
            </w:r>
          </w:p>
        </w:tc>
        <w:tc>
          <w:tcPr>
            <w:tcW w:w="0" w:type="dxa"/>
            <w:noWrap/>
            <w:vAlign w:val="center"/>
            <w:hideMark/>
          </w:tcPr>
          <w:p w14:paraId="644BC363"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0.29±0.04</w:t>
            </w:r>
          </w:p>
        </w:tc>
        <w:tc>
          <w:tcPr>
            <w:tcW w:w="0" w:type="dxa"/>
            <w:noWrap/>
            <w:vAlign w:val="center"/>
            <w:hideMark/>
          </w:tcPr>
          <w:p w14:paraId="49939C3C"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0.34±0.06</w:t>
            </w:r>
          </w:p>
        </w:tc>
        <w:tc>
          <w:tcPr>
            <w:tcW w:w="0" w:type="dxa"/>
            <w:noWrap/>
            <w:vAlign w:val="center"/>
            <w:hideMark/>
          </w:tcPr>
          <w:p w14:paraId="3EDD7985"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0.32±0.07</w:t>
            </w:r>
          </w:p>
        </w:tc>
      </w:tr>
      <w:tr w:rsidR="00C4465C" w:rsidRPr="00C4465C" w14:paraId="182CFDFD" w14:textId="77777777" w:rsidTr="0075145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7A6B679D"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0572DA6A"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19:0 cyclo ω7c</w:t>
            </w:r>
          </w:p>
        </w:tc>
        <w:tc>
          <w:tcPr>
            <w:tcW w:w="0" w:type="dxa"/>
            <w:noWrap/>
            <w:vAlign w:val="center"/>
            <w:hideMark/>
          </w:tcPr>
          <w:p w14:paraId="2231C909"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0.54±0.1</w:t>
            </w:r>
          </w:p>
        </w:tc>
        <w:tc>
          <w:tcPr>
            <w:tcW w:w="0" w:type="dxa"/>
            <w:noWrap/>
            <w:vAlign w:val="center"/>
            <w:hideMark/>
          </w:tcPr>
          <w:p w14:paraId="6AFA1E68"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0.97±0.06</w:t>
            </w:r>
          </w:p>
        </w:tc>
        <w:tc>
          <w:tcPr>
            <w:tcW w:w="0" w:type="dxa"/>
            <w:noWrap/>
            <w:vAlign w:val="center"/>
            <w:hideMark/>
          </w:tcPr>
          <w:p w14:paraId="186D6835"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0.36±0.08</w:t>
            </w:r>
          </w:p>
        </w:tc>
        <w:tc>
          <w:tcPr>
            <w:tcW w:w="0" w:type="dxa"/>
            <w:noWrap/>
            <w:vAlign w:val="center"/>
            <w:hideMark/>
          </w:tcPr>
          <w:p w14:paraId="38436670"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1.1±0.04</w:t>
            </w:r>
          </w:p>
        </w:tc>
        <w:tc>
          <w:tcPr>
            <w:tcW w:w="0" w:type="dxa"/>
            <w:noWrap/>
            <w:vAlign w:val="center"/>
            <w:hideMark/>
          </w:tcPr>
          <w:p w14:paraId="0CBD9E79"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0.51±0.15</w:t>
            </w:r>
          </w:p>
        </w:tc>
        <w:tc>
          <w:tcPr>
            <w:tcW w:w="0" w:type="dxa"/>
            <w:noWrap/>
            <w:vAlign w:val="center"/>
            <w:hideMark/>
          </w:tcPr>
          <w:p w14:paraId="61753BE1"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0.18±0.06</w:t>
            </w:r>
          </w:p>
        </w:tc>
        <w:tc>
          <w:tcPr>
            <w:tcW w:w="0" w:type="dxa"/>
            <w:noWrap/>
            <w:vAlign w:val="center"/>
            <w:hideMark/>
          </w:tcPr>
          <w:p w14:paraId="69872238"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0.41±0.07</w:t>
            </w:r>
          </w:p>
        </w:tc>
        <w:tc>
          <w:tcPr>
            <w:tcW w:w="0" w:type="dxa"/>
            <w:noWrap/>
            <w:vAlign w:val="center"/>
            <w:hideMark/>
          </w:tcPr>
          <w:p w14:paraId="0038A560"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0.43±0.12</w:t>
            </w:r>
          </w:p>
        </w:tc>
      </w:tr>
      <w:tr w:rsidR="00C4465C" w:rsidRPr="00C4465C" w14:paraId="5F2CFD03" w14:textId="77777777" w:rsidTr="00751457">
        <w:trPr>
          <w:trHeight w:val="310"/>
        </w:trPr>
        <w:tc>
          <w:tcPr>
            <w:cnfStyle w:val="001000000000" w:firstRow="0" w:lastRow="0" w:firstColumn="1" w:lastColumn="0" w:oddVBand="0" w:evenVBand="0" w:oddHBand="0" w:evenHBand="0" w:firstRowFirstColumn="0" w:firstRowLastColumn="0" w:lastRowFirstColumn="0" w:lastRowLastColumn="0"/>
            <w:tcW w:w="1984" w:type="dxa"/>
            <w:vMerge w:val="restart"/>
            <w:vAlign w:val="center"/>
            <w:hideMark/>
          </w:tcPr>
          <w:p w14:paraId="1118898A" w14:textId="15266C0A" w:rsidR="00C4465C" w:rsidRPr="00C4465C" w:rsidRDefault="00C4465C" w:rsidP="00C4465C">
            <w:pPr>
              <w:jc w:val="center"/>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Actinobacteria (</w:t>
            </w:r>
            <w:r w:rsidR="006460EC" w:rsidRPr="00AD4C8A">
              <w:rPr>
                <w:rFonts w:eastAsia="Times New Roman"/>
                <w:kern w:val="0"/>
                <w:sz w:val="20"/>
                <w:szCs w:val="20"/>
                <w:lang w:eastAsia="en-AU"/>
                <w14:ligatures w14:val="none"/>
                <w14:stylisticSets/>
              </w:rPr>
              <w:t>μg g</w:t>
            </w:r>
            <w:r w:rsidR="006460EC" w:rsidRPr="00AD4C8A">
              <w:rPr>
                <w:rFonts w:eastAsia="Times New Roman"/>
                <w:kern w:val="0"/>
                <w:sz w:val="20"/>
                <w:szCs w:val="20"/>
                <w:vertAlign w:val="superscript"/>
                <w:lang w:eastAsia="en-AU"/>
                <w14:ligatures w14:val="none"/>
                <w14:stylisticSets/>
              </w:rPr>
              <w:t>-1</w:t>
            </w:r>
            <w:r w:rsidRPr="00C4465C">
              <w:rPr>
                <w:rFonts w:eastAsia="Times New Roman"/>
                <w:kern w:val="0"/>
                <w:sz w:val="20"/>
                <w:szCs w:val="20"/>
                <w:lang w:eastAsia="en-AU"/>
                <w14:ligatures w14:val="none"/>
                <w14:stylisticSets/>
              </w:rPr>
              <w:t>)</w:t>
            </w:r>
          </w:p>
        </w:tc>
        <w:tc>
          <w:tcPr>
            <w:tcW w:w="1713" w:type="dxa"/>
            <w:noWrap/>
            <w:vAlign w:val="center"/>
            <w:hideMark/>
          </w:tcPr>
          <w:p w14:paraId="75611E92"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16:0 10-methyl</w:t>
            </w:r>
          </w:p>
        </w:tc>
        <w:tc>
          <w:tcPr>
            <w:tcW w:w="0" w:type="dxa"/>
            <w:noWrap/>
            <w:vAlign w:val="center"/>
            <w:hideMark/>
          </w:tcPr>
          <w:p w14:paraId="29DEB637"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0.25±0.02</w:t>
            </w:r>
          </w:p>
        </w:tc>
        <w:tc>
          <w:tcPr>
            <w:tcW w:w="0" w:type="dxa"/>
            <w:noWrap/>
            <w:vAlign w:val="center"/>
            <w:hideMark/>
          </w:tcPr>
          <w:p w14:paraId="60012CAD"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0.43±0.04</w:t>
            </w:r>
          </w:p>
        </w:tc>
        <w:tc>
          <w:tcPr>
            <w:tcW w:w="0" w:type="dxa"/>
            <w:noWrap/>
            <w:vAlign w:val="center"/>
            <w:hideMark/>
          </w:tcPr>
          <w:p w14:paraId="281BDABE"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0.08±0.05</w:t>
            </w:r>
          </w:p>
        </w:tc>
        <w:tc>
          <w:tcPr>
            <w:tcW w:w="0" w:type="dxa"/>
            <w:noWrap/>
            <w:vAlign w:val="center"/>
            <w:hideMark/>
          </w:tcPr>
          <w:p w14:paraId="4FA36218"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0.45±0.01</w:t>
            </w:r>
          </w:p>
        </w:tc>
        <w:tc>
          <w:tcPr>
            <w:tcW w:w="0" w:type="dxa"/>
            <w:noWrap/>
            <w:vAlign w:val="center"/>
            <w:hideMark/>
          </w:tcPr>
          <w:p w14:paraId="49F71FF7"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0.23±0.04</w:t>
            </w:r>
          </w:p>
        </w:tc>
        <w:tc>
          <w:tcPr>
            <w:tcW w:w="0" w:type="dxa"/>
            <w:noWrap/>
            <w:vAlign w:val="center"/>
            <w:hideMark/>
          </w:tcPr>
          <w:p w14:paraId="28921A21"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0.17±0.03</w:t>
            </w:r>
          </w:p>
        </w:tc>
        <w:tc>
          <w:tcPr>
            <w:tcW w:w="0" w:type="dxa"/>
            <w:noWrap/>
            <w:vAlign w:val="center"/>
            <w:hideMark/>
          </w:tcPr>
          <w:p w14:paraId="08011DD6"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0.24±0.02</w:t>
            </w:r>
          </w:p>
        </w:tc>
        <w:tc>
          <w:tcPr>
            <w:tcW w:w="0" w:type="dxa"/>
            <w:noWrap/>
            <w:vAlign w:val="center"/>
            <w:hideMark/>
          </w:tcPr>
          <w:p w14:paraId="2DE256E9"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0.17±0.03</w:t>
            </w:r>
          </w:p>
        </w:tc>
      </w:tr>
      <w:tr w:rsidR="00C4465C" w:rsidRPr="00C4465C" w14:paraId="6F0D331C" w14:textId="77777777" w:rsidTr="0075145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5BF34A28"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1F70DA38"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17:0 10-methyl</w:t>
            </w:r>
          </w:p>
        </w:tc>
        <w:tc>
          <w:tcPr>
            <w:tcW w:w="0" w:type="dxa"/>
            <w:noWrap/>
            <w:vAlign w:val="center"/>
            <w:hideMark/>
          </w:tcPr>
          <w:p w14:paraId="47704938"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0.04±0.01</w:t>
            </w:r>
          </w:p>
        </w:tc>
        <w:tc>
          <w:tcPr>
            <w:tcW w:w="0" w:type="dxa"/>
            <w:noWrap/>
            <w:vAlign w:val="center"/>
            <w:hideMark/>
          </w:tcPr>
          <w:p w14:paraId="39B5CFFF"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0.07±0.01</w:t>
            </w:r>
          </w:p>
        </w:tc>
        <w:tc>
          <w:tcPr>
            <w:tcW w:w="0" w:type="dxa"/>
            <w:noWrap/>
            <w:vAlign w:val="center"/>
            <w:hideMark/>
          </w:tcPr>
          <w:p w14:paraId="0EF93DA2"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0.02±0.01</w:t>
            </w:r>
          </w:p>
        </w:tc>
        <w:tc>
          <w:tcPr>
            <w:tcW w:w="0" w:type="dxa"/>
            <w:noWrap/>
            <w:vAlign w:val="center"/>
            <w:hideMark/>
          </w:tcPr>
          <w:p w14:paraId="0ABE3B15"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0.06±0</w:t>
            </w:r>
          </w:p>
        </w:tc>
        <w:tc>
          <w:tcPr>
            <w:tcW w:w="0" w:type="dxa"/>
            <w:noWrap/>
            <w:vAlign w:val="center"/>
            <w:hideMark/>
          </w:tcPr>
          <w:p w14:paraId="3EED5631"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0.06±0.01</w:t>
            </w:r>
          </w:p>
        </w:tc>
        <w:tc>
          <w:tcPr>
            <w:tcW w:w="0" w:type="dxa"/>
            <w:noWrap/>
            <w:vAlign w:val="center"/>
            <w:hideMark/>
          </w:tcPr>
          <w:p w14:paraId="32106D2B"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0.06±0.01</w:t>
            </w:r>
          </w:p>
        </w:tc>
        <w:tc>
          <w:tcPr>
            <w:tcW w:w="0" w:type="dxa"/>
            <w:noWrap/>
            <w:vAlign w:val="center"/>
            <w:hideMark/>
          </w:tcPr>
          <w:p w14:paraId="3B38DC85"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0.04±0</w:t>
            </w:r>
          </w:p>
        </w:tc>
        <w:tc>
          <w:tcPr>
            <w:tcW w:w="0" w:type="dxa"/>
            <w:noWrap/>
            <w:vAlign w:val="center"/>
            <w:hideMark/>
          </w:tcPr>
          <w:p w14:paraId="0F70A240"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0.02±0</w:t>
            </w:r>
          </w:p>
        </w:tc>
      </w:tr>
      <w:tr w:rsidR="00C4465C" w:rsidRPr="00C4465C" w14:paraId="5D2CFFB0" w14:textId="77777777" w:rsidTr="00751457">
        <w:trPr>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686EAC69"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78D92011"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18:0 10-methyl</w:t>
            </w:r>
          </w:p>
        </w:tc>
        <w:tc>
          <w:tcPr>
            <w:tcW w:w="0" w:type="dxa"/>
            <w:noWrap/>
            <w:vAlign w:val="center"/>
            <w:hideMark/>
          </w:tcPr>
          <w:p w14:paraId="3CB029E8"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0.2±0.01</w:t>
            </w:r>
          </w:p>
        </w:tc>
        <w:tc>
          <w:tcPr>
            <w:tcW w:w="0" w:type="dxa"/>
            <w:noWrap/>
            <w:vAlign w:val="center"/>
            <w:hideMark/>
          </w:tcPr>
          <w:p w14:paraId="4D447B54"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0.29±0.03</w:t>
            </w:r>
          </w:p>
        </w:tc>
        <w:tc>
          <w:tcPr>
            <w:tcW w:w="0" w:type="dxa"/>
            <w:noWrap/>
            <w:vAlign w:val="center"/>
            <w:hideMark/>
          </w:tcPr>
          <w:p w14:paraId="573C1B62"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0.2±0.04</w:t>
            </w:r>
          </w:p>
        </w:tc>
        <w:tc>
          <w:tcPr>
            <w:tcW w:w="0" w:type="dxa"/>
            <w:noWrap/>
            <w:vAlign w:val="center"/>
            <w:hideMark/>
          </w:tcPr>
          <w:p w14:paraId="37F35E96"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0.26±0.02</w:t>
            </w:r>
          </w:p>
        </w:tc>
        <w:tc>
          <w:tcPr>
            <w:tcW w:w="0" w:type="dxa"/>
            <w:noWrap/>
            <w:vAlign w:val="center"/>
            <w:hideMark/>
          </w:tcPr>
          <w:p w14:paraId="0E806E1F"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0.21±0.02</w:t>
            </w:r>
          </w:p>
        </w:tc>
        <w:tc>
          <w:tcPr>
            <w:tcW w:w="0" w:type="dxa"/>
            <w:noWrap/>
            <w:vAlign w:val="center"/>
            <w:hideMark/>
          </w:tcPr>
          <w:p w14:paraId="700D55A1"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0.19±0.04</w:t>
            </w:r>
          </w:p>
        </w:tc>
        <w:tc>
          <w:tcPr>
            <w:tcW w:w="0" w:type="dxa"/>
            <w:noWrap/>
            <w:vAlign w:val="center"/>
            <w:hideMark/>
          </w:tcPr>
          <w:p w14:paraId="4A9AEE6F"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0.17±0.02</w:t>
            </w:r>
          </w:p>
        </w:tc>
        <w:tc>
          <w:tcPr>
            <w:tcW w:w="0" w:type="dxa"/>
            <w:noWrap/>
            <w:vAlign w:val="center"/>
            <w:hideMark/>
          </w:tcPr>
          <w:p w14:paraId="34B9F65C"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0.12±0.03</w:t>
            </w:r>
          </w:p>
        </w:tc>
      </w:tr>
      <w:tr w:rsidR="00C4465C" w:rsidRPr="00C4465C" w14:paraId="3D788C4C" w14:textId="77777777" w:rsidTr="0075145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4" w:type="dxa"/>
            <w:vMerge w:val="restart"/>
            <w:vAlign w:val="center"/>
            <w:hideMark/>
          </w:tcPr>
          <w:p w14:paraId="2259DBBB" w14:textId="172E1CCC" w:rsidR="00C4465C" w:rsidRPr="00C4465C" w:rsidRDefault="00C4465C" w:rsidP="00C4465C">
            <w:pPr>
              <w:jc w:val="center"/>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Protozoa (</w:t>
            </w:r>
            <w:r w:rsidR="006460EC" w:rsidRPr="00AD4C8A">
              <w:rPr>
                <w:rFonts w:eastAsia="Times New Roman"/>
                <w:kern w:val="0"/>
                <w:sz w:val="20"/>
                <w:szCs w:val="20"/>
                <w:lang w:eastAsia="en-AU"/>
                <w14:ligatures w14:val="none"/>
                <w14:stylisticSets/>
              </w:rPr>
              <w:t>μg g</w:t>
            </w:r>
            <w:r w:rsidR="006460EC" w:rsidRPr="00AD4C8A">
              <w:rPr>
                <w:rFonts w:eastAsia="Times New Roman"/>
                <w:kern w:val="0"/>
                <w:sz w:val="20"/>
                <w:szCs w:val="20"/>
                <w:vertAlign w:val="superscript"/>
                <w:lang w:eastAsia="en-AU"/>
                <w14:ligatures w14:val="none"/>
                <w14:stylisticSets/>
              </w:rPr>
              <w:t>-1</w:t>
            </w:r>
            <w:r w:rsidRPr="00C4465C">
              <w:rPr>
                <w:rFonts w:eastAsia="Times New Roman"/>
                <w:kern w:val="0"/>
                <w:sz w:val="20"/>
                <w:szCs w:val="20"/>
                <w:lang w:eastAsia="en-AU"/>
                <w14:ligatures w14:val="none"/>
                <w14:stylisticSets/>
              </w:rPr>
              <w:t>)</w:t>
            </w:r>
          </w:p>
        </w:tc>
        <w:tc>
          <w:tcPr>
            <w:tcW w:w="1713" w:type="dxa"/>
            <w:noWrap/>
            <w:vAlign w:val="center"/>
            <w:hideMark/>
          </w:tcPr>
          <w:p w14:paraId="6C4F51C6"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20:2 ω6c</w:t>
            </w:r>
          </w:p>
        </w:tc>
        <w:tc>
          <w:tcPr>
            <w:tcW w:w="0" w:type="dxa"/>
            <w:noWrap/>
            <w:vAlign w:val="center"/>
            <w:hideMark/>
          </w:tcPr>
          <w:p w14:paraId="3A0105A7"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w:t>
            </w:r>
          </w:p>
        </w:tc>
        <w:tc>
          <w:tcPr>
            <w:tcW w:w="0" w:type="dxa"/>
            <w:noWrap/>
            <w:vAlign w:val="center"/>
            <w:hideMark/>
          </w:tcPr>
          <w:p w14:paraId="5442A0B9"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0.09±0</w:t>
            </w:r>
          </w:p>
        </w:tc>
        <w:tc>
          <w:tcPr>
            <w:tcW w:w="0" w:type="dxa"/>
            <w:noWrap/>
            <w:vAlign w:val="center"/>
            <w:hideMark/>
          </w:tcPr>
          <w:p w14:paraId="1B1CB6DF"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w:t>
            </w:r>
          </w:p>
        </w:tc>
        <w:tc>
          <w:tcPr>
            <w:tcW w:w="0" w:type="dxa"/>
            <w:noWrap/>
            <w:vAlign w:val="center"/>
            <w:hideMark/>
          </w:tcPr>
          <w:p w14:paraId="37A03E70"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0.12±0</w:t>
            </w:r>
          </w:p>
        </w:tc>
        <w:tc>
          <w:tcPr>
            <w:tcW w:w="0" w:type="dxa"/>
            <w:noWrap/>
            <w:vAlign w:val="center"/>
            <w:hideMark/>
          </w:tcPr>
          <w:p w14:paraId="198815B9"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0.06±0.04</w:t>
            </w:r>
          </w:p>
        </w:tc>
        <w:tc>
          <w:tcPr>
            <w:tcW w:w="0" w:type="dxa"/>
            <w:noWrap/>
            <w:vAlign w:val="center"/>
            <w:hideMark/>
          </w:tcPr>
          <w:p w14:paraId="14B6152E"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w:t>
            </w:r>
          </w:p>
        </w:tc>
        <w:tc>
          <w:tcPr>
            <w:tcW w:w="0" w:type="dxa"/>
            <w:noWrap/>
            <w:vAlign w:val="center"/>
            <w:hideMark/>
          </w:tcPr>
          <w:p w14:paraId="28573751"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w:t>
            </w:r>
          </w:p>
        </w:tc>
        <w:tc>
          <w:tcPr>
            <w:tcW w:w="0" w:type="dxa"/>
            <w:noWrap/>
            <w:vAlign w:val="center"/>
            <w:hideMark/>
          </w:tcPr>
          <w:p w14:paraId="34F1DB58"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0.03±0</w:t>
            </w:r>
          </w:p>
        </w:tc>
      </w:tr>
      <w:tr w:rsidR="00C4465C" w:rsidRPr="00C4465C" w14:paraId="397DCD31" w14:textId="77777777" w:rsidTr="00751457">
        <w:trPr>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54AB0478"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3FD746A9"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20:3 ω6c</w:t>
            </w:r>
          </w:p>
        </w:tc>
        <w:tc>
          <w:tcPr>
            <w:tcW w:w="0" w:type="dxa"/>
            <w:noWrap/>
            <w:vAlign w:val="center"/>
            <w:hideMark/>
          </w:tcPr>
          <w:p w14:paraId="40BE9DC8"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0.03±0.01</w:t>
            </w:r>
          </w:p>
        </w:tc>
        <w:tc>
          <w:tcPr>
            <w:tcW w:w="0" w:type="dxa"/>
            <w:noWrap/>
            <w:vAlign w:val="center"/>
            <w:hideMark/>
          </w:tcPr>
          <w:p w14:paraId="6BB7DA12"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0.06±0</w:t>
            </w:r>
          </w:p>
        </w:tc>
        <w:tc>
          <w:tcPr>
            <w:tcW w:w="0" w:type="dxa"/>
            <w:noWrap/>
            <w:vAlign w:val="center"/>
            <w:hideMark/>
          </w:tcPr>
          <w:p w14:paraId="0735CB45"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35C3CABE"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0.05±0</w:t>
            </w:r>
          </w:p>
        </w:tc>
        <w:tc>
          <w:tcPr>
            <w:tcW w:w="0" w:type="dxa"/>
            <w:noWrap/>
            <w:vAlign w:val="center"/>
            <w:hideMark/>
          </w:tcPr>
          <w:p w14:paraId="3345A91A"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0.04±0.01</w:t>
            </w:r>
          </w:p>
        </w:tc>
        <w:tc>
          <w:tcPr>
            <w:tcW w:w="0" w:type="dxa"/>
            <w:noWrap/>
            <w:vAlign w:val="center"/>
            <w:hideMark/>
          </w:tcPr>
          <w:p w14:paraId="12750844"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2ECAC690"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0.02±0.01</w:t>
            </w:r>
          </w:p>
        </w:tc>
        <w:tc>
          <w:tcPr>
            <w:tcW w:w="0" w:type="dxa"/>
            <w:noWrap/>
            <w:vAlign w:val="center"/>
            <w:hideMark/>
          </w:tcPr>
          <w:p w14:paraId="34303C15"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r>
      <w:tr w:rsidR="00C4465C" w:rsidRPr="00C4465C" w14:paraId="6963B1FD" w14:textId="77777777" w:rsidTr="0075145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2A35A94B"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67AC6993"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20:4 ω6c</w:t>
            </w:r>
          </w:p>
        </w:tc>
        <w:tc>
          <w:tcPr>
            <w:tcW w:w="0" w:type="dxa"/>
            <w:noWrap/>
            <w:vAlign w:val="center"/>
            <w:hideMark/>
          </w:tcPr>
          <w:p w14:paraId="5C5B299B"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0.04±0.01</w:t>
            </w:r>
          </w:p>
        </w:tc>
        <w:tc>
          <w:tcPr>
            <w:tcW w:w="0" w:type="dxa"/>
            <w:noWrap/>
            <w:vAlign w:val="center"/>
            <w:hideMark/>
          </w:tcPr>
          <w:p w14:paraId="30580D28"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0.08±0.03</w:t>
            </w:r>
          </w:p>
        </w:tc>
        <w:tc>
          <w:tcPr>
            <w:tcW w:w="0" w:type="dxa"/>
            <w:noWrap/>
            <w:vAlign w:val="center"/>
            <w:hideMark/>
          </w:tcPr>
          <w:p w14:paraId="3CFD75F2"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0.02±0.01</w:t>
            </w:r>
          </w:p>
        </w:tc>
        <w:tc>
          <w:tcPr>
            <w:tcW w:w="0" w:type="dxa"/>
            <w:noWrap/>
            <w:vAlign w:val="center"/>
            <w:hideMark/>
          </w:tcPr>
          <w:p w14:paraId="62A2AA84"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0.09±0.02</w:t>
            </w:r>
          </w:p>
        </w:tc>
        <w:tc>
          <w:tcPr>
            <w:tcW w:w="0" w:type="dxa"/>
            <w:noWrap/>
            <w:vAlign w:val="center"/>
            <w:hideMark/>
          </w:tcPr>
          <w:p w14:paraId="15746F7C"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0.03±0.01</w:t>
            </w:r>
          </w:p>
        </w:tc>
        <w:tc>
          <w:tcPr>
            <w:tcW w:w="0" w:type="dxa"/>
            <w:noWrap/>
            <w:vAlign w:val="center"/>
            <w:hideMark/>
          </w:tcPr>
          <w:p w14:paraId="2EE5A03F"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0.02±0</w:t>
            </w:r>
          </w:p>
        </w:tc>
        <w:tc>
          <w:tcPr>
            <w:tcW w:w="0" w:type="dxa"/>
            <w:noWrap/>
            <w:vAlign w:val="center"/>
            <w:hideMark/>
          </w:tcPr>
          <w:p w14:paraId="3A414D34"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0.02±0.01</w:t>
            </w:r>
          </w:p>
        </w:tc>
        <w:tc>
          <w:tcPr>
            <w:tcW w:w="0" w:type="dxa"/>
            <w:noWrap/>
            <w:vAlign w:val="center"/>
            <w:hideMark/>
          </w:tcPr>
          <w:p w14:paraId="763BA632"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0.03±0.01</w:t>
            </w:r>
          </w:p>
        </w:tc>
      </w:tr>
      <w:tr w:rsidR="00C4465C" w:rsidRPr="00C4465C" w14:paraId="3BE4848F" w14:textId="77777777" w:rsidTr="00751457">
        <w:trPr>
          <w:trHeight w:val="310"/>
        </w:trPr>
        <w:tc>
          <w:tcPr>
            <w:cnfStyle w:val="001000000000" w:firstRow="0" w:lastRow="0" w:firstColumn="1" w:lastColumn="0" w:oddVBand="0" w:evenVBand="0" w:oddHBand="0" w:evenHBand="0" w:firstRowFirstColumn="0" w:firstRowLastColumn="0" w:lastRowFirstColumn="0" w:lastRowLastColumn="0"/>
            <w:tcW w:w="1984" w:type="dxa"/>
            <w:vMerge/>
            <w:vAlign w:val="center"/>
            <w:hideMark/>
          </w:tcPr>
          <w:p w14:paraId="30B0316B" w14:textId="77777777" w:rsidR="00C4465C" w:rsidRPr="00C4465C" w:rsidRDefault="00C4465C" w:rsidP="00C4465C">
            <w:pPr>
              <w:jc w:val="center"/>
              <w:rPr>
                <w:rFonts w:eastAsia="Times New Roman"/>
                <w:kern w:val="0"/>
                <w:sz w:val="20"/>
                <w:szCs w:val="20"/>
                <w:lang w:eastAsia="en-AU"/>
                <w14:ligatures w14:val="none"/>
                <w14:stylisticSets/>
              </w:rPr>
            </w:pPr>
          </w:p>
        </w:tc>
        <w:tc>
          <w:tcPr>
            <w:tcW w:w="1713" w:type="dxa"/>
            <w:noWrap/>
            <w:vAlign w:val="center"/>
            <w:hideMark/>
          </w:tcPr>
          <w:p w14:paraId="7264AF08"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20:5 ω3c</w:t>
            </w:r>
          </w:p>
        </w:tc>
        <w:tc>
          <w:tcPr>
            <w:tcW w:w="0" w:type="dxa"/>
            <w:noWrap/>
            <w:vAlign w:val="center"/>
            <w:hideMark/>
          </w:tcPr>
          <w:p w14:paraId="1B9BCBF5"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42EC27D5"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0.02±0</w:t>
            </w:r>
          </w:p>
        </w:tc>
        <w:tc>
          <w:tcPr>
            <w:tcW w:w="0" w:type="dxa"/>
            <w:noWrap/>
            <w:vAlign w:val="center"/>
            <w:hideMark/>
          </w:tcPr>
          <w:p w14:paraId="78C0E833"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1B98D3DB"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0.05±0.02</w:t>
            </w:r>
          </w:p>
        </w:tc>
        <w:tc>
          <w:tcPr>
            <w:tcW w:w="0" w:type="dxa"/>
            <w:noWrap/>
            <w:vAlign w:val="center"/>
            <w:hideMark/>
          </w:tcPr>
          <w:p w14:paraId="51043E9E"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2AE306DF"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628B59D3"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0.01±0</w:t>
            </w:r>
          </w:p>
        </w:tc>
        <w:tc>
          <w:tcPr>
            <w:tcW w:w="0" w:type="dxa"/>
            <w:noWrap/>
            <w:vAlign w:val="center"/>
            <w:hideMark/>
          </w:tcPr>
          <w:p w14:paraId="1701D211"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w:t>
            </w:r>
          </w:p>
        </w:tc>
      </w:tr>
      <w:tr w:rsidR="00C4465C" w:rsidRPr="00C4465C" w14:paraId="6577D437" w14:textId="77777777" w:rsidTr="0075145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4" w:type="dxa"/>
            <w:noWrap/>
            <w:vAlign w:val="center"/>
            <w:hideMark/>
          </w:tcPr>
          <w:p w14:paraId="48BE2622" w14:textId="0791DDD3" w:rsidR="00C4465C" w:rsidRPr="00C4465C" w:rsidRDefault="00C4465C" w:rsidP="00C4465C">
            <w:pPr>
              <w:jc w:val="center"/>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Fungi (</w:t>
            </w:r>
            <w:r w:rsidR="006460EC" w:rsidRPr="00AD4C8A">
              <w:rPr>
                <w:rFonts w:eastAsia="Times New Roman"/>
                <w:kern w:val="0"/>
                <w:sz w:val="20"/>
                <w:szCs w:val="20"/>
                <w:lang w:eastAsia="en-AU"/>
                <w14:ligatures w14:val="none"/>
                <w14:stylisticSets/>
              </w:rPr>
              <w:t>μg g</w:t>
            </w:r>
            <w:r w:rsidR="006460EC" w:rsidRPr="00AD4C8A">
              <w:rPr>
                <w:rFonts w:eastAsia="Times New Roman"/>
                <w:kern w:val="0"/>
                <w:sz w:val="20"/>
                <w:szCs w:val="20"/>
                <w:vertAlign w:val="superscript"/>
                <w:lang w:eastAsia="en-AU"/>
                <w14:ligatures w14:val="none"/>
                <w14:stylisticSets/>
              </w:rPr>
              <w:t>-1</w:t>
            </w:r>
            <w:r w:rsidRPr="00C4465C">
              <w:rPr>
                <w:rFonts w:eastAsia="Times New Roman"/>
                <w:kern w:val="0"/>
                <w:sz w:val="20"/>
                <w:szCs w:val="20"/>
                <w:lang w:eastAsia="en-AU"/>
                <w14:ligatures w14:val="none"/>
                <w14:stylisticSets/>
              </w:rPr>
              <w:t>)</w:t>
            </w:r>
          </w:p>
        </w:tc>
        <w:tc>
          <w:tcPr>
            <w:tcW w:w="1713" w:type="dxa"/>
            <w:noWrap/>
            <w:vAlign w:val="center"/>
            <w:hideMark/>
          </w:tcPr>
          <w:p w14:paraId="41C9CB6E"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18:2 ω6c</w:t>
            </w:r>
          </w:p>
        </w:tc>
        <w:tc>
          <w:tcPr>
            <w:tcW w:w="0" w:type="dxa"/>
            <w:noWrap/>
            <w:vAlign w:val="center"/>
            <w:hideMark/>
          </w:tcPr>
          <w:p w14:paraId="758E1612"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0.15±0.01</w:t>
            </w:r>
          </w:p>
        </w:tc>
        <w:tc>
          <w:tcPr>
            <w:tcW w:w="0" w:type="dxa"/>
            <w:noWrap/>
            <w:vAlign w:val="center"/>
            <w:hideMark/>
          </w:tcPr>
          <w:p w14:paraId="66F1ABF2"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0.25±0.01</w:t>
            </w:r>
          </w:p>
        </w:tc>
        <w:tc>
          <w:tcPr>
            <w:tcW w:w="0" w:type="dxa"/>
            <w:noWrap/>
            <w:vAlign w:val="center"/>
            <w:hideMark/>
          </w:tcPr>
          <w:p w14:paraId="605E430C"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0.06±0.01</w:t>
            </w:r>
          </w:p>
        </w:tc>
        <w:tc>
          <w:tcPr>
            <w:tcW w:w="0" w:type="dxa"/>
            <w:noWrap/>
            <w:vAlign w:val="center"/>
            <w:hideMark/>
          </w:tcPr>
          <w:p w14:paraId="1B3EFEED"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0.31±0.11</w:t>
            </w:r>
          </w:p>
        </w:tc>
        <w:tc>
          <w:tcPr>
            <w:tcW w:w="0" w:type="dxa"/>
            <w:noWrap/>
            <w:vAlign w:val="center"/>
            <w:hideMark/>
          </w:tcPr>
          <w:p w14:paraId="5AC67C39"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0.13±0.02</w:t>
            </w:r>
          </w:p>
        </w:tc>
        <w:tc>
          <w:tcPr>
            <w:tcW w:w="0" w:type="dxa"/>
            <w:noWrap/>
            <w:vAlign w:val="center"/>
            <w:hideMark/>
          </w:tcPr>
          <w:p w14:paraId="0B988468"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0.07±0</w:t>
            </w:r>
          </w:p>
        </w:tc>
        <w:tc>
          <w:tcPr>
            <w:tcW w:w="0" w:type="dxa"/>
            <w:noWrap/>
            <w:vAlign w:val="center"/>
            <w:hideMark/>
          </w:tcPr>
          <w:p w14:paraId="751C3A42"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0.1±0.02</w:t>
            </w:r>
          </w:p>
        </w:tc>
        <w:tc>
          <w:tcPr>
            <w:tcW w:w="0" w:type="dxa"/>
            <w:noWrap/>
            <w:vAlign w:val="center"/>
            <w:hideMark/>
          </w:tcPr>
          <w:p w14:paraId="56F3E3D2" w14:textId="77777777" w:rsidR="00C4465C" w:rsidRPr="00C4465C" w:rsidRDefault="00C4465C" w:rsidP="00C4465C">
            <w:pPr>
              <w:jc w:val="center"/>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0.11±0.02</w:t>
            </w:r>
          </w:p>
        </w:tc>
      </w:tr>
      <w:tr w:rsidR="00C4465C" w:rsidRPr="00C4465C" w14:paraId="40304B14" w14:textId="77777777" w:rsidTr="00751457">
        <w:trPr>
          <w:trHeight w:val="310"/>
        </w:trPr>
        <w:tc>
          <w:tcPr>
            <w:cnfStyle w:val="001000000000" w:firstRow="0" w:lastRow="0" w:firstColumn="1" w:lastColumn="0" w:oddVBand="0" w:evenVBand="0" w:oddHBand="0" w:evenHBand="0" w:firstRowFirstColumn="0" w:firstRowLastColumn="0" w:lastRowFirstColumn="0" w:lastRowLastColumn="0"/>
            <w:tcW w:w="1984" w:type="dxa"/>
            <w:noWrap/>
            <w:vAlign w:val="center"/>
            <w:hideMark/>
          </w:tcPr>
          <w:p w14:paraId="41153585" w14:textId="06009FB3" w:rsidR="00C4465C" w:rsidRPr="00C4465C" w:rsidRDefault="00C4465C" w:rsidP="00C4465C">
            <w:pPr>
              <w:jc w:val="center"/>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Arbuscular mycorrhizae (</w:t>
            </w:r>
            <w:r w:rsidR="006460EC" w:rsidRPr="00AD4C8A">
              <w:rPr>
                <w:rFonts w:eastAsia="Times New Roman"/>
                <w:kern w:val="0"/>
                <w:sz w:val="20"/>
                <w:szCs w:val="20"/>
                <w:lang w:eastAsia="en-AU"/>
                <w14:ligatures w14:val="none"/>
                <w14:stylisticSets/>
              </w:rPr>
              <w:t>μg g</w:t>
            </w:r>
            <w:r w:rsidR="006460EC" w:rsidRPr="00AD4C8A">
              <w:rPr>
                <w:rFonts w:eastAsia="Times New Roman"/>
                <w:kern w:val="0"/>
                <w:sz w:val="20"/>
                <w:szCs w:val="20"/>
                <w:vertAlign w:val="superscript"/>
                <w:lang w:eastAsia="en-AU"/>
                <w14:ligatures w14:val="none"/>
                <w14:stylisticSets/>
              </w:rPr>
              <w:t>-1</w:t>
            </w:r>
            <w:r w:rsidRPr="00C4465C">
              <w:rPr>
                <w:rFonts w:eastAsia="Times New Roman"/>
                <w:kern w:val="0"/>
                <w:sz w:val="20"/>
                <w:szCs w:val="20"/>
                <w:lang w:eastAsia="en-AU"/>
                <w14:ligatures w14:val="none"/>
                <w14:stylisticSets/>
              </w:rPr>
              <w:t>)</w:t>
            </w:r>
          </w:p>
        </w:tc>
        <w:tc>
          <w:tcPr>
            <w:tcW w:w="1713" w:type="dxa"/>
            <w:noWrap/>
            <w:vAlign w:val="center"/>
            <w:hideMark/>
          </w:tcPr>
          <w:p w14:paraId="65B30C9A"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16:1 ω5c</w:t>
            </w:r>
          </w:p>
        </w:tc>
        <w:tc>
          <w:tcPr>
            <w:tcW w:w="0" w:type="dxa"/>
            <w:noWrap/>
            <w:vAlign w:val="center"/>
            <w:hideMark/>
          </w:tcPr>
          <w:p w14:paraId="20F74F42"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0.08±0.04</w:t>
            </w:r>
          </w:p>
        </w:tc>
        <w:tc>
          <w:tcPr>
            <w:tcW w:w="0" w:type="dxa"/>
            <w:noWrap/>
            <w:vAlign w:val="center"/>
            <w:hideMark/>
          </w:tcPr>
          <w:p w14:paraId="4AA84C40"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0.6±0.03</w:t>
            </w:r>
          </w:p>
        </w:tc>
        <w:tc>
          <w:tcPr>
            <w:tcW w:w="0" w:type="dxa"/>
            <w:noWrap/>
            <w:vAlign w:val="center"/>
            <w:hideMark/>
          </w:tcPr>
          <w:p w14:paraId="358212B6"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0.03±0.02</w:t>
            </w:r>
          </w:p>
        </w:tc>
        <w:tc>
          <w:tcPr>
            <w:tcW w:w="0" w:type="dxa"/>
            <w:noWrap/>
            <w:vAlign w:val="center"/>
            <w:hideMark/>
          </w:tcPr>
          <w:p w14:paraId="5A149354"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0.35±0.06</w:t>
            </w:r>
          </w:p>
        </w:tc>
        <w:tc>
          <w:tcPr>
            <w:tcW w:w="0" w:type="dxa"/>
            <w:noWrap/>
            <w:vAlign w:val="center"/>
            <w:hideMark/>
          </w:tcPr>
          <w:p w14:paraId="6264D4BB"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0.6±0.1</w:t>
            </w:r>
          </w:p>
        </w:tc>
        <w:tc>
          <w:tcPr>
            <w:tcW w:w="0" w:type="dxa"/>
            <w:noWrap/>
            <w:vAlign w:val="center"/>
            <w:hideMark/>
          </w:tcPr>
          <w:p w14:paraId="5141F442"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0.16±0.1</w:t>
            </w:r>
          </w:p>
        </w:tc>
        <w:tc>
          <w:tcPr>
            <w:tcW w:w="0" w:type="dxa"/>
            <w:noWrap/>
            <w:vAlign w:val="center"/>
            <w:hideMark/>
          </w:tcPr>
          <w:p w14:paraId="6A445826"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0.1±0.08</w:t>
            </w:r>
          </w:p>
        </w:tc>
        <w:tc>
          <w:tcPr>
            <w:tcW w:w="0" w:type="dxa"/>
            <w:noWrap/>
            <w:vAlign w:val="center"/>
            <w:hideMark/>
          </w:tcPr>
          <w:p w14:paraId="5AF69148" w14:textId="77777777" w:rsidR="00C4465C" w:rsidRPr="00C4465C" w:rsidRDefault="00C4465C" w:rsidP="00C4465C">
            <w:pPr>
              <w:jc w:val="center"/>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eastAsia="en-AU"/>
                <w14:ligatures w14:val="none"/>
                <w14:stylisticSets/>
              </w:rPr>
            </w:pPr>
            <w:r w:rsidRPr="00C4465C">
              <w:rPr>
                <w:rFonts w:eastAsia="Times New Roman"/>
                <w:kern w:val="0"/>
                <w:sz w:val="20"/>
                <w:szCs w:val="20"/>
                <w:lang w:eastAsia="en-AU"/>
                <w14:ligatures w14:val="none"/>
                <w14:stylisticSets/>
              </w:rPr>
              <w:t>0.07±0.06</w:t>
            </w:r>
          </w:p>
        </w:tc>
      </w:tr>
    </w:tbl>
    <w:p w14:paraId="02676C32" w14:textId="77777777" w:rsidR="005D1449" w:rsidRDefault="005D1449" w:rsidP="00C4465C">
      <w:pPr>
        <w:pStyle w:val="Caption"/>
        <w:keepNext/>
        <w:spacing w:after="160"/>
        <w:rPr>
          <w:color w:val="000000" w:themeColor="text1"/>
          <w:sz w:val="20"/>
          <w:szCs w:val="20"/>
        </w:rPr>
        <w:sectPr w:rsidR="005D1449" w:rsidSect="00AD4C8A">
          <w:pgSz w:w="16838" w:h="11906" w:orient="landscape" w:code="9"/>
          <w:pgMar w:top="1417" w:right="1417" w:bottom="1417" w:left="1417" w:header="708" w:footer="708" w:gutter="0"/>
          <w:cols w:space="708"/>
          <w:docGrid w:linePitch="360"/>
        </w:sectPr>
      </w:pPr>
    </w:p>
    <w:bookmarkEnd w:id="0"/>
    <w:bookmarkEnd w:id="1"/>
    <w:p w14:paraId="12702B44" w14:textId="2FFC93C1" w:rsidR="00CD7563" w:rsidRPr="00CD7563" w:rsidRDefault="00CD7563" w:rsidP="00CD7563"/>
    <w:p w14:paraId="2BE5C43C" w14:textId="1635C592" w:rsidR="005D1449" w:rsidRPr="00936BD6" w:rsidRDefault="005D1449" w:rsidP="005D1449">
      <w:pPr>
        <w:pStyle w:val="Caption"/>
        <w:keepNext/>
        <w:spacing w:after="160"/>
        <w:rPr>
          <w:color w:val="000000" w:themeColor="text1"/>
          <w:sz w:val="20"/>
          <w:szCs w:val="20"/>
        </w:rPr>
      </w:pPr>
      <w:r w:rsidRPr="618C46CB">
        <w:rPr>
          <w:color w:val="000000" w:themeColor="text1"/>
          <w:sz w:val="20"/>
          <w:szCs w:val="20"/>
        </w:rPr>
        <w:t>Table S</w:t>
      </w:r>
      <w:r w:rsidR="00F778B8">
        <w:rPr>
          <w:color w:val="000000" w:themeColor="text1"/>
          <w:sz w:val="20"/>
          <w:szCs w:val="20"/>
        </w:rPr>
        <w:t>3</w:t>
      </w:r>
      <w:r w:rsidRPr="618C46CB">
        <w:rPr>
          <w:color w:val="000000" w:themeColor="text1"/>
          <w:sz w:val="20"/>
          <w:szCs w:val="20"/>
        </w:rPr>
        <w:t xml:space="preserve"> </w:t>
      </w:r>
      <w:r w:rsidR="009F659C">
        <w:rPr>
          <w:color w:val="000000" w:themeColor="text1"/>
          <w:sz w:val="20"/>
          <w:szCs w:val="20"/>
        </w:rPr>
        <w:t>Test statistics for three</w:t>
      </w:r>
      <w:r w:rsidRPr="618C46CB">
        <w:rPr>
          <w:color w:val="000000" w:themeColor="text1"/>
          <w:sz w:val="20"/>
          <w:szCs w:val="20"/>
        </w:rPr>
        <w:t xml:space="preserve">-way ANOVAs </w:t>
      </w:r>
      <w:r w:rsidR="009F659C">
        <w:rPr>
          <w:color w:val="000000" w:themeColor="text1"/>
          <w:sz w:val="20"/>
          <w:szCs w:val="20"/>
        </w:rPr>
        <w:t>for</w:t>
      </w:r>
      <w:r w:rsidRPr="618C46CB">
        <w:rPr>
          <w:color w:val="000000" w:themeColor="text1"/>
          <w:sz w:val="20"/>
          <w:szCs w:val="20"/>
        </w:rPr>
        <w:t xml:space="preserve"> explanatory variables with </w:t>
      </w:r>
      <w:r w:rsidRPr="05F48A29">
        <w:rPr>
          <w:rFonts w:eastAsiaTheme="minorEastAsia"/>
          <w:color w:val="000000" w:themeColor="text1"/>
          <w:sz w:val="20"/>
          <w:szCs w:val="20"/>
        </w:rPr>
        <w:t>litter presence, water</w:t>
      </w:r>
      <w:r w:rsidR="009F659C">
        <w:rPr>
          <w:rFonts w:eastAsiaTheme="minorEastAsia"/>
          <w:color w:val="000000" w:themeColor="text1"/>
          <w:sz w:val="20"/>
          <w:szCs w:val="20"/>
        </w:rPr>
        <w:t>ing</w:t>
      </w:r>
      <w:r w:rsidRPr="05F48A29">
        <w:rPr>
          <w:rFonts w:eastAsiaTheme="minorEastAsia"/>
          <w:color w:val="000000" w:themeColor="text1"/>
          <w:sz w:val="20"/>
          <w:szCs w:val="20"/>
        </w:rPr>
        <w:t xml:space="preserve"> treatments</w:t>
      </w:r>
      <w:r w:rsidR="009F659C">
        <w:rPr>
          <w:rFonts w:eastAsiaTheme="minorEastAsia"/>
          <w:color w:val="000000" w:themeColor="text1"/>
          <w:sz w:val="20"/>
          <w:szCs w:val="20"/>
        </w:rPr>
        <w:t>,</w:t>
      </w:r>
      <w:r>
        <w:rPr>
          <w:rFonts w:eastAsiaTheme="minorEastAsia"/>
          <w:color w:val="000000" w:themeColor="text1"/>
          <w:sz w:val="20"/>
          <w:szCs w:val="20"/>
        </w:rPr>
        <w:t xml:space="preserve"> and</w:t>
      </w:r>
      <w:r w:rsidRPr="05F48A29">
        <w:rPr>
          <w:rFonts w:eastAsiaTheme="minorEastAsia"/>
          <w:color w:val="000000" w:themeColor="text1"/>
          <w:sz w:val="20"/>
          <w:szCs w:val="20"/>
        </w:rPr>
        <w:t xml:space="preserve"> plant species</w:t>
      </w:r>
      <w:r w:rsidRPr="618C46CB">
        <w:rPr>
          <w:color w:val="000000" w:themeColor="text1"/>
          <w:sz w:val="20"/>
          <w:szCs w:val="20"/>
        </w:rPr>
        <w:t xml:space="preserve"> interactions. </w:t>
      </w:r>
      <w:r w:rsidRPr="006D09D3">
        <w:rPr>
          <w:color w:val="000000" w:themeColor="text1"/>
          <w:sz w:val="20"/>
          <w:szCs w:val="20"/>
        </w:rPr>
        <w:t>Asterix * indicates significant relationships (p&lt;0.05).</w:t>
      </w:r>
    </w:p>
    <w:tbl>
      <w:tblPr>
        <w:tblW w:w="14809" w:type="dxa"/>
        <w:tblLook w:val="04A0" w:firstRow="1" w:lastRow="0" w:firstColumn="1" w:lastColumn="0" w:noHBand="0" w:noVBand="1"/>
      </w:tblPr>
      <w:tblGrid>
        <w:gridCol w:w="1874"/>
        <w:gridCol w:w="842"/>
        <w:gridCol w:w="837"/>
        <w:gridCol w:w="795"/>
        <w:gridCol w:w="863"/>
        <w:gridCol w:w="822"/>
        <w:gridCol w:w="863"/>
        <w:gridCol w:w="822"/>
        <w:gridCol w:w="863"/>
        <w:gridCol w:w="822"/>
        <w:gridCol w:w="863"/>
        <w:gridCol w:w="822"/>
        <w:gridCol w:w="863"/>
        <w:gridCol w:w="822"/>
        <w:gridCol w:w="1043"/>
        <w:gridCol w:w="993"/>
      </w:tblGrid>
      <w:tr w:rsidR="005F409E" w:rsidRPr="005F409E" w14:paraId="3FA362F9" w14:textId="77777777" w:rsidTr="005F409E">
        <w:trPr>
          <w:trHeight w:val="343"/>
        </w:trPr>
        <w:tc>
          <w:tcPr>
            <w:tcW w:w="1874" w:type="dxa"/>
            <w:vMerge w:val="restart"/>
            <w:tcBorders>
              <w:top w:val="single" w:sz="8" w:space="0" w:color="7F7F7F"/>
              <w:left w:val="nil"/>
              <w:bottom w:val="single" w:sz="8" w:space="0" w:color="7F7F7F"/>
              <w:right w:val="nil"/>
            </w:tcBorders>
            <w:noWrap/>
            <w:hideMark/>
          </w:tcPr>
          <w:p w14:paraId="531780EC" w14:textId="77777777" w:rsidR="005F409E" w:rsidRPr="005F409E" w:rsidRDefault="005F409E" w:rsidP="005F409E">
            <w:pPr>
              <w:spacing w:after="0" w:line="240" w:lineRule="auto"/>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 </w:t>
            </w:r>
          </w:p>
        </w:tc>
        <w:tc>
          <w:tcPr>
            <w:tcW w:w="842" w:type="dxa"/>
            <w:vMerge w:val="restart"/>
            <w:tcBorders>
              <w:top w:val="single" w:sz="4" w:space="0" w:color="auto"/>
              <w:left w:val="nil"/>
              <w:bottom w:val="single" w:sz="8" w:space="0" w:color="7F7F7F"/>
              <w:right w:val="nil"/>
            </w:tcBorders>
            <w:noWrap/>
            <w:vAlign w:val="center"/>
            <w:hideMark/>
          </w:tcPr>
          <w:p w14:paraId="47B9B07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F</w:t>
            </w:r>
            <w:r w:rsidRPr="005F409E">
              <w:rPr>
                <w:rFonts w:eastAsia="Times New Roman"/>
                <w:kern w:val="0"/>
                <w:sz w:val="20"/>
                <w:szCs w:val="20"/>
                <w:vertAlign w:val="subscript"/>
                <w:lang w:eastAsia="en-AU"/>
                <w14:ligatures w14:val="none"/>
                <w14:stylisticSets/>
              </w:rPr>
              <w:t>x,y</w:t>
            </w:r>
          </w:p>
        </w:tc>
        <w:tc>
          <w:tcPr>
            <w:tcW w:w="1632" w:type="dxa"/>
            <w:gridSpan w:val="2"/>
            <w:tcBorders>
              <w:top w:val="single" w:sz="8" w:space="0" w:color="7F7F7F"/>
              <w:left w:val="nil"/>
              <w:bottom w:val="single" w:sz="8" w:space="0" w:color="7F7F7F"/>
              <w:right w:val="nil"/>
            </w:tcBorders>
            <w:noWrap/>
            <w:vAlign w:val="center"/>
            <w:hideMark/>
          </w:tcPr>
          <w:p w14:paraId="39B3405C" w14:textId="3DE7AE10"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Litter</w:t>
            </w:r>
            <w:r w:rsidR="00B552BF">
              <w:rPr>
                <w:rFonts w:eastAsia="Times New Roman"/>
                <w:b/>
                <w:bCs/>
                <w:kern w:val="0"/>
                <w:sz w:val="20"/>
                <w:szCs w:val="20"/>
                <w:lang w:eastAsia="en-AU"/>
                <w14:ligatures w14:val="none"/>
                <w14:stylisticSets/>
              </w:rPr>
              <w:t xml:space="preserve"> presence</w:t>
            </w:r>
          </w:p>
        </w:tc>
        <w:tc>
          <w:tcPr>
            <w:tcW w:w="1685" w:type="dxa"/>
            <w:gridSpan w:val="2"/>
            <w:tcBorders>
              <w:top w:val="single" w:sz="8" w:space="0" w:color="7F7F7F"/>
              <w:left w:val="nil"/>
              <w:bottom w:val="single" w:sz="8" w:space="0" w:color="7F7F7F"/>
              <w:right w:val="nil"/>
            </w:tcBorders>
            <w:noWrap/>
            <w:vAlign w:val="center"/>
            <w:hideMark/>
          </w:tcPr>
          <w:p w14:paraId="2CB8EAAE" w14:textId="0F1A3A96" w:rsidR="005F409E" w:rsidRPr="005F409E" w:rsidRDefault="00B552BF" w:rsidP="005F409E">
            <w:pPr>
              <w:spacing w:after="0" w:line="240" w:lineRule="auto"/>
              <w:jc w:val="center"/>
              <w:rPr>
                <w:rFonts w:eastAsia="Times New Roman"/>
                <w:b/>
                <w:bCs/>
                <w:kern w:val="0"/>
                <w:sz w:val="20"/>
                <w:szCs w:val="20"/>
                <w:lang w:eastAsia="en-AU"/>
                <w14:ligatures w14:val="none"/>
                <w14:stylisticSets/>
              </w:rPr>
            </w:pPr>
            <w:r>
              <w:rPr>
                <w:rFonts w:eastAsia="Times New Roman"/>
                <w:b/>
                <w:bCs/>
                <w:kern w:val="0"/>
                <w:sz w:val="20"/>
                <w:szCs w:val="20"/>
                <w:lang w:eastAsia="en-AU"/>
                <w14:ligatures w14:val="none"/>
                <w14:stylisticSets/>
              </w:rPr>
              <w:t>Plant s</w:t>
            </w:r>
            <w:r w:rsidR="005F409E" w:rsidRPr="005F409E">
              <w:rPr>
                <w:rFonts w:eastAsia="Times New Roman"/>
                <w:b/>
                <w:bCs/>
                <w:kern w:val="0"/>
                <w:sz w:val="20"/>
                <w:szCs w:val="20"/>
                <w:lang w:eastAsia="en-AU"/>
                <w14:ligatures w14:val="none"/>
                <w14:stylisticSets/>
              </w:rPr>
              <w:t>pecies</w:t>
            </w:r>
          </w:p>
        </w:tc>
        <w:tc>
          <w:tcPr>
            <w:tcW w:w="1685" w:type="dxa"/>
            <w:gridSpan w:val="2"/>
            <w:tcBorders>
              <w:top w:val="single" w:sz="8" w:space="0" w:color="7F7F7F"/>
              <w:left w:val="nil"/>
              <w:bottom w:val="single" w:sz="8" w:space="0" w:color="7F7F7F"/>
              <w:right w:val="nil"/>
            </w:tcBorders>
            <w:noWrap/>
            <w:vAlign w:val="center"/>
            <w:hideMark/>
          </w:tcPr>
          <w:p w14:paraId="4D0FE635" w14:textId="66178ECB" w:rsidR="005F409E" w:rsidRPr="005F409E" w:rsidRDefault="00B552BF" w:rsidP="005F409E">
            <w:pPr>
              <w:spacing w:after="0" w:line="240" w:lineRule="auto"/>
              <w:jc w:val="center"/>
              <w:rPr>
                <w:rFonts w:eastAsia="Times New Roman"/>
                <w:b/>
                <w:bCs/>
                <w:kern w:val="0"/>
                <w:sz w:val="20"/>
                <w:szCs w:val="20"/>
                <w:lang w:eastAsia="en-AU"/>
                <w14:ligatures w14:val="none"/>
                <w14:stylisticSets/>
              </w:rPr>
            </w:pPr>
            <w:r>
              <w:rPr>
                <w:rFonts w:eastAsia="Times New Roman"/>
                <w:b/>
                <w:bCs/>
                <w:kern w:val="0"/>
                <w:sz w:val="20"/>
                <w:szCs w:val="20"/>
                <w:lang w:eastAsia="en-AU"/>
                <w14:ligatures w14:val="none"/>
                <w14:stylisticSets/>
              </w:rPr>
              <w:t>Water treatment</w:t>
            </w:r>
          </w:p>
        </w:tc>
        <w:tc>
          <w:tcPr>
            <w:tcW w:w="1685" w:type="dxa"/>
            <w:gridSpan w:val="2"/>
            <w:tcBorders>
              <w:top w:val="single" w:sz="8" w:space="0" w:color="7F7F7F"/>
              <w:left w:val="nil"/>
              <w:bottom w:val="single" w:sz="8" w:space="0" w:color="7F7F7F"/>
              <w:right w:val="nil"/>
            </w:tcBorders>
            <w:noWrap/>
            <w:vAlign w:val="center"/>
            <w:hideMark/>
          </w:tcPr>
          <w:p w14:paraId="75FF66A7" w14:textId="728C31A1" w:rsidR="005F409E" w:rsidRPr="005F409E" w:rsidRDefault="00B552BF"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Litter</w:t>
            </w:r>
            <w:r>
              <w:rPr>
                <w:rFonts w:eastAsia="Times New Roman"/>
                <w:b/>
                <w:bCs/>
                <w:kern w:val="0"/>
                <w:sz w:val="20"/>
                <w:szCs w:val="20"/>
                <w:lang w:eastAsia="en-AU"/>
                <w14:ligatures w14:val="none"/>
                <w14:stylisticSets/>
              </w:rPr>
              <w:t xml:space="preserve"> presence</w:t>
            </w:r>
            <w:r w:rsidRPr="005F409E">
              <w:rPr>
                <w:rFonts w:eastAsia="Times New Roman"/>
                <w:b/>
                <w:bCs/>
                <w:kern w:val="0"/>
                <w:sz w:val="20"/>
                <w:szCs w:val="20"/>
                <w:lang w:eastAsia="en-AU"/>
                <w14:ligatures w14:val="none"/>
                <w14:stylisticSets/>
              </w:rPr>
              <w:t xml:space="preserve"> </w:t>
            </w:r>
            <w:r w:rsidR="005F409E" w:rsidRPr="005F409E">
              <w:rPr>
                <w:rFonts w:eastAsia="Times New Roman"/>
                <w:b/>
                <w:bCs/>
                <w:kern w:val="0"/>
                <w:sz w:val="20"/>
                <w:szCs w:val="20"/>
                <w:lang w:eastAsia="en-AU"/>
                <w14:ligatures w14:val="none"/>
                <w14:stylisticSets/>
              </w:rPr>
              <w:t xml:space="preserve">* </w:t>
            </w:r>
            <w:r>
              <w:rPr>
                <w:rFonts w:eastAsia="Times New Roman"/>
                <w:b/>
                <w:bCs/>
                <w:kern w:val="0"/>
                <w:sz w:val="20"/>
                <w:szCs w:val="20"/>
                <w:lang w:eastAsia="en-AU"/>
                <w14:ligatures w14:val="none"/>
                <w14:stylisticSets/>
              </w:rPr>
              <w:t>Plant s</w:t>
            </w:r>
            <w:r w:rsidRPr="005F409E">
              <w:rPr>
                <w:rFonts w:eastAsia="Times New Roman"/>
                <w:b/>
                <w:bCs/>
                <w:kern w:val="0"/>
                <w:sz w:val="20"/>
                <w:szCs w:val="20"/>
                <w:lang w:eastAsia="en-AU"/>
                <w14:ligatures w14:val="none"/>
                <w14:stylisticSets/>
              </w:rPr>
              <w:t>pecies</w:t>
            </w:r>
          </w:p>
        </w:tc>
        <w:tc>
          <w:tcPr>
            <w:tcW w:w="1685" w:type="dxa"/>
            <w:gridSpan w:val="2"/>
            <w:tcBorders>
              <w:top w:val="single" w:sz="8" w:space="0" w:color="7F7F7F"/>
              <w:left w:val="nil"/>
              <w:bottom w:val="single" w:sz="8" w:space="0" w:color="7F7F7F"/>
              <w:right w:val="nil"/>
            </w:tcBorders>
            <w:noWrap/>
            <w:vAlign w:val="center"/>
            <w:hideMark/>
          </w:tcPr>
          <w:p w14:paraId="621207FB" w14:textId="41D1FBF8" w:rsidR="005F409E" w:rsidRPr="005F409E" w:rsidRDefault="00B552BF"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Litter</w:t>
            </w:r>
            <w:r>
              <w:rPr>
                <w:rFonts w:eastAsia="Times New Roman"/>
                <w:b/>
                <w:bCs/>
                <w:kern w:val="0"/>
                <w:sz w:val="20"/>
                <w:szCs w:val="20"/>
                <w:lang w:eastAsia="en-AU"/>
                <w14:ligatures w14:val="none"/>
                <w14:stylisticSets/>
              </w:rPr>
              <w:t xml:space="preserve"> presence</w:t>
            </w:r>
            <w:r w:rsidRPr="005F409E">
              <w:rPr>
                <w:rFonts w:eastAsia="Times New Roman"/>
                <w:b/>
                <w:bCs/>
                <w:kern w:val="0"/>
                <w:sz w:val="20"/>
                <w:szCs w:val="20"/>
                <w:lang w:eastAsia="en-AU"/>
                <w14:ligatures w14:val="none"/>
                <w14:stylisticSets/>
              </w:rPr>
              <w:t xml:space="preserve"> </w:t>
            </w:r>
            <w:r w:rsidR="005F409E" w:rsidRPr="005F409E">
              <w:rPr>
                <w:rFonts w:eastAsia="Times New Roman"/>
                <w:b/>
                <w:bCs/>
                <w:kern w:val="0"/>
                <w:sz w:val="20"/>
                <w:szCs w:val="20"/>
                <w:lang w:eastAsia="en-AU"/>
                <w14:ligatures w14:val="none"/>
                <w14:stylisticSets/>
              </w:rPr>
              <w:t xml:space="preserve">* </w:t>
            </w:r>
            <w:r>
              <w:rPr>
                <w:rFonts w:eastAsia="Times New Roman"/>
                <w:b/>
                <w:bCs/>
                <w:kern w:val="0"/>
                <w:sz w:val="20"/>
                <w:szCs w:val="20"/>
                <w:lang w:eastAsia="en-AU"/>
                <w14:ligatures w14:val="none"/>
                <w14:stylisticSets/>
              </w:rPr>
              <w:t>Water treatment</w:t>
            </w:r>
          </w:p>
        </w:tc>
        <w:tc>
          <w:tcPr>
            <w:tcW w:w="1685" w:type="dxa"/>
            <w:gridSpan w:val="2"/>
            <w:tcBorders>
              <w:top w:val="single" w:sz="8" w:space="0" w:color="7F7F7F"/>
              <w:left w:val="nil"/>
              <w:bottom w:val="single" w:sz="8" w:space="0" w:color="7F7F7F"/>
              <w:right w:val="nil"/>
            </w:tcBorders>
            <w:noWrap/>
            <w:vAlign w:val="center"/>
            <w:hideMark/>
          </w:tcPr>
          <w:p w14:paraId="68C91700" w14:textId="6BBAF60E" w:rsidR="005F409E" w:rsidRPr="005F409E" w:rsidRDefault="00B552BF" w:rsidP="005F409E">
            <w:pPr>
              <w:spacing w:after="0" w:line="240" w:lineRule="auto"/>
              <w:jc w:val="center"/>
              <w:rPr>
                <w:rFonts w:eastAsia="Times New Roman"/>
                <w:b/>
                <w:bCs/>
                <w:kern w:val="0"/>
                <w:sz w:val="20"/>
                <w:szCs w:val="20"/>
                <w:lang w:eastAsia="en-AU"/>
                <w14:ligatures w14:val="none"/>
                <w14:stylisticSets/>
              </w:rPr>
            </w:pPr>
            <w:r>
              <w:rPr>
                <w:rFonts w:eastAsia="Times New Roman"/>
                <w:b/>
                <w:bCs/>
                <w:kern w:val="0"/>
                <w:sz w:val="20"/>
                <w:szCs w:val="20"/>
                <w:lang w:eastAsia="en-AU"/>
                <w14:ligatures w14:val="none"/>
                <w14:stylisticSets/>
              </w:rPr>
              <w:t>Plant s</w:t>
            </w:r>
            <w:r w:rsidRPr="005F409E">
              <w:rPr>
                <w:rFonts w:eastAsia="Times New Roman"/>
                <w:b/>
                <w:bCs/>
                <w:kern w:val="0"/>
                <w:sz w:val="20"/>
                <w:szCs w:val="20"/>
                <w:lang w:eastAsia="en-AU"/>
                <w14:ligatures w14:val="none"/>
                <w14:stylisticSets/>
              </w:rPr>
              <w:t xml:space="preserve">pecies </w:t>
            </w:r>
            <w:r w:rsidR="005F409E" w:rsidRPr="005F409E">
              <w:rPr>
                <w:rFonts w:eastAsia="Times New Roman"/>
                <w:b/>
                <w:bCs/>
                <w:kern w:val="0"/>
                <w:sz w:val="20"/>
                <w:szCs w:val="20"/>
                <w:lang w:eastAsia="en-AU"/>
                <w14:ligatures w14:val="none"/>
                <w14:stylisticSets/>
              </w:rPr>
              <w:t xml:space="preserve">* </w:t>
            </w:r>
            <w:r>
              <w:rPr>
                <w:rFonts w:eastAsia="Times New Roman"/>
                <w:b/>
                <w:bCs/>
                <w:kern w:val="0"/>
                <w:sz w:val="20"/>
                <w:szCs w:val="20"/>
                <w:lang w:eastAsia="en-AU"/>
                <w14:ligatures w14:val="none"/>
                <w14:stylisticSets/>
              </w:rPr>
              <w:t>Water treatment</w:t>
            </w:r>
          </w:p>
        </w:tc>
        <w:tc>
          <w:tcPr>
            <w:tcW w:w="2036" w:type="dxa"/>
            <w:gridSpan w:val="2"/>
            <w:tcBorders>
              <w:top w:val="single" w:sz="8" w:space="0" w:color="7F7F7F"/>
              <w:left w:val="nil"/>
              <w:bottom w:val="single" w:sz="8" w:space="0" w:color="7F7F7F"/>
              <w:right w:val="nil"/>
            </w:tcBorders>
            <w:noWrap/>
            <w:vAlign w:val="center"/>
            <w:hideMark/>
          </w:tcPr>
          <w:p w14:paraId="05844DA5" w14:textId="3CA177C1" w:rsidR="005F409E" w:rsidRPr="005F409E" w:rsidRDefault="00B552BF"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Litter</w:t>
            </w:r>
            <w:r>
              <w:rPr>
                <w:rFonts w:eastAsia="Times New Roman"/>
                <w:b/>
                <w:bCs/>
                <w:kern w:val="0"/>
                <w:sz w:val="20"/>
                <w:szCs w:val="20"/>
                <w:lang w:eastAsia="en-AU"/>
                <w14:ligatures w14:val="none"/>
                <w14:stylisticSets/>
              </w:rPr>
              <w:t xml:space="preserve"> presence</w:t>
            </w:r>
            <w:r w:rsidRPr="005F409E">
              <w:rPr>
                <w:rFonts w:eastAsia="Times New Roman"/>
                <w:b/>
                <w:bCs/>
                <w:kern w:val="0"/>
                <w:sz w:val="20"/>
                <w:szCs w:val="20"/>
                <w:lang w:eastAsia="en-AU"/>
                <w14:ligatures w14:val="none"/>
                <w14:stylisticSets/>
              </w:rPr>
              <w:t xml:space="preserve"> </w:t>
            </w:r>
            <w:r w:rsidR="005F409E" w:rsidRPr="005F409E">
              <w:rPr>
                <w:rFonts w:eastAsia="Times New Roman"/>
                <w:b/>
                <w:bCs/>
                <w:kern w:val="0"/>
                <w:sz w:val="20"/>
                <w:szCs w:val="20"/>
                <w:lang w:eastAsia="en-AU"/>
                <w14:ligatures w14:val="none"/>
                <w14:stylisticSets/>
              </w:rPr>
              <w:t xml:space="preserve">* </w:t>
            </w:r>
            <w:r>
              <w:rPr>
                <w:rFonts w:eastAsia="Times New Roman"/>
                <w:b/>
                <w:bCs/>
                <w:kern w:val="0"/>
                <w:sz w:val="20"/>
                <w:szCs w:val="20"/>
                <w:lang w:eastAsia="en-AU"/>
                <w14:ligatures w14:val="none"/>
                <w14:stylisticSets/>
              </w:rPr>
              <w:t>Water treatment</w:t>
            </w:r>
            <w:r w:rsidRPr="005F409E">
              <w:rPr>
                <w:rFonts w:eastAsia="Times New Roman"/>
                <w:b/>
                <w:bCs/>
                <w:kern w:val="0"/>
                <w:sz w:val="20"/>
                <w:szCs w:val="20"/>
                <w:lang w:eastAsia="en-AU"/>
                <w14:ligatures w14:val="none"/>
                <w14:stylisticSets/>
              </w:rPr>
              <w:t xml:space="preserve"> </w:t>
            </w:r>
            <w:r w:rsidR="005F409E" w:rsidRPr="005F409E">
              <w:rPr>
                <w:rFonts w:eastAsia="Times New Roman"/>
                <w:b/>
                <w:bCs/>
                <w:kern w:val="0"/>
                <w:sz w:val="20"/>
                <w:szCs w:val="20"/>
                <w:lang w:eastAsia="en-AU"/>
                <w14:ligatures w14:val="none"/>
                <w14:stylisticSets/>
              </w:rPr>
              <w:t xml:space="preserve">* </w:t>
            </w:r>
            <w:r>
              <w:rPr>
                <w:rFonts w:eastAsia="Times New Roman"/>
                <w:b/>
                <w:bCs/>
                <w:kern w:val="0"/>
                <w:sz w:val="20"/>
                <w:szCs w:val="20"/>
                <w:lang w:eastAsia="en-AU"/>
                <w14:ligatures w14:val="none"/>
                <w14:stylisticSets/>
              </w:rPr>
              <w:t>Plant s</w:t>
            </w:r>
            <w:r w:rsidRPr="005F409E">
              <w:rPr>
                <w:rFonts w:eastAsia="Times New Roman"/>
                <w:b/>
                <w:bCs/>
                <w:kern w:val="0"/>
                <w:sz w:val="20"/>
                <w:szCs w:val="20"/>
                <w:lang w:eastAsia="en-AU"/>
                <w14:ligatures w14:val="none"/>
                <w14:stylisticSets/>
              </w:rPr>
              <w:t>pecies</w:t>
            </w:r>
          </w:p>
        </w:tc>
      </w:tr>
      <w:tr w:rsidR="005F409E" w:rsidRPr="005F409E" w14:paraId="5AEB5C46" w14:textId="77777777" w:rsidTr="005F409E">
        <w:trPr>
          <w:trHeight w:val="343"/>
        </w:trPr>
        <w:tc>
          <w:tcPr>
            <w:tcW w:w="1874" w:type="dxa"/>
            <w:vMerge/>
            <w:tcBorders>
              <w:top w:val="single" w:sz="8" w:space="0" w:color="7F7F7F"/>
              <w:left w:val="nil"/>
              <w:bottom w:val="single" w:sz="8" w:space="0" w:color="7F7F7F"/>
              <w:right w:val="nil"/>
            </w:tcBorders>
            <w:vAlign w:val="center"/>
            <w:hideMark/>
          </w:tcPr>
          <w:p w14:paraId="7A18AE7D" w14:textId="77777777" w:rsidR="005F409E" w:rsidRPr="005F409E" w:rsidRDefault="005F409E" w:rsidP="005F409E">
            <w:pPr>
              <w:spacing w:after="0" w:line="240" w:lineRule="auto"/>
              <w:rPr>
                <w:rFonts w:eastAsia="Times New Roman"/>
                <w:kern w:val="0"/>
                <w:sz w:val="20"/>
                <w:szCs w:val="20"/>
                <w:lang w:eastAsia="en-AU"/>
                <w14:ligatures w14:val="none"/>
                <w14:stylisticSets/>
              </w:rPr>
            </w:pPr>
          </w:p>
        </w:tc>
        <w:tc>
          <w:tcPr>
            <w:tcW w:w="842" w:type="dxa"/>
            <w:vMerge/>
            <w:tcBorders>
              <w:top w:val="single" w:sz="8" w:space="0" w:color="7F7F7F"/>
              <w:left w:val="nil"/>
              <w:bottom w:val="single" w:sz="8" w:space="0" w:color="7F7F7F"/>
              <w:right w:val="nil"/>
            </w:tcBorders>
            <w:vAlign w:val="center"/>
            <w:hideMark/>
          </w:tcPr>
          <w:p w14:paraId="1FEAEEEB" w14:textId="77777777" w:rsidR="005F409E" w:rsidRPr="005F409E" w:rsidRDefault="005F409E" w:rsidP="005F409E">
            <w:pPr>
              <w:spacing w:after="0" w:line="240" w:lineRule="auto"/>
              <w:rPr>
                <w:rFonts w:eastAsia="Times New Roman"/>
                <w:kern w:val="0"/>
                <w:sz w:val="20"/>
                <w:szCs w:val="20"/>
                <w:lang w:eastAsia="en-AU"/>
                <w14:ligatures w14:val="none"/>
                <w14:stylisticSets/>
              </w:rPr>
            </w:pPr>
          </w:p>
        </w:tc>
        <w:tc>
          <w:tcPr>
            <w:tcW w:w="837" w:type="dxa"/>
            <w:tcBorders>
              <w:top w:val="nil"/>
              <w:left w:val="nil"/>
              <w:bottom w:val="single" w:sz="8" w:space="0" w:color="7F7F7F"/>
              <w:right w:val="nil"/>
            </w:tcBorders>
            <w:noWrap/>
            <w:vAlign w:val="center"/>
            <w:hideMark/>
          </w:tcPr>
          <w:p w14:paraId="12DC6A71" w14:textId="77777777" w:rsidR="005F409E" w:rsidRPr="005F409E" w:rsidRDefault="005F409E" w:rsidP="005F409E">
            <w:pPr>
              <w:spacing w:after="0" w:line="240" w:lineRule="auto"/>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F value</w:t>
            </w:r>
          </w:p>
        </w:tc>
        <w:tc>
          <w:tcPr>
            <w:tcW w:w="795" w:type="dxa"/>
            <w:tcBorders>
              <w:top w:val="nil"/>
              <w:left w:val="nil"/>
              <w:bottom w:val="single" w:sz="8" w:space="0" w:color="7F7F7F"/>
              <w:right w:val="nil"/>
            </w:tcBorders>
            <w:noWrap/>
            <w:vAlign w:val="center"/>
            <w:hideMark/>
          </w:tcPr>
          <w:p w14:paraId="2CEC25F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Pr(&gt;P)</w:t>
            </w:r>
          </w:p>
        </w:tc>
        <w:tc>
          <w:tcPr>
            <w:tcW w:w="863" w:type="dxa"/>
            <w:tcBorders>
              <w:top w:val="nil"/>
              <w:left w:val="nil"/>
              <w:bottom w:val="single" w:sz="8" w:space="0" w:color="7F7F7F"/>
              <w:right w:val="nil"/>
            </w:tcBorders>
            <w:noWrap/>
            <w:vAlign w:val="center"/>
            <w:hideMark/>
          </w:tcPr>
          <w:p w14:paraId="7A78BE4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F value</w:t>
            </w:r>
          </w:p>
        </w:tc>
        <w:tc>
          <w:tcPr>
            <w:tcW w:w="821" w:type="dxa"/>
            <w:tcBorders>
              <w:top w:val="nil"/>
              <w:left w:val="nil"/>
              <w:bottom w:val="single" w:sz="8" w:space="0" w:color="7F7F7F"/>
              <w:right w:val="nil"/>
            </w:tcBorders>
            <w:noWrap/>
            <w:vAlign w:val="center"/>
            <w:hideMark/>
          </w:tcPr>
          <w:p w14:paraId="0527C1C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Pr(&gt;P)</w:t>
            </w:r>
          </w:p>
        </w:tc>
        <w:tc>
          <w:tcPr>
            <w:tcW w:w="863" w:type="dxa"/>
            <w:tcBorders>
              <w:top w:val="nil"/>
              <w:left w:val="nil"/>
              <w:bottom w:val="single" w:sz="8" w:space="0" w:color="7F7F7F"/>
              <w:right w:val="nil"/>
            </w:tcBorders>
            <w:noWrap/>
            <w:vAlign w:val="center"/>
            <w:hideMark/>
          </w:tcPr>
          <w:p w14:paraId="61425E1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F value</w:t>
            </w:r>
          </w:p>
        </w:tc>
        <w:tc>
          <w:tcPr>
            <w:tcW w:w="821" w:type="dxa"/>
            <w:tcBorders>
              <w:top w:val="nil"/>
              <w:left w:val="nil"/>
              <w:bottom w:val="single" w:sz="8" w:space="0" w:color="7F7F7F"/>
              <w:right w:val="nil"/>
            </w:tcBorders>
            <w:noWrap/>
            <w:vAlign w:val="center"/>
            <w:hideMark/>
          </w:tcPr>
          <w:p w14:paraId="4A206DE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Pr(&gt;P)</w:t>
            </w:r>
          </w:p>
        </w:tc>
        <w:tc>
          <w:tcPr>
            <w:tcW w:w="863" w:type="dxa"/>
            <w:tcBorders>
              <w:top w:val="nil"/>
              <w:left w:val="nil"/>
              <w:bottom w:val="single" w:sz="8" w:space="0" w:color="7F7F7F"/>
              <w:right w:val="nil"/>
            </w:tcBorders>
            <w:noWrap/>
            <w:vAlign w:val="center"/>
            <w:hideMark/>
          </w:tcPr>
          <w:p w14:paraId="5925E13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F value</w:t>
            </w:r>
          </w:p>
        </w:tc>
        <w:tc>
          <w:tcPr>
            <w:tcW w:w="821" w:type="dxa"/>
            <w:tcBorders>
              <w:top w:val="nil"/>
              <w:left w:val="nil"/>
              <w:bottom w:val="single" w:sz="8" w:space="0" w:color="7F7F7F"/>
              <w:right w:val="nil"/>
            </w:tcBorders>
            <w:noWrap/>
            <w:vAlign w:val="center"/>
            <w:hideMark/>
          </w:tcPr>
          <w:p w14:paraId="1D3D8C5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Pr(&gt;P)</w:t>
            </w:r>
          </w:p>
        </w:tc>
        <w:tc>
          <w:tcPr>
            <w:tcW w:w="863" w:type="dxa"/>
            <w:tcBorders>
              <w:top w:val="nil"/>
              <w:left w:val="nil"/>
              <w:bottom w:val="single" w:sz="8" w:space="0" w:color="7F7F7F"/>
              <w:right w:val="nil"/>
            </w:tcBorders>
            <w:noWrap/>
            <w:vAlign w:val="center"/>
            <w:hideMark/>
          </w:tcPr>
          <w:p w14:paraId="5D3EAB0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F value</w:t>
            </w:r>
          </w:p>
        </w:tc>
        <w:tc>
          <w:tcPr>
            <w:tcW w:w="821" w:type="dxa"/>
            <w:tcBorders>
              <w:top w:val="nil"/>
              <w:left w:val="nil"/>
              <w:bottom w:val="single" w:sz="8" w:space="0" w:color="7F7F7F"/>
              <w:right w:val="nil"/>
            </w:tcBorders>
            <w:noWrap/>
            <w:vAlign w:val="center"/>
            <w:hideMark/>
          </w:tcPr>
          <w:p w14:paraId="4833B37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Pr(&gt;P)</w:t>
            </w:r>
          </w:p>
        </w:tc>
        <w:tc>
          <w:tcPr>
            <w:tcW w:w="863" w:type="dxa"/>
            <w:tcBorders>
              <w:top w:val="nil"/>
              <w:left w:val="nil"/>
              <w:bottom w:val="single" w:sz="8" w:space="0" w:color="7F7F7F"/>
              <w:right w:val="nil"/>
            </w:tcBorders>
            <w:noWrap/>
            <w:vAlign w:val="center"/>
            <w:hideMark/>
          </w:tcPr>
          <w:p w14:paraId="02797FA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F value</w:t>
            </w:r>
          </w:p>
        </w:tc>
        <w:tc>
          <w:tcPr>
            <w:tcW w:w="821" w:type="dxa"/>
            <w:tcBorders>
              <w:top w:val="nil"/>
              <w:left w:val="nil"/>
              <w:bottom w:val="single" w:sz="8" w:space="0" w:color="7F7F7F"/>
              <w:right w:val="nil"/>
            </w:tcBorders>
            <w:noWrap/>
            <w:vAlign w:val="center"/>
            <w:hideMark/>
          </w:tcPr>
          <w:p w14:paraId="0A22065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Pr(&gt;P)</w:t>
            </w:r>
          </w:p>
        </w:tc>
        <w:tc>
          <w:tcPr>
            <w:tcW w:w="1043" w:type="dxa"/>
            <w:tcBorders>
              <w:top w:val="nil"/>
              <w:left w:val="nil"/>
              <w:bottom w:val="single" w:sz="8" w:space="0" w:color="7F7F7F"/>
              <w:right w:val="nil"/>
            </w:tcBorders>
            <w:noWrap/>
            <w:vAlign w:val="center"/>
            <w:hideMark/>
          </w:tcPr>
          <w:p w14:paraId="565978E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F value</w:t>
            </w:r>
          </w:p>
        </w:tc>
        <w:tc>
          <w:tcPr>
            <w:tcW w:w="992" w:type="dxa"/>
            <w:tcBorders>
              <w:top w:val="nil"/>
              <w:left w:val="nil"/>
              <w:bottom w:val="single" w:sz="8" w:space="0" w:color="7F7F7F"/>
              <w:right w:val="nil"/>
            </w:tcBorders>
            <w:noWrap/>
            <w:vAlign w:val="center"/>
            <w:hideMark/>
          </w:tcPr>
          <w:p w14:paraId="417FB26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Pr(&gt;P)</w:t>
            </w:r>
          </w:p>
        </w:tc>
      </w:tr>
      <w:tr w:rsidR="005F409E" w:rsidRPr="005F409E" w14:paraId="7D253BF7" w14:textId="77777777" w:rsidTr="005F409E">
        <w:trPr>
          <w:trHeight w:val="343"/>
        </w:trPr>
        <w:tc>
          <w:tcPr>
            <w:tcW w:w="1874" w:type="dxa"/>
            <w:tcBorders>
              <w:top w:val="nil"/>
              <w:left w:val="nil"/>
              <w:bottom w:val="nil"/>
              <w:right w:val="nil"/>
            </w:tcBorders>
            <w:noWrap/>
            <w:vAlign w:val="center"/>
            <w:hideMark/>
          </w:tcPr>
          <w:p w14:paraId="123FE13E"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Plant total biomass</w:t>
            </w:r>
          </w:p>
        </w:tc>
        <w:tc>
          <w:tcPr>
            <w:tcW w:w="842" w:type="dxa"/>
            <w:tcBorders>
              <w:top w:val="nil"/>
              <w:left w:val="nil"/>
              <w:bottom w:val="nil"/>
              <w:right w:val="nil"/>
            </w:tcBorders>
            <w:noWrap/>
            <w:vAlign w:val="center"/>
            <w:hideMark/>
          </w:tcPr>
          <w:p w14:paraId="37B0CC0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148F435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3.73</w:t>
            </w:r>
          </w:p>
        </w:tc>
        <w:tc>
          <w:tcPr>
            <w:tcW w:w="795" w:type="dxa"/>
            <w:tcBorders>
              <w:top w:val="nil"/>
              <w:left w:val="nil"/>
              <w:bottom w:val="single" w:sz="8" w:space="0" w:color="7F7F7F"/>
              <w:right w:val="nil"/>
            </w:tcBorders>
            <w:noWrap/>
            <w:vAlign w:val="center"/>
            <w:hideMark/>
          </w:tcPr>
          <w:p w14:paraId="5716450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0.06</w:t>
            </w:r>
          </w:p>
        </w:tc>
        <w:tc>
          <w:tcPr>
            <w:tcW w:w="863" w:type="dxa"/>
            <w:tcBorders>
              <w:top w:val="nil"/>
              <w:left w:val="nil"/>
              <w:bottom w:val="single" w:sz="8" w:space="0" w:color="7F7F7F"/>
              <w:right w:val="nil"/>
            </w:tcBorders>
            <w:noWrap/>
            <w:vAlign w:val="center"/>
            <w:hideMark/>
          </w:tcPr>
          <w:p w14:paraId="0C6400A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1.57</w:t>
            </w:r>
          </w:p>
        </w:tc>
        <w:tc>
          <w:tcPr>
            <w:tcW w:w="821" w:type="dxa"/>
            <w:tcBorders>
              <w:top w:val="nil"/>
              <w:left w:val="nil"/>
              <w:bottom w:val="single" w:sz="8" w:space="0" w:color="7F7F7F"/>
              <w:right w:val="nil"/>
            </w:tcBorders>
            <w:noWrap/>
            <w:vAlign w:val="center"/>
            <w:hideMark/>
          </w:tcPr>
          <w:p w14:paraId="7378F27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0.22</w:t>
            </w:r>
          </w:p>
        </w:tc>
        <w:tc>
          <w:tcPr>
            <w:tcW w:w="863" w:type="dxa"/>
            <w:tcBorders>
              <w:top w:val="nil"/>
              <w:left w:val="nil"/>
              <w:bottom w:val="single" w:sz="8" w:space="0" w:color="7F7F7F"/>
              <w:right w:val="nil"/>
            </w:tcBorders>
            <w:noWrap/>
            <w:vAlign w:val="center"/>
            <w:hideMark/>
          </w:tcPr>
          <w:p w14:paraId="01FA67C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1.35</w:t>
            </w:r>
          </w:p>
        </w:tc>
        <w:tc>
          <w:tcPr>
            <w:tcW w:w="821" w:type="dxa"/>
            <w:tcBorders>
              <w:top w:val="nil"/>
              <w:left w:val="nil"/>
              <w:bottom w:val="single" w:sz="8" w:space="0" w:color="7F7F7F"/>
              <w:right w:val="nil"/>
            </w:tcBorders>
            <w:noWrap/>
            <w:vAlign w:val="center"/>
            <w:hideMark/>
          </w:tcPr>
          <w:p w14:paraId="7E6BAE6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0.26</w:t>
            </w:r>
          </w:p>
        </w:tc>
        <w:tc>
          <w:tcPr>
            <w:tcW w:w="863" w:type="dxa"/>
            <w:tcBorders>
              <w:top w:val="nil"/>
              <w:left w:val="nil"/>
              <w:bottom w:val="single" w:sz="8" w:space="0" w:color="7F7F7F"/>
              <w:right w:val="nil"/>
            </w:tcBorders>
            <w:noWrap/>
            <w:vAlign w:val="center"/>
            <w:hideMark/>
          </w:tcPr>
          <w:p w14:paraId="040DB9D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0.31</w:t>
            </w:r>
          </w:p>
        </w:tc>
        <w:tc>
          <w:tcPr>
            <w:tcW w:w="821" w:type="dxa"/>
            <w:tcBorders>
              <w:top w:val="nil"/>
              <w:left w:val="nil"/>
              <w:bottom w:val="single" w:sz="8" w:space="0" w:color="7F7F7F"/>
              <w:right w:val="nil"/>
            </w:tcBorders>
            <w:noWrap/>
            <w:vAlign w:val="center"/>
            <w:hideMark/>
          </w:tcPr>
          <w:p w14:paraId="1D9EA48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0.586</w:t>
            </w:r>
          </w:p>
        </w:tc>
        <w:tc>
          <w:tcPr>
            <w:tcW w:w="863" w:type="dxa"/>
            <w:tcBorders>
              <w:top w:val="nil"/>
              <w:left w:val="nil"/>
              <w:bottom w:val="single" w:sz="8" w:space="0" w:color="7F7F7F"/>
              <w:right w:val="nil"/>
            </w:tcBorders>
            <w:noWrap/>
            <w:vAlign w:val="center"/>
            <w:hideMark/>
          </w:tcPr>
          <w:p w14:paraId="6A199BF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0.11</w:t>
            </w:r>
          </w:p>
        </w:tc>
        <w:tc>
          <w:tcPr>
            <w:tcW w:w="821" w:type="dxa"/>
            <w:tcBorders>
              <w:top w:val="nil"/>
              <w:left w:val="nil"/>
              <w:bottom w:val="single" w:sz="8" w:space="0" w:color="7F7F7F"/>
              <w:right w:val="nil"/>
            </w:tcBorders>
            <w:noWrap/>
            <w:vAlign w:val="center"/>
            <w:hideMark/>
          </w:tcPr>
          <w:p w14:paraId="738127E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0.746</w:t>
            </w:r>
          </w:p>
        </w:tc>
        <w:tc>
          <w:tcPr>
            <w:tcW w:w="863" w:type="dxa"/>
            <w:tcBorders>
              <w:top w:val="nil"/>
              <w:left w:val="nil"/>
              <w:bottom w:val="single" w:sz="8" w:space="0" w:color="7F7F7F"/>
              <w:right w:val="nil"/>
            </w:tcBorders>
            <w:noWrap/>
            <w:vAlign w:val="center"/>
            <w:hideMark/>
          </w:tcPr>
          <w:p w14:paraId="3CE576BB"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0.01</w:t>
            </w:r>
          </w:p>
        </w:tc>
        <w:tc>
          <w:tcPr>
            <w:tcW w:w="821" w:type="dxa"/>
            <w:tcBorders>
              <w:top w:val="nil"/>
              <w:left w:val="nil"/>
              <w:bottom w:val="single" w:sz="8" w:space="0" w:color="7F7F7F"/>
              <w:right w:val="nil"/>
            </w:tcBorders>
            <w:noWrap/>
            <w:vAlign w:val="center"/>
            <w:hideMark/>
          </w:tcPr>
          <w:p w14:paraId="4A08B04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0.97</w:t>
            </w:r>
          </w:p>
        </w:tc>
        <w:tc>
          <w:tcPr>
            <w:tcW w:w="1043" w:type="dxa"/>
            <w:tcBorders>
              <w:top w:val="nil"/>
              <w:left w:val="nil"/>
              <w:bottom w:val="single" w:sz="8" w:space="0" w:color="7F7F7F"/>
              <w:right w:val="nil"/>
            </w:tcBorders>
            <w:noWrap/>
            <w:vAlign w:val="center"/>
            <w:hideMark/>
          </w:tcPr>
          <w:p w14:paraId="4A5FBDE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1.41</w:t>
            </w:r>
          </w:p>
        </w:tc>
        <w:tc>
          <w:tcPr>
            <w:tcW w:w="992" w:type="dxa"/>
            <w:tcBorders>
              <w:top w:val="nil"/>
              <w:left w:val="nil"/>
              <w:bottom w:val="single" w:sz="8" w:space="0" w:color="7F7F7F"/>
              <w:right w:val="nil"/>
            </w:tcBorders>
            <w:noWrap/>
            <w:vAlign w:val="center"/>
            <w:hideMark/>
          </w:tcPr>
          <w:p w14:paraId="5604470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0.25</w:t>
            </w:r>
          </w:p>
        </w:tc>
      </w:tr>
      <w:tr w:rsidR="005F409E" w:rsidRPr="005F409E" w14:paraId="44E4DDF4" w14:textId="77777777" w:rsidTr="005F409E">
        <w:trPr>
          <w:trHeight w:val="343"/>
        </w:trPr>
        <w:tc>
          <w:tcPr>
            <w:tcW w:w="1874" w:type="dxa"/>
            <w:tcBorders>
              <w:top w:val="single" w:sz="8" w:space="0" w:color="7F7F7F"/>
              <w:left w:val="nil"/>
              <w:bottom w:val="single" w:sz="8" w:space="0" w:color="7F7F7F"/>
              <w:right w:val="nil"/>
            </w:tcBorders>
            <w:noWrap/>
            <w:vAlign w:val="center"/>
            <w:hideMark/>
          </w:tcPr>
          <w:p w14:paraId="187A78EE"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Plant shoot biomass</w:t>
            </w:r>
          </w:p>
        </w:tc>
        <w:tc>
          <w:tcPr>
            <w:tcW w:w="842" w:type="dxa"/>
            <w:tcBorders>
              <w:top w:val="single" w:sz="8" w:space="0" w:color="7F7F7F"/>
              <w:left w:val="nil"/>
              <w:bottom w:val="single" w:sz="8" w:space="0" w:color="7F7F7F"/>
              <w:right w:val="nil"/>
            </w:tcBorders>
            <w:noWrap/>
            <w:vAlign w:val="center"/>
            <w:hideMark/>
          </w:tcPr>
          <w:p w14:paraId="2D7E023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562834A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4.80</w:t>
            </w:r>
          </w:p>
        </w:tc>
        <w:tc>
          <w:tcPr>
            <w:tcW w:w="795" w:type="dxa"/>
            <w:tcBorders>
              <w:top w:val="nil"/>
              <w:left w:val="nil"/>
              <w:bottom w:val="single" w:sz="8" w:space="0" w:color="7F7F7F"/>
              <w:right w:val="nil"/>
            </w:tcBorders>
            <w:noWrap/>
            <w:vAlign w:val="center"/>
            <w:hideMark/>
          </w:tcPr>
          <w:p w14:paraId="5F78AC61"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3379EA8B"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0.98</w:t>
            </w:r>
          </w:p>
        </w:tc>
        <w:tc>
          <w:tcPr>
            <w:tcW w:w="821" w:type="dxa"/>
            <w:tcBorders>
              <w:top w:val="nil"/>
              <w:left w:val="nil"/>
              <w:bottom w:val="single" w:sz="8" w:space="0" w:color="7F7F7F"/>
              <w:right w:val="nil"/>
            </w:tcBorders>
            <w:noWrap/>
            <w:vAlign w:val="center"/>
            <w:hideMark/>
          </w:tcPr>
          <w:p w14:paraId="6727A02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0.33</w:t>
            </w:r>
          </w:p>
        </w:tc>
        <w:tc>
          <w:tcPr>
            <w:tcW w:w="863" w:type="dxa"/>
            <w:tcBorders>
              <w:top w:val="nil"/>
              <w:left w:val="nil"/>
              <w:bottom w:val="single" w:sz="8" w:space="0" w:color="7F7F7F"/>
              <w:right w:val="nil"/>
            </w:tcBorders>
            <w:noWrap/>
            <w:vAlign w:val="center"/>
            <w:hideMark/>
          </w:tcPr>
          <w:p w14:paraId="7637C0D8"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1.41</w:t>
            </w:r>
          </w:p>
        </w:tc>
        <w:tc>
          <w:tcPr>
            <w:tcW w:w="821" w:type="dxa"/>
            <w:tcBorders>
              <w:top w:val="nil"/>
              <w:left w:val="nil"/>
              <w:bottom w:val="single" w:sz="8" w:space="0" w:color="7F7F7F"/>
              <w:right w:val="nil"/>
            </w:tcBorders>
            <w:noWrap/>
            <w:vAlign w:val="center"/>
            <w:hideMark/>
          </w:tcPr>
          <w:p w14:paraId="53EE260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0.25</w:t>
            </w:r>
          </w:p>
        </w:tc>
        <w:tc>
          <w:tcPr>
            <w:tcW w:w="863" w:type="dxa"/>
            <w:tcBorders>
              <w:top w:val="nil"/>
              <w:left w:val="nil"/>
              <w:bottom w:val="single" w:sz="8" w:space="0" w:color="7F7F7F"/>
              <w:right w:val="nil"/>
            </w:tcBorders>
            <w:noWrap/>
            <w:vAlign w:val="center"/>
            <w:hideMark/>
          </w:tcPr>
          <w:p w14:paraId="7235318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0.07</w:t>
            </w:r>
          </w:p>
        </w:tc>
        <w:tc>
          <w:tcPr>
            <w:tcW w:w="821" w:type="dxa"/>
            <w:tcBorders>
              <w:top w:val="nil"/>
              <w:left w:val="nil"/>
              <w:bottom w:val="single" w:sz="8" w:space="0" w:color="7F7F7F"/>
              <w:right w:val="nil"/>
            </w:tcBorders>
            <w:noWrap/>
            <w:vAlign w:val="center"/>
            <w:hideMark/>
          </w:tcPr>
          <w:p w14:paraId="7DBB071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0.799</w:t>
            </w:r>
          </w:p>
        </w:tc>
        <w:tc>
          <w:tcPr>
            <w:tcW w:w="863" w:type="dxa"/>
            <w:tcBorders>
              <w:top w:val="nil"/>
              <w:left w:val="nil"/>
              <w:bottom w:val="single" w:sz="8" w:space="0" w:color="7F7F7F"/>
              <w:right w:val="nil"/>
            </w:tcBorders>
            <w:noWrap/>
            <w:vAlign w:val="center"/>
            <w:hideMark/>
          </w:tcPr>
          <w:p w14:paraId="0B0B52B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0.42</w:t>
            </w:r>
          </w:p>
        </w:tc>
        <w:tc>
          <w:tcPr>
            <w:tcW w:w="821" w:type="dxa"/>
            <w:tcBorders>
              <w:top w:val="nil"/>
              <w:left w:val="nil"/>
              <w:bottom w:val="single" w:sz="8" w:space="0" w:color="7F7F7F"/>
              <w:right w:val="nil"/>
            </w:tcBorders>
            <w:noWrap/>
            <w:vAlign w:val="center"/>
            <w:hideMark/>
          </w:tcPr>
          <w:p w14:paraId="4C714F8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0.525</w:t>
            </w:r>
          </w:p>
        </w:tc>
        <w:tc>
          <w:tcPr>
            <w:tcW w:w="863" w:type="dxa"/>
            <w:tcBorders>
              <w:top w:val="nil"/>
              <w:left w:val="nil"/>
              <w:bottom w:val="single" w:sz="8" w:space="0" w:color="7F7F7F"/>
              <w:right w:val="nil"/>
            </w:tcBorders>
            <w:noWrap/>
            <w:vAlign w:val="center"/>
            <w:hideMark/>
          </w:tcPr>
          <w:p w14:paraId="3205FE50"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0.20</w:t>
            </w:r>
          </w:p>
        </w:tc>
        <w:tc>
          <w:tcPr>
            <w:tcW w:w="821" w:type="dxa"/>
            <w:tcBorders>
              <w:top w:val="nil"/>
              <w:left w:val="nil"/>
              <w:bottom w:val="single" w:sz="8" w:space="0" w:color="7F7F7F"/>
              <w:right w:val="nil"/>
            </w:tcBorders>
            <w:noWrap/>
            <w:vAlign w:val="center"/>
            <w:hideMark/>
          </w:tcPr>
          <w:p w14:paraId="2AFA02F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0.66</w:t>
            </w:r>
          </w:p>
        </w:tc>
        <w:tc>
          <w:tcPr>
            <w:tcW w:w="1043" w:type="dxa"/>
            <w:tcBorders>
              <w:top w:val="nil"/>
              <w:left w:val="nil"/>
              <w:bottom w:val="single" w:sz="8" w:space="0" w:color="7F7F7F"/>
              <w:right w:val="nil"/>
            </w:tcBorders>
            <w:noWrap/>
            <w:vAlign w:val="center"/>
            <w:hideMark/>
          </w:tcPr>
          <w:p w14:paraId="5451085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0.18</w:t>
            </w:r>
          </w:p>
        </w:tc>
        <w:tc>
          <w:tcPr>
            <w:tcW w:w="992" w:type="dxa"/>
            <w:tcBorders>
              <w:top w:val="nil"/>
              <w:left w:val="nil"/>
              <w:bottom w:val="single" w:sz="8" w:space="0" w:color="7F7F7F"/>
              <w:right w:val="nil"/>
            </w:tcBorders>
            <w:noWrap/>
            <w:vAlign w:val="center"/>
            <w:hideMark/>
          </w:tcPr>
          <w:p w14:paraId="43B9AB1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0.68</w:t>
            </w:r>
          </w:p>
        </w:tc>
      </w:tr>
      <w:tr w:rsidR="005F409E" w:rsidRPr="005F409E" w14:paraId="01D21F82" w14:textId="77777777" w:rsidTr="005F409E">
        <w:trPr>
          <w:trHeight w:val="343"/>
        </w:trPr>
        <w:tc>
          <w:tcPr>
            <w:tcW w:w="1874" w:type="dxa"/>
            <w:tcBorders>
              <w:top w:val="nil"/>
              <w:left w:val="nil"/>
              <w:bottom w:val="nil"/>
              <w:right w:val="nil"/>
            </w:tcBorders>
            <w:noWrap/>
            <w:vAlign w:val="center"/>
            <w:hideMark/>
          </w:tcPr>
          <w:p w14:paraId="1B23C29E"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Plant root biomass</w:t>
            </w:r>
          </w:p>
        </w:tc>
        <w:tc>
          <w:tcPr>
            <w:tcW w:w="842" w:type="dxa"/>
            <w:tcBorders>
              <w:top w:val="nil"/>
              <w:left w:val="nil"/>
              <w:bottom w:val="nil"/>
              <w:right w:val="nil"/>
            </w:tcBorders>
            <w:noWrap/>
            <w:vAlign w:val="center"/>
            <w:hideMark/>
          </w:tcPr>
          <w:p w14:paraId="45EDED3B"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53B2D55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0.04</w:t>
            </w:r>
          </w:p>
        </w:tc>
        <w:tc>
          <w:tcPr>
            <w:tcW w:w="795" w:type="dxa"/>
            <w:tcBorders>
              <w:top w:val="nil"/>
              <w:left w:val="nil"/>
              <w:bottom w:val="single" w:sz="8" w:space="0" w:color="7F7F7F"/>
              <w:right w:val="nil"/>
            </w:tcBorders>
            <w:noWrap/>
            <w:vAlign w:val="center"/>
            <w:hideMark/>
          </w:tcPr>
          <w:p w14:paraId="0EB01DF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0.84</w:t>
            </w:r>
          </w:p>
        </w:tc>
        <w:tc>
          <w:tcPr>
            <w:tcW w:w="863" w:type="dxa"/>
            <w:tcBorders>
              <w:top w:val="nil"/>
              <w:left w:val="nil"/>
              <w:bottom w:val="single" w:sz="8" w:space="0" w:color="7F7F7F"/>
              <w:right w:val="nil"/>
            </w:tcBorders>
            <w:noWrap/>
            <w:vAlign w:val="center"/>
            <w:hideMark/>
          </w:tcPr>
          <w:p w14:paraId="157A43A8"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2.56</w:t>
            </w:r>
          </w:p>
        </w:tc>
        <w:tc>
          <w:tcPr>
            <w:tcW w:w="821" w:type="dxa"/>
            <w:tcBorders>
              <w:top w:val="nil"/>
              <w:left w:val="nil"/>
              <w:bottom w:val="single" w:sz="8" w:space="0" w:color="7F7F7F"/>
              <w:right w:val="nil"/>
            </w:tcBorders>
            <w:noWrap/>
            <w:vAlign w:val="center"/>
            <w:hideMark/>
          </w:tcPr>
          <w:p w14:paraId="0E823CFB"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0.12</w:t>
            </w:r>
          </w:p>
        </w:tc>
        <w:tc>
          <w:tcPr>
            <w:tcW w:w="863" w:type="dxa"/>
            <w:tcBorders>
              <w:top w:val="nil"/>
              <w:left w:val="nil"/>
              <w:bottom w:val="single" w:sz="8" w:space="0" w:color="7F7F7F"/>
              <w:right w:val="nil"/>
            </w:tcBorders>
            <w:noWrap/>
            <w:vAlign w:val="center"/>
            <w:hideMark/>
          </w:tcPr>
          <w:p w14:paraId="356A1E7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0.38</w:t>
            </w:r>
          </w:p>
        </w:tc>
        <w:tc>
          <w:tcPr>
            <w:tcW w:w="821" w:type="dxa"/>
            <w:tcBorders>
              <w:top w:val="nil"/>
              <w:left w:val="nil"/>
              <w:bottom w:val="single" w:sz="8" w:space="0" w:color="7F7F7F"/>
              <w:right w:val="nil"/>
            </w:tcBorders>
            <w:noWrap/>
            <w:vAlign w:val="center"/>
            <w:hideMark/>
          </w:tcPr>
          <w:p w14:paraId="431F4DF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0.55</w:t>
            </w:r>
          </w:p>
        </w:tc>
        <w:tc>
          <w:tcPr>
            <w:tcW w:w="863" w:type="dxa"/>
            <w:tcBorders>
              <w:top w:val="nil"/>
              <w:left w:val="nil"/>
              <w:bottom w:val="single" w:sz="8" w:space="0" w:color="7F7F7F"/>
              <w:right w:val="nil"/>
            </w:tcBorders>
            <w:noWrap/>
            <w:vAlign w:val="center"/>
            <w:hideMark/>
          </w:tcPr>
          <w:p w14:paraId="22FEBFF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2.59</w:t>
            </w:r>
          </w:p>
        </w:tc>
        <w:tc>
          <w:tcPr>
            <w:tcW w:w="821" w:type="dxa"/>
            <w:tcBorders>
              <w:top w:val="nil"/>
              <w:left w:val="nil"/>
              <w:bottom w:val="single" w:sz="8" w:space="0" w:color="7F7F7F"/>
              <w:right w:val="nil"/>
            </w:tcBorders>
            <w:noWrap/>
            <w:vAlign w:val="center"/>
            <w:hideMark/>
          </w:tcPr>
          <w:p w14:paraId="221657C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0.121</w:t>
            </w:r>
          </w:p>
        </w:tc>
        <w:tc>
          <w:tcPr>
            <w:tcW w:w="863" w:type="dxa"/>
            <w:tcBorders>
              <w:top w:val="nil"/>
              <w:left w:val="nil"/>
              <w:bottom w:val="single" w:sz="8" w:space="0" w:color="7F7F7F"/>
              <w:right w:val="nil"/>
            </w:tcBorders>
            <w:noWrap/>
            <w:vAlign w:val="center"/>
            <w:hideMark/>
          </w:tcPr>
          <w:p w14:paraId="4E31E48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0.99</w:t>
            </w:r>
          </w:p>
        </w:tc>
        <w:tc>
          <w:tcPr>
            <w:tcW w:w="821" w:type="dxa"/>
            <w:tcBorders>
              <w:top w:val="nil"/>
              <w:left w:val="nil"/>
              <w:bottom w:val="single" w:sz="8" w:space="0" w:color="7F7F7F"/>
              <w:right w:val="nil"/>
            </w:tcBorders>
            <w:noWrap/>
            <w:vAlign w:val="center"/>
            <w:hideMark/>
          </w:tcPr>
          <w:p w14:paraId="6B18DF3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0.33</w:t>
            </w:r>
          </w:p>
        </w:tc>
        <w:tc>
          <w:tcPr>
            <w:tcW w:w="863" w:type="dxa"/>
            <w:tcBorders>
              <w:top w:val="nil"/>
              <w:left w:val="nil"/>
              <w:bottom w:val="single" w:sz="8" w:space="0" w:color="7F7F7F"/>
              <w:right w:val="nil"/>
            </w:tcBorders>
            <w:noWrap/>
            <w:vAlign w:val="center"/>
            <w:hideMark/>
          </w:tcPr>
          <w:p w14:paraId="3438287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4.11</w:t>
            </w:r>
          </w:p>
        </w:tc>
        <w:tc>
          <w:tcPr>
            <w:tcW w:w="821" w:type="dxa"/>
            <w:tcBorders>
              <w:top w:val="nil"/>
              <w:left w:val="nil"/>
              <w:bottom w:val="single" w:sz="8" w:space="0" w:color="7F7F7F"/>
              <w:right w:val="nil"/>
            </w:tcBorders>
            <w:noWrap/>
            <w:vAlign w:val="center"/>
            <w:hideMark/>
          </w:tcPr>
          <w:p w14:paraId="6974E47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0.06</w:t>
            </w:r>
          </w:p>
        </w:tc>
        <w:tc>
          <w:tcPr>
            <w:tcW w:w="1043" w:type="dxa"/>
            <w:tcBorders>
              <w:top w:val="nil"/>
              <w:left w:val="nil"/>
              <w:bottom w:val="single" w:sz="8" w:space="0" w:color="7F7F7F"/>
              <w:right w:val="nil"/>
            </w:tcBorders>
            <w:noWrap/>
            <w:vAlign w:val="center"/>
            <w:hideMark/>
          </w:tcPr>
          <w:p w14:paraId="446ECDB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14.90</w:t>
            </w:r>
          </w:p>
        </w:tc>
        <w:tc>
          <w:tcPr>
            <w:tcW w:w="992" w:type="dxa"/>
            <w:tcBorders>
              <w:top w:val="nil"/>
              <w:left w:val="nil"/>
              <w:bottom w:val="single" w:sz="8" w:space="0" w:color="7F7F7F"/>
              <w:right w:val="nil"/>
            </w:tcBorders>
            <w:noWrap/>
            <w:vAlign w:val="center"/>
            <w:hideMark/>
          </w:tcPr>
          <w:p w14:paraId="69D7407E"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r>
      <w:tr w:rsidR="005F409E" w:rsidRPr="005F409E" w14:paraId="5FDC4E68" w14:textId="77777777" w:rsidTr="005F409E">
        <w:trPr>
          <w:trHeight w:val="343"/>
        </w:trPr>
        <w:tc>
          <w:tcPr>
            <w:tcW w:w="1874" w:type="dxa"/>
            <w:tcBorders>
              <w:top w:val="single" w:sz="8" w:space="0" w:color="7F7F7F"/>
              <w:left w:val="nil"/>
              <w:bottom w:val="single" w:sz="8" w:space="0" w:color="7F7F7F"/>
              <w:right w:val="nil"/>
            </w:tcBorders>
            <w:noWrap/>
            <w:vAlign w:val="center"/>
            <w:hideMark/>
          </w:tcPr>
          <w:p w14:paraId="750F69C2"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Root to shoot ratio</w:t>
            </w:r>
          </w:p>
        </w:tc>
        <w:tc>
          <w:tcPr>
            <w:tcW w:w="842" w:type="dxa"/>
            <w:tcBorders>
              <w:top w:val="single" w:sz="8" w:space="0" w:color="7F7F7F"/>
              <w:left w:val="nil"/>
              <w:bottom w:val="single" w:sz="8" w:space="0" w:color="7F7F7F"/>
              <w:right w:val="nil"/>
            </w:tcBorders>
            <w:noWrap/>
            <w:vAlign w:val="center"/>
            <w:hideMark/>
          </w:tcPr>
          <w:p w14:paraId="6B5925C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560AF5D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1.38</w:t>
            </w:r>
          </w:p>
        </w:tc>
        <w:tc>
          <w:tcPr>
            <w:tcW w:w="795" w:type="dxa"/>
            <w:tcBorders>
              <w:top w:val="nil"/>
              <w:left w:val="nil"/>
              <w:bottom w:val="single" w:sz="8" w:space="0" w:color="7F7F7F"/>
              <w:right w:val="nil"/>
            </w:tcBorders>
            <w:noWrap/>
            <w:vAlign w:val="center"/>
            <w:hideMark/>
          </w:tcPr>
          <w:p w14:paraId="7D8736D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0.25</w:t>
            </w:r>
          </w:p>
        </w:tc>
        <w:tc>
          <w:tcPr>
            <w:tcW w:w="863" w:type="dxa"/>
            <w:tcBorders>
              <w:top w:val="nil"/>
              <w:left w:val="nil"/>
              <w:bottom w:val="single" w:sz="8" w:space="0" w:color="7F7F7F"/>
              <w:right w:val="nil"/>
            </w:tcBorders>
            <w:noWrap/>
            <w:vAlign w:val="center"/>
            <w:hideMark/>
          </w:tcPr>
          <w:p w14:paraId="4750A7BB"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4.30</w:t>
            </w:r>
          </w:p>
        </w:tc>
        <w:tc>
          <w:tcPr>
            <w:tcW w:w="821" w:type="dxa"/>
            <w:tcBorders>
              <w:top w:val="nil"/>
              <w:left w:val="nil"/>
              <w:bottom w:val="single" w:sz="8" w:space="0" w:color="7F7F7F"/>
              <w:right w:val="nil"/>
            </w:tcBorders>
            <w:noWrap/>
            <w:vAlign w:val="center"/>
            <w:hideMark/>
          </w:tcPr>
          <w:p w14:paraId="7C3F9D0D"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2F79000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0.05</w:t>
            </w:r>
          </w:p>
        </w:tc>
        <w:tc>
          <w:tcPr>
            <w:tcW w:w="821" w:type="dxa"/>
            <w:tcBorders>
              <w:top w:val="nil"/>
              <w:left w:val="nil"/>
              <w:bottom w:val="single" w:sz="8" w:space="0" w:color="7F7F7F"/>
              <w:right w:val="nil"/>
            </w:tcBorders>
            <w:noWrap/>
            <w:vAlign w:val="center"/>
            <w:hideMark/>
          </w:tcPr>
          <w:p w14:paraId="50039DC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0.82</w:t>
            </w:r>
          </w:p>
        </w:tc>
        <w:tc>
          <w:tcPr>
            <w:tcW w:w="863" w:type="dxa"/>
            <w:tcBorders>
              <w:top w:val="nil"/>
              <w:left w:val="nil"/>
              <w:bottom w:val="single" w:sz="8" w:space="0" w:color="7F7F7F"/>
              <w:right w:val="nil"/>
            </w:tcBorders>
            <w:noWrap/>
            <w:vAlign w:val="center"/>
            <w:hideMark/>
          </w:tcPr>
          <w:p w14:paraId="35C9D2A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1.65</w:t>
            </w:r>
          </w:p>
        </w:tc>
        <w:tc>
          <w:tcPr>
            <w:tcW w:w="821" w:type="dxa"/>
            <w:tcBorders>
              <w:top w:val="nil"/>
              <w:left w:val="nil"/>
              <w:bottom w:val="single" w:sz="8" w:space="0" w:color="7F7F7F"/>
              <w:right w:val="nil"/>
            </w:tcBorders>
            <w:noWrap/>
            <w:vAlign w:val="center"/>
            <w:hideMark/>
          </w:tcPr>
          <w:p w14:paraId="1AA45E2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0.21</w:t>
            </w:r>
          </w:p>
        </w:tc>
        <w:tc>
          <w:tcPr>
            <w:tcW w:w="863" w:type="dxa"/>
            <w:tcBorders>
              <w:top w:val="nil"/>
              <w:left w:val="nil"/>
              <w:bottom w:val="single" w:sz="8" w:space="0" w:color="7F7F7F"/>
              <w:right w:val="nil"/>
            </w:tcBorders>
            <w:noWrap/>
            <w:vAlign w:val="center"/>
            <w:hideMark/>
          </w:tcPr>
          <w:p w14:paraId="2EBD3BE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2.51</w:t>
            </w:r>
          </w:p>
        </w:tc>
        <w:tc>
          <w:tcPr>
            <w:tcW w:w="821" w:type="dxa"/>
            <w:tcBorders>
              <w:top w:val="nil"/>
              <w:left w:val="nil"/>
              <w:bottom w:val="single" w:sz="8" w:space="0" w:color="7F7F7F"/>
              <w:right w:val="nil"/>
            </w:tcBorders>
            <w:noWrap/>
            <w:vAlign w:val="center"/>
            <w:hideMark/>
          </w:tcPr>
          <w:p w14:paraId="2CAF4A0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0.13</w:t>
            </w:r>
          </w:p>
        </w:tc>
        <w:tc>
          <w:tcPr>
            <w:tcW w:w="863" w:type="dxa"/>
            <w:tcBorders>
              <w:top w:val="nil"/>
              <w:left w:val="nil"/>
              <w:bottom w:val="single" w:sz="8" w:space="0" w:color="7F7F7F"/>
              <w:right w:val="nil"/>
            </w:tcBorders>
            <w:noWrap/>
            <w:vAlign w:val="center"/>
            <w:hideMark/>
          </w:tcPr>
          <w:p w14:paraId="5BB700B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6.34</w:t>
            </w:r>
          </w:p>
        </w:tc>
        <w:tc>
          <w:tcPr>
            <w:tcW w:w="821" w:type="dxa"/>
            <w:tcBorders>
              <w:top w:val="nil"/>
              <w:left w:val="nil"/>
              <w:bottom w:val="single" w:sz="8" w:space="0" w:color="7F7F7F"/>
              <w:right w:val="nil"/>
            </w:tcBorders>
            <w:noWrap/>
            <w:vAlign w:val="center"/>
            <w:hideMark/>
          </w:tcPr>
          <w:p w14:paraId="16A2A1EE"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1043" w:type="dxa"/>
            <w:tcBorders>
              <w:top w:val="nil"/>
              <w:left w:val="nil"/>
              <w:bottom w:val="single" w:sz="8" w:space="0" w:color="7F7F7F"/>
              <w:right w:val="nil"/>
            </w:tcBorders>
            <w:noWrap/>
            <w:vAlign w:val="center"/>
            <w:hideMark/>
          </w:tcPr>
          <w:p w14:paraId="782AE53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16.60</w:t>
            </w:r>
          </w:p>
        </w:tc>
        <w:tc>
          <w:tcPr>
            <w:tcW w:w="992" w:type="dxa"/>
            <w:tcBorders>
              <w:top w:val="nil"/>
              <w:left w:val="nil"/>
              <w:bottom w:val="single" w:sz="8" w:space="0" w:color="7F7F7F"/>
              <w:right w:val="nil"/>
            </w:tcBorders>
            <w:noWrap/>
            <w:vAlign w:val="center"/>
            <w:hideMark/>
          </w:tcPr>
          <w:p w14:paraId="20A7C925"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r>
      <w:tr w:rsidR="005F409E" w:rsidRPr="005F409E" w14:paraId="3B5EF475" w14:textId="77777777" w:rsidTr="005F409E">
        <w:trPr>
          <w:trHeight w:val="343"/>
        </w:trPr>
        <w:tc>
          <w:tcPr>
            <w:tcW w:w="1874" w:type="dxa"/>
            <w:tcBorders>
              <w:top w:val="nil"/>
              <w:left w:val="nil"/>
              <w:bottom w:val="nil"/>
              <w:right w:val="nil"/>
            </w:tcBorders>
            <w:noWrap/>
            <w:vAlign w:val="center"/>
            <w:hideMark/>
          </w:tcPr>
          <w:p w14:paraId="21B8CDF1"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Soluble C</w:t>
            </w:r>
          </w:p>
        </w:tc>
        <w:tc>
          <w:tcPr>
            <w:tcW w:w="842" w:type="dxa"/>
            <w:tcBorders>
              <w:top w:val="nil"/>
              <w:left w:val="nil"/>
              <w:bottom w:val="nil"/>
              <w:right w:val="nil"/>
            </w:tcBorders>
            <w:noWrap/>
            <w:vAlign w:val="center"/>
            <w:hideMark/>
          </w:tcPr>
          <w:p w14:paraId="49C1481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16F7039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0.08</w:t>
            </w:r>
          </w:p>
        </w:tc>
        <w:tc>
          <w:tcPr>
            <w:tcW w:w="795" w:type="dxa"/>
            <w:tcBorders>
              <w:top w:val="nil"/>
              <w:left w:val="nil"/>
              <w:bottom w:val="single" w:sz="8" w:space="0" w:color="7F7F7F"/>
              <w:right w:val="nil"/>
            </w:tcBorders>
            <w:noWrap/>
            <w:vAlign w:val="center"/>
            <w:hideMark/>
          </w:tcPr>
          <w:p w14:paraId="1D51163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0.78</w:t>
            </w:r>
          </w:p>
        </w:tc>
        <w:tc>
          <w:tcPr>
            <w:tcW w:w="863" w:type="dxa"/>
            <w:tcBorders>
              <w:top w:val="nil"/>
              <w:left w:val="nil"/>
              <w:bottom w:val="single" w:sz="8" w:space="0" w:color="7F7F7F"/>
              <w:right w:val="nil"/>
            </w:tcBorders>
            <w:noWrap/>
            <w:vAlign w:val="center"/>
            <w:hideMark/>
          </w:tcPr>
          <w:p w14:paraId="4ACE007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2.35</w:t>
            </w:r>
          </w:p>
        </w:tc>
        <w:tc>
          <w:tcPr>
            <w:tcW w:w="821" w:type="dxa"/>
            <w:tcBorders>
              <w:top w:val="nil"/>
              <w:left w:val="nil"/>
              <w:bottom w:val="single" w:sz="8" w:space="0" w:color="7F7F7F"/>
              <w:right w:val="nil"/>
            </w:tcBorders>
            <w:noWrap/>
            <w:vAlign w:val="center"/>
            <w:hideMark/>
          </w:tcPr>
          <w:p w14:paraId="5BF4AFD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0.14</w:t>
            </w:r>
          </w:p>
        </w:tc>
        <w:tc>
          <w:tcPr>
            <w:tcW w:w="863" w:type="dxa"/>
            <w:tcBorders>
              <w:top w:val="nil"/>
              <w:left w:val="nil"/>
              <w:bottom w:val="single" w:sz="8" w:space="0" w:color="7F7F7F"/>
              <w:right w:val="nil"/>
            </w:tcBorders>
            <w:noWrap/>
            <w:vAlign w:val="center"/>
            <w:hideMark/>
          </w:tcPr>
          <w:p w14:paraId="5509D5EB"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0.16</w:t>
            </w:r>
          </w:p>
        </w:tc>
        <w:tc>
          <w:tcPr>
            <w:tcW w:w="821" w:type="dxa"/>
            <w:tcBorders>
              <w:top w:val="nil"/>
              <w:left w:val="nil"/>
              <w:bottom w:val="single" w:sz="8" w:space="0" w:color="7F7F7F"/>
              <w:right w:val="nil"/>
            </w:tcBorders>
            <w:noWrap/>
            <w:vAlign w:val="center"/>
            <w:hideMark/>
          </w:tcPr>
          <w:p w14:paraId="75606EE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0.70</w:t>
            </w:r>
          </w:p>
        </w:tc>
        <w:tc>
          <w:tcPr>
            <w:tcW w:w="863" w:type="dxa"/>
            <w:tcBorders>
              <w:top w:val="nil"/>
              <w:left w:val="nil"/>
              <w:bottom w:val="single" w:sz="8" w:space="0" w:color="7F7F7F"/>
              <w:right w:val="nil"/>
            </w:tcBorders>
            <w:noWrap/>
            <w:vAlign w:val="center"/>
            <w:hideMark/>
          </w:tcPr>
          <w:p w14:paraId="0F8BD8F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5.10</w:t>
            </w:r>
          </w:p>
        </w:tc>
        <w:tc>
          <w:tcPr>
            <w:tcW w:w="821" w:type="dxa"/>
            <w:tcBorders>
              <w:top w:val="nil"/>
              <w:left w:val="nil"/>
              <w:bottom w:val="single" w:sz="8" w:space="0" w:color="7F7F7F"/>
              <w:right w:val="nil"/>
            </w:tcBorders>
            <w:noWrap/>
            <w:vAlign w:val="center"/>
            <w:hideMark/>
          </w:tcPr>
          <w:p w14:paraId="030FE43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0.034</w:t>
            </w:r>
          </w:p>
        </w:tc>
        <w:tc>
          <w:tcPr>
            <w:tcW w:w="863" w:type="dxa"/>
            <w:tcBorders>
              <w:top w:val="nil"/>
              <w:left w:val="nil"/>
              <w:bottom w:val="single" w:sz="8" w:space="0" w:color="7F7F7F"/>
              <w:right w:val="nil"/>
            </w:tcBorders>
            <w:noWrap/>
            <w:vAlign w:val="center"/>
            <w:hideMark/>
          </w:tcPr>
          <w:p w14:paraId="13B39D7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0.09</w:t>
            </w:r>
          </w:p>
        </w:tc>
        <w:tc>
          <w:tcPr>
            <w:tcW w:w="821" w:type="dxa"/>
            <w:tcBorders>
              <w:top w:val="nil"/>
              <w:left w:val="nil"/>
              <w:bottom w:val="single" w:sz="8" w:space="0" w:color="7F7F7F"/>
              <w:right w:val="nil"/>
            </w:tcBorders>
            <w:noWrap/>
            <w:vAlign w:val="center"/>
            <w:hideMark/>
          </w:tcPr>
          <w:p w14:paraId="6CAD165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0.77</w:t>
            </w:r>
          </w:p>
        </w:tc>
        <w:tc>
          <w:tcPr>
            <w:tcW w:w="863" w:type="dxa"/>
            <w:tcBorders>
              <w:top w:val="nil"/>
              <w:left w:val="nil"/>
              <w:bottom w:val="single" w:sz="8" w:space="0" w:color="7F7F7F"/>
              <w:right w:val="nil"/>
            </w:tcBorders>
            <w:noWrap/>
            <w:vAlign w:val="center"/>
            <w:hideMark/>
          </w:tcPr>
          <w:p w14:paraId="473E908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0.02</w:t>
            </w:r>
          </w:p>
        </w:tc>
        <w:tc>
          <w:tcPr>
            <w:tcW w:w="821" w:type="dxa"/>
            <w:tcBorders>
              <w:top w:val="nil"/>
              <w:left w:val="nil"/>
              <w:bottom w:val="single" w:sz="8" w:space="0" w:color="7F7F7F"/>
              <w:right w:val="nil"/>
            </w:tcBorders>
            <w:noWrap/>
            <w:vAlign w:val="center"/>
            <w:hideMark/>
          </w:tcPr>
          <w:p w14:paraId="463B2FD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0.89</w:t>
            </w:r>
          </w:p>
        </w:tc>
        <w:tc>
          <w:tcPr>
            <w:tcW w:w="1043" w:type="dxa"/>
            <w:tcBorders>
              <w:top w:val="nil"/>
              <w:left w:val="nil"/>
              <w:bottom w:val="single" w:sz="8" w:space="0" w:color="7F7F7F"/>
              <w:right w:val="nil"/>
            </w:tcBorders>
            <w:noWrap/>
            <w:vAlign w:val="center"/>
            <w:hideMark/>
          </w:tcPr>
          <w:p w14:paraId="67A6DF5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0.82</w:t>
            </w:r>
          </w:p>
        </w:tc>
        <w:tc>
          <w:tcPr>
            <w:tcW w:w="992" w:type="dxa"/>
            <w:tcBorders>
              <w:top w:val="nil"/>
              <w:left w:val="nil"/>
              <w:bottom w:val="single" w:sz="8" w:space="0" w:color="7F7F7F"/>
              <w:right w:val="nil"/>
            </w:tcBorders>
            <w:noWrap/>
            <w:vAlign w:val="center"/>
            <w:hideMark/>
          </w:tcPr>
          <w:p w14:paraId="07D2C1B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0.37</w:t>
            </w:r>
          </w:p>
        </w:tc>
      </w:tr>
      <w:tr w:rsidR="005F409E" w:rsidRPr="005F409E" w14:paraId="682D75AA" w14:textId="77777777" w:rsidTr="005F409E">
        <w:trPr>
          <w:trHeight w:val="343"/>
        </w:trPr>
        <w:tc>
          <w:tcPr>
            <w:tcW w:w="1874" w:type="dxa"/>
            <w:tcBorders>
              <w:top w:val="single" w:sz="8" w:space="0" w:color="7F7F7F"/>
              <w:left w:val="nil"/>
              <w:bottom w:val="single" w:sz="8" w:space="0" w:color="7F7F7F"/>
              <w:right w:val="nil"/>
            </w:tcBorders>
            <w:noWrap/>
            <w:vAlign w:val="center"/>
            <w:hideMark/>
          </w:tcPr>
          <w:p w14:paraId="44D4F7F5"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Soluble N</w:t>
            </w:r>
          </w:p>
        </w:tc>
        <w:tc>
          <w:tcPr>
            <w:tcW w:w="842" w:type="dxa"/>
            <w:tcBorders>
              <w:top w:val="single" w:sz="8" w:space="0" w:color="7F7F7F"/>
              <w:left w:val="nil"/>
              <w:bottom w:val="single" w:sz="8" w:space="0" w:color="7F7F7F"/>
              <w:right w:val="nil"/>
            </w:tcBorders>
            <w:noWrap/>
            <w:vAlign w:val="center"/>
            <w:hideMark/>
          </w:tcPr>
          <w:p w14:paraId="3939487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659E14F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0.64</w:t>
            </w:r>
          </w:p>
        </w:tc>
        <w:tc>
          <w:tcPr>
            <w:tcW w:w="795" w:type="dxa"/>
            <w:tcBorders>
              <w:top w:val="nil"/>
              <w:left w:val="nil"/>
              <w:bottom w:val="single" w:sz="8" w:space="0" w:color="7F7F7F"/>
              <w:right w:val="nil"/>
            </w:tcBorders>
            <w:noWrap/>
            <w:vAlign w:val="center"/>
            <w:hideMark/>
          </w:tcPr>
          <w:p w14:paraId="7C96F46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0.43</w:t>
            </w:r>
          </w:p>
        </w:tc>
        <w:tc>
          <w:tcPr>
            <w:tcW w:w="863" w:type="dxa"/>
            <w:tcBorders>
              <w:top w:val="nil"/>
              <w:left w:val="nil"/>
              <w:bottom w:val="single" w:sz="8" w:space="0" w:color="7F7F7F"/>
              <w:right w:val="nil"/>
            </w:tcBorders>
            <w:noWrap/>
            <w:vAlign w:val="center"/>
            <w:hideMark/>
          </w:tcPr>
          <w:p w14:paraId="462A5DB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0.01</w:t>
            </w:r>
          </w:p>
        </w:tc>
        <w:tc>
          <w:tcPr>
            <w:tcW w:w="821" w:type="dxa"/>
            <w:tcBorders>
              <w:top w:val="nil"/>
              <w:left w:val="nil"/>
              <w:bottom w:val="single" w:sz="8" w:space="0" w:color="7F7F7F"/>
              <w:right w:val="nil"/>
            </w:tcBorders>
            <w:noWrap/>
            <w:vAlign w:val="center"/>
            <w:hideMark/>
          </w:tcPr>
          <w:p w14:paraId="6259468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0.98</w:t>
            </w:r>
          </w:p>
        </w:tc>
        <w:tc>
          <w:tcPr>
            <w:tcW w:w="863" w:type="dxa"/>
            <w:tcBorders>
              <w:top w:val="nil"/>
              <w:left w:val="nil"/>
              <w:bottom w:val="single" w:sz="8" w:space="0" w:color="7F7F7F"/>
              <w:right w:val="nil"/>
            </w:tcBorders>
            <w:noWrap/>
            <w:vAlign w:val="center"/>
            <w:hideMark/>
          </w:tcPr>
          <w:p w14:paraId="15F2E90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0.34</w:t>
            </w:r>
          </w:p>
        </w:tc>
        <w:tc>
          <w:tcPr>
            <w:tcW w:w="821" w:type="dxa"/>
            <w:tcBorders>
              <w:top w:val="nil"/>
              <w:left w:val="nil"/>
              <w:bottom w:val="single" w:sz="8" w:space="0" w:color="7F7F7F"/>
              <w:right w:val="nil"/>
            </w:tcBorders>
            <w:noWrap/>
            <w:vAlign w:val="center"/>
            <w:hideMark/>
          </w:tcPr>
          <w:p w14:paraId="22E39348"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0.56</w:t>
            </w:r>
          </w:p>
        </w:tc>
        <w:tc>
          <w:tcPr>
            <w:tcW w:w="863" w:type="dxa"/>
            <w:tcBorders>
              <w:top w:val="nil"/>
              <w:left w:val="nil"/>
              <w:bottom w:val="single" w:sz="8" w:space="0" w:color="7F7F7F"/>
              <w:right w:val="nil"/>
            </w:tcBorders>
            <w:noWrap/>
            <w:vAlign w:val="center"/>
            <w:hideMark/>
          </w:tcPr>
          <w:p w14:paraId="0F95F8C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3.21</w:t>
            </w:r>
          </w:p>
        </w:tc>
        <w:tc>
          <w:tcPr>
            <w:tcW w:w="821" w:type="dxa"/>
            <w:tcBorders>
              <w:top w:val="nil"/>
              <w:left w:val="nil"/>
              <w:bottom w:val="single" w:sz="8" w:space="0" w:color="7F7F7F"/>
              <w:right w:val="nil"/>
            </w:tcBorders>
            <w:noWrap/>
            <w:vAlign w:val="center"/>
            <w:hideMark/>
          </w:tcPr>
          <w:p w14:paraId="077629B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0.086</w:t>
            </w:r>
          </w:p>
        </w:tc>
        <w:tc>
          <w:tcPr>
            <w:tcW w:w="863" w:type="dxa"/>
            <w:tcBorders>
              <w:top w:val="nil"/>
              <w:left w:val="nil"/>
              <w:bottom w:val="single" w:sz="8" w:space="0" w:color="7F7F7F"/>
              <w:right w:val="nil"/>
            </w:tcBorders>
            <w:noWrap/>
            <w:vAlign w:val="center"/>
            <w:hideMark/>
          </w:tcPr>
          <w:p w14:paraId="5B2BEEA8"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2.78</w:t>
            </w:r>
          </w:p>
        </w:tc>
        <w:tc>
          <w:tcPr>
            <w:tcW w:w="821" w:type="dxa"/>
            <w:tcBorders>
              <w:top w:val="nil"/>
              <w:left w:val="nil"/>
              <w:bottom w:val="single" w:sz="8" w:space="0" w:color="7F7F7F"/>
              <w:right w:val="nil"/>
            </w:tcBorders>
            <w:noWrap/>
            <w:vAlign w:val="center"/>
            <w:hideMark/>
          </w:tcPr>
          <w:p w14:paraId="3F6F894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0.109</w:t>
            </w:r>
          </w:p>
        </w:tc>
        <w:tc>
          <w:tcPr>
            <w:tcW w:w="863" w:type="dxa"/>
            <w:tcBorders>
              <w:top w:val="nil"/>
              <w:left w:val="nil"/>
              <w:bottom w:val="single" w:sz="8" w:space="0" w:color="7F7F7F"/>
              <w:right w:val="nil"/>
            </w:tcBorders>
            <w:noWrap/>
            <w:vAlign w:val="center"/>
            <w:hideMark/>
          </w:tcPr>
          <w:p w14:paraId="34F3733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0.86</w:t>
            </w:r>
          </w:p>
        </w:tc>
        <w:tc>
          <w:tcPr>
            <w:tcW w:w="821" w:type="dxa"/>
            <w:tcBorders>
              <w:top w:val="nil"/>
              <w:left w:val="nil"/>
              <w:bottom w:val="single" w:sz="8" w:space="0" w:color="7F7F7F"/>
              <w:right w:val="nil"/>
            </w:tcBorders>
            <w:noWrap/>
            <w:vAlign w:val="center"/>
            <w:hideMark/>
          </w:tcPr>
          <w:p w14:paraId="7A97E4C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0.36</w:t>
            </w:r>
          </w:p>
        </w:tc>
        <w:tc>
          <w:tcPr>
            <w:tcW w:w="1043" w:type="dxa"/>
            <w:tcBorders>
              <w:top w:val="nil"/>
              <w:left w:val="nil"/>
              <w:bottom w:val="single" w:sz="8" w:space="0" w:color="7F7F7F"/>
              <w:right w:val="nil"/>
            </w:tcBorders>
            <w:noWrap/>
            <w:vAlign w:val="center"/>
            <w:hideMark/>
          </w:tcPr>
          <w:p w14:paraId="3031E59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0.06</w:t>
            </w:r>
          </w:p>
        </w:tc>
        <w:tc>
          <w:tcPr>
            <w:tcW w:w="992" w:type="dxa"/>
            <w:tcBorders>
              <w:top w:val="nil"/>
              <w:left w:val="nil"/>
              <w:bottom w:val="single" w:sz="8" w:space="0" w:color="7F7F7F"/>
              <w:right w:val="nil"/>
            </w:tcBorders>
            <w:noWrap/>
            <w:vAlign w:val="center"/>
            <w:hideMark/>
          </w:tcPr>
          <w:p w14:paraId="0542A12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0.81</w:t>
            </w:r>
          </w:p>
        </w:tc>
      </w:tr>
      <w:tr w:rsidR="005F409E" w:rsidRPr="005F409E" w14:paraId="4FA43A16" w14:textId="77777777" w:rsidTr="005F409E">
        <w:trPr>
          <w:trHeight w:val="343"/>
        </w:trPr>
        <w:tc>
          <w:tcPr>
            <w:tcW w:w="1874" w:type="dxa"/>
            <w:tcBorders>
              <w:top w:val="nil"/>
              <w:left w:val="nil"/>
              <w:bottom w:val="nil"/>
              <w:right w:val="nil"/>
            </w:tcBorders>
            <w:noWrap/>
            <w:vAlign w:val="center"/>
            <w:hideMark/>
          </w:tcPr>
          <w:p w14:paraId="3307D772"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Soluble C:N ratio</w:t>
            </w:r>
          </w:p>
        </w:tc>
        <w:tc>
          <w:tcPr>
            <w:tcW w:w="842" w:type="dxa"/>
            <w:tcBorders>
              <w:top w:val="nil"/>
              <w:left w:val="nil"/>
              <w:bottom w:val="single" w:sz="8" w:space="0" w:color="7F7F7F"/>
              <w:right w:val="nil"/>
            </w:tcBorders>
            <w:noWrap/>
            <w:vAlign w:val="center"/>
            <w:hideMark/>
          </w:tcPr>
          <w:p w14:paraId="4EE0FE5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288A25D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0.45</w:t>
            </w:r>
          </w:p>
        </w:tc>
        <w:tc>
          <w:tcPr>
            <w:tcW w:w="795" w:type="dxa"/>
            <w:tcBorders>
              <w:top w:val="nil"/>
              <w:left w:val="nil"/>
              <w:bottom w:val="single" w:sz="8" w:space="0" w:color="7F7F7F"/>
              <w:right w:val="nil"/>
            </w:tcBorders>
            <w:noWrap/>
            <w:vAlign w:val="center"/>
            <w:hideMark/>
          </w:tcPr>
          <w:p w14:paraId="56DAD24B"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0.51</w:t>
            </w:r>
          </w:p>
        </w:tc>
        <w:tc>
          <w:tcPr>
            <w:tcW w:w="863" w:type="dxa"/>
            <w:tcBorders>
              <w:top w:val="nil"/>
              <w:left w:val="nil"/>
              <w:bottom w:val="single" w:sz="8" w:space="0" w:color="7F7F7F"/>
              <w:right w:val="nil"/>
            </w:tcBorders>
            <w:noWrap/>
            <w:vAlign w:val="center"/>
            <w:hideMark/>
          </w:tcPr>
          <w:p w14:paraId="23C266A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1.49</w:t>
            </w:r>
          </w:p>
        </w:tc>
        <w:tc>
          <w:tcPr>
            <w:tcW w:w="821" w:type="dxa"/>
            <w:tcBorders>
              <w:top w:val="nil"/>
              <w:left w:val="nil"/>
              <w:bottom w:val="single" w:sz="8" w:space="0" w:color="7F7F7F"/>
              <w:right w:val="nil"/>
            </w:tcBorders>
            <w:noWrap/>
            <w:vAlign w:val="center"/>
            <w:hideMark/>
          </w:tcPr>
          <w:p w14:paraId="73E8111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0.24</w:t>
            </w:r>
          </w:p>
        </w:tc>
        <w:tc>
          <w:tcPr>
            <w:tcW w:w="863" w:type="dxa"/>
            <w:tcBorders>
              <w:top w:val="nil"/>
              <w:left w:val="nil"/>
              <w:bottom w:val="single" w:sz="8" w:space="0" w:color="7F7F7F"/>
              <w:right w:val="nil"/>
            </w:tcBorders>
            <w:noWrap/>
            <w:vAlign w:val="center"/>
            <w:hideMark/>
          </w:tcPr>
          <w:p w14:paraId="28E4A10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0.27</w:t>
            </w:r>
          </w:p>
        </w:tc>
        <w:tc>
          <w:tcPr>
            <w:tcW w:w="821" w:type="dxa"/>
            <w:tcBorders>
              <w:top w:val="nil"/>
              <w:left w:val="nil"/>
              <w:bottom w:val="single" w:sz="8" w:space="0" w:color="7F7F7F"/>
              <w:right w:val="nil"/>
            </w:tcBorders>
            <w:noWrap/>
            <w:vAlign w:val="center"/>
            <w:hideMark/>
          </w:tcPr>
          <w:p w14:paraId="6603801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0.61</w:t>
            </w:r>
          </w:p>
        </w:tc>
        <w:tc>
          <w:tcPr>
            <w:tcW w:w="863" w:type="dxa"/>
            <w:tcBorders>
              <w:top w:val="nil"/>
              <w:left w:val="nil"/>
              <w:bottom w:val="single" w:sz="8" w:space="0" w:color="7F7F7F"/>
              <w:right w:val="nil"/>
            </w:tcBorders>
            <w:noWrap/>
            <w:vAlign w:val="center"/>
            <w:hideMark/>
          </w:tcPr>
          <w:p w14:paraId="2F568CD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0.48</w:t>
            </w:r>
          </w:p>
        </w:tc>
        <w:tc>
          <w:tcPr>
            <w:tcW w:w="821" w:type="dxa"/>
            <w:tcBorders>
              <w:top w:val="nil"/>
              <w:left w:val="nil"/>
              <w:bottom w:val="single" w:sz="8" w:space="0" w:color="7F7F7F"/>
              <w:right w:val="nil"/>
            </w:tcBorders>
            <w:noWrap/>
            <w:vAlign w:val="center"/>
            <w:hideMark/>
          </w:tcPr>
          <w:p w14:paraId="2665BF5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0.493</w:t>
            </w:r>
          </w:p>
        </w:tc>
        <w:tc>
          <w:tcPr>
            <w:tcW w:w="863" w:type="dxa"/>
            <w:tcBorders>
              <w:top w:val="nil"/>
              <w:left w:val="nil"/>
              <w:bottom w:val="single" w:sz="8" w:space="0" w:color="7F7F7F"/>
              <w:right w:val="nil"/>
            </w:tcBorders>
            <w:noWrap/>
            <w:vAlign w:val="center"/>
            <w:hideMark/>
          </w:tcPr>
          <w:p w14:paraId="286A3F0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0.82</w:t>
            </w:r>
          </w:p>
        </w:tc>
        <w:tc>
          <w:tcPr>
            <w:tcW w:w="821" w:type="dxa"/>
            <w:tcBorders>
              <w:top w:val="nil"/>
              <w:left w:val="nil"/>
              <w:bottom w:val="single" w:sz="8" w:space="0" w:color="7F7F7F"/>
              <w:right w:val="nil"/>
            </w:tcBorders>
            <w:noWrap/>
            <w:vAlign w:val="center"/>
            <w:hideMark/>
          </w:tcPr>
          <w:p w14:paraId="0F00C1E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0.375</w:t>
            </w:r>
          </w:p>
        </w:tc>
        <w:tc>
          <w:tcPr>
            <w:tcW w:w="863" w:type="dxa"/>
            <w:tcBorders>
              <w:top w:val="nil"/>
              <w:left w:val="nil"/>
              <w:bottom w:val="single" w:sz="8" w:space="0" w:color="7F7F7F"/>
              <w:right w:val="nil"/>
            </w:tcBorders>
            <w:noWrap/>
            <w:vAlign w:val="center"/>
            <w:hideMark/>
          </w:tcPr>
          <w:p w14:paraId="2B1B133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0.72</w:t>
            </w:r>
          </w:p>
        </w:tc>
        <w:tc>
          <w:tcPr>
            <w:tcW w:w="821" w:type="dxa"/>
            <w:tcBorders>
              <w:top w:val="nil"/>
              <w:left w:val="nil"/>
              <w:bottom w:val="single" w:sz="8" w:space="0" w:color="7F7F7F"/>
              <w:right w:val="nil"/>
            </w:tcBorders>
            <w:noWrap/>
            <w:vAlign w:val="center"/>
            <w:hideMark/>
          </w:tcPr>
          <w:p w14:paraId="48BCA7C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0.40</w:t>
            </w:r>
          </w:p>
        </w:tc>
        <w:tc>
          <w:tcPr>
            <w:tcW w:w="1043" w:type="dxa"/>
            <w:tcBorders>
              <w:top w:val="nil"/>
              <w:left w:val="nil"/>
              <w:bottom w:val="single" w:sz="8" w:space="0" w:color="7F7F7F"/>
              <w:right w:val="nil"/>
            </w:tcBorders>
            <w:noWrap/>
            <w:vAlign w:val="center"/>
            <w:hideMark/>
          </w:tcPr>
          <w:p w14:paraId="087C663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1.05</w:t>
            </w:r>
          </w:p>
        </w:tc>
        <w:tc>
          <w:tcPr>
            <w:tcW w:w="992" w:type="dxa"/>
            <w:tcBorders>
              <w:top w:val="nil"/>
              <w:left w:val="nil"/>
              <w:bottom w:val="single" w:sz="8" w:space="0" w:color="7F7F7F"/>
              <w:right w:val="nil"/>
            </w:tcBorders>
            <w:noWrap/>
            <w:vAlign w:val="center"/>
            <w:hideMark/>
          </w:tcPr>
          <w:p w14:paraId="276B04C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0.32</w:t>
            </w:r>
          </w:p>
        </w:tc>
      </w:tr>
      <w:tr w:rsidR="005F409E" w:rsidRPr="005F409E" w14:paraId="242D5C56" w14:textId="77777777" w:rsidTr="005F409E">
        <w:trPr>
          <w:trHeight w:val="343"/>
        </w:trPr>
        <w:tc>
          <w:tcPr>
            <w:tcW w:w="1874" w:type="dxa"/>
            <w:tcBorders>
              <w:top w:val="nil"/>
              <w:left w:val="nil"/>
              <w:bottom w:val="nil"/>
              <w:right w:val="nil"/>
            </w:tcBorders>
            <w:noWrap/>
            <w:vAlign w:val="center"/>
            <w:hideMark/>
          </w:tcPr>
          <w:p w14:paraId="6A55435E"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Microbial C</w:t>
            </w:r>
          </w:p>
        </w:tc>
        <w:tc>
          <w:tcPr>
            <w:tcW w:w="842" w:type="dxa"/>
            <w:tcBorders>
              <w:top w:val="nil"/>
              <w:left w:val="nil"/>
              <w:bottom w:val="nil"/>
              <w:right w:val="nil"/>
            </w:tcBorders>
            <w:noWrap/>
            <w:vAlign w:val="center"/>
            <w:hideMark/>
          </w:tcPr>
          <w:p w14:paraId="6406642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643C574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4.64</w:t>
            </w:r>
          </w:p>
        </w:tc>
        <w:tc>
          <w:tcPr>
            <w:tcW w:w="795" w:type="dxa"/>
            <w:tcBorders>
              <w:top w:val="nil"/>
              <w:left w:val="nil"/>
              <w:bottom w:val="single" w:sz="8" w:space="0" w:color="7F7F7F"/>
              <w:right w:val="nil"/>
            </w:tcBorders>
            <w:noWrap/>
            <w:vAlign w:val="center"/>
            <w:hideMark/>
          </w:tcPr>
          <w:p w14:paraId="79ECF9FC"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133F256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3.51</w:t>
            </w:r>
          </w:p>
        </w:tc>
        <w:tc>
          <w:tcPr>
            <w:tcW w:w="821" w:type="dxa"/>
            <w:tcBorders>
              <w:top w:val="nil"/>
              <w:left w:val="nil"/>
              <w:bottom w:val="single" w:sz="8" w:space="0" w:color="7F7F7F"/>
              <w:right w:val="nil"/>
            </w:tcBorders>
            <w:noWrap/>
            <w:vAlign w:val="center"/>
            <w:hideMark/>
          </w:tcPr>
          <w:p w14:paraId="788B50D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0.07</w:t>
            </w:r>
          </w:p>
        </w:tc>
        <w:tc>
          <w:tcPr>
            <w:tcW w:w="863" w:type="dxa"/>
            <w:tcBorders>
              <w:top w:val="nil"/>
              <w:left w:val="nil"/>
              <w:bottom w:val="single" w:sz="8" w:space="0" w:color="7F7F7F"/>
              <w:right w:val="nil"/>
            </w:tcBorders>
            <w:noWrap/>
            <w:vAlign w:val="center"/>
            <w:hideMark/>
          </w:tcPr>
          <w:p w14:paraId="13AA03B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14.19</w:t>
            </w:r>
          </w:p>
        </w:tc>
        <w:tc>
          <w:tcPr>
            <w:tcW w:w="821" w:type="dxa"/>
            <w:tcBorders>
              <w:top w:val="nil"/>
              <w:left w:val="nil"/>
              <w:bottom w:val="single" w:sz="8" w:space="0" w:color="7F7F7F"/>
              <w:right w:val="nil"/>
            </w:tcBorders>
            <w:noWrap/>
            <w:vAlign w:val="center"/>
            <w:hideMark/>
          </w:tcPr>
          <w:p w14:paraId="7C5CECEC"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13FA267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0.92</w:t>
            </w:r>
          </w:p>
        </w:tc>
        <w:tc>
          <w:tcPr>
            <w:tcW w:w="821" w:type="dxa"/>
            <w:tcBorders>
              <w:top w:val="nil"/>
              <w:left w:val="nil"/>
              <w:bottom w:val="single" w:sz="8" w:space="0" w:color="7F7F7F"/>
              <w:right w:val="nil"/>
            </w:tcBorders>
            <w:noWrap/>
            <w:vAlign w:val="center"/>
            <w:hideMark/>
          </w:tcPr>
          <w:p w14:paraId="7EA1E86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0.35</w:t>
            </w:r>
          </w:p>
        </w:tc>
        <w:tc>
          <w:tcPr>
            <w:tcW w:w="863" w:type="dxa"/>
            <w:tcBorders>
              <w:top w:val="nil"/>
              <w:left w:val="nil"/>
              <w:bottom w:val="single" w:sz="8" w:space="0" w:color="7F7F7F"/>
              <w:right w:val="nil"/>
            </w:tcBorders>
            <w:noWrap/>
            <w:vAlign w:val="center"/>
            <w:hideMark/>
          </w:tcPr>
          <w:p w14:paraId="245DEDC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2.29</w:t>
            </w:r>
          </w:p>
        </w:tc>
        <w:tc>
          <w:tcPr>
            <w:tcW w:w="821" w:type="dxa"/>
            <w:tcBorders>
              <w:top w:val="nil"/>
              <w:left w:val="nil"/>
              <w:bottom w:val="single" w:sz="8" w:space="0" w:color="7F7F7F"/>
              <w:right w:val="nil"/>
            </w:tcBorders>
            <w:noWrap/>
            <w:vAlign w:val="center"/>
            <w:hideMark/>
          </w:tcPr>
          <w:p w14:paraId="4278631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0.14</w:t>
            </w:r>
          </w:p>
        </w:tc>
        <w:tc>
          <w:tcPr>
            <w:tcW w:w="863" w:type="dxa"/>
            <w:tcBorders>
              <w:top w:val="nil"/>
              <w:left w:val="nil"/>
              <w:bottom w:val="single" w:sz="8" w:space="0" w:color="7F7F7F"/>
              <w:right w:val="nil"/>
            </w:tcBorders>
            <w:noWrap/>
            <w:vAlign w:val="center"/>
            <w:hideMark/>
          </w:tcPr>
          <w:p w14:paraId="1F7DEA68"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0.45</w:t>
            </w:r>
          </w:p>
        </w:tc>
        <w:tc>
          <w:tcPr>
            <w:tcW w:w="821" w:type="dxa"/>
            <w:tcBorders>
              <w:top w:val="nil"/>
              <w:left w:val="nil"/>
              <w:bottom w:val="single" w:sz="8" w:space="0" w:color="7F7F7F"/>
              <w:right w:val="nil"/>
            </w:tcBorders>
            <w:noWrap/>
            <w:vAlign w:val="center"/>
            <w:hideMark/>
          </w:tcPr>
          <w:p w14:paraId="3C96601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0.51</w:t>
            </w:r>
          </w:p>
        </w:tc>
        <w:tc>
          <w:tcPr>
            <w:tcW w:w="1043" w:type="dxa"/>
            <w:tcBorders>
              <w:top w:val="nil"/>
              <w:left w:val="nil"/>
              <w:bottom w:val="single" w:sz="8" w:space="0" w:color="7F7F7F"/>
              <w:right w:val="nil"/>
            </w:tcBorders>
            <w:noWrap/>
            <w:vAlign w:val="center"/>
            <w:hideMark/>
          </w:tcPr>
          <w:p w14:paraId="6FF110B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0.94</w:t>
            </w:r>
          </w:p>
        </w:tc>
        <w:tc>
          <w:tcPr>
            <w:tcW w:w="992" w:type="dxa"/>
            <w:tcBorders>
              <w:top w:val="nil"/>
              <w:left w:val="nil"/>
              <w:bottom w:val="single" w:sz="8" w:space="0" w:color="7F7F7F"/>
              <w:right w:val="nil"/>
            </w:tcBorders>
            <w:noWrap/>
            <w:vAlign w:val="center"/>
            <w:hideMark/>
          </w:tcPr>
          <w:p w14:paraId="0E1A5B4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0.34</w:t>
            </w:r>
          </w:p>
        </w:tc>
      </w:tr>
      <w:tr w:rsidR="005F409E" w:rsidRPr="005F409E" w14:paraId="340C3D69" w14:textId="77777777" w:rsidTr="005F409E">
        <w:trPr>
          <w:trHeight w:val="343"/>
        </w:trPr>
        <w:tc>
          <w:tcPr>
            <w:tcW w:w="1874" w:type="dxa"/>
            <w:tcBorders>
              <w:top w:val="single" w:sz="8" w:space="0" w:color="7F7F7F"/>
              <w:left w:val="nil"/>
              <w:bottom w:val="single" w:sz="8" w:space="0" w:color="7F7F7F"/>
              <w:right w:val="nil"/>
            </w:tcBorders>
            <w:noWrap/>
            <w:vAlign w:val="center"/>
            <w:hideMark/>
          </w:tcPr>
          <w:p w14:paraId="7B3C0E07"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Microbial N</w:t>
            </w:r>
          </w:p>
        </w:tc>
        <w:tc>
          <w:tcPr>
            <w:tcW w:w="842" w:type="dxa"/>
            <w:tcBorders>
              <w:top w:val="single" w:sz="8" w:space="0" w:color="7F7F7F"/>
              <w:left w:val="nil"/>
              <w:bottom w:val="single" w:sz="8" w:space="0" w:color="7F7F7F"/>
              <w:right w:val="nil"/>
            </w:tcBorders>
            <w:noWrap/>
            <w:vAlign w:val="center"/>
            <w:hideMark/>
          </w:tcPr>
          <w:p w14:paraId="49F32AF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10C4FCE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0.21</w:t>
            </w:r>
          </w:p>
        </w:tc>
        <w:tc>
          <w:tcPr>
            <w:tcW w:w="795" w:type="dxa"/>
            <w:tcBorders>
              <w:top w:val="nil"/>
              <w:left w:val="nil"/>
              <w:bottom w:val="single" w:sz="8" w:space="0" w:color="7F7F7F"/>
              <w:right w:val="nil"/>
            </w:tcBorders>
            <w:noWrap/>
            <w:vAlign w:val="center"/>
            <w:hideMark/>
          </w:tcPr>
          <w:p w14:paraId="702737A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0.65</w:t>
            </w:r>
          </w:p>
        </w:tc>
        <w:tc>
          <w:tcPr>
            <w:tcW w:w="863" w:type="dxa"/>
            <w:tcBorders>
              <w:top w:val="nil"/>
              <w:left w:val="nil"/>
              <w:bottom w:val="single" w:sz="8" w:space="0" w:color="7F7F7F"/>
              <w:right w:val="nil"/>
            </w:tcBorders>
            <w:noWrap/>
            <w:vAlign w:val="center"/>
            <w:hideMark/>
          </w:tcPr>
          <w:p w14:paraId="2B90018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0.66</w:t>
            </w:r>
          </w:p>
        </w:tc>
        <w:tc>
          <w:tcPr>
            <w:tcW w:w="821" w:type="dxa"/>
            <w:tcBorders>
              <w:top w:val="nil"/>
              <w:left w:val="nil"/>
              <w:bottom w:val="single" w:sz="8" w:space="0" w:color="7F7F7F"/>
              <w:right w:val="nil"/>
            </w:tcBorders>
            <w:noWrap/>
            <w:vAlign w:val="center"/>
            <w:hideMark/>
          </w:tcPr>
          <w:p w14:paraId="4E976080"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0.43</w:t>
            </w:r>
          </w:p>
        </w:tc>
        <w:tc>
          <w:tcPr>
            <w:tcW w:w="863" w:type="dxa"/>
            <w:tcBorders>
              <w:top w:val="nil"/>
              <w:left w:val="nil"/>
              <w:bottom w:val="single" w:sz="8" w:space="0" w:color="7F7F7F"/>
              <w:right w:val="nil"/>
            </w:tcBorders>
            <w:noWrap/>
            <w:vAlign w:val="center"/>
            <w:hideMark/>
          </w:tcPr>
          <w:p w14:paraId="205DDAC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23.71</w:t>
            </w:r>
          </w:p>
        </w:tc>
        <w:tc>
          <w:tcPr>
            <w:tcW w:w="821" w:type="dxa"/>
            <w:tcBorders>
              <w:top w:val="nil"/>
              <w:left w:val="nil"/>
              <w:bottom w:val="single" w:sz="8" w:space="0" w:color="7F7F7F"/>
              <w:right w:val="nil"/>
            </w:tcBorders>
            <w:noWrap/>
            <w:vAlign w:val="center"/>
            <w:hideMark/>
          </w:tcPr>
          <w:p w14:paraId="4B9EDAAF"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283855F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1.35</w:t>
            </w:r>
          </w:p>
        </w:tc>
        <w:tc>
          <w:tcPr>
            <w:tcW w:w="821" w:type="dxa"/>
            <w:tcBorders>
              <w:top w:val="nil"/>
              <w:left w:val="nil"/>
              <w:bottom w:val="single" w:sz="8" w:space="0" w:color="7F7F7F"/>
              <w:right w:val="nil"/>
            </w:tcBorders>
            <w:noWrap/>
            <w:vAlign w:val="center"/>
            <w:hideMark/>
          </w:tcPr>
          <w:p w14:paraId="1447089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0.26</w:t>
            </w:r>
          </w:p>
        </w:tc>
        <w:tc>
          <w:tcPr>
            <w:tcW w:w="863" w:type="dxa"/>
            <w:tcBorders>
              <w:top w:val="nil"/>
              <w:left w:val="nil"/>
              <w:bottom w:val="single" w:sz="8" w:space="0" w:color="7F7F7F"/>
              <w:right w:val="nil"/>
            </w:tcBorders>
            <w:noWrap/>
            <w:vAlign w:val="center"/>
            <w:hideMark/>
          </w:tcPr>
          <w:p w14:paraId="0421B8F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1.18</w:t>
            </w:r>
          </w:p>
        </w:tc>
        <w:tc>
          <w:tcPr>
            <w:tcW w:w="821" w:type="dxa"/>
            <w:tcBorders>
              <w:top w:val="nil"/>
              <w:left w:val="nil"/>
              <w:bottom w:val="single" w:sz="8" w:space="0" w:color="7F7F7F"/>
              <w:right w:val="nil"/>
            </w:tcBorders>
            <w:noWrap/>
            <w:vAlign w:val="center"/>
            <w:hideMark/>
          </w:tcPr>
          <w:p w14:paraId="1CC0A37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0.29</w:t>
            </w:r>
          </w:p>
        </w:tc>
        <w:tc>
          <w:tcPr>
            <w:tcW w:w="863" w:type="dxa"/>
            <w:tcBorders>
              <w:top w:val="nil"/>
              <w:left w:val="nil"/>
              <w:bottom w:val="single" w:sz="8" w:space="0" w:color="7F7F7F"/>
              <w:right w:val="nil"/>
            </w:tcBorders>
            <w:noWrap/>
            <w:vAlign w:val="center"/>
            <w:hideMark/>
          </w:tcPr>
          <w:p w14:paraId="254C8CC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2.11</w:t>
            </w:r>
          </w:p>
        </w:tc>
        <w:tc>
          <w:tcPr>
            <w:tcW w:w="821" w:type="dxa"/>
            <w:tcBorders>
              <w:top w:val="nil"/>
              <w:left w:val="nil"/>
              <w:bottom w:val="single" w:sz="8" w:space="0" w:color="7F7F7F"/>
              <w:right w:val="nil"/>
            </w:tcBorders>
            <w:noWrap/>
            <w:vAlign w:val="center"/>
            <w:hideMark/>
          </w:tcPr>
          <w:p w14:paraId="04C1D27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0.16</w:t>
            </w:r>
          </w:p>
        </w:tc>
        <w:tc>
          <w:tcPr>
            <w:tcW w:w="1043" w:type="dxa"/>
            <w:tcBorders>
              <w:top w:val="nil"/>
              <w:left w:val="nil"/>
              <w:bottom w:val="single" w:sz="8" w:space="0" w:color="7F7F7F"/>
              <w:right w:val="nil"/>
            </w:tcBorders>
            <w:noWrap/>
            <w:vAlign w:val="center"/>
            <w:hideMark/>
          </w:tcPr>
          <w:p w14:paraId="1AB3D1B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0.01</w:t>
            </w:r>
          </w:p>
        </w:tc>
        <w:tc>
          <w:tcPr>
            <w:tcW w:w="992" w:type="dxa"/>
            <w:tcBorders>
              <w:top w:val="nil"/>
              <w:left w:val="nil"/>
              <w:bottom w:val="single" w:sz="8" w:space="0" w:color="7F7F7F"/>
              <w:right w:val="nil"/>
            </w:tcBorders>
            <w:noWrap/>
            <w:vAlign w:val="center"/>
            <w:hideMark/>
          </w:tcPr>
          <w:p w14:paraId="7F81DD1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0.98</w:t>
            </w:r>
          </w:p>
        </w:tc>
      </w:tr>
      <w:tr w:rsidR="005F409E" w:rsidRPr="005F409E" w14:paraId="0CFC06A4" w14:textId="77777777" w:rsidTr="005F409E">
        <w:trPr>
          <w:trHeight w:val="343"/>
        </w:trPr>
        <w:tc>
          <w:tcPr>
            <w:tcW w:w="1874" w:type="dxa"/>
            <w:tcBorders>
              <w:top w:val="nil"/>
              <w:left w:val="nil"/>
              <w:bottom w:val="nil"/>
              <w:right w:val="nil"/>
            </w:tcBorders>
            <w:noWrap/>
            <w:vAlign w:val="center"/>
            <w:hideMark/>
          </w:tcPr>
          <w:p w14:paraId="549CAE80"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Microbial C:N ratio</w:t>
            </w:r>
          </w:p>
        </w:tc>
        <w:tc>
          <w:tcPr>
            <w:tcW w:w="842" w:type="dxa"/>
            <w:tcBorders>
              <w:top w:val="nil"/>
              <w:left w:val="nil"/>
              <w:bottom w:val="nil"/>
              <w:right w:val="nil"/>
            </w:tcBorders>
            <w:noWrap/>
            <w:vAlign w:val="center"/>
            <w:hideMark/>
          </w:tcPr>
          <w:p w14:paraId="19DF37A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23678CC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0.19</w:t>
            </w:r>
          </w:p>
        </w:tc>
        <w:tc>
          <w:tcPr>
            <w:tcW w:w="795" w:type="dxa"/>
            <w:tcBorders>
              <w:top w:val="nil"/>
              <w:left w:val="nil"/>
              <w:bottom w:val="single" w:sz="8" w:space="0" w:color="7F7F7F"/>
              <w:right w:val="nil"/>
            </w:tcBorders>
            <w:noWrap/>
            <w:vAlign w:val="center"/>
            <w:hideMark/>
          </w:tcPr>
          <w:p w14:paraId="5690E9E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0.66</w:t>
            </w:r>
          </w:p>
        </w:tc>
        <w:tc>
          <w:tcPr>
            <w:tcW w:w="863" w:type="dxa"/>
            <w:tcBorders>
              <w:top w:val="nil"/>
              <w:left w:val="nil"/>
              <w:bottom w:val="single" w:sz="8" w:space="0" w:color="7F7F7F"/>
              <w:right w:val="nil"/>
            </w:tcBorders>
            <w:noWrap/>
            <w:vAlign w:val="center"/>
            <w:hideMark/>
          </w:tcPr>
          <w:p w14:paraId="106A894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0.01</w:t>
            </w:r>
          </w:p>
        </w:tc>
        <w:tc>
          <w:tcPr>
            <w:tcW w:w="821" w:type="dxa"/>
            <w:tcBorders>
              <w:top w:val="nil"/>
              <w:left w:val="nil"/>
              <w:bottom w:val="single" w:sz="8" w:space="0" w:color="7F7F7F"/>
              <w:right w:val="nil"/>
            </w:tcBorders>
            <w:noWrap/>
            <w:vAlign w:val="center"/>
            <w:hideMark/>
          </w:tcPr>
          <w:p w14:paraId="622054E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0.97</w:t>
            </w:r>
          </w:p>
        </w:tc>
        <w:tc>
          <w:tcPr>
            <w:tcW w:w="863" w:type="dxa"/>
            <w:tcBorders>
              <w:top w:val="nil"/>
              <w:left w:val="nil"/>
              <w:bottom w:val="single" w:sz="8" w:space="0" w:color="7F7F7F"/>
              <w:right w:val="nil"/>
            </w:tcBorders>
            <w:noWrap/>
            <w:vAlign w:val="center"/>
            <w:hideMark/>
          </w:tcPr>
          <w:p w14:paraId="0D654CE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1.54</w:t>
            </w:r>
          </w:p>
        </w:tc>
        <w:tc>
          <w:tcPr>
            <w:tcW w:w="821" w:type="dxa"/>
            <w:tcBorders>
              <w:top w:val="nil"/>
              <w:left w:val="nil"/>
              <w:bottom w:val="single" w:sz="8" w:space="0" w:color="7F7F7F"/>
              <w:right w:val="nil"/>
            </w:tcBorders>
            <w:noWrap/>
            <w:vAlign w:val="center"/>
            <w:hideMark/>
          </w:tcPr>
          <w:p w14:paraId="02430100"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0.23</w:t>
            </w:r>
          </w:p>
        </w:tc>
        <w:tc>
          <w:tcPr>
            <w:tcW w:w="863" w:type="dxa"/>
            <w:tcBorders>
              <w:top w:val="nil"/>
              <w:left w:val="nil"/>
              <w:bottom w:val="single" w:sz="8" w:space="0" w:color="7F7F7F"/>
              <w:right w:val="nil"/>
            </w:tcBorders>
            <w:noWrap/>
            <w:vAlign w:val="center"/>
            <w:hideMark/>
          </w:tcPr>
          <w:p w14:paraId="5F8A056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0.02</w:t>
            </w:r>
          </w:p>
        </w:tc>
        <w:tc>
          <w:tcPr>
            <w:tcW w:w="821" w:type="dxa"/>
            <w:tcBorders>
              <w:top w:val="nil"/>
              <w:left w:val="nil"/>
              <w:bottom w:val="single" w:sz="8" w:space="0" w:color="7F7F7F"/>
              <w:right w:val="nil"/>
            </w:tcBorders>
            <w:noWrap/>
            <w:vAlign w:val="center"/>
            <w:hideMark/>
          </w:tcPr>
          <w:p w14:paraId="4CFD7D2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0.87</w:t>
            </w:r>
          </w:p>
        </w:tc>
        <w:tc>
          <w:tcPr>
            <w:tcW w:w="863" w:type="dxa"/>
            <w:tcBorders>
              <w:top w:val="nil"/>
              <w:left w:val="nil"/>
              <w:bottom w:val="single" w:sz="8" w:space="0" w:color="7F7F7F"/>
              <w:right w:val="nil"/>
            </w:tcBorders>
            <w:noWrap/>
            <w:vAlign w:val="center"/>
            <w:hideMark/>
          </w:tcPr>
          <w:p w14:paraId="33B66DD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3.60</w:t>
            </w:r>
          </w:p>
        </w:tc>
        <w:tc>
          <w:tcPr>
            <w:tcW w:w="821" w:type="dxa"/>
            <w:tcBorders>
              <w:top w:val="nil"/>
              <w:left w:val="nil"/>
              <w:bottom w:val="single" w:sz="8" w:space="0" w:color="7F7F7F"/>
              <w:right w:val="nil"/>
            </w:tcBorders>
            <w:noWrap/>
            <w:vAlign w:val="center"/>
            <w:hideMark/>
          </w:tcPr>
          <w:p w14:paraId="78A0F84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0.07</w:t>
            </w:r>
          </w:p>
        </w:tc>
        <w:tc>
          <w:tcPr>
            <w:tcW w:w="863" w:type="dxa"/>
            <w:tcBorders>
              <w:top w:val="nil"/>
              <w:left w:val="nil"/>
              <w:bottom w:val="single" w:sz="8" w:space="0" w:color="7F7F7F"/>
              <w:right w:val="nil"/>
            </w:tcBorders>
            <w:noWrap/>
            <w:vAlign w:val="center"/>
            <w:hideMark/>
          </w:tcPr>
          <w:p w14:paraId="5261521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3.01</w:t>
            </w:r>
          </w:p>
        </w:tc>
        <w:tc>
          <w:tcPr>
            <w:tcW w:w="821" w:type="dxa"/>
            <w:tcBorders>
              <w:top w:val="nil"/>
              <w:left w:val="nil"/>
              <w:bottom w:val="single" w:sz="8" w:space="0" w:color="7F7F7F"/>
              <w:right w:val="nil"/>
            </w:tcBorders>
            <w:noWrap/>
            <w:vAlign w:val="center"/>
            <w:hideMark/>
          </w:tcPr>
          <w:p w14:paraId="7A984E3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w:t>
            </w:r>
          </w:p>
        </w:tc>
        <w:tc>
          <w:tcPr>
            <w:tcW w:w="1043" w:type="dxa"/>
            <w:tcBorders>
              <w:top w:val="nil"/>
              <w:left w:val="nil"/>
              <w:bottom w:val="single" w:sz="8" w:space="0" w:color="7F7F7F"/>
              <w:right w:val="nil"/>
            </w:tcBorders>
            <w:noWrap/>
            <w:vAlign w:val="center"/>
            <w:hideMark/>
          </w:tcPr>
          <w:p w14:paraId="3FFCB35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0.16</w:t>
            </w:r>
          </w:p>
        </w:tc>
        <w:tc>
          <w:tcPr>
            <w:tcW w:w="992" w:type="dxa"/>
            <w:tcBorders>
              <w:top w:val="nil"/>
              <w:left w:val="nil"/>
              <w:bottom w:val="single" w:sz="8" w:space="0" w:color="7F7F7F"/>
              <w:right w:val="nil"/>
            </w:tcBorders>
            <w:noWrap/>
            <w:vAlign w:val="center"/>
            <w:hideMark/>
          </w:tcPr>
          <w:p w14:paraId="5C784500"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0.68</w:t>
            </w:r>
          </w:p>
        </w:tc>
      </w:tr>
      <w:tr w:rsidR="005F409E" w:rsidRPr="005F409E" w14:paraId="62B762EF" w14:textId="77777777" w:rsidTr="005F409E">
        <w:trPr>
          <w:trHeight w:val="343"/>
        </w:trPr>
        <w:tc>
          <w:tcPr>
            <w:tcW w:w="1874" w:type="dxa"/>
            <w:tcBorders>
              <w:top w:val="single" w:sz="8" w:space="0" w:color="7F7F7F"/>
              <w:left w:val="nil"/>
              <w:bottom w:val="single" w:sz="8" w:space="0" w:color="7F7F7F"/>
              <w:right w:val="nil"/>
            </w:tcBorders>
            <w:noWrap/>
            <w:vAlign w:val="center"/>
            <w:hideMark/>
          </w:tcPr>
          <w:p w14:paraId="3B977BCC"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Gram positive</w:t>
            </w:r>
          </w:p>
        </w:tc>
        <w:tc>
          <w:tcPr>
            <w:tcW w:w="842" w:type="dxa"/>
            <w:tcBorders>
              <w:top w:val="single" w:sz="8" w:space="0" w:color="7F7F7F"/>
              <w:left w:val="nil"/>
              <w:bottom w:val="single" w:sz="8" w:space="0" w:color="7F7F7F"/>
              <w:right w:val="nil"/>
            </w:tcBorders>
            <w:noWrap/>
            <w:vAlign w:val="center"/>
            <w:hideMark/>
          </w:tcPr>
          <w:p w14:paraId="3D75201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515E050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21.16</w:t>
            </w:r>
          </w:p>
        </w:tc>
        <w:tc>
          <w:tcPr>
            <w:tcW w:w="795" w:type="dxa"/>
            <w:tcBorders>
              <w:top w:val="nil"/>
              <w:left w:val="nil"/>
              <w:bottom w:val="single" w:sz="8" w:space="0" w:color="7F7F7F"/>
              <w:right w:val="nil"/>
            </w:tcBorders>
            <w:noWrap/>
            <w:vAlign w:val="center"/>
            <w:hideMark/>
          </w:tcPr>
          <w:p w14:paraId="1EF3A720"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045F385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31.97</w:t>
            </w:r>
          </w:p>
        </w:tc>
        <w:tc>
          <w:tcPr>
            <w:tcW w:w="821" w:type="dxa"/>
            <w:tcBorders>
              <w:top w:val="nil"/>
              <w:left w:val="nil"/>
              <w:bottom w:val="single" w:sz="8" w:space="0" w:color="7F7F7F"/>
              <w:right w:val="nil"/>
            </w:tcBorders>
            <w:noWrap/>
            <w:vAlign w:val="center"/>
            <w:hideMark/>
          </w:tcPr>
          <w:p w14:paraId="5401208B"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4A4A648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12.26</w:t>
            </w:r>
          </w:p>
        </w:tc>
        <w:tc>
          <w:tcPr>
            <w:tcW w:w="821" w:type="dxa"/>
            <w:tcBorders>
              <w:top w:val="nil"/>
              <w:left w:val="nil"/>
              <w:bottom w:val="single" w:sz="8" w:space="0" w:color="7F7F7F"/>
              <w:right w:val="nil"/>
            </w:tcBorders>
            <w:noWrap/>
            <w:vAlign w:val="center"/>
            <w:hideMark/>
          </w:tcPr>
          <w:p w14:paraId="22FEE4A3"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2795FC0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97.67</w:t>
            </w:r>
          </w:p>
        </w:tc>
        <w:tc>
          <w:tcPr>
            <w:tcW w:w="821" w:type="dxa"/>
            <w:tcBorders>
              <w:top w:val="nil"/>
              <w:left w:val="nil"/>
              <w:bottom w:val="single" w:sz="8" w:space="0" w:color="7F7F7F"/>
              <w:right w:val="nil"/>
            </w:tcBorders>
            <w:noWrap/>
            <w:vAlign w:val="center"/>
            <w:hideMark/>
          </w:tcPr>
          <w:p w14:paraId="3FF2AF4D"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5C3BE22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3.53</w:t>
            </w:r>
          </w:p>
        </w:tc>
        <w:tc>
          <w:tcPr>
            <w:tcW w:w="821" w:type="dxa"/>
            <w:tcBorders>
              <w:top w:val="nil"/>
              <w:left w:val="nil"/>
              <w:bottom w:val="single" w:sz="8" w:space="0" w:color="7F7F7F"/>
              <w:right w:val="nil"/>
            </w:tcBorders>
            <w:noWrap/>
            <w:vAlign w:val="center"/>
            <w:hideMark/>
          </w:tcPr>
          <w:p w14:paraId="005EFEE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0.072</w:t>
            </w:r>
          </w:p>
        </w:tc>
        <w:tc>
          <w:tcPr>
            <w:tcW w:w="863" w:type="dxa"/>
            <w:tcBorders>
              <w:top w:val="nil"/>
              <w:left w:val="nil"/>
              <w:bottom w:val="single" w:sz="8" w:space="0" w:color="7F7F7F"/>
              <w:right w:val="nil"/>
            </w:tcBorders>
            <w:noWrap/>
            <w:vAlign w:val="center"/>
            <w:hideMark/>
          </w:tcPr>
          <w:p w14:paraId="5766BC5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0.77</w:t>
            </w:r>
          </w:p>
        </w:tc>
        <w:tc>
          <w:tcPr>
            <w:tcW w:w="821" w:type="dxa"/>
            <w:tcBorders>
              <w:top w:val="nil"/>
              <w:left w:val="nil"/>
              <w:bottom w:val="single" w:sz="8" w:space="0" w:color="7F7F7F"/>
              <w:right w:val="nil"/>
            </w:tcBorders>
            <w:noWrap/>
            <w:vAlign w:val="center"/>
            <w:hideMark/>
          </w:tcPr>
          <w:p w14:paraId="1B5515B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0.388</w:t>
            </w:r>
          </w:p>
        </w:tc>
        <w:tc>
          <w:tcPr>
            <w:tcW w:w="1043" w:type="dxa"/>
            <w:tcBorders>
              <w:top w:val="nil"/>
              <w:left w:val="nil"/>
              <w:bottom w:val="single" w:sz="8" w:space="0" w:color="7F7F7F"/>
              <w:right w:val="nil"/>
            </w:tcBorders>
            <w:noWrap/>
            <w:vAlign w:val="center"/>
            <w:hideMark/>
          </w:tcPr>
          <w:p w14:paraId="2A2E5B0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7.36</w:t>
            </w:r>
          </w:p>
        </w:tc>
        <w:tc>
          <w:tcPr>
            <w:tcW w:w="992" w:type="dxa"/>
            <w:tcBorders>
              <w:top w:val="nil"/>
              <w:left w:val="nil"/>
              <w:bottom w:val="single" w:sz="8" w:space="0" w:color="7F7F7F"/>
              <w:right w:val="nil"/>
            </w:tcBorders>
            <w:noWrap/>
            <w:vAlign w:val="center"/>
            <w:hideMark/>
          </w:tcPr>
          <w:p w14:paraId="4F67F88F"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r>
      <w:tr w:rsidR="005F409E" w:rsidRPr="005F409E" w14:paraId="2367B314" w14:textId="77777777" w:rsidTr="005F409E">
        <w:trPr>
          <w:trHeight w:val="343"/>
        </w:trPr>
        <w:tc>
          <w:tcPr>
            <w:tcW w:w="1874" w:type="dxa"/>
            <w:tcBorders>
              <w:top w:val="nil"/>
              <w:left w:val="nil"/>
              <w:bottom w:val="nil"/>
              <w:right w:val="nil"/>
            </w:tcBorders>
            <w:noWrap/>
            <w:vAlign w:val="center"/>
            <w:hideMark/>
          </w:tcPr>
          <w:p w14:paraId="305B54A0"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Gram negative</w:t>
            </w:r>
          </w:p>
        </w:tc>
        <w:tc>
          <w:tcPr>
            <w:tcW w:w="842" w:type="dxa"/>
            <w:tcBorders>
              <w:top w:val="nil"/>
              <w:left w:val="nil"/>
              <w:bottom w:val="nil"/>
              <w:right w:val="nil"/>
            </w:tcBorders>
            <w:noWrap/>
            <w:vAlign w:val="center"/>
            <w:hideMark/>
          </w:tcPr>
          <w:p w14:paraId="3ACA43E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7C9B130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21.45</w:t>
            </w:r>
          </w:p>
        </w:tc>
        <w:tc>
          <w:tcPr>
            <w:tcW w:w="795" w:type="dxa"/>
            <w:tcBorders>
              <w:top w:val="nil"/>
              <w:left w:val="nil"/>
              <w:bottom w:val="single" w:sz="8" w:space="0" w:color="7F7F7F"/>
              <w:right w:val="nil"/>
            </w:tcBorders>
            <w:noWrap/>
            <w:vAlign w:val="center"/>
            <w:hideMark/>
          </w:tcPr>
          <w:p w14:paraId="64371E1C"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318AF52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25.00</w:t>
            </w:r>
          </w:p>
        </w:tc>
        <w:tc>
          <w:tcPr>
            <w:tcW w:w="821" w:type="dxa"/>
            <w:tcBorders>
              <w:top w:val="nil"/>
              <w:left w:val="nil"/>
              <w:bottom w:val="single" w:sz="8" w:space="0" w:color="7F7F7F"/>
              <w:right w:val="nil"/>
            </w:tcBorders>
            <w:noWrap/>
            <w:vAlign w:val="center"/>
            <w:hideMark/>
          </w:tcPr>
          <w:p w14:paraId="3AEBE955"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076327A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3.74</w:t>
            </w:r>
          </w:p>
        </w:tc>
        <w:tc>
          <w:tcPr>
            <w:tcW w:w="821" w:type="dxa"/>
            <w:tcBorders>
              <w:top w:val="nil"/>
              <w:left w:val="nil"/>
              <w:bottom w:val="single" w:sz="8" w:space="0" w:color="7F7F7F"/>
              <w:right w:val="nil"/>
            </w:tcBorders>
            <w:noWrap/>
            <w:vAlign w:val="center"/>
            <w:hideMark/>
          </w:tcPr>
          <w:p w14:paraId="01F4762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0.07</w:t>
            </w:r>
          </w:p>
        </w:tc>
        <w:tc>
          <w:tcPr>
            <w:tcW w:w="863" w:type="dxa"/>
            <w:tcBorders>
              <w:top w:val="nil"/>
              <w:left w:val="nil"/>
              <w:bottom w:val="single" w:sz="8" w:space="0" w:color="7F7F7F"/>
              <w:right w:val="nil"/>
            </w:tcBorders>
            <w:noWrap/>
            <w:vAlign w:val="center"/>
            <w:hideMark/>
          </w:tcPr>
          <w:p w14:paraId="1A666DA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71.99</w:t>
            </w:r>
          </w:p>
        </w:tc>
        <w:tc>
          <w:tcPr>
            <w:tcW w:w="821" w:type="dxa"/>
            <w:tcBorders>
              <w:top w:val="nil"/>
              <w:left w:val="nil"/>
              <w:bottom w:val="single" w:sz="8" w:space="0" w:color="7F7F7F"/>
              <w:right w:val="nil"/>
            </w:tcBorders>
            <w:noWrap/>
            <w:vAlign w:val="center"/>
            <w:hideMark/>
          </w:tcPr>
          <w:p w14:paraId="66892FDA"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37FDB808"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15.70</w:t>
            </w:r>
          </w:p>
        </w:tc>
        <w:tc>
          <w:tcPr>
            <w:tcW w:w="821" w:type="dxa"/>
            <w:tcBorders>
              <w:top w:val="nil"/>
              <w:left w:val="nil"/>
              <w:bottom w:val="single" w:sz="8" w:space="0" w:color="7F7F7F"/>
              <w:right w:val="nil"/>
            </w:tcBorders>
            <w:noWrap/>
            <w:vAlign w:val="center"/>
            <w:hideMark/>
          </w:tcPr>
          <w:p w14:paraId="1B89CBB9"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1059304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0.66</w:t>
            </w:r>
          </w:p>
        </w:tc>
        <w:tc>
          <w:tcPr>
            <w:tcW w:w="821" w:type="dxa"/>
            <w:tcBorders>
              <w:top w:val="nil"/>
              <w:left w:val="nil"/>
              <w:bottom w:val="single" w:sz="8" w:space="0" w:color="7F7F7F"/>
              <w:right w:val="nil"/>
            </w:tcBorders>
            <w:noWrap/>
            <w:vAlign w:val="center"/>
            <w:hideMark/>
          </w:tcPr>
          <w:p w14:paraId="489D025B"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0.42</w:t>
            </w:r>
          </w:p>
        </w:tc>
        <w:tc>
          <w:tcPr>
            <w:tcW w:w="1043" w:type="dxa"/>
            <w:tcBorders>
              <w:top w:val="nil"/>
              <w:left w:val="nil"/>
              <w:bottom w:val="single" w:sz="8" w:space="0" w:color="7F7F7F"/>
              <w:right w:val="nil"/>
            </w:tcBorders>
            <w:noWrap/>
            <w:vAlign w:val="center"/>
            <w:hideMark/>
          </w:tcPr>
          <w:p w14:paraId="4A70479B"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0.01</w:t>
            </w:r>
          </w:p>
        </w:tc>
        <w:tc>
          <w:tcPr>
            <w:tcW w:w="992" w:type="dxa"/>
            <w:tcBorders>
              <w:top w:val="nil"/>
              <w:left w:val="nil"/>
              <w:bottom w:val="single" w:sz="8" w:space="0" w:color="7F7F7F"/>
              <w:right w:val="nil"/>
            </w:tcBorders>
            <w:noWrap/>
            <w:vAlign w:val="center"/>
            <w:hideMark/>
          </w:tcPr>
          <w:p w14:paraId="5077EA6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0.96</w:t>
            </w:r>
          </w:p>
        </w:tc>
      </w:tr>
      <w:tr w:rsidR="005F409E" w:rsidRPr="005F409E" w14:paraId="4026C5C5" w14:textId="77777777" w:rsidTr="005F409E">
        <w:trPr>
          <w:trHeight w:val="343"/>
        </w:trPr>
        <w:tc>
          <w:tcPr>
            <w:tcW w:w="1874" w:type="dxa"/>
            <w:tcBorders>
              <w:top w:val="single" w:sz="8" w:space="0" w:color="7F7F7F"/>
              <w:left w:val="nil"/>
              <w:bottom w:val="single" w:sz="8" w:space="0" w:color="7F7F7F"/>
              <w:right w:val="nil"/>
            </w:tcBorders>
            <w:noWrap/>
            <w:vAlign w:val="center"/>
            <w:hideMark/>
          </w:tcPr>
          <w:p w14:paraId="5C4DDB4F"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Actinobacteria</w:t>
            </w:r>
          </w:p>
        </w:tc>
        <w:tc>
          <w:tcPr>
            <w:tcW w:w="842" w:type="dxa"/>
            <w:tcBorders>
              <w:top w:val="single" w:sz="8" w:space="0" w:color="7F7F7F"/>
              <w:left w:val="nil"/>
              <w:bottom w:val="single" w:sz="8" w:space="0" w:color="7F7F7F"/>
              <w:right w:val="nil"/>
            </w:tcBorders>
            <w:noWrap/>
            <w:vAlign w:val="center"/>
            <w:hideMark/>
          </w:tcPr>
          <w:p w14:paraId="31E345C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76F7F81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25.28</w:t>
            </w:r>
          </w:p>
        </w:tc>
        <w:tc>
          <w:tcPr>
            <w:tcW w:w="795" w:type="dxa"/>
            <w:tcBorders>
              <w:top w:val="nil"/>
              <w:left w:val="nil"/>
              <w:bottom w:val="single" w:sz="8" w:space="0" w:color="7F7F7F"/>
              <w:right w:val="nil"/>
            </w:tcBorders>
            <w:noWrap/>
            <w:vAlign w:val="center"/>
            <w:hideMark/>
          </w:tcPr>
          <w:p w14:paraId="21F4A727"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41BD4A20"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37.93</w:t>
            </w:r>
          </w:p>
        </w:tc>
        <w:tc>
          <w:tcPr>
            <w:tcW w:w="821" w:type="dxa"/>
            <w:tcBorders>
              <w:top w:val="nil"/>
              <w:left w:val="nil"/>
              <w:bottom w:val="single" w:sz="8" w:space="0" w:color="7F7F7F"/>
              <w:right w:val="nil"/>
            </w:tcBorders>
            <w:noWrap/>
            <w:vAlign w:val="center"/>
            <w:hideMark/>
          </w:tcPr>
          <w:p w14:paraId="15D187FE"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225AD100"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17.04</w:t>
            </w:r>
          </w:p>
        </w:tc>
        <w:tc>
          <w:tcPr>
            <w:tcW w:w="821" w:type="dxa"/>
            <w:tcBorders>
              <w:top w:val="nil"/>
              <w:left w:val="nil"/>
              <w:bottom w:val="single" w:sz="8" w:space="0" w:color="7F7F7F"/>
              <w:right w:val="nil"/>
            </w:tcBorders>
            <w:noWrap/>
            <w:vAlign w:val="center"/>
            <w:hideMark/>
          </w:tcPr>
          <w:p w14:paraId="1110A98C"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47450A58"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92.87</w:t>
            </w:r>
          </w:p>
        </w:tc>
        <w:tc>
          <w:tcPr>
            <w:tcW w:w="821" w:type="dxa"/>
            <w:tcBorders>
              <w:top w:val="nil"/>
              <w:left w:val="nil"/>
              <w:bottom w:val="single" w:sz="8" w:space="0" w:color="7F7F7F"/>
              <w:right w:val="nil"/>
            </w:tcBorders>
            <w:noWrap/>
            <w:vAlign w:val="center"/>
            <w:hideMark/>
          </w:tcPr>
          <w:p w14:paraId="3EAAAB6F"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347F968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1.64</w:t>
            </w:r>
          </w:p>
        </w:tc>
        <w:tc>
          <w:tcPr>
            <w:tcW w:w="821" w:type="dxa"/>
            <w:tcBorders>
              <w:top w:val="nil"/>
              <w:left w:val="nil"/>
              <w:bottom w:val="single" w:sz="8" w:space="0" w:color="7F7F7F"/>
              <w:right w:val="nil"/>
            </w:tcBorders>
            <w:noWrap/>
            <w:vAlign w:val="center"/>
            <w:hideMark/>
          </w:tcPr>
          <w:p w14:paraId="1DBE33F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0.213</w:t>
            </w:r>
          </w:p>
        </w:tc>
        <w:tc>
          <w:tcPr>
            <w:tcW w:w="863" w:type="dxa"/>
            <w:tcBorders>
              <w:top w:val="nil"/>
              <w:left w:val="nil"/>
              <w:bottom w:val="single" w:sz="8" w:space="0" w:color="7F7F7F"/>
              <w:right w:val="nil"/>
            </w:tcBorders>
            <w:noWrap/>
            <w:vAlign w:val="center"/>
            <w:hideMark/>
          </w:tcPr>
          <w:p w14:paraId="24DBBDA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0.29</w:t>
            </w:r>
          </w:p>
        </w:tc>
        <w:tc>
          <w:tcPr>
            <w:tcW w:w="821" w:type="dxa"/>
            <w:tcBorders>
              <w:top w:val="nil"/>
              <w:left w:val="nil"/>
              <w:bottom w:val="single" w:sz="8" w:space="0" w:color="7F7F7F"/>
              <w:right w:val="nil"/>
            </w:tcBorders>
            <w:noWrap/>
            <w:vAlign w:val="center"/>
            <w:hideMark/>
          </w:tcPr>
          <w:p w14:paraId="1D06A6DA"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0.60</w:t>
            </w:r>
          </w:p>
        </w:tc>
        <w:tc>
          <w:tcPr>
            <w:tcW w:w="1043" w:type="dxa"/>
            <w:tcBorders>
              <w:top w:val="nil"/>
              <w:left w:val="nil"/>
              <w:bottom w:val="single" w:sz="8" w:space="0" w:color="7F7F7F"/>
              <w:right w:val="nil"/>
            </w:tcBorders>
            <w:noWrap/>
            <w:vAlign w:val="center"/>
            <w:hideMark/>
          </w:tcPr>
          <w:p w14:paraId="233BB91C"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7.37</w:t>
            </w:r>
          </w:p>
        </w:tc>
        <w:tc>
          <w:tcPr>
            <w:tcW w:w="992" w:type="dxa"/>
            <w:tcBorders>
              <w:top w:val="nil"/>
              <w:left w:val="nil"/>
              <w:bottom w:val="single" w:sz="8" w:space="0" w:color="7F7F7F"/>
              <w:right w:val="nil"/>
            </w:tcBorders>
            <w:noWrap/>
            <w:vAlign w:val="center"/>
            <w:hideMark/>
          </w:tcPr>
          <w:p w14:paraId="45393EB0"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r>
      <w:tr w:rsidR="005F409E" w:rsidRPr="005F409E" w14:paraId="30C991C5" w14:textId="77777777" w:rsidTr="005F409E">
        <w:trPr>
          <w:trHeight w:val="343"/>
        </w:trPr>
        <w:tc>
          <w:tcPr>
            <w:tcW w:w="1874" w:type="dxa"/>
            <w:tcBorders>
              <w:top w:val="nil"/>
              <w:left w:val="nil"/>
              <w:bottom w:val="nil"/>
              <w:right w:val="nil"/>
            </w:tcBorders>
            <w:noWrap/>
            <w:vAlign w:val="center"/>
            <w:hideMark/>
          </w:tcPr>
          <w:p w14:paraId="2A7DFC9F"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Protozoa</w:t>
            </w:r>
          </w:p>
        </w:tc>
        <w:tc>
          <w:tcPr>
            <w:tcW w:w="842" w:type="dxa"/>
            <w:tcBorders>
              <w:top w:val="nil"/>
              <w:left w:val="nil"/>
              <w:bottom w:val="nil"/>
              <w:right w:val="nil"/>
            </w:tcBorders>
            <w:noWrap/>
            <w:vAlign w:val="center"/>
            <w:hideMark/>
          </w:tcPr>
          <w:p w14:paraId="3E512260"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49A082B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16.75</w:t>
            </w:r>
          </w:p>
        </w:tc>
        <w:tc>
          <w:tcPr>
            <w:tcW w:w="795" w:type="dxa"/>
            <w:tcBorders>
              <w:top w:val="nil"/>
              <w:left w:val="nil"/>
              <w:bottom w:val="single" w:sz="8" w:space="0" w:color="7F7F7F"/>
              <w:right w:val="nil"/>
            </w:tcBorders>
            <w:noWrap/>
            <w:vAlign w:val="center"/>
            <w:hideMark/>
          </w:tcPr>
          <w:p w14:paraId="2DC33EAF"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36488CC0"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18.45</w:t>
            </w:r>
          </w:p>
        </w:tc>
        <w:tc>
          <w:tcPr>
            <w:tcW w:w="821" w:type="dxa"/>
            <w:tcBorders>
              <w:top w:val="nil"/>
              <w:left w:val="nil"/>
              <w:bottom w:val="single" w:sz="8" w:space="0" w:color="7F7F7F"/>
              <w:right w:val="nil"/>
            </w:tcBorders>
            <w:noWrap/>
            <w:vAlign w:val="center"/>
            <w:hideMark/>
          </w:tcPr>
          <w:p w14:paraId="184C7F0A"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49B25B9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2.51</w:t>
            </w:r>
          </w:p>
        </w:tc>
        <w:tc>
          <w:tcPr>
            <w:tcW w:w="821" w:type="dxa"/>
            <w:tcBorders>
              <w:top w:val="nil"/>
              <w:left w:val="nil"/>
              <w:bottom w:val="single" w:sz="8" w:space="0" w:color="7F7F7F"/>
              <w:right w:val="nil"/>
            </w:tcBorders>
            <w:noWrap/>
            <w:vAlign w:val="center"/>
            <w:hideMark/>
          </w:tcPr>
          <w:p w14:paraId="5A70186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0.13</w:t>
            </w:r>
          </w:p>
        </w:tc>
        <w:tc>
          <w:tcPr>
            <w:tcW w:w="863" w:type="dxa"/>
            <w:tcBorders>
              <w:top w:val="nil"/>
              <w:left w:val="nil"/>
              <w:bottom w:val="single" w:sz="8" w:space="0" w:color="7F7F7F"/>
              <w:right w:val="nil"/>
            </w:tcBorders>
            <w:noWrap/>
            <w:vAlign w:val="center"/>
            <w:hideMark/>
          </w:tcPr>
          <w:p w14:paraId="196506E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51.10</w:t>
            </w:r>
          </w:p>
        </w:tc>
        <w:tc>
          <w:tcPr>
            <w:tcW w:w="821" w:type="dxa"/>
            <w:tcBorders>
              <w:top w:val="nil"/>
              <w:left w:val="nil"/>
              <w:bottom w:val="single" w:sz="8" w:space="0" w:color="7F7F7F"/>
              <w:right w:val="nil"/>
            </w:tcBorders>
            <w:noWrap/>
            <w:vAlign w:val="center"/>
            <w:hideMark/>
          </w:tcPr>
          <w:p w14:paraId="53C5A8F3"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60EF497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9.38</w:t>
            </w:r>
          </w:p>
        </w:tc>
        <w:tc>
          <w:tcPr>
            <w:tcW w:w="821" w:type="dxa"/>
            <w:tcBorders>
              <w:top w:val="nil"/>
              <w:left w:val="nil"/>
              <w:bottom w:val="single" w:sz="8" w:space="0" w:color="7F7F7F"/>
              <w:right w:val="nil"/>
            </w:tcBorders>
            <w:noWrap/>
            <w:vAlign w:val="center"/>
            <w:hideMark/>
          </w:tcPr>
          <w:p w14:paraId="56E35118"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69AAFC4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0.34</w:t>
            </w:r>
          </w:p>
        </w:tc>
        <w:tc>
          <w:tcPr>
            <w:tcW w:w="821" w:type="dxa"/>
            <w:tcBorders>
              <w:top w:val="nil"/>
              <w:left w:val="nil"/>
              <w:bottom w:val="single" w:sz="8" w:space="0" w:color="7F7F7F"/>
              <w:right w:val="nil"/>
            </w:tcBorders>
            <w:noWrap/>
            <w:vAlign w:val="center"/>
            <w:hideMark/>
          </w:tcPr>
          <w:p w14:paraId="5F9C311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0.56</w:t>
            </w:r>
          </w:p>
        </w:tc>
        <w:tc>
          <w:tcPr>
            <w:tcW w:w="1043" w:type="dxa"/>
            <w:tcBorders>
              <w:top w:val="nil"/>
              <w:left w:val="nil"/>
              <w:bottom w:val="single" w:sz="8" w:space="0" w:color="7F7F7F"/>
              <w:right w:val="nil"/>
            </w:tcBorders>
            <w:noWrap/>
            <w:vAlign w:val="center"/>
            <w:hideMark/>
          </w:tcPr>
          <w:p w14:paraId="0614134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0.34</w:t>
            </w:r>
          </w:p>
        </w:tc>
        <w:tc>
          <w:tcPr>
            <w:tcW w:w="992" w:type="dxa"/>
            <w:tcBorders>
              <w:top w:val="nil"/>
              <w:left w:val="nil"/>
              <w:bottom w:val="single" w:sz="8" w:space="0" w:color="7F7F7F"/>
              <w:right w:val="nil"/>
            </w:tcBorders>
            <w:noWrap/>
            <w:vAlign w:val="center"/>
            <w:hideMark/>
          </w:tcPr>
          <w:p w14:paraId="4B344F0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0.57</w:t>
            </w:r>
          </w:p>
        </w:tc>
      </w:tr>
      <w:tr w:rsidR="005F409E" w:rsidRPr="005F409E" w14:paraId="67367A6B" w14:textId="77777777" w:rsidTr="005F409E">
        <w:trPr>
          <w:trHeight w:val="343"/>
        </w:trPr>
        <w:tc>
          <w:tcPr>
            <w:tcW w:w="1874" w:type="dxa"/>
            <w:tcBorders>
              <w:top w:val="single" w:sz="8" w:space="0" w:color="7F7F7F"/>
              <w:left w:val="nil"/>
              <w:bottom w:val="single" w:sz="8" w:space="0" w:color="7F7F7F"/>
              <w:right w:val="nil"/>
            </w:tcBorders>
            <w:noWrap/>
            <w:vAlign w:val="center"/>
            <w:hideMark/>
          </w:tcPr>
          <w:p w14:paraId="3FEA098F"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Fungi</w:t>
            </w:r>
          </w:p>
        </w:tc>
        <w:tc>
          <w:tcPr>
            <w:tcW w:w="842" w:type="dxa"/>
            <w:tcBorders>
              <w:top w:val="single" w:sz="8" w:space="0" w:color="7F7F7F"/>
              <w:left w:val="nil"/>
              <w:bottom w:val="single" w:sz="8" w:space="0" w:color="7F7F7F"/>
              <w:right w:val="nil"/>
            </w:tcBorders>
            <w:noWrap/>
            <w:vAlign w:val="center"/>
            <w:hideMark/>
          </w:tcPr>
          <w:p w14:paraId="107D885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3AE55AAF"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10.15</w:t>
            </w:r>
          </w:p>
        </w:tc>
        <w:tc>
          <w:tcPr>
            <w:tcW w:w="795" w:type="dxa"/>
            <w:tcBorders>
              <w:top w:val="nil"/>
              <w:left w:val="nil"/>
              <w:bottom w:val="single" w:sz="8" w:space="0" w:color="7F7F7F"/>
              <w:right w:val="nil"/>
            </w:tcBorders>
            <w:noWrap/>
            <w:vAlign w:val="center"/>
            <w:hideMark/>
          </w:tcPr>
          <w:p w14:paraId="0BD4D1EE"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7E864F9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13.90</w:t>
            </w:r>
          </w:p>
        </w:tc>
        <w:tc>
          <w:tcPr>
            <w:tcW w:w="821" w:type="dxa"/>
            <w:tcBorders>
              <w:top w:val="nil"/>
              <w:left w:val="nil"/>
              <w:bottom w:val="single" w:sz="8" w:space="0" w:color="7F7F7F"/>
              <w:right w:val="nil"/>
            </w:tcBorders>
            <w:noWrap/>
            <w:vAlign w:val="center"/>
            <w:hideMark/>
          </w:tcPr>
          <w:p w14:paraId="01A7E2D8"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20B6388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0.81</w:t>
            </w:r>
          </w:p>
        </w:tc>
        <w:tc>
          <w:tcPr>
            <w:tcW w:w="821" w:type="dxa"/>
            <w:tcBorders>
              <w:top w:val="nil"/>
              <w:left w:val="nil"/>
              <w:bottom w:val="single" w:sz="8" w:space="0" w:color="7F7F7F"/>
              <w:right w:val="nil"/>
            </w:tcBorders>
            <w:noWrap/>
            <w:vAlign w:val="center"/>
            <w:hideMark/>
          </w:tcPr>
          <w:p w14:paraId="09A39ED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0.38</w:t>
            </w:r>
          </w:p>
        </w:tc>
        <w:tc>
          <w:tcPr>
            <w:tcW w:w="863" w:type="dxa"/>
            <w:tcBorders>
              <w:top w:val="nil"/>
              <w:left w:val="nil"/>
              <w:bottom w:val="single" w:sz="8" w:space="0" w:color="7F7F7F"/>
              <w:right w:val="nil"/>
            </w:tcBorders>
            <w:noWrap/>
            <w:vAlign w:val="center"/>
            <w:hideMark/>
          </w:tcPr>
          <w:p w14:paraId="6512410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19.94</w:t>
            </w:r>
          </w:p>
        </w:tc>
        <w:tc>
          <w:tcPr>
            <w:tcW w:w="821" w:type="dxa"/>
            <w:tcBorders>
              <w:top w:val="nil"/>
              <w:left w:val="nil"/>
              <w:bottom w:val="single" w:sz="8" w:space="0" w:color="7F7F7F"/>
              <w:right w:val="nil"/>
            </w:tcBorders>
            <w:noWrap/>
            <w:vAlign w:val="center"/>
            <w:hideMark/>
          </w:tcPr>
          <w:p w14:paraId="0855058B"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40C26170"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7.22</w:t>
            </w:r>
          </w:p>
        </w:tc>
        <w:tc>
          <w:tcPr>
            <w:tcW w:w="821" w:type="dxa"/>
            <w:tcBorders>
              <w:top w:val="nil"/>
              <w:left w:val="nil"/>
              <w:bottom w:val="single" w:sz="8" w:space="0" w:color="7F7F7F"/>
              <w:right w:val="nil"/>
            </w:tcBorders>
            <w:noWrap/>
            <w:vAlign w:val="center"/>
            <w:hideMark/>
          </w:tcPr>
          <w:p w14:paraId="7C20EB83"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15F7FB0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1.21</w:t>
            </w:r>
          </w:p>
        </w:tc>
        <w:tc>
          <w:tcPr>
            <w:tcW w:w="821" w:type="dxa"/>
            <w:tcBorders>
              <w:top w:val="nil"/>
              <w:left w:val="nil"/>
              <w:bottom w:val="single" w:sz="8" w:space="0" w:color="7F7F7F"/>
              <w:right w:val="nil"/>
            </w:tcBorders>
            <w:noWrap/>
            <w:vAlign w:val="center"/>
            <w:hideMark/>
          </w:tcPr>
          <w:p w14:paraId="6565E78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0.28</w:t>
            </w:r>
          </w:p>
        </w:tc>
        <w:tc>
          <w:tcPr>
            <w:tcW w:w="1043" w:type="dxa"/>
            <w:tcBorders>
              <w:top w:val="nil"/>
              <w:left w:val="nil"/>
              <w:bottom w:val="single" w:sz="8" w:space="0" w:color="7F7F7F"/>
              <w:right w:val="nil"/>
            </w:tcBorders>
            <w:noWrap/>
            <w:vAlign w:val="center"/>
            <w:hideMark/>
          </w:tcPr>
          <w:p w14:paraId="116FF16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0.47</w:t>
            </w:r>
          </w:p>
        </w:tc>
        <w:tc>
          <w:tcPr>
            <w:tcW w:w="992" w:type="dxa"/>
            <w:tcBorders>
              <w:top w:val="nil"/>
              <w:left w:val="nil"/>
              <w:bottom w:val="single" w:sz="8" w:space="0" w:color="7F7F7F"/>
              <w:right w:val="nil"/>
            </w:tcBorders>
            <w:noWrap/>
            <w:vAlign w:val="center"/>
            <w:hideMark/>
          </w:tcPr>
          <w:p w14:paraId="0E8D8BB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0.50</w:t>
            </w:r>
          </w:p>
        </w:tc>
      </w:tr>
      <w:tr w:rsidR="005F409E" w:rsidRPr="005F409E" w14:paraId="13BEC0D4" w14:textId="77777777" w:rsidTr="005F409E">
        <w:trPr>
          <w:trHeight w:val="343"/>
        </w:trPr>
        <w:tc>
          <w:tcPr>
            <w:tcW w:w="1874" w:type="dxa"/>
            <w:tcBorders>
              <w:top w:val="nil"/>
              <w:left w:val="nil"/>
              <w:bottom w:val="nil"/>
              <w:right w:val="nil"/>
            </w:tcBorders>
            <w:noWrap/>
            <w:vAlign w:val="center"/>
            <w:hideMark/>
          </w:tcPr>
          <w:p w14:paraId="300353E2"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Arbuscular mycorrhizae</w:t>
            </w:r>
          </w:p>
        </w:tc>
        <w:tc>
          <w:tcPr>
            <w:tcW w:w="842" w:type="dxa"/>
            <w:tcBorders>
              <w:top w:val="nil"/>
              <w:left w:val="nil"/>
              <w:bottom w:val="nil"/>
              <w:right w:val="nil"/>
            </w:tcBorders>
            <w:noWrap/>
            <w:vAlign w:val="center"/>
            <w:hideMark/>
          </w:tcPr>
          <w:p w14:paraId="0AB5C5FE"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1,24</w:t>
            </w:r>
          </w:p>
        </w:tc>
        <w:tc>
          <w:tcPr>
            <w:tcW w:w="837" w:type="dxa"/>
            <w:tcBorders>
              <w:top w:val="nil"/>
              <w:left w:val="nil"/>
              <w:bottom w:val="single" w:sz="8" w:space="0" w:color="7F7F7F"/>
              <w:right w:val="nil"/>
            </w:tcBorders>
            <w:noWrap/>
            <w:vAlign w:val="center"/>
            <w:hideMark/>
          </w:tcPr>
          <w:p w14:paraId="7A79604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4.93</w:t>
            </w:r>
          </w:p>
        </w:tc>
        <w:tc>
          <w:tcPr>
            <w:tcW w:w="795" w:type="dxa"/>
            <w:tcBorders>
              <w:top w:val="nil"/>
              <w:left w:val="nil"/>
              <w:bottom w:val="single" w:sz="8" w:space="0" w:color="7F7F7F"/>
              <w:right w:val="nil"/>
            </w:tcBorders>
            <w:noWrap/>
            <w:vAlign w:val="center"/>
            <w:hideMark/>
          </w:tcPr>
          <w:p w14:paraId="1D6FC782"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64458AC9"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0.34</w:t>
            </w:r>
          </w:p>
        </w:tc>
        <w:tc>
          <w:tcPr>
            <w:tcW w:w="821" w:type="dxa"/>
            <w:tcBorders>
              <w:top w:val="nil"/>
              <w:left w:val="nil"/>
              <w:bottom w:val="single" w:sz="8" w:space="0" w:color="7F7F7F"/>
              <w:right w:val="nil"/>
            </w:tcBorders>
            <w:noWrap/>
            <w:vAlign w:val="center"/>
            <w:hideMark/>
          </w:tcPr>
          <w:p w14:paraId="5AEA229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0.57</w:t>
            </w:r>
          </w:p>
        </w:tc>
        <w:tc>
          <w:tcPr>
            <w:tcW w:w="863" w:type="dxa"/>
            <w:tcBorders>
              <w:top w:val="nil"/>
              <w:left w:val="nil"/>
              <w:bottom w:val="single" w:sz="8" w:space="0" w:color="7F7F7F"/>
              <w:right w:val="nil"/>
            </w:tcBorders>
            <w:noWrap/>
            <w:vAlign w:val="center"/>
            <w:hideMark/>
          </w:tcPr>
          <w:p w14:paraId="633D4E4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16.28</w:t>
            </w:r>
          </w:p>
        </w:tc>
        <w:tc>
          <w:tcPr>
            <w:tcW w:w="821" w:type="dxa"/>
            <w:tcBorders>
              <w:top w:val="nil"/>
              <w:left w:val="nil"/>
              <w:bottom w:val="single" w:sz="8" w:space="0" w:color="7F7F7F"/>
              <w:right w:val="nil"/>
            </w:tcBorders>
            <w:noWrap/>
            <w:vAlign w:val="center"/>
            <w:hideMark/>
          </w:tcPr>
          <w:p w14:paraId="41F0AA59"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48C3E6C8"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35.42</w:t>
            </w:r>
          </w:p>
        </w:tc>
        <w:tc>
          <w:tcPr>
            <w:tcW w:w="821" w:type="dxa"/>
            <w:tcBorders>
              <w:top w:val="nil"/>
              <w:left w:val="nil"/>
              <w:bottom w:val="single" w:sz="8" w:space="0" w:color="7F7F7F"/>
              <w:right w:val="nil"/>
            </w:tcBorders>
            <w:noWrap/>
            <w:vAlign w:val="center"/>
            <w:hideMark/>
          </w:tcPr>
          <w:p w14:paraId="1E796751"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327D4E0B"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1.92</w:t>
            </w:r>
          </w:p>
        </w:tc>
        <w:tc>
          <w:tcPr>
            <w:tcW w:w="821" w:type="dxa"/>
            <w:tcBorders>
              <w:top w:val="nil"/>
              <w:left w:val="nil"/>
              <w:bottom w:val="single" w:sz="8" w:space="0" w:color="7F7F7F"/>
              <w:right w:val="nil"/>
            </w:tcBorders>
            <w:noWrap/>
            <w:vAlign w:val="center"/>
            <w:hideMark/>
          </w:tcPr>
          <w:p w14:paraId="0C27B7A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0.178</w:t>
            </w:r>
          </w:p>
        </w:tc>
        <w:tc>
          <w:tcPr>
            <w:tcW w:w="863" w:type="dxa"/>
            <w:tcBorders>
              <w:top w:val="nil"/>
              <w:left w:val="nil"/>
              <w:bottom w:val="single" w:sz="8" w:space="0" w:color="7F7F7F"/>
              <w:right w:val="nil"/>
            </w:tcBorders>
            <w:noWrap/>
            <w:vAlign w:val="center"/>
            <w:hideMark/>
          </w:tcPr>
          <w:p w14:paraId="6ABCD888"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1.78</w:t>
            </w:r>
          </w:p>
        </w:tc>
        <w:tc>
          <w:tcPr>
            <w:tcW w:w="821" w:type="dxa"/>
            <w:tcBorders>
              <w:top w:val="nil"/>
              <w:left w:val="nil"/>
              <w:bottom w:val="single" w:sz="8" w:space="0" w:color="7F7F7F"/>
              <w:right w:val="nil"/>
            </w:tcBorders>
            <w:noWrap/>
            <w:vAlign w:val="center"/>
            <w:hideMark/>
          </w:tcPr>
          <w:p w14:paraId="69CBBDF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0.19</w:t>
            </w:r>
          </w:p>
        </w:tc>
        <w:tc>
          <w:tcPr>
            <w:tcW w:w="1043" w:type="dxa"/>
            <w:tcBorders>
              <w:top w:val="nil"/>
              <w:left w:val="nil"/>
              <w:bottom w:val="single" w:sz="8" w:space="0" w:color="7F7F7F"/>
              <w:right w:val="nil"/>
            </w:tcBorders>
            <w:noWrap/>
            <w:vAlign w:val="center"/>
            <w:hideMark/>
          </w:tcPr>
          <w:p w14:paraId="4843571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3.01</w:t>
            </w:r>
          </w:p>
        </w:tc>
        <w:tc>
          <w:tcPr>
            <w:tcW w:w="992" w:type="dxa"/>
            <w:tcBorders>
              <w:top w:val="nil"/>
              <w:left w:val="nil"/>
              <w:bottom w:val="single" w:sz="8" w:space="0" w:color="7F7F7F"/>
              <w:right w:val="nil"/>
            </w:tcBorders>
            <w:noWrap/>
            <w:vAlign w:val="center"/>
            <w:hideMark/>
          </w:tcPr>
          <w:p w14:paraId="5A6FF2B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0.10</w:t>
            </w:r>
          </w:p>
        </w:tc>
      </w:tr>
      <w:tr w:rsidR="005F409E" w:rsidRPr="005F409E" w14:paraId="00FE0388" w14:textId="77777777" w:rsidTr="005F409E">
        <w:trPr>
          <w:trHeight w:val="343"/>
        </w:trPr>
        <w:tc>
          <w:tcPr>
            <w:tcW w:w="1874" w:type="dxa"/>
            <w:tcBorders>
              <w:top w:val="single" w:sz="8" w:space="0" w:color="7F7F7F"/>
              <w:left w:val="nil"/>
              <w:bottom w:val="single" w:sz="8" w:space="0" w:color="7F7F7F"/>
              <w:right w:val="nil"/>
            </w:tcBorders>
            <w:noWrap/>
            <w:vAlign w:val="center"/>
            <w:hideMark/>
          </w:tcPr>
          <w:p w14:paraId="17F84BE7"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Litter mass loss</w:t>
            </w:r>
          </w:p>
        </w:tc>
        <w:tc>
          <w:tcPr>
            <w:tcW w:w="842" w:type="dxa"/>
            <w:tcBorders>
              <w:top w:val="single" w:sz="8" w:space="0" w:color="7F7F7F"/>
              <w:left w:val="nil"/>
              <w:bottom w:val="single" w:sz="8" w:space="0" w:color="7F7F7F"/>
              <w:right w:val="nil"/>
            </w:tcBorders>
            <w:noWrap/>
            <w:vAlign w:val="center"/>
            <w:hideMark/>
          </w:tcPr>
          <w:p w14:paraId="2B8489F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1,12</w:t>
            </w:r>
          </w:p>
        </w:tc>
        <w:tc>
          <w:tcPr>
            <w:tcW w:w="837" w:type="dxa"/>
            <w:tcBorders>
              <w:top w:val="nil"/>
              <w:left w:val="nil"/>
              <w:bottom w:val="single" w:sz="8" w:space="0" w:color="7F7F7F"/>
              <w:right w:val="nil"/>
            </w:tcBorders>
            <w:noWrap/>
            <w:vAlign w:val="center"/>
            <w:hideMark/>
          </w:tcPr>
          <w:p w14:paraId="16AD0F7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 </w:t>
            </w:r>
          </w:p>
        </w:tc>
        <w:tc>
          <w:tcPr>
            <w:tcW w:w="795" w:type="dxa"/>
            <w:tcBorders>
              <w:top w:val="nil"/>
              <w:left w:val="nil"/>
              <w:bottom w:val="single" w:sz="8" w:space="0" w:color="7F7F7F"/>
              <w:right w:val="nil"/>
            </w:tcBorders>
            <w:noWrap/>
            <w:vAlign w:val="center"/>
            <w:hideMark/>
          </w:tcPr>
          <w:p w14:paraId="0837EA95"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 </w:t>
            </w:r>
          </w:p>
        </w:tc>
        <w:tc>
          <w:tcPr>
            <w:tcW w:w="863" w:type="dxa"/>
            <w:tcBorders>
              <w:top w:val="nil"/>
              <w:left w:val="nil"/>
              <w:bottom w:val="single" w:sz="8" w:space="0" w:color="7F7F7F"/>
              <w:right w:val="nil"/>
            </w:tcBorders>
            <w:noWrap/>
            <w:vAlign w:val="center"/>
            <w:hideMark/>
          </w:tcPr>
          <w:p w14:paraId="642F0422"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29.66</w:t>
            </w:r>
          </w:p>
        </w:tc>
        <w:tc>
          <w:tcPr>
            <w:tcW w:w="821" w:type="dxa"/>
            <w:tcBorders>
              <w:top w:val="nil"/>
              <w:left w:val="nil"/>
              <w:bottom w:val="single" w:sz="8" w:space="0" w:color="7F7F7F"/>
              <w:right w:val="nil"/>
            </w:tcBorders>
            <w:noWrap/>
            <w:vAlign w:val="center"/>
            <w:hideMark/>
          </w:tcPr>
          <w:p w14:paraId="7ABE7A6B"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786B548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8.73</w:t>
            </w:r>
          </w:p>
        </w:tc>
        <w:tc>
          <w:tcPr>
            <w:tcW w:w="821" w:type="dxa"/>
            <w:tcBorders>
              <w:top w:val="nil"/>
              <w:left w:val="nil"/>
              <w:bottom w:val="single" w:sz="8" w:space="0" w:color="7F7F7F"/>
              <w:right w:val="nil"/>
            </w:tcBorders>
            <w:noWrap/>
            <w:vAlign w:val="center"/>
            <w:hideMark/>
          </w:tcPr>
          <w:p w14:paraId="4897A4D3" w14:textId="77777777" w:rsidR="005F409E" w:rsidRPr="005F409E" w:rsidRDefault="005F409E" w:rsidP="005F409E">
            <w:pPr>
              <w:spacing w:after="0" w:line="240" w:lineRule="auto"/>
              <w:jc w:val="center"/>
              <w:rPr>
                <w:rFonts w:eastAsia="Times New Roman"/>
                <w:b/>
                <w:bCs/>
                <w:kern w:val="0"/>
                <w:sz w:val="20"/>
                <w:szCs w:val="20"/>
                <w:lang w:eastAsia="en-AU"/>
                <w14:ligatures w14:val="none"/>
                <w14:stylisticSets/>
              </w:rPr>
            </w:pPr>
            <w:r w:rsidRPr="005F409E">
              <w:rPr>
                <w:rFonts w:eastAsia="Times New Roman"/>
                <w:b/>
                <w:bCs/>
                <w:kern w:val="0"/>
                <w:sz w:val="20"/>
                <w:szCs w:val="20"/>
                <w:lang w:eastAsia="en-AU"/>
                <w14:ligatures w14:val="none"/>
                <w14:stylisticSets/>
              </w:rPr>
              <w:t>&lt;0.05*</w:t>
            </w:r>
          </w:p>
        </w:tc>
        <w:tc>
          <w:tcPr>
            <w:tcW w:w="863" w:type="dxa"/>
            <w:tcBorders>
              <w:top w:val="nil"/>
              <w:left w:val="nil"/>
              <w:bottom w:val="single" w:sz="8" w:space="0" w:color="7F7F7F"/>
              <w:right w:val="nil"/>
            </w:tcBorders>
            <w:noWrap/>
            <w:vAlign w:val="center"/>
            <w:hideMark/>
          </w:tcPr>
          <w:p w14:paraId="7C9B1960"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 </w:t>
            </w:r>
          </w:p>
        </w:tc>
        <w:tc>
          <w:tcPr>
            <w:tcW w:w="821" w:type="dxa"/>
            <w:tcBorders>
              <w:top w:val="nil"/>
              <w:left w:val="nil"/>
              <w:bottom w:val="single" w:sz="8" w:space="0" w:color="7F7F7F"/>
              <w:right w:val="nil"/>
            </w:tcBorders>
            <w:noWrap/>
            <w:vAlign w:val="center"/>
            <w:hideMark/>
          </w:tcPr>
          <w:p w14:paraId="65297933"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 </w:t>
            </w:r>
          </w:p>
        </w:tc>
        <w:tc>
          <w:tcPr>
            <w:tcW w:w="863" w:type="dxa"/>
            <w:tcBorders>
              <w:top w:val="nil"/>
              <w:left w:val="nil"/>
              <w:bottom w:val="single" w:sz="8" w:space="0" w:color="7F7F7F"/>
              <w:right w:val="nil"/>
            </w:tcBorders>
            <w:noWrap/>
            <w:vAlign w:val="center"/>
            <w:hideMark/>
          </w:tcPr>
          <w:p w14:paraId="031B8727"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 </w:t>
            </w:r>
          </w:p>
        </w:tc>
        <w:tc>
          <w:tcPr>
            <w:tcW w:w="821" w:type="dxa"/>
            <w:tcBorders>
              <w:top w:val="nil"/>
              <w:left w:val="nil"/>
              <w:bottom w:val="single" w:sz="8" w:space="0" w:color="7F7F7F"/>
              <w:right w:val="nil"/>
            </w:tcBorders>
            <w:noWrap/>
            <w:vAlign w:val="center"/>
            <w:hideMark/>
          </w:tcPr>
          <w:p w14:paraId="521C8CAD"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 </w:t>
            </w:r>
          </w:p>
        </w:tc>
        <w:tc>
          <w:tcPr>
            <w:tcW w:w="863" w:type="dxa"/>
            <w:tcBorders>
              <w:top w:val="nil"/>
              <w:left w:val="nil"/>
              <w:bottom w:val="single" w:sz="8" w:space="0" w:color="7F7F7F"/>
              <w:right w:val="nil"/>
            </w:tcBorders>
            <w:noWrap/>
            <w:vAlign w:val="center"/>
            <w:hideMark/>
          </w:tcPr>
          <w:p w14:paraId="2C4DBAD1"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0.5</w:t>
            </w:r>
          </w:p>
        </w:tc>
        <w:tc>
          <w:tcPr>
            <w:tcW w:w="821" w:type="dxa"/>
            <w:tcBorders>
              <w:top w:val="nil"/>
              <w:left w:val="nil"/>
              <w:bottom w:val="single" w:sz="8" w:space="0" w:color="7F7F7F"/>
              <w:right w:val="nil"/>
            </w:tcBorders>
            <w:noWrap/>
            <w:vAlign w:val="center"/>
            <w:hideMark/>
          </w:tcPr>
          <w:p w14:paraId="3D04B8F8"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0.49</w:t>
            </w:r>
          </w:p>
        </w:tc>
        <w:tc>
          <w:tcPr>
            <w:tcW w:w="1043" w:type="dxa"/>
            <w:tcBorders>
              <w:top w:val="nil"/>
              <w:left w:val="nil"/>
              <w:bottom w:val="single" w:sz="8" w:space="0" w:color="7F7F7F"/>
              <w:right w:val="nil"/>
            </w:tcBorders>
            <w:noWrap/>
            <w:vAlign w:val="center"/>
            <w:hideMark/>
          </w:tcPr>
          <w:p w14:paraId="7938E226"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 </w:t>
            </w:r>
          </w:p>
        </w:tc>
        <w:tc>
          <w:tcPr>
            <w:tcW w:w="992" w:type="dxa"/>
            <w:tcBorders>
              <w:top w:val="nil"/>
              <w:left w:val="nil"/>
              <w:bottom w:val="single" w:sz="8" w:space="0" w:color="7F7F7F"/>
              <w:right w:val="nil"/>
            </w:tcBorders>
            <w:noWrap/>
            <w:vAlign w:val="center"/>
            <w:hideMark/>
          </w:tcPr>
          <w:p w14:paraId="1648C6C4" w14:textId="77777777" w:rsidR="005F409E" w:rsidRPr="005F409E" w:rsidRDefault="005F409E" w:rsidP="005F409E">
            <w:pPr>
              <w:spacing w:after="0" w:line="240" w:lineRule="auto"/>
              <w:jc w:val="center"/>
              <w:rPr>
                <w:rFonts w:eastAsia="Times New Roman"/>
                <w:kern w:val="0"/>
                <w:sz w:val="20"/>
                <w:szCs w:val="20"/>
                <w:lang w:eastAsia="en-AU"/>
                <w14:ligatures w14:val="none"/>
                <w14:stylisticSets/>
              </w:rPr>
            </w:pPr>
            <w:r w:rsidRPr="005F409E">
              <w:rPr>
                <w:rFonts w:eastAsia="Times New Roman"/>
                <w:kern w:val="0"/>
                <w:sz w:val="20"/>
                <w:szCs w:val="20"/>
                <w:lang w:eastAsia="en-AU"/>
                <w14:ligatures w14:val="none"/>
                <w14:stylisticSets/>
              </w:rPr>
              <w:t> </w:t>
            </w:r>
          </w:p>
        </w:tc>
      </w:tr>
    </w:tbl>
    <w:p w14:paraId="4E341DA0" w14:textId="77777777" w:rsidR="00591EDF" w:rsidRDefault="00591EDF" w:rsidP="005D1449">
      <w:pPr>
        <w:tabs>
          <w:tab w:val="left" w:pos="1066"/>
        </w:tabs>
        <w:rPr>
          <w:sz w:val="20"/>
          <w:szCs w:val="20"/>
        </w:rPr>
      </w:pPr>
    </w:p>
    <w:p w14:paraId="037E5573" w14:textId="2B4A5DDA" w:rsidR="003953ED" w:rsidRDefault="003953ED" w:rsidP="005D1449">
      <w:pPr>
        <w:tabs>
          <w:tab w:val="left" w:pos="1066"/>
        </w:tabs>
        <w:rPr>
          <w:sz w:val="20"/>
          <w:szCs w:val="20"/>
        </w:rPr>
        <w:sectPr w:rsidR="003953ED" w:rsidSect="005D1449">
          <w:pgSz w:w="16838" w:h="11906" w:orient="landscape" w:code="9"/>
          <w:pgMar w:top="1417" w:right="1417" w:bottom="1417" w:left="1417" w:header="708" w:footer="708" w:gutter="0"/>
          <w:cols w:space="708"/>
          <w:docGrid w:linePitch="360"/>
        </w:sectPr>
      </w:pPr>
    </w:p>
    <w:p w14:paraId="29837A33" w14:textId="77777777" w:rsidR="00DB15C9" w:rsidRDefault="00DB15C9" w:rsidP="00D16B7E">
      <w:pPr>
        <w:keepNext/>
      </w:pPr>
    </w:p>
    <w:p w14:paraId="1047EF43" w14:textId="31B046C8" w:rsidR="00D16B7E" w:rsidRDefault="008B2A98" w:rsidP="00D16B7E">
      <w:pPr>
        <w:keepNext/>
        <w:jc w:val="center"/>
      </w:pPr>
      <w:r>
        <w:rPr>
          <w:noProof/>
          <w:lang w:val="sv-SE" w:eastAsia="sv-SE"/>
        </w:rPr>
        <w:drawing>
          <wp:inline distT="0" distB="0" distL="0" distR="0" wp14:anchorId="52984331" wp14:editId="609EE1E2">
            <wp:extent cx="5276850" cy="1934612"/>
            <wp:effectExtent l="0" t="0" r="0" b="8890"/>
            <wp:docPr id="1442743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43688" name="Picture 14427436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05872" cy="1945252"/>
                    </a:xfrm>
                    <a:prstGeom prst="rect">
                      <a:avLst/>
                    </a:prstGeom>
                  </pic:spPr>
                </pic:pic>
              </a:graphicData>
            </a:graphic>
          </wp:inline>
        </w:drawing>
      </w:r>
    </w:p>
    <w:p w14:paraId="5CFBC98B" w14:textId="7DCB2B22" w:rsidR="4375F65E" w:rsidRDefault="3691A9BD" w:rsidP="4375F65E">
      <w:pPr>
        <w:pStyle w:val="Caption"/>
        <w:jc w:val="center"/>
      </w:pPr>
      <w:r w:rsidRPr="05F48A29">
        <w:rPr>
          <w:color w:val="000000" w:themeColor="text1"/>
          <w:sz w:val="20"/>
          <w:szCs w:val="20"/>
        </w:rPr>
        <w:t>Fig. S</w:t>
      </w:r>
      <w:r w:rsidR="4375F65E" w:rsidRPr="05F48A29">
        <w:rPr>
          <w:color w:val="000000" w:themeColor="text1"/>
          <w:sz w:val="20"/>
          <w:szCs w:val="20"/>
        </w:rPr>
        <w:fldChar w:fldCharType="begin"/>
      </w:r>
      <w:r w:rsidR="4375F65E" w:rsidRPr="05F48A29">
        <w:rPr>
          <w:color w:val="000000" w:themeColor="text1"/>
          <w:sz w:val="20"/>
          <w:szCs w:val="20"/>
        </w:rPr>
        <w:instrText xml:space="preserve"> SEQ Fig. \* ARABIC </w:instrText>
      </w:r>
      <w:r w:rsidR="4375F65E" w:rsidRPr="05F48A29">
        <w:rPr>
          <w:color w:val="000000" w:themeColor="text1"/>
          <w:sz w:val="20"/>
          <w:szCs w:val="20"/>
        </w:rPr>
        <w:fldChar w:fldCharType="separate"/>
      </w:r>
      <w:r w:rsidRPr="05F48A29">
        <w:rPr>
          <w:noProof/>
          <w:color w:val="000000" w:themeColor="text1"/>
          <w:sz w:val="20"/>
          <w:szCs w:val="20"/>
        </w:rPr>
        <w:t>1</w:t>
      </w:r>
      <w:r w:rsidR="4375F65E" w:rsidRPr="05F48A29">
        <w:rPr>
          <w:noProof/>
          <w:color w:val="000000" w:themeColor="text1"/>
          <w:sz w:val="20"/>
          <w:szCs w:val="20"/>
        </w:rPr>
        <w:fldChar w:fldCharType="end"/>
      </w:r>
      <w:r w:rsidRPr="05F48A29">
        <w:rPr>
          <w:color w:val="000000" w:themeColor="text1"/>
          <w:sz w:val="20"/>
          <w:szCs w:val="20"/>
        </w:rPr>
        <w:t xml:space="preserve"> Average total plant biomass of each plant species for watering and litter treatments. Bars represent standard error.</w:t>
      </w:r>
    </w:p>
    <w:p w14:paraId="142C80A8" w14:textId="217E04F7" w:rsidR="0004170B" w:rsidRDefault="00EE62F6" w:rsidP="00AE0608">
      <w:pPr>
        <w:jc w:val="center"/>
      </w:pPr>
      <w:r>
        <w:rPr>
          <w:noProof/>
          <w:lang w:val="sv-SE" w:eastAsia="sv-SE"/>
        </w:rPr>
        <w:drawing>
          <wp:inline distT="0" distB="0" distL="0" distR="0" wp14:anchorId="7A913AA3" wp14:editId="35D6DBE9">
            <wp:extent cx="4895850" cy="4895850"/>
            <wp:effectExtent l="0" t="0" r="0" b="0"/>
            <wp:docPr id="696492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92234" name="Picture 6964922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95850" cy="4895850"/>
                    </a:xfrm>
                    <a:prstGeom prst="rect">
                      <a:avLst/>
                    </a:prstGeom>
                  </pic:spPr>
                </pic:pic>
              </a:graphicData>
            </a:graphic>
          </wp:inline>
        </w:drawing>
      </w:r>
    </w:p>
    <w:p w14:paraId="1DA20BD0" w14:textId="3A653763" w:rsidR="0004170B" w:rsidRPr="00483D07" w:rsidRDefault="4B13C0A1" w:rsidP="0004170B">
      <w:pPr>
        <w:pStyle w:val="Caption"/>
        <w:jc w:val="center"/>
        <w:rPr>
          <w:color w:val="000000" w:themeColor="text1"/>
          <w:sz w:val="20"/>
          <w:szCs w:val="20"/>
        </w:rPr>
      </w:pPr>
      <w:r w:rsidRPr="05F48A29">
        <w:rPr>
          <w:color w:val="000000" w:themeColor="text1"/>
          <w:sz w:val="20"/>
          <w:szCs w:val="20"/>
        </w:rPr>
        <w:t>Fig. S</w:t>
      </w:r>
      <w:r w:rsidR="0004170B" w:rsidRPr="05F48A29">
        <w:rPr>
          <w:color w:val="000000" w:themeColor="text1"/>
          <w:sz w:val="20"/>
          <w:szCs w:val="20"/>
        </w:rPr>
        <w:fldChar w:fldCharType="begin"/>
      </w:r>
      <w:r w:rsidR="0004170B" w:rsidRPr="05F48A29">
        <w:rPr>
          <w:color w:val="000000" w:themeColor="text1"/>
          <w:sz w:val="20"/>
          <w:szCs w:val="20"/>
        </w:rPr>
        <w:instrText xml:space="preserve"> SEQ Fig. \* ARABIC </w:instrText>
      </w:r>
      <w:r w:rsidR="0004170B" w:rsidRPr="05F48A29">
        <w:rPr>
          <w:color w:val="000000" w:themeColor="text1"/>
          <w:sz w:val="20"/>
          <w:szCs w:val="20"/>
        </w:rPr>
        <w:fldChar w:fldCharType="separate"/>
      </w:r>
      <w:r w:rsidR="26F346A2" w:rsidRPr="05F48A29">
        <w:rPr>
          <w:noProof/>
          <w:color w:val="000000" w:themeColor="text1"/>
          <w:sz w:val="20"/>
          <w:szCs w:val="20"/>
        </w:rPr>
        <w:t>2</w:t>
      </w:r>
      <w:r w:rsidR="0004170B" w:rsidRPr="05F48A29">
        <w:rPr>
          <w:noProof/>
          <w:color w:val="000000" w:themeColor="text1"/>
          <w:sz w:val="20"/>
          <w:szCs w:val="20"/>
        </w:rPr>
        <w:fldChar w:fldCharType="end"/>
      </w:r>
      <w:r w:rsidRPr="05F48A29">
        <w:rPr>
          <w:color w:val="000000" w:themeColor="text1"/>
          <w:sz w:val="20"/>
          <w:szCs w:val="20"/>
        </w:rPr>
        <w:t xml:space="preserve"> Average </w:t>
      </w:r>
      <w:r w:rsidR="57D26356" w:rsidRPr="05F48A29">
        <w:rPr>
          <w:color w:val="000000" w:themeColor="text1"/>
          <w:sz w:val="20"/>
          <w:szCs w:val="20"/>
        </w:rPr>
        <w:t xml:space="preserve">soil </w:t>
      </w:r>
      <w:r w:rsidR="00EB66FB">
        <w:rPr>
          <w:color w:val="000000" w:themeColor="text1"/>
          <w:sz w:val="20"/>
          <w:szCs w:val="20"/>
        </w:rPr>
        <w:t>s</w:t>
      </w:r>
      <w:r w:rsidR="00EB66FB" w:rsidRPr="00EB66FB">
        <w:rPr>
          <w:color w:val="000000" w:themeColor="text1"/>
          <w:sz w:val="20"/>
          <w:szCs w:val="20"/>
        </w:rPr>
        <w:t xml:space="preserve">oluble </w:t>
      </w:r>
      <w:r w:rsidRPr="05F48A29">
        <w:rPr>
          <w:color w:val="000000" w:themeColor="text1"/>
          <w:sz w:val="20"/>
          <w:szCs w:val="20"/>
        </w:rPr>
        <w:t>C</w:t>
      </w:r>
      <w:r w:rsidR="622C112A" w:rsidRPr="05F48A29">
        <w:rPr>
          <w:color w:val="000000" w:themeColor="text1"/>
          <w:sz w:val="20"/>
          <w:szCs w:val="20"/>
        </w:rPr>
        <w:t xml:space="preserve"> (A)</w:t>
      </w:r>
      <w:r w:rsidR="2D47BC10" w:rsidRPr="05F48A29">
        <w:rPr>
          <w:color w:val="000000" w:themeColor="text1"/>
          <w:sz w:val="20"/>
          <w:szCs w:val="20"/>
        </w:rPr>
        <w:t xml:space="preserve">, </w:t>
      </w:r>
      <w:r w:rsidRPr="05F48A29">
        <w:rPr>
          <w:color w:val="000000" w:themeColor="text1"/>
          <w:sz w:val="20"/>
          <w:szCs w:val="20"/>
        </w:rPr>
        <w:t>N</w:t>
      </w:r>
      <w:r w:rsidR="622C112A" w:rsidRPr="05F48A29">
        <w:rPr>
          <w:color w:val="000000" w:themeColor="text1"/>
          <w:sz w:val="20"/>
          <w:szCs w:val="20"/>
        </w:rPr>
        <w:t xml:space="preserve"> (B)</w:t>
      </w:r>
      <w:r w:rsidRPr="05F48A29">
        <w:rPr>
          <w:color w:val="000000" w:themeColor="text1"/>
          <w:sz w:val="20"/>
          <w:szCs w:val="20"/>
        </w:rPr>
        <w:t xml:space="preserve"> and </w:t>
      </w:r>
      <w:r w:rsidR="00817EDE">
        <w:rPr>
          <w:color w:val="000000" w:themeColor="text1"/>
          <w:sz w:val="20"/>
          <w:szCs w:val="20"/>
        </w:rPr>
        <w:t>soluble C:N ratio</w:t>
      </w:r>
      <w:r w:rsidR="622C112A" w:rsidRPr="05F48A29">
        <w:rPr>
          <w:color w:val="000000" w:themeColor="text1"/>
          <w:sz w:val="20"/>
          <w:szCs w:val="20"/>
        </w:rPr>
        <w:t xml:space="preserve"> (C)</w:t>
      </w:r>
      <w:r w:rsidRPr="05F48A29">
        <w:rPr>
          <w:color w:val="000000" w:themeColor="text1"/>
          <w:sz w:val="20"/>
          <w:szCs w:val="20"/>
        </w:rPr>
        <w:t xml:space="preserve"> </w:t>
      </w:r>
      <w:r w:rsidR="093659CC" w:rsidRPr="05F48A29">
        <w:rPr>
          <w:color w:val="000000" w:themeColor="text1"/>
          <w:sz w:val="20"/>
          <w:szCs w:val="20"/>
        </w:rPr>
        <w:t xml:space="preserve">in soils of each plant species for </w:t>
      </w:r>
      <w:r w:rsidR="622C112A" w:rsidRPr="05F48A29">
        <w:rPr>
          <w:color w:val="000000" w:themeColor="text1"/>
          <w:sz w:val="20"/>
          <w:szCs w:val="20"/>
        </w:rPr>
        <w:t>water</w:t>
      </w:r>
      <w:r w:rsidR="0DA608CF" w:rsidRPr="05F48A29">
        <w:rPr>
          <w:color w:val="000000" w:themeColor="text1"/>
          <w:sz w:val="20"/>
          <w:szCs w:val="20"/>
        </w:rPr>
        <w:t>ing and litter</w:t>
      </w:r>
      <w:r w:rsidR="622C112A" w:rsidRPr="05F48A29">
        <w:rPr>
          <w:color w:val="000000" w:themeColor="text1"/>
          <w:sz w:val="20"/>
          <w:szCs w:val="20"/>
        </w:rPr>
        <w:t xml:space="preserve"> </w:t>
      </w:r>
      <w:r w:rsidRPr="05F48A29">
        <w:rPr>
          <w:color w:val="000000" w:themeColor="text1"/>
          <w:sz w:val="20"/>
          <w:szCs w:val="20"/>
        </w:rPr>
        <w:t>treatments. Bars represent standard error.</w:t>
      </w:r>
      <w:r w:rsidR="00CE16DE">
        <w:rPr>
          <w:color w:val="000000" w:themeColor="text1"/>
          <w:sz w:val="20"/>
          <w:szCs w:val="20"/>
        </w:rPr>
        <w:t xml:space="preserve"> </w:t>
      </w:r>
      <w:r w:rsidR="00CE16DE" w:rsidRPr="6B258A02">
        <w:rPr>
          <w:color w:val="000000" w:themeColor="text1"/>
          <w:sz w:val="20"/>
          <w:szCs w:val="20"/>
        </w:rPr>
        <w:t>Test statistics are shown for significant differences three-way ANOVA</w:t>
      </w:r>
      <w:r w:rsidR="009F659C">
        <w:rPr>
          <w:color w:val="000000" w:themeColor="text1"/>
          <w:sz w:val="20"/>
          <w:szCs w:val="20"/>
        </w:rPr>
        <w:t xml:space="preserve"> only</w:t>
      </w:r>
      <w:r w:rsidR="00510582">
        <w:rPr>
          <w:color w:val="000000" w:themeColor="text1"/>
          <w:sz w:val="20"/>
          <w:szCs w:val="20"/>
        </w:rPr>
        <w:t>.</w:t>
      </w:r>
      <w:r w:rsidR="00185FF9" w:rsidRPr="00185FF9">
        <w:rPr>
          <w:color w:val="000000" w:themeColor="text1"/>
          <w:sz w:val="20"/>
          <w:szCs w:val="20"/>
        </w:rPr>
        <w:t xml:space="preserve"> </w:t>
      </w:r>
    </w:p>
    <w:p w14:paraId="371A22FD" w14:textId="6CABF1F7" w:rsidR="00963170" w:rsidRDefault="00963170" w:rsidP="0004170B">
      <w:pPr>
        <w:pStyle w:val="Caption"/>
        <w:jc w:val="center"/>
      </w:pPr>
    </w:p>
    <w:p w14:paraId="07B0CEF7" w14:textId="77777777" w:rsidR="00963170" w:rsidRDefault="00963170" w:rsidP="00230B12">
      <w:pPr>
        <w:jc w:val="center"/>
      </w:pPr>
    </w:p>
    <w:p w14:paraId="2BBA56EF" w14:textId="73FBBCC3" w:rsidR="004A6C2A" w:rsidRDefault="00F97CDD" w:rsidP="004A6C2A">
      <w:pPr>
        <w:keepNext/>
        <w:jc w:val="center"/>
      </w:pPr>
      <w:r>
        <w:rPr>
          <w:noProof/>
          <w:lang w:val="sv-SE" w:eastAsia="sv-SE"/>
        </w:rPr>
        <w:lastRenderedPageBreak/>
        <w:drawing>
          <wp:inline distT="0" distB="0" distL="0" distR="0" wp14:anchorId="1B858AD0" wp14:editId="59BE8C94">
            <wp:extent cx="5760720" cy="5678170"/>
            <wp:effectExtent l="0" t="0" r="0" b="0"/>
            <wp:docPr id="1381778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78459" name="Picture 1381778459"/>
                    <pic:cNvPicPr/>
                  </pic:nvPicPr>
                  <pic:blipFill>
                    <a:blip r:embed="rId7">
                      <a:extLst>
                        <a:ext uri="{28A0092B-C50C-407E-A947-70E740481C1C}">
                          <a14:useLocalDpi xmlns:a14="http://schemas.microsoft.com/office/drawing/2010/main" val="0"/>
                        </a:ext>
                      </a:extLst>
                    </a:blip>
                    <a:stretch>
                      <a:fillRect/>
                    </a:stretch>
                  </pic:blipFill>
                  <pic:spPr>
                    <a:xfrm>
                      <a:off x="0" y="0"/>
                      <a:ext cx="5760720" cy="5678170"/>
                    </a:xfrm>
                    <a:prstGeom prst="rect">
                      <a:avLst/>
                    </a:prstGeom>
                  </pic:spPr>
                </pic:pic>
              </a:graphicData>
            </a:graphic>
          </wp:inline>
        </w:drawing>
      </w:r>
    </w:p>
    <w:p w14:paraId="79C6408D" w14:textId="4353DC13" w:rsidR="00A1413A" w:rsidRPr="002B2D4D" w:rsidRDefault="7F70B015" w:rsidP="002B2D4D">
      <w:pPr>
        <w:pStyle w:val="Caption"/>
        <w:jc w:val="center"/>
        <w:rPr>
          <w:color w:val="000000" w:themeColor="text1"/>
          <w:sz w:val="20"/>
          <w:szCs w:val="20"/>
        </w:rPr>
      </w:pPr>
      <w:r w:rsidRPr="05F48A29">
        <w:rPr>
          <w:color w:val="000000" w:themeColor="text1"/>
          <w:sz w:val="20"/>
          <w:szCs w:val="20"/>
        </w:rPr>
        <w:t xml:space="preserve">Fig. </w:t>
      </w:r>
      <w:r w:rsidR="33CCE7E3" w:rsidRPr="05F48A29">
        <w:rPr>
          <w:color w:val="000000" w:themeColor="text1"/>
          <w:sz w:val="20"/>
          <w:szCs w:val="20"/>
        </w:rPr>
        <w:t>S</w:t>
      </w:r>
      <w:r w:rsidR="00912902" w:rsidRPr="05F48A29">
        <w:rPr>
          <w:color w:val="000000" w:themeColor="text1"/>
          <w:sz w:val="20"/>
          <w:szCs w:val="20"/>
        </w:rPr>
        <w:fldChar w:fldCharType="begin"/>
      </w:r>
      <w:r w:rsidR="00912902" w:rsidRPr="05F48A29">
        <w:rPr>
          <w:color w:val="000000" w:themeColor="text1"/>
          <w:sz w:val="20"/>
          <w:szCs w:val="20"/>
        </w:rPr>
        <w:instrText xml:space="preserve"> SEQ Fig. \* ARABIC </w:instrText>
      </w:r>
      <w:r w:rsidR="00912902" w:rsidRPr="05F48A29">
        <w:rPr>
          <w:color w:val="000000" w:themeColor="text1"/>
          <w:sz w:val="20"/>
          <w:szCs w:val="20"/>
        </w:rPr>
        <w:fldChar w:fldCharType="separate"/>
      </w:r>
      <w:r w:rsidR="26F346A2" w:rsidRPr="05F48A29">
        <w:rPr>
          <w:noProof/>
          <w:color w:val="000000" w:themeColor="text1"/>
          <w:sz w:val="20"/>
          <w:szCs w:val="20"/>
        </w:rPr>
        <w:t>3</w:t>
      </w:r>
      <w:r w:rsidR="00912902" w:rsidRPr="05F48A29">
        <w:rPr>
          <w:noProof/>
          <w:color w:val="000000" w:themeColor="text1"/>
          <w:sz w:val="20"/>
          <w:szCs w:val="20"/>
        </w:rPr>
        <w:fldChar w:fldCharType="end"/>
      </w:r>
      <w:r w:rsidRPr="05F48A29">
        <w:rPr>
          <w:color w:val="000000" w:themeColor="text1"/>
          <w:sz w:val="20"/>
          <w:szCs w:val="20"/>
        </w:rPr>
        <w:t xml:space="preserve"> Average</w:t>
      </w:r>
      <w:r w:rsidR="6F8225FE" w:rsidRPr="05F48A29">
        <w:rPr>
          <w:color w:val="000000" w:themeColor="text1"/>
          <w:sz w:val="20"/>
          <w:szCs w:val="20"/>
        </w:rPr>
        <w:t xml:space="preserve"> PLFA biomarkers in soil for</w:t>
      </w:r>
      <w:r w:rsidRPr="05F48A29">
        <w:rPr>
          <w:color w:val="000000" w:themeColor="text1"/>
          <w:sz w:val="20"/>
          <w:szCs w:val="20"/>
        </w:rPr>
        <w:t xml:space="preserve"> gram negative</w:t>
      </w:r>
      <w:r w:rsidR="622C112A" w:rsidRPr="05F48A29">
        <w:rPr>
          <w:color w:val="000000" w:themeColor="text1"/>
          <w:sz w:val="20"/>
          <w:szCs w:val="20"/>
        </w:rPr>
        <w:t xml:space="preserve"> (A)</w:t>
      </w:r>
      <w:r w:rsidRPr="05F48A29">
        <w:rPr>
          <w:color w:val="000000" w:themeColor="text1"/>
          <w:sz w:val="20"/>
          <w:szCs w:val="20"/>
        </w:rPr>
        <w:t>, protozoa</w:t>
      </w:r>
      <w:r w:rsidR="622C112A" w:rsidRPr="05F48A29">
        <w:rPr>
          <w:color w:val="000000" w:themeColor="text1"/>
          <w:sz w:val="20"/>
          <w:szCs w:val="20"/>
        </w:rPr>
        <w:t xml:space="preserve"> (B)</w:t>
      </w:r>
      <w:r w:rsidRPr="05F48A29">
        <w:rPr>
          <w:color w:val="000000" w:themeColor="text1"/>
          <w:sz w:val="20"/>
          <w:szCs w:val="20"/>
        </w:rPr>
        <w:t xml:space="preserve"> and fungi</w:t>
      </w:r>
      <w:r w:rsidR="622C112A" w:rsidRPr="05F48A29">
        <w:rPr>
          <w:color w:val="000000" w:themeColor="text1"/>
          <w:sz w:val="20"/>
          <w:szCs w:val="20"/>
        </w:rPr>
        <w:t xml:space="preserve"> (C)</w:t>
      </w:r>
      <w:r w:rsidRPr="05F48A29">
        <w:rPr>
          <w:color w:val="000000" w:themeColor="text1"/>
          <w:sz w:val="20"/>
          <w:szCs w:val="20"/>
        </w:rPr>
        <w:t xml:space="preserve"> </w:t>
      </w:r>
      <w:r w:rsidR="79D759BD" w:rsidRPr="05F48A29">
        <w:rPr>
          <w:color w:val="000000" w:themeColor="text1"/>
          <w:sz w:val="20"/>
          <w:szCs w:val="20"/>
        </w:rPr>
        <w:t xml:space="preserve">for each plant species across </w:t>
      </w:r>
      <w:r w:rsidR="622C112A" w:rsidRPr="05F48A29">
        <w:rPr>
          <w:color w:val="000000" w:themeColor="text1"/>
          <w:sz w:val="20"/>
          <w:szCs w:val="20"/>
        </w:rPr>
        <w:t>water</w:t>
      </w:r>
      <w:r w:rsidR="7F3F328B" w:rsidRPr="05F48A29">
        <w:rPr>
          <w:color w:val="000000" w:themeColor="text1"/>
          <w:sz w:val="20"/>
          <w:szCs w:val="20"/>
        </w:rPr>
        <w:t>ing and litter</w:t>
      </w:r>
      <w:r w:rsidRPr="05F48A29">
        <w:rPr>
          <w:color w:val="000000" w:themeColor="text1"/>
          <w:sz w:val="20"/>
          <w:szCs w:val="20"/>
        </w:rPr>
        <w:t xml:space="preserve"> treatments. Bars represent standard error. </w:t>
      </w:r>
      <w:r w:rsidR="00406270" w:rsidRPr="6B258A02">
        <w:rPr>
          <w:color w:val="000000" w:themeColor="text1"/>
          <w:sz w:val="20"/>
          <w:szCs w:val="20"/>
        </w:rPr>
        <w:t>Test statistics are shown for significant differences three-way ANOVA</w:t>
      </w:r>
      <w:r w:rsidR="00E2738E">
        <w:rPr>
          <w:color w:val="000000" w:themeColor="text1"/>
          <w:sz w:val="20"/>
          <w:szCs w:val="20"/>
        </w:rPr>
        <w:t>.</w:t>
      </w:r>
      <w:r w:rsidR="00185FF9" w:rsidRPr="00185FF9">
        <w:rPr>
          <w:color w:val="000000" w:themeColor="text1"/>
          <w:sz w:val="20"/>
          <w:szCs w:val="20"/>
        </w:rPr>
        <w:t xml:space="preserve"> </w:t>
      </w:r>
      <w:r w:rsidR="00185FF9">
        <w:rPr>
          <w:color w:val="000000" w:themeColor="text1"/>
          <w:sz w:val="20"/>
          <w:szCs w:val="20"/>
        </w:rPr>
        <w:t xml:space="preserve">Brackets above bars indicate significant differences among litter presence and watering treatment using Tukey’s HSD test. </w:t>
      </w:r>
      <w:r w:rsidR="00185FF9" w:rsidRPr="006D09D3">
        <w:rPr>
          <w:color w:val="000000" w:themeColor="text1"/>
          <w:sz w:val="20"/>
          <w:szCs w:val="20"/>
        </w:rPr>
        <w:t xml:space="preserve">Asterix * indicates significant relationships </w:t>
      </w:r>
      <w:r w:rsidR="00185FF9">
        <w:rPr>
          <w:color w:val="000000" w:themeColor="text1"/>
          <w:sz w:val="20"/>
          <w:szCs w:val="20"/>
        </w:rPr>
        <w:t>strength</w:t>
      </w:r>
      <w:r w:rsidR="00185FF9" w:rsidRPr="006D09D3">
        <w:rPr>
          <w:color w:val="000000" w:themeColor="text1"/>
          <w:sz w:val="20"/>
          <w:szCs w:val="20"/>
        </w:rPr>
        <w:t xml:space="preserve"> </w:t>
      </w:r>
      <w:r w:rsidR="00185FF9">
        <w:rPr>
          <w:color w:val="000000" w:themeColor="text1"/>
          <w:sz w:val="20"/>
          <w:szCs w:val="20"/>
        </w:rPr>
        <w:t xml:space="preserve">with ***  </w:t>
      </w:r>
      <w:r w:rsidR="00185FF9" w:rsidRPr="006D09D3">
        <w:rPr>
          <w:color w:val="000000" w:themeColor="text1"/>
          <w:sz w:val="20"/>
          <w:szCs w:val="20"/>
        </w:rPr>
        <w:t>p&lt;</w:t>
      </w:r>
      <w:r w:rsidR="00185FF9">
        <w:rPr>
          <w:color w:val="000000" w:themeColor="text1"/>
          <w:sz w:val="20"/>
          <w:szCs w:val="20"/>
        </w:rPr>
        <w:t>=0.001,</w:t>
      </w:r>
      <w:r w:rsidR="00185FF9" w:rsidRPr="00F830D6">
        <w:rPr>
          <w:color w:val="000000" w:themeColor="text1"/>
          <w:sz w:val="20"/>
          <w:szCs w:val="20"/>
        </w:rPr>
        <w:t xml:space="preserve"> </w:t>
      </w:r>
      <w:r w:rsidR="00185FF9">
        <w:rPr>
          <w:color w:val="000000" w:themeColor="text1"/>
          <w:sz w:val="20"/>
          <w:szCs w:val="20"/>
        </w:rPr>
        <w:t xml:space="preserve">**  </w:t>
      </w:r>
      <w:r w:rsidR="00185FF9" w:rsidRPr="006D09D3">
        <w:rPr>
          <w:color w:val="000000" w:themeColor="text1"/>
          <w:sz w:val="20"/>
          <w:szCs w:val="20"/>
        </w:rPr>
        <w:t>p&lt;</w:t>
      </w:r>
      <w:r w:rsidR="00185FF9">
        <w:rPr>
          <w:color w:val="000000" w:themeColor="text1"/>
          <w:sz w:val="20"/>
          <w:szCs w:val="20"/>
        </w:rPr>
        <w:t xml:space="preserve">=0.01, *  </w:t>
      </w:r>
      <w:r w:rsidR="00185FF9" w:rsidRPr="006D09D3">
        <w:rPr>
          <w:color w:val="000000" w:themeColor="text1"/>
          <w:sz w:val="20"/>
          <w:szCs w:val="20"/>
        </w:rPr>
        <w:t>p&lt;</w:t>
      </w:r>
      <w:r w:rsidR="00185FF9">
        <w:rPr>
          <w:color w:val="000000" w:themeColor="text1"/>
          <w:sz w:val="20"/>
          <w:szCs w:val="20"/>
        </w:rPr>
        <w:t>=0.05</w:t>
      </w:r>
      <w:r w:rsidR="00185FF9" w:rsidRPr="006D09D3">
        <w:rPr>
          <w:color w:val="000000" w:themeColor="text1"/>
          <w:sz w:val="20"/>
          <w:szCs w:val="20"/>
        </w:rPr>
        <w:t>.</w:t>
      </w:r>
    </w:p>
    <w:p w14:paraId="143F33AF" w14:textId="63B8185B" w:rsidR="002E6B93" w:rsidRDefault="00DB15C9" w:rsidP="002E6B93">
      <w:pPr>
        <w:keepNext/>
      </w:pPr>
      <w:r>
        <w:rPr>
          <w:noProof/>
        </w:rPr>
        <w:lastRenderedPageBreak/>
        <w:drawing>
          <wp:inline distT="0" distB="0" distL="0" distR="0" wp14:anchorId="288B58F1" wp14:editId="45172CC2">
            <wp:extent cx="5760720" cy="5760720"/>
            <wp:effectExtent l="0" t="0" r="0" b="0"/>
            <wp:docPr id="55805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54855" name="Picture 5580548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14:paraId="58BDA25A" w14:textId="73E48B42" w:rsidR="00A1413A" w:rsidRDefault="002E6B93" w:rsidP="00DB15C9">
      <w:pPr>
        <w:pStyle w:val="Caption"/>
        <w:jc w:val="center"/>
        <w:rPr>
          <w:color w:val="000000" w:themeColor="text1"/>
          <w:sz w:val="20"/>
          <w:szCs w:val="20"/>
        </w:rPr>
      </w:pPr>
      <w:r w:rsidRPr="251785F3">
        <w:rPr>
          <w:color w:val="000000" w:themeColor="text1"/>
          <w:sz w:val="20"/>
          <w:szCs w:val="20"/>
        </w:rPr>
        <w:t xml:space="preserve">Fig. </w:t>
      </w:r>
      <w:r w:rsidR="6DAA1973" w:rsidRPr="251785F3">
        <w:rPr>
          <w:color w:val="000000" w:themeColor="text1"/>
          <w:sz w:val="20"/>
          <w:szCs w:val="20"/>
        </w:rPr>
        <w:t>S</w:t>
      </w:r>
      <w:r w:rsidR="002B2D4D" w:rsidRPr="251785F3">
        <w:rPr>
          <w:color w:val="000000" w:themeColor="text1"/>
          <w:sz w:val="20"/>
          <w:szCs w:val="20"/>
        </w:rPr>
        <w:t>4</w:t>
      </w:r>
      <w:r w:rsidRPr="251785F3">
        <w:rPr>
          <w:color w:val="000000" w:themeColor="text1"/>
          <w:sz w:val="20"/>
          <w:szCs w:val="20"/>
        </w:rPr>
        <w:t xml:space="preserve"> </w:t>
      </w:r>
      <w:r w:rsidR="00886AF8" w:rsidRPr="00A8750C">
        <w:rPr>
          <w:color w:val="000000" w:themeColor="text1"/>
          <w:sz w:val="20"/>
          <w:szCs w:val="20"/>
        </w:rPr>
        <w:t xml:space="preserve">Shoot biomass relationships with </w:t>
      </w:r>
      <w:r w:rsidR="00886AF8">
        <w:rPr>
          <w:color w:val="000000" w:themeColor="text1"/>
          <w:sz w:val="20"/>
          <w:szCs w:val="20"/>
        </w:rPr>
        <w:t>actinobacteria</w:t>
      </w:r>
      <w:r w:rsidR="00886AF8" w:rsidRPr="00A8750C">
        <w:rPr>
          <w:color w:val="000000" w:themeColor="text1"/>
          <w:sz w:val="20"/>
          <w:szCs w:val="20"/>
        </w:rPr>
        <w:t xml:space="preserve"> (A)</w:t>
      </w:r>
      <w:r w:rsidR="00886AF8">
        <w:rPr>
          <w:color w:val="000000" w:themeColor="text1"/>
          <w:sz w:val="20"/>
          <w:szCs w:val="20"/>
        </w:rPr>
        <w:t>, protozoa (B), fungi (C)</w:t>
      </w:r>
      <w:r w:rsidR="00886AF8" w:rsidRPr="00A8750C">
        <w:rPr>
          <w:color w:val="000000" w:themeColor="text1"/>
          <w:sz w:val="20"/>
          <w:szCs w:val="20"/>
        </w:rPr>
        <w:t xml:space="preserve"> an</w:t>
      </w:r>
      <w:r w:rsidR="00886AF8">
        <w:rPr>
          <w:color w:val="000000" w:themeColor="text1"/>
          <w:sz w:val="20"/>
          <w:szCs w:val="20"/>
        </w:rPr>
        <w:t>d arbuscular mycorrhizae</w:t>
      </w:r>
      <w:r w:rsidR="00886AF8" w:rsidRPr="00A8750C">
        <w:rPr>
          <w:color w:val="000000" w:themeColor="text1"/>
          <w:sz w:val="20"/>
          <w:szCs w:val="20"/>
        </w:rPr>
        <w:t xml:space="preserve"> (</w:t>
      </w:r>
      <w:r w:rsidR="00886AF8">
        <w:rPr>
          <w:color w:val="000000" w:themeColor="text1"/>
          <w:sz w:val="20"/>
          <w:szCs w:val="20"/>
        </w:rPr>
        <w:t>D</w:t>
      </w:r>
      <w:r w:rsidR="00886AF8" w:rsidRPr="00A8750C">
        <w:rPr>
          <w:color w:val="000000" w:themeColor="text1"/>
          <w:sz w:val="20"/>
          <w:szCs w:val="20"/>
        </w:rPr>
        <w:t>) between plant species affected by watering or litter treatments. The fitted lines represent statistically significant linear relationships between microbial biomass and shoot biomass, under ambient or drought treatment for M. stipoides or P. lanceolata.</w:t>
      </w:r>
    </w:p>
    <w:p w14:paraId="41E11D00" w14:textId="0E71E84E" w:rsidR="00DB15C9" w:rsidRDefault="00DB15C9" w:rsidP="00DB15C9">
      <w:r>
        <w:rPr>
          <w:noProof/>
        </w:rPr>
        <w:lastRenderedPageBreak/>
        <w:drawing>
          <wp:inline distT="0" distB="0" distL="0" distR="0" wp14:anchorId="42E9BE18" wp14:editId="1ACCFD1E">
            <wp:extent cx="5760720" cy="3072130"/>
            <wp:effectExtent l="0" t="0" r="0" b="0"/>
            <wp:docPr id="1919935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35478" name="Picture 19199354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072130"/>
                    </a:xfrm>
                    <a:prstGeom prst="rect">
                      <a:avLst/>
                    </a:prstGeom>
                  </pic:spPr>
                </pic:pic>
              </a:graphicData>
            </a:graphic>
          </wp:inline>
        </w:drawing>
      </w:r>
    </w:p>
    <w:p w14:paraId="49128A9B" w14:textId="277F0F01" w:rsidR="00886AF8" w:rsidRDefault="00886AF8" w:rsidP="00886AF8">
      <w:pPr>
        <w:pStyle w:val="Caption"/>
        <w:jc w:val="center"/>
        <w:rPr>
          <w:color w:val="000000" w:themeColor="text1"/>
          <w:sz w:val="20"/>
          <w:szCs w:val="20"/>
        </w:rPr>
      </w:pPr>
      <w:r w:rsidRPr="251785F3">
        <w:rPr>
          <w:color w:val="000000" w:themeColor="text1"/>
          <w:sz w:val="20"/>
          <w:szCs w:val="20"/>
        </w:rPr>
        <w:t>Fig. S</w:t>
      </w:r>
      <w:r>
        <w:rPr>
          <w:color w:val="000000" w:themeColor="text1"/>
          <w:sz w:val="20"/>
          <w:szCs w:val="20"/>
        </w:rPr>
        <w:t>5</w:t>
      </w:r>
      <w:r w:rsidRPr="251785F3">
        <w:rPr>
          <w:color w:val="000000" w:themeColor="text1"/>
          <w:sz w:val="20"/>
          <w:szCs w:val="20"/>
        </w:rPr>
        <w:t xml:space="preserve"> </w:t>
      </w:r>
      <w:r>
        <w:rPr>
          <w:color w:val="000000" w:themeColor="text1"/>
          <w:sz w:val="20"/>
          <w:szCs w:val="20"/>
        </w:rPr>
        <w:t>Root</w:t>
      </w:r>
      <w:r w:rsidRPr="00A8750C">
        <w:rPr>
          <w:color w:val="000000" w:themeColor="text1"/>
          <w:sz w:val="20"/>
          <w:szCs w:val="20"/>
        </w:rPr>
        <w:t xml:space="preserve"> biomass relationship with </w:t>
      </w:r>
      <w:r>
        <w:rPr>
          <w:color w:val="000000" w:themeColor="text1"/>
          <w:sz w:val="20"/>
          <w:szCs w:val="20"/>
        </w:rPr>
        <w:t>protozoa</w:t>
      </w:r>
      <w:r w:rsidRPr="00A8750C">
        <w:rPr>
          <w:color w:val="000000" w:themeColor="text1"/>
          <w:sz w:val="20"/>
          <w:szCs w:val="20"/>
        </w:rPr>
        <w:t xml:space="preserve"> (A) and </w:t>
      </w:r>
      <w:r>
        <w:rPr>
          <w:color w:val="000000" w:themeColor="text1"/>
          <w:sz w:val="20"/>
          <w:szCs w:val="20"/>
        </w:rPr>
        <w:t>fungi</w:t>
      </w:r>
      <w:r w:rsidRPr="00A8750C">
        <w:rPr>
          <w:color w:val="000000" w:themeColor="text1"/>
          <w:sz w:val="20"/>
          <w:szCs w:val="20"/>
        </w:rPr>
        <w:t xml:space="preserve"> (B) between plant species affected by watering or litter treatments. The fitted lines represent statistically significant linear relationships between microbial biomass and </w:t>
      </w:r>
      <w:r>
        <w:rPr>
          <w:color w:val="000000" w:themeColor="text1"/>
          <w:sz w:val="20"/>
          <w:szCs w:val="20"/>
        </w:rPr>
        <w:t>root</w:t>
      </w:r>
      <w:r w:rsidRPr="00A8750C">
        <w:rPr>
          <w:color w:val="000000" w:themeColor="text1"/>
          <w:sz w:val="20"/>
          <w:szCs w:val="20"/>
        </w:rPr>
        <w:t xml:space="preserve"> biomass, under ambient or drought treatment for M. stipoides or P. lanceolata.</w:t>
      </w:r>
    </w:p>
    <w:p w14:paraId="02B489BE" w14:textId="77777777" w:rsidR="00DB15C9" w:rsidRDefault="00DB15C9" w:rsidP="00DB15C9"/>
    <w:p w14:paraId="66BADDD4" w14:textId="1AFC8B21" w:rsidR="00DB15C9" w:rsidRDefault="00DB15C9" w:rsidP="00DB15C9">
      <w:r>
        <w:rPr>
          <w:noProof/>
        </w:rPr>
        <w:lastRenderedPageBreak/>
        <w:drawing>
          <wp:inline distT="0" distB="0" distL="0" distR="0" wp14:anchorId="65723432" wp14:editId="3E7BFE48">
            <wp:extent cx="5760720" cy="5636260"/>
            <wp:effectExtent l="0" t="0" r="0" b="2540"/>
            <wp:docPr id="278010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10050" name="Picture 2780100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5636260"/>
                    </a:xfrm>
                    <a:prstGeom prst="rect">
                      <a:avLst/>
                    </a:prstGeom>
                  </pic:spPr>
                </pic:pic>
              </a:graphicData>
            </a:graphic>
          </wp:inline>
        </w:drawing>
      </w:r>
    </w:p>
    <w:p w14:paraId="0B797FF8" w14:textId="5E4B986F" w:rsidR="00886AF8" w:rsidRPr="00886AF8" w:rsidRDefault="00886AF8" w:rsidP="00886AF8">
      <w:pPr>
        <w:pStyle w:val="Caption"/>
        <w:jc w:val="center"/>
        <w:rPr>
          <w:color w:val="000000" w:themeColor="text1"/>
          <w:sz w:val="20"/>
          <w:szCs w:val="20"/>
        </w:rPr>
      </w:pPr>
      <w:r w:rsidRPr="251785F3">
        <w:rPr>
          <w:color w:val="000000" w:themeColor="text1"/>
          <w:sz w:val="20"/>
          <w:szCs w:val="20"/>
        </w:rPr>
        <w:t>Fig. S</w:t>
      </w:r>
      <w:r w:rsidR="00C141FE">
        <w:rPr>
          <w:color w:val="000000" w:themeColor="text1"/>
          <w:sz w:val="20"/>
          <w:szCs w:val="20"/>
        </w:rPr>
        <w:t>6</w:t>
      </w:r>
      <w:r w:rsidRPr="251785F3">
        <w:rPr>
          <w:color w:val="000000" w:themeColor="text1"/>
          <w:sz w:val="20"/>
          <w:szCs w:val="20"/>
        </w:rPr>
        <w:t xml:space="preserve"> </w:t>
      </w:r>
      <w:r>
        <w:rPr>
          <w:color w:val="000000" w:themeColor="text1"/>
          <w:sz w:val="20"/>
          <w:szCs w:val="20"/>
        </w:rPr>
        <w:t>Litter mass loss</w:t>
      </w:r>
      <w:r w:rsidRPr="00A8750C">
        <w:rPr>
          <w:color w:val="000000" w:themeColor="text1"/>
          <w:sz w:val="20"/>
          <w:szCs w:val="20"/>
        </w:rPr>
        <w:t xml:space="preserve"> relationship with </w:t>
      </w:r>
      <w:r>
        <w:rPr>
          <w:color w:val="000000" w:themeColor="text1"/>
          <w:sz w:val="20"/>
          <w:szCs w:val="20"/>
        </w:rPr>
        <w:t>shoot biomass (</w:t>
      </w:r>
      <w:r w:rsidRPr="00A8750C">
        <w:rPr>
          <w:color w:val="000000" w:themeColor="text1"/>
          <w:sz w:val="20"/>
          <w:szCs w:val="20"/>
        </w:rPr>
        <w:t>A)</w:t>
      </w:r>
      <w:r>
        <w:rPr>
          <w:color w:val="000000" w:themeColor="text1"/>
          <w:sz w:val="20"/>
          <w:szCs w:val="20"/>
        </w:rPr>
        <w:t xml:space="preserve">, gram positive (B), actinobacteria </w:t>
      </w:r>
      <w:r w:rsidRPr="00A8750C">
        <w:rPr>
          <w:color w:val="000000" w:themeColor="text1"/>
          <w:sz w:val="20"/>
          <w:szCs w:val="20"/>
        </w:rPr>
        <w:t>(</w:t>
      </w:r>
      <w:r>
        <w:rPr>
          <w:color w:val="000000" w:themeColor="text1"/>
          <w:sz w:val="20"/>
          <w:szCs w:val="20"/>
        </w:rPr>
        <w:t>C</w:t>
      </w:r>
      <w:r w:rsidRPr="00A8750C">
        <w:rPr>
          <w:color w:val="000000" w:themeColor="text1"/>
          <w:sz w:val="20"/>
          <w:szCs w:val="20"/>
        </w:rPr>
        <w:t>)</w:t>
      </w:r>
      <w:r>
        <w:rPr>
          <w:color w:val="000000" w:themeColor="text1"/>
          <w:sz w:val="20"/>
          <w:szCs w:val="20"/>
        </w:rPr>
        <w:t>, fungi (D), microbial N (E), gram negative (F) and  protozoa (G)</w:t>
      </w:r>
      <w:r w:rsidRPr="00A8750C">
        <w:rPr>
          <w:color w:val="000000" w:themeColor="text1"/>
          <w:sz w:val="20"/>
          <w:szCs w:val="20"/>
        </w:rPr>
        <w:t xml:space="preserve"> between plant species affected by watering treatments. </w:t>
      </w:r>
      <w:r w:rsidRPr="00887F2D">
        <w:rPr>
          <w:color w:val="000000" w:themeColor="text1"/>
          <w:sz w:val="20"/>
          <w:szCs w:val="20"/>
        </w:rPr>
        <w:t xml:space="preserve">Fitted lines represent statistically significant linear relationships between </w:t>
      </w:r>
      <w:r>
        <w:rPr>
          <w:color w:val="000000" w:themeColor="text1"/>
          <w:sz w:val="20"/>
          <w:szCs w:val="20"/>
        </w:rPr>
        <w:t xml:space="preserve">microbial biomass (PLFA, NLFA, microbial C, N), plant biomass </w:t>
      </w:r>
      <w:r w:rsidRPr="00887F2D">
        <w:rPr>
          <w:color w:val="000000" w:themeColor="text1"/>
          <w:sz w:val="20"/>
          <w:szCs w:val="20"/>
        </w:rPr>
        <w:t>and litter mass loss.</w:t>
      </w:r>
    </w:p>
    <w:sectPr w:rsidR="00886AF8" w:rsidRPr="00886AF8" w:rsidSect="002B45A3">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2sDAwsLQ0MDUwN7VU0lEKTi0uzszPAykwNK4FAET67VwtAAAA"/>
  </w:docVars>
  <w:rsids>
    <w:rsidRoot w:val="006224F8"/>
    <w:rsid w:val="000040FB"/>
    <w:rsid w:val="00007A89"/>
    <w:rsid w:val="00013857"/>
    <w:rsid w:val="00040815"/>
    <w:rsid w:val="0004170B"/>
    <w:rsid w:val="00047009"/>
    <w:rsid w:val="00072050"/>
    <w:rsid w:val="00075587"/>
    <w:rsid w:val="0009729E"/>
    <w:rsid w:val="000A0E8F"/>
    <w:rsid w:val="000A51F1"/>
    <w:rsid w:val="000B3E33"/>
    <w:rsid w:val="000C1378"/>
    <w:rsid w:val="000E75F4"/>
    <w:rsid w:val="001054FB"/>
    <w:rsid w:val="00116DD8"/>
    <w:rsid w:val="00167610"/>
    <w:rsid w:val="00181C81"/>
    <w:rsid w:val="00185FF9"/>
    <w:rsid w:val="00194BF7"/>
    <w:rsid w:val="001C21EB"/>
    <w:rsid w:val="001E7496"/>
    <w:rsid w:val="00201732"/>
    <w:rsid w:val="00223F78"/>
    <w:rsid w:val="00230B12"/>
    <w:rsid w:val="00242599"/>
    <w:rsid w:val="00243395"/>
    <w:rsid w:val="00273138"/>
    <w:rsid w:val="00274CEB"/>
    <w:rsid w:val="002771A3"/>
    <w:rsid w:val="002810EC"/>
    <w:rsid w:val="00293A32"/>
    <w:rsid w:val="002B2D4D"/>
    <w:rsid w:val="002B45A3"/>
    <w:rsid w:val="002C6AE0"/>
    <w:rsid w:val="002E6B93"/>
    <w:rsid w:val="002F08BD"/>
    <w:rsid w:val="00381CA3"/>
    <w:rsid w:val="00385FC1"/>
    <w:rsid w:val="003953ED"/>
    <w:rsid w:val="00396D9F"/>
    <w:rsid w:val="003A7450"/>
    <w:rsid w:val="003D7E1F"/>
    <w:rsid w:val="00406270"/>
    <w:rsid w:val="00424023"/>
    <w:rsid w:val="00430E72"/>
    <w:rsid w:val="004409C5"/>
    <w:rsid w:val="00451A69"/>
    <w:rsid w:val="00451B24"/>
    <w:rsid w:val="004547F5"/>
    <w:rsid w:val="00483D07"/>
    <w:rsid w:val="00487833"/>
    <w:rsid w:val="00488465"/>
    <w:rsid w:val="004A6178"/>
    <w:rsid w:val="004A6C2A"/>
    <w:rsid w:val="004D0B99"/>
    <w:rsid w:val="004D6E90"/>
    <w:rsid w:val="00510582"/>
    <w:rsid w:val="005217E9"/>
    <w:rsid w:val="00523220"/>
    <w:rsid w:val="005263D1"/>
    <w:rsid w:val="00535055"/>
    <w:rsid w:val="00581FB1"/>
    <w:rsid w:val="00591EDF"/>
    <w:rsid w:val="005D1449"/>
    <w:rsid w:val="005F409E"/>
    <w:rsid w:val="005F5DE4"/>
    <w:rsid w:val="006172D4"/>
    <w:rsid w:val="006224F8"/>
    <w:rsid w:val="00624192"/>
    <w:rsid w:val="006371C4"/>
    <w:rsid w:val="006460EC"/>
    <w:rsid w:val="006642F6"/>
    <w:rsid w:val="00671EE1"/>
    <w:rsid w:val="00682D48"/>
    <w:rsid w:val="006B0D7B"/>
    <w:rsid w:val="006D2A65"/>
    <w:rsid w:val="006E02E0"/>
    <w:rsid w:val="006E3DBF"/>
    <w:rsid w:val="006F0F68"/>
    <w:rsid w:val="007322D2"/>
    <w:rsid w:val="00732328"/>
    <w:rsid w:val="0073476E"/>
    <w:rsid w:val="00737EB0"/>
    <w:rsid w:val="00751457"/>
    <w:rsid w:val="0075649C"/>
    <w:rsid w:val="007663CD"/>
    <w:rsid w:val="007933B5"/>
    <w:rsid w:val="007E68F3"/>
    <w:rsid w:val="007F1907"/>
    <w:rsid w:val="00817EDE"/>
    <w:rsid w:val="00841973"/>
    <w:rsid w:val="00882064"/>
    <w:rsid w:val="00886AF8"/>
    <w:rsid w:val="008B2A98"/>
    <w:rsid w:val="008C0F9F"/>
    <w:rsid w:val="008C3989"/>
    <w:rsid w:val="008D10DC"/>
    <w:rsid w:val="008E59F8"/>
    <w:rsid w:val="009006C1"/>
    <w:rsid w:val="00900EA2"/>
    <w:rsid w:val="009075F4"/>
    <w:rsid w:val="00912902"/>
    <w:rsid w:val="00915BE1"/>
    <w:rsid w:val="0092356B"/>
    <w:rsid w:val="00944776"/>
    <w:rsid w:val="00963170"/>
    <w:rsid w:val="00981C8A"/>
    <w:rsid w:val="009866E4"/>
    <w:rsid w:val="00991FC9"/>
    <w:rsid w:val="009A0C54"/>
    <w:rsid w:val="009A1C43"/>
    <w:rsid w:val="009B6269"/>
    <w:rsid w:val="009C42EE"/>
    <w:rsid w:val="009C6F68"/>
    <w:rsid w:val="009D309F"/>
    <w:rsid w:val="009D395A"/>
    <w:rsid w:val="009D7C52"/>
    <w:rsid w:val="009E1C41"/>
    <w:rsid w:val="009F659C"/>
    <w:rsid w:val="009F6DF4"/>
    <w:rsid w:val="00A01947"/>
    <w:rsid w:val="00A13723"/>
    <w:rsid w:val="00A1413A"/>
    <w:rsid w:val="00A204CE"/>
    <w:rsid w:val="00A45094"/>
    <w:rsid w:val="00A50B29"/>
    <w:rsid w:val="00AC060E"/>
    <w:rsid w:val="00AC234A"/>
    <w:rsid w:val="00AD1CFE"/>
    <w:rsid w:val="00AD4C8A"/>
    <w:rsid w:val="00AE0608"/>
    <w:rsid w:val="00AF270C"/>
    <w:rsid w:val="00AF65E3"/>
    <w:rsid w:val="00B36E2D"/>
    <w:rsid w:val="00B439E5"/>
    <w:rsid w:val="00B552BF"/>
    <w:rsid w:val="00B7C51D"/>
    <w:rsid w:val="00BB71CA"/>
    <w:rsid w:val="00BC42DC"/>
    <w:rsid w:val="00BE0B8F"/>
    <w:rsid w:val="00C02359"/>
    <w:rsid w:val="00C035B1"/>
    <w:rsid w:val="00C1388F"/>
    <w:rsid w:val="00C141FE"/>
    <w:rsid w:val="00C4465C"/>
    <w:rsid w:val="00CB0427"/>
    <w:rsid w:val="00CB7AC7"/>
    <w:rsid w:val="00CC21EB"/>
    <w:rsid w:val="00CD2EB9"/>
    <w:rsid w:val="00CD3F03"/>
    <w:rsid w:val="00CD7563"/>
    <w:rsid w:val="00CE16DE"/>
    <w:rsid w:val="00D16B7E"/>
    <w:rsid w:val="00D4492A"/>
    <w:rsid w:val="00D603E1"/>
    <w:rsid w:val="00D86050"/>
    <w:rsid w:val="00D87B76"/>
    <w:rsid w:val="00D9424C"/>
    <w:rsid w:val="00DA365C"/>
    <w:rsid w:val="00DB15C9"/>
    <w:rsid w:val="00DC5936"/>
    <w:rsid w:val="00DF1A41"/>
    <w:rsid w:val="00E00799"/>
    <w:rsid w:val="00E2738E"/>
    <w:rsid w:val="00E955E8"/>
    <w:rsid w:val="00EB66FB"/>
    <w:rsid w:val="00ED4621"/>
    <w:rsid w:val="00EE60D5"/>
    <w:rsid w:val="00EE62F6"/>
    <w:rsid w:val="00EE6932"/>
    <w:rsid w:val="00F26DDE"/>
    <w:rsid w:val="00F44546"/>
    <w:rsid w:val="00F737BA"/>
    <w:rsid w:val="00F778B8"/>
    <w:rsid w:val="00F97CDD"/>
    <w:rsid w:val="00FB64C8"/>
    <w:rsid w:val="00FC290C"/>
    <w:rsid w:val="00FD1245"/>
    <w:rsid w:val="00FD1B69"/>
    <w:rsid w:val="00FE1A87"/>
    <w:rsid w:val="00FE7F2D"/>
    <w:rsid w:val="039BA8D4"/>
    <w:rsid w:val="04C518E7"/>
    <w:rsid w:val="05F48A29"/>
    <w:rsid w:val="084A9775"/>
    <w:rsid w:val="090BFE90"/>
    <w:rsid w:val="093659CC"/>
    <w:rsid w:val="0CC267DE"/>
    <w:rsid w:val="0DA608CF"/>
    <w:rsid w:val="0F6069CD"/>
    <w:rsid w:val="0FA8F69D"/>
    <w:rsid w:val="1F3AEC42"/>
    <w:rsid w:val="1F742DD1"/>
    <w:rsid w:val="251785F3"/>
    <w:rsid w:val="26F346A2"/>
    <w:rsid w:val="27F34999"/>
    <w:rsid w:val="2B0E9E20"/>
    <w:rsid w:val="2B2AEA5B"/>
    <w:rsid w:val="2D47BC10"/>
    <w:rsid w:val="2E628B1D"/>
    <w:rsid w:val="2EC9C66A"/>
    <w:rsid w:val="30146009"/>
    <w:rsid w:val="30C2C395"/>
    <w:rsid w:val="30F9740A"/>
    <w:rsid w:val="335509D7"/>
    <w:rsid w:val="33CCE7E3"/>
    <w:rsid w:val="3691A9BD"/>
    <w:rsid w:val="38F613EA"/>
    <w:rsid w:val="3C229DBF"/>
    <w:rsid w:val="3DB7791C"/>
    <w:rsid w:val="3DDAEC6A"/>
    <w:rsid w:val="3E2154D9"/>
    <w:rsid w:val="4011659E"/>
    <w:rsid w:val="4212DFEB"/>
    <w:rsid w:val="428AEA3F"/>
    <w:rsid w:val="42E9A103"/>
    <w:rsid w:val="4375F65E"/>
    <w:rsid w:val="45116A63"/>
    <w:rsid w:val="4B13C0A1"/>
    <w:rsid w:val="4CE4ADA3"/>
    <w:rsid w:val="4CF5E207"/>
    <w:rsid w:val="4D29F0B4"/>
    <w:rsid w:val="4EC5C115"/>
    <w:rsid w:val="4F600A24"/>
    <w:rsid w:val="5112102E"/>
    <w:rsid w:val="529526D1"/>
    <w:rsid w:val="53150518"/>
    <w:rsid w:val="5444CBF0"/>
    <w:rsid w:val="57D26356"/>
    <w:rsid w:val="58562F23"/>
    <w:rsid w:val="58728D10"/>
    <w:rsid w:val="5A5C008A"/>
    <w:rsid w:val="5AB40D74"/>
    <w:rsid w:val="5C173427"/>
    <w:rsid w:val="5D4AF661"/>
    <w:rsid w:val="5DEBAE36"/>
    <w:rsid w:val="5E27FD90"/>
    <w:rsid w:val="60829723"/>
    <w:rsid w:val="61F0366B"/>
    <w:rsid w:val="622C112A"/>
    <w:rsid w:val="63ED12CA"/>
    <w:rsid w:val="655313E9"/>
    <w:rsid w:val="66EEE44A"/>
    <w:rsid w:val="679EE675"/>
    <w:rsid w:val="692E419E"/>
    <w:rsid w:val="6C98F3F4"/>
    <w:rsid w:val="6DAA1973"/>
    <w:rsid w:val="6F0967F8"/>
    <w:rsid w:val="6F8225FE"/>
    <w:rsid w:val="70E71665"/>
    <w:rsid w:val="712837EB"/>
    <w:rsid w:val="71841507"/>
    <w:rsid w:val="73DF770A"/>
    <w:rsid w:val="75071BF1"/>
    <w:rsid w:val="79D1715F"/>
    <w:rsid w:val="79D759BD"/>
    <w:rsid w:val="7A13B251"/>
    <w:rsid w:val="7B0CFF2E"/>
    <w:rsid w:val="7D076455"/>
    <w:rsid w:val="7F3F328B"/>
    <w:rsid w:val="7F70B01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A554"/>
  <w15:chartTrackingRefBased/>
  <w15:docId w15:val="{D3468989-99C3-4051-9E90-61B96970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4"/>
        <w:szCs w:val="24"/>
        <w:lang w:val="en-AU" w:eastAsia="en-US" w:bidi="ar-SA"/>
        <w14:ligatures w14:val="standardContextual"/>
        <w14:stylisticSets>
          <w14:styleSet w14:id="12"/>
        </w14:stylisticSe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rsid w:val="002C6AE0"/>
    <w:pPr>
      <w:spacing w:after="200" w:line="240" w:lineRule="auto"/>
    </w:pPr>
    <w:rPr>
      <w:i/>
      <w:iCs/>
      <w:color w:val="44546A" w:themeColor="text2"/>
      <w:sz w:val="18"/>
      <w:szCs w:val="18"/>
    </w:rPr>
  </w:style>
  <w:style w:type="table" w:styleId="PlainTable2">
    <w:name w:val="Plain Table 2"/>
    <w:basedOn w:val="TableNormal"/>
    <w:uiPriority w:val="42"/>
    <w:rsid w:val="000040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35055"/>
    <w:pPr>
      <w:spacing w:after="0" w:line="240" w:lineRule="auto"/>
    </w:pPr>
  </w:style>
  <w:style w:type="paragraph" w:styleId="CommentSubject">
    <w:name w:val="annotation subject"/>
    <w:basedOn w:val="CommentText"/>
    <w:next w:val="CommentText"/>
    <w:link w:val="CommentSubjectChar"/>
    <w:uiPriority w:val="99"/>
    <w:semiHidden/>
    <w:unhideWhenUsed/>
    <w:rsid w:val="00535055"/>
    <w:rPr>
      <w:b/>
      <w:bCs/>
    </w:rPr>
  </w:style>
  <w:style w:type="character" w:customStyle="1" w:styleId="CommentSubjectChar">
    <w:name w:val="Comment Subject Char"/>
    <w:basedOn w:val="CommentTextChar"/>
    <w:link w:val="CommentSubject"/>
    <w:uiPriority w:val="99"/>
    <w:semiHidden/>
    <w:rsid w:val="00535055"/>
    <w:rPr>
      <w:b/>
      <w:bCs/>
      <w:sz w:val="20"/>
      <w:szCs w:val="20"/>
    </w:rPr>
  </w:style>
  <w:style w:type="character" w:customStyle="1" w:styleId="CaptionChar">
    <w:name w:val="Caption Char"/>
    <w:basedOn w:val="DefaultParagraphFont"/>
    <w:link w:val="Caption"/>
    <w:uiPriority w:val="35"/>
    <w:rsid w:val="003A7450"/>
    <w:rPr>
      <w:i/>
      <w:iCs/>
      <w:color w:val="44546A" w:themeColor="text2"/>
      <w:sz w:val="18"/>
      <w:szCs w:val="18"/>
    </w:rPr>
  </w:style>
  <w:style w:type="table" w:styleId="TableGrid">
    <w:name w:val="Table Grid"/>
    <w:basedOn w:val="TableNormal"/>
    <w:uiPriority w:val="39"/>
    <w:rsid w:val="00D60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2328"/>
    <w:rPr>
      <w:color w:val="0563C1"/>
      <w:u w:val="single"/>
    </w:rPr>
  </w:style>
  <w:style w:type="character" w:styleId="FollowedHyperlink">
    <w:name w:val="FollowedHyperlink"/>
    <w:basedOn w:val="DefaultParagraphFont"/>
    <w:uiPriority w:val="99"/>
    <w:semiHidden/>
    <w:unhideWhenUsed/>
    <w:rsid w:val="00732328"/>
    <w:rPr>
      <w:color w:val="954F72"/>
      <w:u w:val="single"/>
    </w:rPr>
  </w:style>
  <w:style w:type="paragraph" w:customStyle="1" w:styleId="msonormal0">
    <w:name w:val="msonormal"/>
    <w:basedOn w:val="Normal"/>
    <w:rsid w:val="00732328"/>
    <w:pPr>
      <w:spacing w:before="100" w:beforeAutospacing="1" w:after="100" w:afterAutospacing="1" w:line="240" w:lineRule="auto"/>
    </w:pPr>
    <w:rPr>
      <w:rFonts w:eastAsia="Times New Roman"/>
      <w:color w:val="auto"/>
      <w:kern w:val="0"/>
      <w:lang w:val="sv-SE" w:eastAsia="sv-SE"/>
      <w14:ligatures w14:val="none"/>
      <w14:stylisticSets/>
    </w:rPr>
  </w:style>
  <w:style w:type="paragraph" w:customStyle="1" w:styleId="xl65">
    <w:name w:val="xl65"/>
    <w:basedOn w:val="Normal"/>
    <w:rsid w:val="00732328"/>
    <w:pPr>
      <w:spacing w:before="100" w:beforeAutospacing="1" w:after="100" w:afterAutospacing="1" w:line="240" w:lineRule="auto"/>
      <w:jc w:val="center"/>
      <w:textAlignment w:val="center"/>
    </w:pPr>
    <w:rPr>
      <w:rFonts w:eastAsia="Times New Roman"/>
      <w:color w:val="auto"/>
      <w:kern w:val="0"/>
      <w:sz w:val="14"/>
      <w:szCs w:val="14"/>
      <w:lang w:val="sv-SE" w:eastAsia="sv-SE"/>
      <w14:ligatures w14:val="none"/>
      <w14:stylisticSets/>
    </w:rPr>
  </w:style>
  <w:style w:type="paragraph" w:customStyle="1" w:styleId="xl66">
    <w:name w:val="xl66"/>
    <w:basedOn w:val="Normal"/>
    <w:rsid w:val="00732328"/>
    <w:pPr>
      <w:spacing w:before="100" w:beforeAutospacing="1" w:after="100" w:afterAutospacing="1" w:line="240" w:lineRule="auto"/>
      <w:jc w:val="center"/>
      <w:textAlignment w:val="center"/>
    </w:pPr>
    <w:rPr>
      <w:rFonts w:eastAsia="Times New Roman"/>
      <w:color w:val="auto"/>
      <w:kern w:val="0"/>
      <w:sz w:val="14"/>
      <w:szCs w:val="14"/>
      <w:lang w:val="sv-SE" w:eastAsia="sv-SE"/>
      <w14:ligatures w14:val="none"/>
      <w14:stylisticSets/>
    </w:rPr>
  </w:style>
  <w:style w:type="paragraph" w:customStyle="1" w:styleId="xl67">
    <w:name w:val="xl67"/>
    <w:basedOn w:val="Normal"/>
    <w:rsid w:val="00732328"/>
    <w:pPr>
      <w:spacing w:before="100" w:beforeAutospacing="1" w:after="100" w:afterAutospacing="1" w:line="240" w:lineRule="auto"/>
      <w:jc w:val="center"/>
      <w:textAlignment w:val="center"/>
    </w:pPr>
    <w:rPr>
      <w:rFonts w:eastAsia="Times New Roman"/>
      <w:color w:val="auto"/>
      <w:kern w:val="0"/>
      <w:sz w:val="14"/>
      <w:szCs w:val="14"/>
      <w:lang w:val="sv-SE" w:eastAsia="sv-SE"/>
      <w14:ligatures w14:val="none"/>
      <w14:stylisticSe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6769">
      <w:bodyDiv w:val="1"/>
      <w:marLeft w:val="0"/>
      <w:marRight w:val="0"/>
      <w:marTop w:val="0"/>
      <w:marBottom w:val="0"/>
      <w:divBdr>
        <w:top w:val="none" w:sz="0" w:space="0" w:color="auto"/>
        <w:left w:val="none" w:sz="0" w:space="0" w:color="auto"/>
        <w:bottom w:val="none" w:sz="0" w:space="0" w:color="auto"/>
        <w:right w:val="none" w:sz="0" w:space="0" w:color="auto"/>
      </w:divBdr>
    </w:div>
    <w:div w:id="204484321">
      <w:bodyDiv w:val="1"/>
      <w:marLeft w:val="0"/>
      <w:marRight w:val="0"/>
      <w:marTop w:val="0"/>
      <w:marBottom w:val="0"/>
      <w:divBdr>
        <w:top w:val="none" w:sz="0" w:space="0" w:color="auto"/>
        <w:left w:val="none" w:sz="0" w:space="0" w:color="auto"/>
        <w:bottom w:val="none" w:sz="0" w:space="0" w:color="auto"/>
        <w:right w:val="none" w:sz="0" w:space="0" w:color="auto"/>
      </w:divBdr>
    </w:div>
    <w:div w:id="380901841">
      <w:bodyDiv w:val="1"/>
      <w:marLeft w:val="0"/>
      <w:marRight w:val="0"/>
      <w:marTop w:val="0"/>
      <w:marBottom w:val="0"/>
      <w:divBdr>
        <w:top w:val="none" w:sz="0" w:space="0" w:color="auto"/>
        <w:left w:val="none" w:sz="0" w:space="0" w:color="auto"/>
        <w:bottom w:val="none" w:sz="0" w:space="0" w:color="auto"/>
        <w:right w:val="none" w:sz="0" w:space="0" w:color="auto"/>
      </w:divBdr>
    </w:div>
    <w:div w:id="683215262">
      <w:bodyDiv w:val="1"/>
      <w:marLeft w:val="0"/>
      <w:marRight w:val="0"/>
      <w:marTop w:val="0"/>
      <w:marBottom w:val="0"/>
      <w:divBdr>
        <w:top w:val="none" w:sz="0" w:space="0" w:color="auto"/>
        <w:left w:val="none" w:sz="0" w:space="0" w:color="auto"/>
        <w:bottom w:val="none" w:sz="0" w:space="0" w:color="auto"/>
        <w:right w:val="none" w:sz="0" w:space="0" w:color="auto"/>
      </w:divBdr>
    </w:div>
    <w:div w:id="1056778795">
      <w:bodyDiv w:val="1"/>
      <w:marLeft w:val="0"/>
      <w:marRight w:val="0"/>
      <w:marTop w:val="0"/>
      <w:marBottom w:val="0"/>
      <w:divBdr>
        <w:top w:val="none" w:sz="0" w:space="0" w:color="auto"/>
        <w:left w:val="none" w:sz="0" w:space="0" w:color="auto"/>
        <w:bottom w:val="none" w:sz="0" w:space="0" w:color="auto"/>
        <w:right w:val="none" w:sz="0" w:space="0" w:color="auto"/>
      </w:divBdr>
    </w:div>
    <w:div w:id="1149245170">
      <w:bodyDiv w:val="1"/>
      <w:marLeft w:val="0"/>
      <w:marRight w:val="0"/>
      <w:marTop w:val="0"/>
      <w:marBottom w:val="0"/>
      <w:divBdr>
        <w:top w:val="none" w:sz="0" w:space="0" w:color="auto"/>
        <w:left w:val="none" w:sz="0" w:space="0" w:color="auto"/>
        <w:bottom w:val="none" w:sz="0" w:space="0" w:color="auto"/>
        <w:right w:val="none" w:sz="0" w:space="0" w:color="auto"/>
      </w:divBdr>
    </w:div>
    <w:div w:id="1399473122">
      <w:bodyDiv w:val="1"/>
      <w:marLeft w:val="0"/>
      <w:marRight w:val="0"/>
      <w:marTop w:val="0"/>
      <w:marBottom w:val="0"/>
      <w:divBdr>
        <w:top w:val="none" w:sz="0" w:space="0" w:color="auto"/>
        <w:left w:val="none" w:sz="0" w:space="0" w:color="auto"/>
        <w:bottom w:val="none" w:sz="0" w:space="0" w:color="auto"/>
        <w:right w:val="none" w:sz="0" w:space="0" w:color="auto"/>
      </w:divBdr>
    </w:div>
    <w:div w:id="1524827783">
      <w:bodyDiv w:val="1"/>
      <w:marLeft w:val="0"/>
      <w:marRight w:val="0"/>
      <w:marTop w:val="0"/>
      <w:marBottom w:val="0"/>
      <w:divBdr>
        <w:top w:val="none" w:sz="0" w:space="0" w:color="auto"/>
        <w:left w:val="none" w:sz="0" w:space="0" w:color="auto"/>
        <w:bottom w:val="none" w:sz="0" w:space="0" w:color="auto"/>
        <w:right w:val="none" w:sz="0" w:space="0" w:color="auto"/>
      </w:divBdr>
    </w:div>
    <w:div w:id="1531649562">
      <w:bodyDiv w:val="1"/>
      <w:marLeft w:val="0"/>
      <w:marRight w:val="0"/>
      <w:marTop w:val="0"/>
      <w:marBottom w:val="0"/>
      <w:divBdr>
        <w:top w:val="none" w:sz="0" w:space="0" w:color="auto"/>
        <w:left w:val="none" w:sz="0" w:space="0" w:color="auto"/>
        <w:bottom w:val="none" w:sz="0" w:space="0" w:color="auto"/>
        <w:right w:val="none" w:sz="0" w:space="0" w:color="auto"/>
      </w:divBdr>
    </w:div>
    <w:div w:id="1620650148">
      <w:bodyDiv w:val="1"/>
      <w:marLeft w:val="0"/>
      <w:marRight w:val="0"/>
      <w:marTop w:val="0"/>
      <w:marBottom w:val="0"/>
      <w:divBdr>
        <w:top w:val="none" w:sz="0" w:space="0" w:color="auto"/>
        <w:left w:val="none" w:sz="0" w:space="0" w:color="auto"/>
        <w:bottom w:val="none" w:sz="0" w:space="0" w:color="auto"/>
        <w:right w:val="none" w:sz="0" w:space="0" w:color="auto"/>
      </w:divBdr>
    </w:div>
    <w:div w:id="1834180942">
      <w:bodyDiv w:val="1"/>
      <w:marLeft w:val="0"/>
      <w:marRight w:val="0"/>
      <w:marTop w:val="0"/>
      <w:marBottom w:val="0"/>
      <w:divBdr>
        <w:top w:val="none" w:sz="0" w:space="0" w:color="auto"/>
        <w:left w:val="none" w:sz="0" w:space="0" w:color="auto"/>
        <w:bottom w:val="none" w:sz="0" w:space="0" w:color="auto"/>
        <w:right w:val="none" w:sz="0" w:space="0" w:color="auto"/>
      </w:divBdr>
    </w:div>
    <w:div w:id="1889102975">
      <w:bodyDiv w:val="1"/>
      <w:marLeft w:val="0"/>
      <w:marRight w:val="0"/>
      <w:marTop w:val="0"/>
      <w:marBottom w:val="0"/>
      <w:divBdr>
        <w:top w:val="none" w:sz="0" w:space="0" w:color="auto"/>
        <w:left w:val="none" w:sz="0" w:space="0" w:color="auto"/>
        <w:bottom w:val="none" w:sz="0" w:space="0" w:color="auto"/>
        <w:right w:val="none" w:sz="0" w:space="0" w:color="auto"/>
      </w:divBdr>
    </w:div>
    <w:div w:id="2018994422">
      <w:bodyDiv w:val="1"/>
      <w:marLeft w:val="0"/>
      <w:marRight w:val="0"/>
      <w:marTop w:val="0"/>
      <w:marBottom w:val="0"/>
      <w:divBdr>
        <w:top w:val="none" w:sz="0" w:space="0" w:color="auto"/>
        <w:left w:val="none" w:sz="0" w:space="0" w:color="auto"/>
        <w:bottom w:val="none" w:sz="0" w:space="0" w:color="auto"/>
        <w:right w:val="none" w:sz="0" w:space="0" w:color="auto"/>
      </w:divBdr>
    </w:div>
    <w:div w:id="21020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1B425-9022-4778-AF97-2D47E139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dc:creator>
  <cp:keywords/>
  <dc:description/>
  <cp:lastModifiedBy>Jerzy</cp:lastModifiedBy>
  <cp:revision>6</cp:revision>
  <dcterms:created xsi:type="dcterms:W3CDTF">2025-08-13T05:37:00Z</dcterms:created>
  <dcterms:modified xsi:type="dcterms:W3CDTF">2025-08-20T13:16:00Z</dcterms:modified>
</cp:coreProperties>
</file>