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7EBF8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p w14:paraId="66247AE8" w14:textId="77777777" w:rsidR="00D0020D" w:rsidRPr="00A26E1C" w:rsidRDefault="00D0020D" w:rsidP="00D0020D">
      <w:pPr>
        <w:rPr>
          <w:rFonts w:ascii="Times New Roman" w:hAnsi="Times New Roman" w:cs="Times New Roman"/>
          <w:b/>
          <w:bCs/>
        </w:rPr>
      </w:pPr>
      <w:r w:rsidRPr="00A26E1C">
        <w:rPr>
          <w:rFonts w:ascii="Times New Roman" w:hAnsi="Times New Roman" w:cs="Times New Roman"/>
          <w:b/>
          <w:bCs/>
        </w:rPr>
        <w:t xml:space="preserve">Table 1: </w:t>
      </w:r>
      <w:r w:rsidRPr="00A26E1C">
        <w:rPr>
          <w:rFonts w:ascii="Times New Roman" w:hAnsi="Times New Roman" w:cs="Times New Roman"/>
        </w:rPr>
        <w:t>Demographic data</w:t>
      </w:r>
    </w:p>
    <w:p w14:paraId="208C1330" w14:textId="77777777" w:rsidR="00D0020D" w:rsidRPr="00A26E1C" w:rsidRDefault="00D0020D" w:rsidP="00D0020D">
      <w:pPr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0020D" w:rsidRPr="00A26E1C" w14:paraId="3E42094F" w14:textId="77777777" w:rsidTr="002059AE">
        <w:tc>
          <w:tcPr>
            <w:tcW w:w="2265" w:type="dxa"/>
          </w:tcPr>
          <w:p w14:paraId="38C8EA6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14:paraId="0ED58D0C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Age (year)</w:t>
            </w:r>
          </w:p>
          <w:p w14:paraId="3190C31A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(n=105)</w:t>
            </w:r>
          </w:p>
        </w:tc>
        <w:tc>
          <w:tcPr>
            <w:tcW w:w="2266" w:type="dxa"/>
          </w:tcPr>
          <w:p w14:paraId="199989B3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Height (cm)</w:t>
            </w:r>
          </w:p>
          <w:p w14:paraId="324455EB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(n=105)</w:t>
            </w:r>
          </w:p>
        </w:tc>
        <w:tc>
          <w:tcPr>
            <w:tcW w:w="2266" w:type="dxa"/>
          </w:tcPr>
          <w:p w14:paraId="02A0F390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Weight (kg)</w:t>
            </w:r>
          </w:p>
          <w:p w14:paraId="73AC90F5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(n=105)</w:t>
            </w:r>
          </w:p>
        </w:tc>
      </w:tr>
      <w:tr w:rsidR="00D0020D" w:rsidRPr="00A26E1C" w14:paraId="36E2049B" w14:textId="77777777" w:rsidTr="002059AE">
        <w:tc>
          <w:tcPr>
            <w:tcW w:w="2265" w:type="dxa"/>
          </w:tcPr>
          <w:p w14:paraId="066BE15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Mean </w:t>
            </w:r>
          </w:p>
        </w:tc>
        <w:tc>
          <w:tcPr>
            <w:tcW w:w="2265" w:type="dxa"/>
          </w:tcPr>
          <w:p w14:paraId="73AF63B8" w14:textId="77777777" w:rsidR="00D0020D" w:rsidRPr="00A26E1C" w:rsidRDefault="00D0020D" w:rsidP="002059AE">
            <w:pPr>
              <w:pStyle w:val="p1"/>
              <w:rPr>
                <w:sz w:val="24"/>
                <w:szCs w:val="24"/>
              </w:rPr>
            </w:pPr>
            <w:r w:rsidRPr="00A26E1C">
              <w:rPr>
                <w:sz w:val="24"/>
                <w:szCs w:val="24"/>
              </w:rPr>
              <w:t>49.831</w:t>
            </w:r>
          </w:p>
        </w:tc>
        <w:tc>
          <w:tcPr>
            <w:tcW w:w="2266" w:type="dxa"/>
          </w:tcPr>
          <w:p w14:paraId="2A9189B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166.787</w:t>
            </w:r>
          </w:p>
        </w:tc>
        <w:tc>
          <w:tcPr>
            <w:tcW w:w="2266" w:type="dxa"/>
          </w:tcPr>
          <w:p w14:paraId="2C5E40A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70.727</w:t>
            </w:r>
          </w:p>
        </w:tc>
      </w:tr>
      <w:tr w:rsidR="00D0020D" w:rsidRPr="00A26E1C" w14:paraId="02504102" w14:textId="77777777" w:rsidTr="002059AE">
        <w:tc>
          <w:tcPr>
            <w:tcW w:w="2265" w:type="dxa"/>
          </w:tcPr>
          <w:p w14:paraId="17D776E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2265" w:type="dxa"/>
          </w:tcPr>
          <w:p w14:paraId="3FF9C93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49 (22-88)</w:t>
            </w:r>
          </w:p>
        </w:tc>
        <w:tc>
          <w:tcPr>
            <w:tcW w:w="2266" w:type="dxa"/>
          </w:tcPr>
          <w:p w14:paraId="6CA95DD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165 (145-190)</w:t>
            </w:r>
          </w:p>
        </w:tc>
        <w:tc>
          <w:tcPr>
            <w:tcW w:w="2266" w:type="dxa"/>
          </w:tcPr>
          <w:p w14:paraId="388285B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70 (40-105)</w:t>
            </w:r>
          </w:p>
        </w:tc>
      </w:tr>
      <w:tr w:rsidR="00D0020D" w:rsidRPr="00A26E1C" w14:paraId="4F182C22" w14:textId="77777777" w:rsidTr="002059AE">
        <w:tc>
          <w:tcPr>
            <w:tcW w:w="2265" w:type="dxa"/>
          </w:tcPr>
          <w:p w14:paraId="5BDA8B7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Unspecified </w:t>
            </w:r>
          </w:p>
        </w:tc>
        <w:tc>
          <w:tcPr>
            <w:tcW w:w="2265" w:type="dxa"/>
          </w:tcPr>
          <w:p w14:paraId="6A24643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%4</w:t>
            </w:r>
          </w:p>
        </w:tc>
        <w:tc>
          <w:tcPr>
            <w:tcW w:w="2266" w:type="dxa"/>
          </w:tcPr>
          <w:p w14:paraId="11256D9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%25</w:t>
            </w:r>
          </w:p>
        </w:tc>
        <w:tc>
          <w:tcPr>
            <w:tcW w:w="2266" w:type="dxa"/>
          </w:tcPr>
          <w:p w14:paraId="63EB25D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%17</w:t>
            </w:r>
          </w:p>
        </w:tc>
      </w:tr>
    </w:tbl>
    <w:p w14:paraId="6D61EB91" w14:textId="77777777" w:rsidR="00D0020D" w:rsidRPr="00A26E1C" w:rsidRDefault="00D0020D" w:rsidP="00D0020D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09703FF" w14:textId="77777777" w:rsidR="00D0020D" w:rsidRPr="00A26E1C" w:rsidRDefault="00D0020D" w:rsidP="00D0020D">
      <w:pPr>
        <w:ind w:firstLine="708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10673AD" w14:textId="77777777" w:rsidR="00D0020D" w:rsidRDefault="00D0020D" w:rsidP="00D0020D">
      <w:pPr>
        <w:pStyle w:val="Header"/>
        <w:rPr>
          <w:rFonts w:ascii="Times New Roman" w:hAnsi="Times New Roman" w:cs="Times New Roman"/>
          <w:b/>
          <w:bCs/>
        </w:rPr>
      </w:pPr>
    </w:p>
    <w:p w14:paraId="7F909ED7" w14:textId="77777777" w:rsidR="00D0020D" w:rsidRDefault="00D0020D" w:rsidP="00D0020D">
      <w:pPr>
        <w:pStyle w:val="Header"/>
        <w:rPr>
          <w:rFonts w:ascii="Times New Roman" w:hAnsi="Times New Roman" w:cs="Times New Roman"/>
        </w:rPr>
      </w:pPr>
      <w:r w:rsidRPr="00A26E1C">
        <w:rPr>
          <w:rFonts w:ascii="Times New Roman" w:hAnsi="Times New Roman" w:cs="Times New Roman"/>
          <w:b/>
          <w:bCs/>
        </w:rPr>
        <w:t xml:space="preserve">Table 2: </w:t>
      </w:r>
      <w:r w:rsidRPr="00A26E1C">
        <w:rPr>
          <w:rFonts w:ascii="Times New Roman" w:hAnsi="Times New Roman" w:cs="Times New Roman"/>
        </w:rPr>
        <w:t>Data related to the number of patients</w:t>
      </w:r>
    </w:p>
    <w:p w14:paraId="6A2AACFE" w14:textId="77777777" w:rsidR="00D0020D" w:rsidRPr="00A26E1C" w:rsidRDefault="00D0020D" w:rsidP="00D0020D">
      <w:pPr>
        <w:pStyle w:val="Header"/>
        <w:rPr>
          <w:rFonts w:ascii="Times New Roman" w:hAnsi="Times New Roman" w:cs="Times New Roman"/>
          <w:b/>
          <w:bCs/>
        </w:rPr>
      </w:pPr>
    </w:p>
    <w:p w14:paraId="023B751A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957"/>
        <w:gridCol w:w="4110"/>
      </w:tblGrid>
      <w:tr w:rsidR="00D0020D" w:rsidRPr="00A26E1C" w14:paraId="14231179" w14:textId="77777777" w:rsidTr="002059AE">
        <w:tc>
          <w:tcPr>
            <w:tcW w:w="4957" w:type="dxa"/>
          </w:tcPr>
          <w:p w14:paraId="3E081E5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5880DCC7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Number of patients  (n=105,%100)</w:t>
            </w:r>
          </w:p>
          <w:p w14:paraId="62A2A1B9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0020D" w:rsidRPr="00A26E1C" w14:paraId="06F680A3" w14:textId="77777777" w:rsidTr="002059AE">
        <w:tc>
          <w:tcPr>
            <w:tcW w:w="4957" w:type="dxa"/>
          </w:tcPr>
          <w:p w14:paraId="20620B94" w14:textId="77777777" w:rsidR="00D0020D" w:rsidRPr="00A26E1C" w:rsidRDefault="00D0020D" w:rsidP="002059AE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The clinic where they received treatment</w:t>
            </w:r>
            <w:r w:rsidRPr="00A26E1C">
              <w:rPr>
                <w:rFonts w:ascii="Times New Roman" w:hAnsi="Times New Roman" w:cs="Times New Roman"/>
                <w:i/>
                <w:iCs/>
                <w:u w:val="single"/>
              </w:rPr>
              <w:t>.</w:t>
            </w:r>
          </w:p>
          <w:p w14:paraId="6C62DE3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Nephrology </w:t>
            </w:r>
          </w:p>
          <w:p w14:paraId="27F3DFB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Hematology </w:t>
            </w:r>
          </w:p>
          <w:p w14:paraId="51D9389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Internal medicine intensive care unit</w:t>
            </w:r>
          </w:p>
          <w:p w14:paraId="155C773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Rheumatology </w:t>
            </w:r>
          </w:p>
          <w:p w14:paraId="1756063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Gastroenterology </w:t>
            </w:r>
          </w:p>
          <w:p w14:paraId="5A3A582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Bone marrow transplantation center  </w:t>
            </w:r>
          </w:p>
          <w:p w14:paraId="0B53E18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General internal medicine </w:t>
            </w:r>
          </w:p>
          <w:p w14:paraId="2BFEBA7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Oncology </w:t>
            </w:r>
          </w:p>
          <w:p w14:paraId="66449F0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Daytime chemotherapy treatment center</w:t>
            </w:r>
          </w:p>
          <w:p w14:paraId="7195BF0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Endocrinology </w:t>
            </w:r>
          </w:p>
          <w:p w14:paraId="18CEA0E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Anesthesia intensive care unit</w:t>
            </w:r>
          </w:p>
          <w:p w14:paraId="49FF6F4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675D84F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09C3913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49 (%46.7)</w:t>
            </w:r>
          </w:p>
          <w:p w14:paraId="2EA794E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21 (%20) </w:t>
            </w:r>
          </w:p>
          <w:p w14:paraId="6E07F6D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16 (%15.2)</w:t>
            </w:r>
          </w:p>
          <w:p w14:paraId="4294CA2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 5 (%4.8)</w:t>
            </w:r>
          </w:p>
          <w:p w14:paraId="611B26E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 (%3.8)</w:t>
            </w:r>
          </w:p>
          <w:p w14:paraId="69B17B9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 (%3.8)</w:t>
            </w:r>
          </w:p>
          <w:p w14:paraId="58DEFE6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(%1.9)</w:t>
            </w:r>
          </w:p>
          <w:p w14:paraId="7DD1EE1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79A79ED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2E8506F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406893A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</w:tc>
      </w:tr>
      <w:tr w:rsidR="00D0020D" w:rsidRPr="00A26E1C" w14:paraId="28AFA5B0" w14:textId="77777777" w:rsidTr="002059AE">
        <w:trPr>
          <w:trHeight w:val="5235"/>
        </w:trPr>
        <w:tc>
          <w:tcPr>
            <w:tcW w:w="4957" w:type="dxa"/>
          </w:tcPr>
          <w:p w14:paraId="39B19B72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lastRenderedPageBreak/>
              <w:t xml:space="preserve">Diagnosis </w:t>
            </w:r>
          </w:p>
          <w:p w14:paraId="6DA5410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TTP</w:t>
            </w:r>
          </w:p>
          <w:p w14:paraId="77BC707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ITP</w:t>
            </w:r>
          </w:p>
          <w:p w14:paraId="1334B8F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Lymphoma </w:t>
            </w:r>
          </w:p>
          <w:p w14:paraId="68A7B25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Myeloma </w:t>
            </w:r>
          </w:p>
          <w:p w14:paraId="0470B32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HUS</w:t>
            </w:r>
          </w:p>
          <w:p w14:paraId="7296B8C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AML</w:t>
            </w:r>
          </w:p>
          <w:p w14:paraId="1B3CD9E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Acute renal failure </w:t>
            </w:r>
          </w:p>
          <w:p w14:paraId="087F702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Chronic renal failure</w:t>
            </w:r>
          </w:p>
          <w:p w14:paraId="1BFEFCE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Acute rejection</w:t>
            </w:r>
          </w:p>
          <w:p w14:paraId="20384D1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Renal transplantation</w:t>
            </w:r>
          </w:p>
          <w:p w14:paraId="2AF1F67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Vasculitis </w:t>
            </w:r>
          </w:p>
          <w:p w14:paraId="1F8848C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Glomerulonephritis </w:t>
            </w:r>
          </w:p>
          <w:p w14:paraId="4A5C100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Light chain disease</w:t>
            </w:r>
          </w:p>
          <w:p w14:paraId="48E0607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Waldenstrom macroglobulinemia</w:t>
            </w:r>
          </w:p>
          <w:p w14:paraId="62E1B9B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Hyperlipidemia</w:t>
            </w:r>
          </w:p>
          <w:p w14:paraId="089E0DA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Granulomatosis with polyangiitis</w:t>
            </w:r>
          </w:p>
          <w:p w14:paraId="327D87C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SLE</w:t>
            </w:r>
          </w:p>
          <w:p w14:paraId="14CF5A5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Good Pasteur sydrome</w:t>
            </w:r>
          </w:p>
          <w:p w14:paraId="71C90B5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Microscopic polyarteritis nodosa</w:t>
            </w:r>
          </w:p>
          <w:p w14:paraId="48C5566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ALL</w:t>
            </w:r>
          </w:p>
          <w:p w14:paraId="5591B8F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Pancreatitis </w:t>
            </w:r>
          </w:p>
          <w:p w14:paraId="5271B10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Mushroom intoxication</w:t>
            </w:r>
          </w:p>
        </w:tc>
        <w:tc>
          <w:tcPr>
            <w:tcW w:w="4110" w:type="dxa"/>
          </w:tcPr>
          <w:p w14:paraId="6EA01B9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0F4FAB2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22 (%21)</w:t>
            </w:r>
          </w:p>
          <w:p w14:paraId="7E66BB1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(%2.9)</w:t>
            </w:r>
          </w:p>
          <w:p w14:paraId="4623F76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6CD6540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12 (%11.4)</w:t>
            </w:r>
          </w:p>
          <w:p w14:paraId="756259D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(%2.9)</w:t>
            </w:r>
          </w:p>
          <w:p w14:paraId="591CC00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3EFEC3C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(%2.9)</w:t>
            </w:r>
          </w:p>
          <w:p w14:paraId="4EAA565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9 (%8.6)</w:t>
            </w:r>
          </w:p>
          <w:p w14:paraId="77BFB47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(%2.9)</w:t>
            </w:r>
          </w:p>
          <w:p w14:paraId="107AA65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16 (%15.2)</w:t>
            </w:r>
          </w:p>
          <w:p w14:paraId="4C4C86D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 (%6.7)</w:t>
            </w:r>
          </w:p>
          <w:p w14:paraId="2EDEA0A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 (%3.8)</w:t>
            </w:r>
          </w:p>
          <w:p w14:paraId="2DC614B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231669F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2DEC9B6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691364E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 (%9.5)</w:t>
            </w:r>
          </w:p>
          <w:p w14:paraId="28122C7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5C40761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2FFF5EA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72DEB74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652B239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  <w:p w14:paraId="43016C9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(%2.9)</w:t>
            </w:r>
          </w:p>
        </w:tc>
      </w:tr>
      <w:tr w:rsidR="00D0020D" w:rsidRPr="00A26E1C" w14:paraId="7EAFB043" w14:textId="77777777" w:rsidTr="002059AE">
        <w:tc>
          <w:tcPr>
            <w:tcW w:w="4957" w:type="dxa"/>
          </w:tcPr>
          <w:p w14:paraId="757419B1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 xml:space="preserve">Vascular access </w:t>
            </w:r>
          </w:p>
          <w:p w14:paraId="020A837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Fistula </w:t>
            </w:r>
          </w:p>
          <w:p w14:paraId="6861BF3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Temporary catheter</w:t>
            </w:r>
          </w:p>
          <w:p w14:paraId="08F0DB0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Permanent catheter</w:t>
            </w:r>
          </w:p>
        </w:tc>
        <w:tc>
          <w:tcPr>
            <w:tcW w:w="4110" w:type="dxa"/>
          </w:tcPr>
          <w:p w14:paraId="1B0E66D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128B354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6 (%5.7)</w:t>
            </w:r>
          </w:p>
          <w:p w14:paraId="01876DA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99 (%94.3)</w:t>
            </w:r>
          </w:p>
          <w:p w14:paraId="4385CA5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</w:tc>
      </w:tr>
      <w:tr w:rsidR="00D0020D" w:rsidRPr="00A26E1C" w14:paraId="53E3FDDD" w14:textId="77777777" w:rsidTr="002059AE">
        <w:trPr>
          <w:trHeight w:val="959"/>
        </w:trPr>
        <w:tc>
          <w:tcPr>
            <w:tcW w:w="4957" w:type="dxa"/>
          </w:tcPr>
          <w:p w14:paraId="3509E50A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Plasmapheresis machine</w:t>
            </w:r>
          </w:p>
          <w:p w14:paraId="57A47D4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Optia</w:t>
            </w:r>
          </w:p>
          <w:p w14:paraId="5C672C6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Comtec</w:t>
            </w:r>
          </w:p>
          <w:p w14:paraId="7D1ECE1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Astec</w:t>
            </w:r>
          </w:p>
        </w:tc>
        <w:tc>
          <w:tcPr>
            <w:tcW w:w="4110" w:type="dxa"/>
          </w:tcPr>
          <w:p w14:paraId="21D6544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366BF98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28 (%26.7)</w:t>
            </w:r>
          </w:p>
          <w:p w14:paraId="6751037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63 (%60)</w:t>
            </w:r>
          </w:p>
          <w:p w14:paraId="29FFC2E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14 (%13.3)</w:t>
            </w:r>
          </w:p>
        </w:tc>
      </w:tr>
      <w:tr w:rsidR="00D0020D" w:rsidRPr="00A26E1C" w14:paraId="7C78A59C" w14:textId="77777777" w:rsidTr="002059AE">
        <w:tc>
          <w:tcPr>
            <w:tcW w:w="4957" w:type="dxa"/>
          </w:tcPr>
          <w:p w14:paraId="6C8EF61A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Patient's blood type</w:t>
            </w:r>
          </w:p>
          <w:p w14:paraId="4384361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Rh+</w:t>
            </w:r>
          </w:p>
          <w:p w14:paraId="421BC08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Rh-</w:t>
            </w:r>
          </w:p>
          <w:p w14:paraId="3DB619B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 Rh+</w:t>
            </w:r>
          </w:p>
          <w:p w14:paraId="0E065CE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 Rh-</w:t>
            </w:r>
          </w:p>
          <w:p w14:paraId="2527ADD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B Rh+</w:t>
            </w:r>
          </w:p>
          <w:p w14:paraId="7E44DE5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B Rh-</w:t>
            </w:r>
          </w:p>
          <w:p w14:paraId="33132D5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AB Rh+</w:t>
            </w:r>
          </w:p>
          <w:p w14:paraId="01BE316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AB Rh-</w:t>
            </w:r>
          </w:p>
          <w:p w14:paraId="787A000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Unspecified  </w:t>
            </w:r>
          </w:p>
        </w:tc>
        <w:tc>
          <w:tcPr>
            <w:tcW w:w="4110" w:type="dxa"/>
          </w:tcPr>
          <w:p w14:paraId="7B5EFA0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05ABFE2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34 (%32.4)</w:t>
            </w:r>
          </w:p>
          <w:p w14:paraId="3242A70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5 (%4.8)</w:t>
            </w:r>
          </w:p>
          <w:p w14:paraId="420F084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42 (%40)</w:t>
            </w:r>
          </w:p>
          <w:p w14:paraId="55BE0108" w14:textId="77777777" w:rsidR="00D0020D" w:rsidRPr="00A26E1C" w:rsidRDefault="00D0020D" w:rsidP="002059AE">
            <w:pPr>
              <w:tabs>
                <w:tab w:val="left" w:pos="1267"/>
              </w:tabs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(%3)</w:t>
            </w:r>
            <w:r w:rsidRPr="00A26E1C">
              <w:rPr>
                <w:rFonts w:ascii="Times New Roman" w:hAnsi="Times New Roman" w:cs="Times New Roman"/>
              </w:rPr>
              <w:tab/>
            </w:r>
          </w:p>
          <w:p w14:paraId="753A7D4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 (%7)</w:t>
            </w:r>
          </w:p>
          <w:p w14:paraId="5FE5D44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(%2)</w:t>
            </w:r>
          </w:p>
          <w:p w14:paraId="0F0E8C6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 (%7)</w:t>
            </w:r>
          </w:p>
          <w:p w14:paraId="3C2C292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053279D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5 (%4.8)</w:t>
            </w:r>
          </w:p>
        </w:tc>
      </w:tr>
      <w:tr w:rsidR="00D0020D" w:rsidRPr="00A26E1C" w14:paraId="56C9F315" w14:textId="77777777" w:rsidTr="002059AE">
        <w:tc>
          <w:tcPr>
            <w:tcW w:w="4957" w:type="dxa"/>
          </w:tcPr>
          <w:p w14:paraId="3B764B95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 xml:space="preserve">Viral serology </w:t>
            </w:r>
          </w:p>
          <w:p w14:paraId="443E5AF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Hepatitis B positive patients</w:t>
            </w:r>
          </w:p>
          <w:p w14:paraId="273556C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Hepatitis C positive patients</w:t>
            </w:r>
          </w:p>
          <w:p w14:paraId="444FEDD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HIV positive patients</w:t>
            </w:r>
          </w:p>
          <w:p w14:paraId="4963EBC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Unspecified  </w:t>
            </w:r>
          </w:p>
          <w:p w14:paraId="1959249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0BDE3D0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67D9076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(%0.1)</w:t>
            </w:r>
          </w:p>
          <w:p w14:paraId="0BFD883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(%0.1)</w:t>
            </w:r>
          </w:p>
          <w:p w14:paraId="185F1CE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13E517A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15 (%14.3)</w:t>
            </w:r>
          </w:p>
        </w:tc>
      </w:tr>
      <w:tr w:rsidR="00D0020D" w:rsidRPr="00A26E1C" w14:paraId="2AC14262" w14:textId="77777777" w:rsidTr="002059AE">
        <w:tc>
          <w:tcPr>
            <w:tcW w:w="4957" w:type="dxa"/>
          </w:tcPr>
          <w:p w14:paraId="1C7F3F0D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The patient's condition on the last date they were seen</w:t>
            </w:r>
          </w:p>
          <w:p w14:paraId="58A2A81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Lives </w:t>
            </w:r>
          </w:p>
          <w:p w14:paraId="731685E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Dead </w:t>
            </w:r>
          </w:p>
          <w:p w14:paraId="421C57D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Unspecified  </w:t>
            </w:r>
          </w:p>
          <w:p w14:paraId="5463D53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14:paraId="14F7523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6F1A849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675C6E1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82 (%78.8)</w:t>
            </w:r>
          </w:p>
          <w:p w14:paraId="5FF74F6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22 (%21.2)</w:t>
            </w:r>
          </w:p>
          <w:p w14:paraId="2DAEECD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(%1)</w:t>
            </w:r>
          </w:p>
        </w:tc>
      </w:tr>
    </w:tbl>
    <w:p w14:paraId="531C859D" w14:textId="77777777" w:rsidR="00D0020D" w:rsidRPr="00A26E1C" w:rsidRDefault="00D0020D" w:rsidP="00D0020D">
      <w:pPr>
        <w:rPr>
          <w:rFonts w:ascii="Times New Roman" w:hAnsi="Times New Roman" w:cs="Times New Roman"/>
        </w:rPr>
      </w:pPr>
      <w:r w:rsidRPr="00A26E1C">
        <w:rPr>
          <w:rFonts w:ascii="Times New Roman" w:hAnsi="Times New Roman" w:cs="Times New Roman"/>
        </w:rPr>
        <w:t>TTP: Thrombotic thrombocytopenic purpura; ITP: Idiopathic thrombocytopenic purpura; HUS: Hemolytic uremic syndrome; AML: Acute myeloid leukemia; SLE: Systemic lupus erythematosus; ALL: Acute lymphoid leukemia, Unspecified: data information cannot be accessed</w:t>
      </w:r>
    </w:p>
    <w:p w14:paraId="083EB3FA" w14:textId="77777777" w:rsidR="00D0020D" w:rsidRPr="00A26E1C" w:rsidRDefault="00D0020D" w:rsidP="00D0020D">
      <w:pPr>
        <w:ind w:firstLine="708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2567AA6" w14:textId="77777777" w:rsidR="00D0020D" w:rsidRPr="00A26E1C" w:rsidRDefault="00D0020D" w:rsidP="00D0020D">
      <w:pPr>
        <w:rPr>
          <w:rFonts w:ascii="Times New Roman" w:hAnsi="Times New Roman" w:cs="Times New Roman"/>
          <w:b/>
          <w:bCs/>
        </w:rPr>
      </w:pPr>
      <w:r w:rsidRPr="00A26E1C">
        <w:rPr>
          <w:rFonts w:ascii="Times New Roman" w:hAnsi="Times New Roman" w:cs="Times New Roman"/>
          <w:b/>
          <w:bCs/>
        </w:rPr>
        <w:t xml:space="preserve">Table 3: </w:t>
      </w:r>
      <w:r w:rsidRPr="00A26E1C">
        <w:rPr>
          <w:rFonts w:ascii="Times New Roman" w:hAnsi="Times New Roman" w:cs="Times New Roman"/>
        </w:rPr>
        <w:t>Information regarding plasmapheresis sessions</w:t>
      </w:r>
    </w:p>
    <w:p w14:paraId="7AAC34E7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4962"/>
        <w:gridCol w:w="4252"/>
      </w:tblGrid>
      <w:tr w:rsidR="00D0020D" w:rsidRPr="00A26E1C" w14:paraId="16297EBC" w14:textId="77777777" w:rsidTr="002059AE">
        <w:tc>
          <w:tcPr>
            <w:tcW w:w="4962" w:type="dxa"/>
          </w:tcPr>
          <w:p w14:paraId="3B7672D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4A204B64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 xml:space="preserve">Number of sessions </w:t>
            </w:r>
          </w:p>
          <w:p w14:paraId="53F91863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(n=1048, %100)</w:t>
            </w:r>
          </w:p>
        </w:tc>
      </w:tr>
      <w:tr w:rsidR="00D0020D" w:rsidRPr="00A26E1C" w14:paraId="00D7CC36" w14:textId="77777777" w:rsidTr="002059AE">
        <w:tc>
          <w:tcPr>
            <w:tcW w:w="4962" w:type="dxa"/>
          </w:tcPr>
          <w:p w14:paraId="50EFB3EF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Type of replacement fluid used in plasmapheresis</w:t>
            </w:r>
          </w:p>
          <w:p w14:paraId="16D6B62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Fresh frozen plasma (FFP)</w:t>
            </w:r>
          </w:p>
          <w:p w14:paraId="461710A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Albumin</w:t>
            </w:r>
          </w:p>
          <w:p w14:paraId="7DE75EC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Unspecified </w:t>
            </w:r>
          </w:p>
          <w:p w14:paraId="302C501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2F093AA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101AF5C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920 (%87.8)</w:t>
            </w:r>
          </w:p>
          <w:p w14:paraId="75538B1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123 (%11.7)</w:t>
            </w:r>
          </w:p>
          <w:p w14:paraId="210CBDB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5 (%0.5)</w:t>
            </w:r>
          </w:p>
        </w:tc>
      </w:tr>
      <w:tr w:rsidR="00D0020D" w:rsidRPr="00A26E1C" w14:paraId="2DC018EA" w14:textId="77777777" w:rsidTr="002059AE">
        <w:tc>
          <w:tcPr>
            <w:tcW w:w="4962" w:type="dxa"/>
          </w:tcPr>
          <w:p w14:paraId="71C1F135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Clinical response</w:t>
            </w:r>
          </w:p>
          <w:p w14:paraId="384F63E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Response received</w:t>
            </w:r>
          </w:p>
          <w:p w14:paraId="58B9999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No response</w:t>
            </w:r>
          </w:p>
          <w:p w14:paraId="6345566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Partial response received</w:t>
            </w:r>
          </w:p>
          <w:p w14:paraId="7610512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Unspecified</w:t>
            </w:r>
          </w:p>
          <w:p w14:paraId="6B065E0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6E51D4A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54573D9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722 (%68.9)</w:t>
            </w:r>
          </w:p>
          <w:p w14:paraId="31E1C11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256 (%24.4)</w:t>
            </w:r>
          </w:p>
          <w:p w14:paraId="3CBA3C6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30 (%2.9)</w:t>
            </w:r>
          </w:p>
          <w:p w14:paraId="4FACA84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40 (%3.8)</w:t>
            </w:r>
          </w:p>
        </w:tc>
      </w:tr>
      <w:tr w:rsidR="00D0020D" w:rsidRPr="00A26E1C" w14:paraId="0EE8F573" w14:textId="77777777" w:rsidTr="002059AE">
        <w:tc>
          <w:tcPr>
            <w:tcW w:w="4962" w:type="dxa"/>
          </w:tcPr>
          <w:p w14:paraId="3D88852D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Replacement requirement and premedication</w:t>
            </w:r>
          </w:p>
          <w:p w14:paraId="3969E3B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Calcium replacement</w:t>
            </w:r>
          </w:p>
          <w:p w14:paraId="2E51D18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Additional fresh frozen plasma replacement</w:t>
            </w:r>
          </w:p>
          <w:p w14:paraId="13E0E18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Steroid use</w:t>
            </w:r>
          </w:p>
          <w:p w14:paraId="35396AB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Use of antihistamine medications</w:t>
            </w:r>
          </w:p>
          <w:p w14:paraId="76C094F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551F024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21A702B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1000 (%95.4)</w:t>
            </w:r>
          </w:p>
          <w:p w14:paraId="1F20AED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15 (%1.4)</w:t>
            </w:r>
          </w:p>
          <w:p w14:paraId="43DFCE4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(%0.3)</w:t>
            </w:r>
          </w:p>
          <w:p w14:paraId="7BF8B29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1001 (%95.5)</w:t>
            </w:r>
          </w:p>
        </w:tc>
      </w:tr>
      <w:tr w:rsidR="00D0020D" w:rsidRPr="00A26E1C" w14:paraId="782EB863" w14:textId="77777777" w:rsidTr="002059AE">
        <w:tc>
          <w:tcPr>
            <w:tcW w:w="4962" w:type="dxa"/>
          </w:tcPr>
          <w:p w14:paraId="1A1CEA1D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Complications that developed during the sessions</w:t>
            </w:r>
          </w:p>
          <w:p w14:paraId="624E09E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Catheter problem</w:t>
            </w:r>
          </w:p>
          <w:p w14:paraId="66DE41D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Agitation </w:t>
            </w:r>
          </w:p>
          <w:p w14:paraId="7792043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Allergy </w:t>
            </w:r>
          </w:p>
          <w:p w14:paraId="37B99E8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Fever </w:t>
            </w:r>
          </w:p>
          <w:p w14:paraId="6702AEE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Hypertension </w:t>
            </w:r>
          </w:p>
          <w:p w14:paraId="6CFDA1C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Hypotension </w:t>
            </w:r>
          </w:p>
          <w:p w14:paraId="5934F7E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Anaphylaxis </w:t>
            </w:r>
          </w:p>
          <w:p w14:paraId="60186A2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23AD74A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Did not develop</w:t>
            </w:r>
          </w:p>
          <w:p w14:paraId="5061B2C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4F14D416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</w:rPr>
              <w:t xml:space="preserve">                             </w:t>
            </w:r>
            <w:r w:rsidRPr="00A26E1C">
              <w:rPr>
                <w:rFonts w:ascii="Times New Roman" w:hAnsi="Times New Roman" w:cs="Times New Roman"/>
                <w:b/>
                <w:bCs/>
                <w:u w:val="single"/>
              </w:rPr>
              <w:t xml:space="preserve">FFP </w:t>
            </w:r>
            <w:r w:rsidRPr="00A26E1C"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Pr="00A26E1C">
              <w:rPr>
                <w:rFonts w:ascii="Times New Roman" w:hAnsi="Times New Roman" w:cs="Times New Roman"/>
                <w:b/>
                <w:bCs/>
                <w:u w:val="single"/>
              </w:rPr>
              <w:t xml:space="preserve">Albumin </w:t>
            </w:r>
            <w:r w:rsidRPr="00A26E1C"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Pr="00A26E1C">
              <w:rPr>
                <w:rFonts w:ascii="Times New Roman" w:hAnsi="Times New Roman" w:cs="Times New Roman"/>
                <w:b/>
                <w:bCs/>
                <w:u w:val="single"/>
              </w:rPr>
              <w:t>Another</w:t>
            </w:r>
          </w:p>
          <w:p w14:paraId="6D192EA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9 (%0.9)                 7               1                 1</w:t>
            </w:r>
          </w:p>
          <w:p w14:paraId="7A1E99C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(%01)                  1               0                  0</w:t>
            </w:r>
          </w:p>
          <w:p w14:paraId="02FE1F4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(%0.3)                 3               0                  0</w:t>
            </w:r>
          </w:p>
          <w:p w14:paraId="6A02418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(%0.2)                 2               0                  0</w:t>
            </w:r>
          </w:p>
          <w:p w14:paraId="7399B3D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(%0.3)                 3               0                  0</w:t>
            </w:r>
          </w:p>
          <w:p w14:paraId="6A95F68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lastRenderedPageBreak/>
              <w:t>4 ( %0.4)                2               1                  1</w:t>
            </w:r>
          </w:p>
          <w:p w14:paraId="161EAF2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0 (%0)                    0               0                  0          </w:t>
            </w:r>
          </w:p>
          <w:p w14:paraId="3232EB9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66842FE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1027 (%98)      </w:t>
            </w:r>
          </w:p>
        </w:tc>
      </w:tr>
      <w:tr w:rsidR="00D0020D" w:rsidRPr="00A26E1C" w14:paraId="73E92376" w14:textId="77777777" w:rsidTr="002059AE">
        <w:tc>
          <w:tcPr>
            <w:tcW w:w="4962" w:type="dxa"/>
          </w:tcPr>
          <w:p w14:paraId="33649764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lastRenderedPageBreak/>
              <w:t>Session-related mortality</w:t>
            </w:r>
          </w:p>
          <w:p w14:paraId="3510A0A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Did not develop</w:t>
            </w:r>
          </w:p>
          <w:p w14:paraId="59F12CB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Developed </w:t>
            </w:r>
          </w:p>
          <w:p w14:paraId="144E66B1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</w:p>
        </w:tc>
        <w:tc>
          <w:tcPr>
            <w:tcW w:w="4252" w:type="dxa"/>
          </w:tcPr>
          <w:p w14:paraId="1EC65CD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3AE42AA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1047 (%99.9)</w:t>
            </w:r>
          </w:p>
          <w:p w14:paraId="5E440E6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(%0.1)</w:t>
            </w:r>
          </w:p>
        </w:tc>
      </w:tr>
    </w:tbl>
    <w:p w14:paraId="52025FDA" w14:textId="77777777" w:rsidR="00D0020D" w:rsidRPr="00A26E1C" w:rsidRDefault="00D0020D" w:rsidP="00D0020D">
      <w:pPr>
        <w:rPr>
          <w:rFonts w:ascii="Times New Roman" w:hAnsi="Times New Roman" w:cs="Times New Roman"/>
        </w:rPr>
      </w:pPr>
      <w:r w:rsidRPr="00A26E1C">
        <w:rPr>
          <w:rFonts w:ascii="Times New Roman" w:hAnsi="Times New Roman" w:cs="Times New Roman"/>
        </w:rPr>
        <w:t>Another: Sessions using replacement fluid other than FFP and albümin</w:t>
      </w:r>
    </w:p>
    <w:p w14:paraId="4023FCF2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p w14:paraId="059DFA70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p w14:paraId="189D5330" w14:textId="77777777" w:rsidR="00D0020D" w:rsidRPr="00A26E1C" w:rsidRDefault="00D0020D" w:rsidP="00D0020D">
      <w:pPr>
        <w:rPr>
          <w:rFonts w:ascii="Times New Roman" w:hAnsi="Times New Roman" w:cs="Times New Roman"/>
          <w:b/>
          <w:bCs/>
        </w:rPr>
      </w:pPr>
    </w:p>
    <w:p w14:paraId="668D0A43" w14:textId="77777777" w:rsidR="00D0020D" w:rsidRPr="00A26E1C" w:rsidRDefault="00D0020D" w:rsidP="00D0020D">
      <w:pPr>
        <w:rPr>
          <w:rFonts w:ascii="Times New Roman" w:hAnsi="Times New Roman" w:cs="Times New Roman"/>
        </w:rPr>
      </w:pPr>
      <w:r w:rsidRPr="00A26E1C">
        <w:rPr>
          <w:rFonts w:ascii="Times New Roman" w:hAnsi="Times New Roman" w:cs="Times New Roman"/>
          <w:b/>
          <w:bCs/>
        </w:rPr>
        <w:t xml:space="preserve">Table 4: </w:t>
      </w:r>
      <w:r w:rsidRPr="00A26E1C">
        <w:rPr>
          <w:rFonts w:ascii="Times New Roman" w:hAnsi="Times New Roman" w:cs="Times New Roman"/>
        </w:rPr>
        <w:t>Data from the device and assessment of the clinical response</w:t>
      </w:r>
    </w:p>
    <w:p w14:paraId="4BCFA486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3937"/>
        <w:gridCol w:w="1556"/>
        <w:gridCol w:w="1556"/>
        <w:gridCol w:w="2023"/>
      </w:tblGrid>
      <w:tr w:rsidR="00D0020D" w:rsidRPr="00A26E1C" w14:paraId="3A9DA27B" w14:textId="77777777" w:rsidTr="002059AE">
        <w:trPr>
          <w:trHeight w:val="386"/>
        </w:trPr>
        <w:tc>
          <w:tcPr>
            <w:tcW w:w="3937" w:type="dxa"/>
          </w:tcPr>
          <w:p w14:paraId="77E7900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14:paraId="098C62B7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Astec</w:t>
            </w:r>
          </w:p>
        </w:tc>
        <w:tc>
          <w:tcPr>
            <w:tcW w:w="1556" w:type="dxa"/>
          </w:tcPr>
          <w:p w14:paraId="69B3ACC4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Comtec</w:t>
            </w:r>
          </w:p>
        </w:tc>
        <w:tc>
          <w:tcPr>
            <w:tcW w:w="2023" w:type="dxa"/>
          </w:tcPr>
          <w:p w14:paraId="2CF7D470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Optia</w:t>
            </w:r>
          </w:p>
        </w:tc>
      </w:tr>
      <w:tr w:rsidR="00D0020D" w:rsidRPr="00A26E1C" w14:paraId="28B1F6E1" w14:textId="77777777" w:rsidTr="002059AE">
        <w:tc>
          <w:tcPr>
            <w:tcW w:w="3937" w:type="dxa"/>
          </w:tcPr>
          <w:p w14:paraId="4C6F21B3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>Processing time (min)</w:t>
            </w:r>
          </w:p>
          <w:p w14:paraId="5E6CA1C6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>Total (mean=82.55)</w:t>
            </w:r>
          </w:p>
          <w:p w14:paraId="0887094B" w14:textId="77777777" w:rsidR="00D0020D" w:rsidRPr="00A26E1C" w:rsidRDefault="00D0020D" w:rsidP="002059AE">
            <w:pPr>
              <w:pStyle w:val="p1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556" w:type="dxa"/>
          </w:tcPr>
          <w:p w14:paraId="3F7C25FD" w14:textId="77777777" w:rsidR="00D0020D" w:rsidRPr="00A26E1C" w:rsidRDefault="00D0020D" w:rsidP="002059AE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tr-TR"/>
              </w:rPr>
            </w:pPr>
            <w:r w:rsidRPr="00A26E1C">
              <w:rPr>
                <w:rFonts w:ascii="Times New Roman" w:hAnsi="Times New Roman" w:cs="Times New Roman"/>
              </w:rPr>
              <w:t>92.13</w:t>
            </w:r>
            <w:r w:rsidRPr="00A26E1C">
              <w:rPr>
                <w:rFonts w:ascii="Times New Roman" w:eastAsia="Times New Roman" w:hAnsi="Times New Roman" w:cs="Times New Roman"/>
                <w:noProof/>
                <w:color w:val="000000"/>
                <w:lang w:val="en-US" w:eastAsia="tr-TR"/>
              </w:rPr>
              <w:t>±28.74</w:t>
            </w:r>
          </w:p>
          <w:p w14:paraId="18CA270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14:paraId="1E48731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73.27</w:t>
            </w:r>
            <w:r w:rsidRPr="00A26E1C">
              <w:rPr>
                <w:rFonts w:ascii="Times New Roman" w:eastAsia="Times New Roman" w:hAnsi="Times New Roman" w:cs="Times New Roman"/>
                <w:noProof/>
                <w:color w:val="000000"/>
                <w:lang w:val="en-US" w:eastAsia="tr-TR"/>
              </w:rPr>
              <w:t>±18.75</w:t>
            </w:r>
          </w:p>
          <w:p w14:paraId="5C7405A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</w:tcPr>
          <w:p w14:paraId="6A08EE3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96.54</w:t>
            </w:r>
            <w:r w:rsidRPr="00A26E1C">
              <w:rPr>
                <w:rFonts w:ascii="Times New Roman" w:eastAsia="Times New Roman" w:hAnsi="Times New Roman" w:cs="Times New Roman"/>
                <w:noProof/>
                <w:color w:val="000000"/>
                <w:lang w:val="en-US" w:eastAsia="tr-TR"/>
              </w:rPr>
              <w:t>±20.04</w:t>
            </w:r>
          </w:p>
          <w:p w14:paraId="73A8AAE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</w:tr>
      <w:tr w:rsidR="00D0020D" w:rsidRPr="00A26E1C" w14:paraId="5DEE7263" w14:textId="77777777" w:rsidTr="002059AE">
        <w:tc>
          <w:tcPr>
            <w:tcW w:w="3937" w:type="dxa"/>
          </w:tcPr>
          <w:p w14:paraId="4E58D2CE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>Changing plasma volüme(ml)</w:t>
            </w:r>
          </w:p>
          <w:p w14:paraId="409C0419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>Total (mean=2485.38)</w:t>
            </w:r>
          </w:p>
          <w:p w14:paraId="3C561610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556" w:type="dxa"/>
          </w:tcPr>
          <w:p w14:paraId="4D993BA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3101</w:t>
            </w:r>
            <w:r w:rsidRPr="00A26E1C">
              <w:rPr>
                <w:rFonts w:ascii="Times New Roman" w:eastAsia="Times New Roman" w:hAnsi="Times New Roman" w:cs="Times New Roman"/>
                <w:noProof/>
                <w:color w:val="000000"/>
                <w:lang w:val="en-US" w:eastAsia="tr-TR"/>
              </w:rPr>
              <w:t>±786</w:t>
            </w:r>
          </w:p>
        </w:tc>
        <w:tc>
          <w:tcPr>
            <w:tcW w:w="1556" w:type="dxa"/>
          </w:tcPr>
          <w:p w14:paraId="0A9164D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2374</w:t>
            </w:r>
            <w:r w:rsidRPr="00A26E1C">
              <w:rPr>
                <w:rFonts w:ascii="Times New Roman" w:eastAsia="Times New Roman" w:hAnsi="Times New Roman" w:cs="Times New Roman"/>
                <w:noProof/>
                <w:color w:val="000000"/>
                <w:lang w:val="en-US" w:eastAsia="tr-TR"/>
              </w:rPr>
              <w:t>±546</w:t>
            </w:r>
          </w:p>
        </w:tc>
        <w:tc>
          <w:tcPr>
            <w:tcW w:w="2023" w:type="dxa"/>
          </w:tcPr>
          <w:p w14:paraId="06D614F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2599</w:t>
            </w:r>
            <w:r w:rsidRPr="00A26E1C">
              <w:rPr>
                <w:rFonts w:ascii="Times New Roman" w:eastAsia="Times New Roman" w:hAnsi="Times New Roman" w:cs="Times New Roman"/>
                <w:noProof/>
                <w:color w:val="000000"/>
                <w:lang w:val="en-US" w:eastAsia="tr-TR"/>
              </w:rPr>
              <w:t>±500</w:t>
            </w:r>
          </w:p>
        </w:tc>
      </w:tr>
      <w:tr w:rsidR="00D0020D" w:rsidRPr="00A26E1C" w14:paraId="58CB0662" w14:textId="77777777" w:rsidTr="002059AE">
        <w:tc>
          <w:tcPr>
            <w:tcW w:w="3937" w:type="dxa"/>
          </w:tcPr>
          <w:p w14:paraId="1FA71E14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>Fresh frozen plasma (n/ %)</w:t>
            </w:r>
          </w:p>
          <w:p w14:paraId="69399E22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556" w:type="dxa"/>
          </w:tcPr>
          <w:p w14:paraId="6274796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111 (%10.7)</w:t>
            </w:r>
          </w:p>
        </w:tc>
        <w:tc>
          <w:tcPr>
            <w:tcW w:w="1556" w:type="dxa"/>
          </w:tcPr>
          <w:p w14:paraId="2961882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557 (%53.5)</w:t>
            </w:r>
          </w:p>
        </w:tc>
        <w:tc>
          <w:tcPr>
            <w:tcW w:w="2023" w:type="dxa"/>
          </w:tcPr>
          <w:p w14:paraId="1DB235E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251 (%24.1)</w:t>
            </w:r>
          </w:p>
        </w:tc>
      </w:tr>
      <w:tr w:rsidR="00D0020D" w:rsidRPr="00A26E1C" w14:paraId="3DCCA369" w14:textId="77777777" w:rsidTr="002059AE">
        <w:tc>
          <w:tcPr>
            <w:tcW w:w="3937" w:type="dxa"/>
          </w:tcPr>
          <w:p w14:paraId="7FC0B62A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>Albumin (n/ %)</w:t>
            </w:r>
          </w:p>
          <w:p w14:paraId="1F195DEC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556" w:type="dxa"/>
          </w:tcPr>
          <w:p w14:paraId="2B34F98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13(%1.2)</w:t>
            </w:r>
          </w:p>
        </w:tc>
        <w:tc>
          <w:tcPr>
            <w:tcW w:w="1556" w:type="dxa"/>
          </w:tcPr>
          <w:p w14:paraId="2A55A53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87 (%8.3)</w:t>
            </w:r>
          </w:p>
        </w:tc>
        <w:tc>
          <w:tcPr>
            <w:tcW w:w="2023" w:type="dxa"/>
          </w:tcPr>
          <w:p w14:paraId="32B0A59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23 (%2.2)</w:t>
            </w:r>
          </w:p>
        </w:tc>
      </w:tr>
      <w:tr w:rsidR="00D0020D" w:rsidRPr="00A26E1C" w14:paraId="327939A8" w14:textId="77777777" w:rsidTr="002059AE">
        <w:tc>
          <w:tcPr>
            <w:tcW w:w="3937" w:type="dxa"/>
          </w:tcPr>
          <w:p w14:paraId="6EA5D705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>Number of sessions</w:t>
            </w:r>
          </w:p>
          <w:p w14:paraId="6B36DFE3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556" w:type="dxa"/>
          </w:tcPr>
          <w:p w14:paraId="3337F81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124 (%11.9)</w:t>
            </w:r>
          </w:p>
        </w:tc>
        <w:tc>
          <w:tcPr>
            <w:tcW w:w="1556" w:type="dxa"/>
          </w:tcPr>
          <w:p w14:paraId="053517C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644 (%61.8)</w:t>
            </w:r>
          </w:p>
        </w:tc>
        <w:tc>
          <w:tcPr>
            <w:tcW w:w="2023" w:type="dxa"/>
          </w:tcPr>
          <w:p w14:paraId="60DDA7B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274 (%26.3)</w:t>
            </w:r>
          </w:p>
        </w:tc>
      </w:tr>
      <w:tr w:rsidR="00D0020D" w:rsidRPr="00A26E1C" w14:paraId="02E94663" w14:textId="77777777" w:rsidTr="002059AE">
        <w:tc>
          <w:tcPr>
            <w:tcW w:w="3937" w:type="dxa"/>
          </w:tcPr>
          <w:p w14:paraId="6FA5B1C1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Clinical response (total sessions/%)</w:t>
            </w:r>
          </w:p>
          <w:p w14:paraId="42A11D2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Response (sessions/%)</w:t>
            </w:r>
          </w:p>
          <w:p w14:paraId="39E7DAC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Not response (sessions/%)</w:t>
            </w:r>
          </w:p>
          <w:p w14:paraId="0EC1B37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Partial response (sessions/%)</w:t>
            </w:r>
          </w:p>
        </w:tc>
        <w:tc>
          <w:tcPr>
            <w:tcW w:w="1556" w:type="dxa"/>
          </w:tcPr>
          <w:p w14:paraId="380E3FD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15B3AE4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124 (%12.3)</w:t>
            </w:r>
          </w:p>
          <w:p w14:paraId="2932138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80 (%64.5)</w:t>
            </w:r>
          </w:p>
          <w:p w14:paraId="012479F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33 (%26.6)</w:t>
            </w:r>
          </w:p>
          <w:p w14:paraId="6F68A51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11 (%8.9)</w:t>
            </w:r>
          </w:p>
        </w:tc>
        <w:tc>
          <w:tcPr>
            <w:tcW w:w="1556" w:type="dxa"/>
          </w:tcPr>
          <w:p w14:paraId="1C93514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5AA307C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606 (%60.2)</w:t>
            </w:r>
          </w:p>
          <w:p w14:paraId="3B6F6E4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483 (%79.7)</w:t>
            </w:r>
          </w:p>
          <w:p w14:paraId="3CE7ABE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120 (%19.8)</w:t>
            </w:r>
          </w:p>
          <w:p w14:paraId="1EBBC47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(%0.5)</w:t>
            </w:r>
          </w:p>
          <w:p w14:paraId="246DF95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</w:tcPr>
          <w:p w14:paraId="2A03DAE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70F15DE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277 (%27.5)</w:t>
            </w:r>
          </w:p>
          <w:p w14:paraId="76AD4C0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158 (%57.0)</w:t>
            </w:r>
          </w:p>
          <w:p w14:paraId="714A76F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103 (%37.2)</w:t>
            </w:r>
          </w:p>
          <w:p w14:paraId="50C3CF0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16 (%5.8)</w:t>
            </w:r>
          </w:p>
        </w:tc>
      </w:tr>
      <w:tr w:rsidR="00D0020D" w:rsidRPr="00A26E1C" w14:paraId="10B20B74" w14:textId="77777777" w:rsidTr="002059AE">
        <w:tc>
          <w:tcPr>
            <w:tcW w:w="3937" w:type="dxa"/>
          </w:tcPr>
          <w:p w14:paraId="4A3E0274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26E1C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Complications </w:t>
            </w:r>
          </w:p>
          <w:p w14:paraId="47F108B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Hypotension </w:t>
            </w:r>
          </w:p>
          <w:p w14:paraId="04E8268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Anaphylaxis </w:t>
            </w:r>
          </w:p>
          <w:p w14:paraId="591ADEE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Acute myocardial infarction</w:t>
            </w:r>
          </w:p>
          <w:p w14:paraId="76E670A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Fever </w:t>
            </w:r>
          </w:p>
          <w:p w14:paraId="017B9E1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Agitation </w:t>
            </w:r>
          </w:p>
          <w:p w14:paraId="7E6D9F4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Allergy </w:t>
            </w:r>
          </w:p>
          <w:p w14:paraId="4E83E0A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Catheter problem</w:t>
            </w:r>
          </w:p>
          <w:p w14:paraId="344E29B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Hypertension </w:t>
            </w:r>
          </w:p>
          <w:p w14:paraId="35A3B43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Antihistamine use</w:t>
            </w:r>
          </w:p>
          <w:p w14:paraId="64456E2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Steroid use</w:t>
            </w:r>
          </w:p>
          <w:p w14:paraId="56A0D07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lastRenderedPageBreak/>
              <w:t>Ex in episode</w:t>
            </w:r>
          </w:p>
        </w:tc>
        <w:tc>
          <w:tcPr>
            <w:tcW w:w="1556" w:type="dxa"/>
          </w:tcPr>
          <w:p w14:paraId="726B86A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2219B1C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(%0.8)</w:t>
            </w:r>
          </w:p>
          <w:p w14:paraId="4EC6C62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3AABFD3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731CF76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394CD40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(%0.8)</w:t>
            </w:r>
          </w:p>
          <w:p w14:paraId="536F230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(%0.8)</w:t>
            </w:r>
          </w:p>
          <w:p w14:paraId="699FA18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 (%3)</w:t>
            </w:r>
          </w:p>
          <w:p w14:paraId="2C03A32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229738C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118 (%95)</w:t>
            </w:r>
          </w:p>
          <w:p w14:paraId="1E6B19A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(%1.6)</w:t>
            </w:r>
          </w:p>
          <w:p w14:paraId="0DC47F0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lastRenderedPageBreak/>
              <w:t>0 (%0)</w:t>
            </w:r>
          </w:p>
          <w:p w14:paraId="4649009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14:paraId="79A84F4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48F77B3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1(%0.1)</w:t>
            </w:r>
          </w:p>
          <w:p w14:paraId="593ECE0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59722B8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0BFD674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136F412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2E23E19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1(%0.1)</w:t>
            </w:r>
          </w:p>
          <w:p w14:paraId="3191547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(%0.4)</w:t>
            </w:r>
          </w:p>
          <w:p w14:paraId="2F61219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(%0.4)</w:t>
            </w:r>
          </w:p>
          <w:p w14:paraId="3C52234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610 (%94)</w:t>
            </w:r>
          </w:p>
          <w:p w14:paraId="361F2B1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64C4C6D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lastRenderedPageBreak/>
              <w:t>0 (%0)</w:t>
            </w:r>
          </w:p>
          <w:p w14:paraId="6C0D8D8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3" w:type="dxa"/>
          </w:tcPr>
          <w:p w14:paraId="5EFC842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1866F13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(%0.7)</w:t>
            </w:r>
          </w:p>
          <w:p w14:paraId="40416A8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28A1A8A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5CD0953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(%0.7)</w:t>
            </w:r>
          </w:p>
          <w:p w14:paraId="48F94AC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1EB782E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(%0.3)</w:t>
            </w:r>
          </w:p>
          <w:p w14:paraId="0126798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(%0.7)</w:t>
            </w:r>
          </w:p>
          <w:p w14:paraId="3C10985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  <w:p w14:paraId="63B218B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273 (%98)</w:t>
            </w:r>
          </w:p>
          <w:p w14:paraId="426A8C6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(%0.3)</w:t>
            </w:r>
          </w:p>
          <w:p w14:paraId="0C9A260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lastRenderedPageBreak/>
              <w:t>1 (%0.3)</w:t>
            </w:r>
          </w:p>
        </w:tc>
      </w:tr>
    </w:tbl>
    <w:p w14:paraId="196E0F00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p w14:paraId="2E422CC5" w14:textId="77777777" w:rsidR="00D0020D" w:rsidRPr="00A26E1C" w:rsidRDefault="00D0020D" w:rsidP="00D0020D">
      <w:pPr>
        <w:rPr>
          <w:rFonts w:ascii="Times New Roman" w:hAnsi="Times New Roman" w:cs="Times New Roman"/>
        </w:rPr>
      </w:pPr>
    </w:p>
    <w:p w14:paraId="444D937B" w14:textId="77777777" w:rsidR="00D0020D" w:rsidRPr="00A26E1C" w:rsidRDefault="00D0020D" w:rsidP="00D0020D">
      <w:pPr>
        <w:rPr>
          <w:rFonts w:ascii="Times New Roman" w:hAnsi="Times New Roman" w:cs="Times New Roman"/>
          <w:b/>
          <w:bCs/>
        </w:rPr>
      </w:pPr>
    </w:p>
    <w:p w14:paraId="6F1F9D03" w14:textId="77777777" w:rsidR="00D0020D" w:rsidRPr="00A26E1C" w:rsidRDefault="00D0020D" w:rsidP="00D0020D">
      <w:pPr>
        <w:rPr>
          <w:rFonts w:ascii="Times New Roman" w:hAnsi="Times New Roman" w:cs="Times New Roman"/>
        </w:rPr>
      </w:pPr>
      <w:r w:rsidRPr="00A26E1C">
        <w:rPr>
          <w:rFonts w:ascii="Times New Roman" w:hAnsi="Times New Roman" w:cs="Times New Roman"/>
          <w:b/>
          <w:bCs/>
        </w:rPr>
        <w:t xml:space="preserve">Table 5: </w:t>
      </w:r>
      <w:r w:rsidRPr="00A26E1C">
        <w:rPr>
          <w:rFonts w:ascii="Times New Roman" w:hAnsi="Times New Roman" w:cs="Times New Roman"/>
        </w:rPr>
        <w:t>Plasmapheresis episodes/sessions and response rates based on diagnoses</w:t>
      </w:r>
    </w:p>
    <w:tbl>
      <w:tblPr>
        <w:tblStyle w:val="TableGrid"/>
        <w:tblpPr w:leftFromText="141" w:rightFromText="141" w:vertAnchor="text" w:horzAnchor="margin" w:tblpY="491"/>
        <w:tblW w:w="9067" w:type="dxa"/>
        <w:tblLook w:val="04A0" w:firstRow="1" w:lastRow="0" w:firstColumn="1" w:lastColumn="0" w:noHBand="0" w:noVBand="1"/>
      </w:tblPr>
      <w:tblGrid>
        <w:gridCol w:w="3686"/>
        <w:gridCol w:w="1417"/>
        <w:gridCol w:w="1418"/>
        <w:gridCol w:w="2546"/>
      </w:tblGrid>
      <w:tr w:rsidR="00D0020D" w:rsidRPr="00A26E1C" w14:paraId="2C702EA2" w14:textId="77777777" w:rsidTr="002059AE">
        <w:tc>
          <w:tcPr>
            <w:tcW w:w="3686" w:type="dxa"/>
          </w:tcPr>
          <w:p w14:paraId="2AD7794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  <w:p w14:paraId="2755202B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</w:rPr>
              <w:t xml:space="preserve">                            </w:t>
            </w:r>
            <w:r w:rsidRPr="00A26E1C">
              <w:rPr>
                <w:rFonts w:ascii="Times New Roman" w:hAnsi="Times New Roman" w:cs="Times New Roman"/>
                <w:b/>
                <w:bCs/>
              </w:rPr>
              <w:t xml:space="preserve">Diagnoses </w:t>
            </w:r>
          </w:p>
        </w:tc>
        <w:tc>
          <w:tcPr>
            <w:tcW w:w="1417" w:type="dxa"/>
          </w:tcPr>
          <w:p w14:paraId="07BFD702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 xml:space="preserve">Episodes </w:t>
            </w:r>
          </w:p>
          <w:p w14:paraId="65A822D8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n=1048</w:t>
            </w:r>
          </w:p>
          <w:p w14:paraId="7E4D9E5E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mean (max)</w:t>
            </w:r>
          </w:p>
          <w:p w14:paraId="02C17D8E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</w:tcPr>
          <w:p w14:paraId="53FA585F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 xml:space="preserve">Sessions </w:t>
            </w:r>
          </w:p>
          <w:p w14:paraId="461D1FA9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n=1048</w:t>
            </w:r>
          </w:p>
          <w:p w14:paraId="66547D7E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mean (max)</w:t>
            </w:r>
          </w:p>
        </w:tc>
        <w:tc>
          <w:tcPr>
            <w:tcW w:w="2546" w:type="dxa"/>
          </w:tcPr>
          <w:p w14:paraId="525F4894" w14:textId="77777777" w:rsidR="00D0020D" w:rsidRPr="00A26E1C" w:rsidRDefault="00D0020D" w:rsidP="002059AE">
            <w:pPr>
              <w:rPr>
                <w:rFonts w:ascii="Times New Roman" w:hAnsi="Times New Roman" w:cs="Times New Roman"/>
                <w:b/>
                <w:bCs/>
              </w:rPr>
            </w:pPr>
            <w:r w:rsidRPr="00A26E1C">
              <w:rPr>
                <w:rFonts w:ascii="Times New Roman" w:hAnsi="Times New Roman" w:cs="Times New Roman"/>
                <w:b/>
                <w:bCs/>
              </w:rPr>
              <w:t>Number of sessions with clinical response (n/%)</w:t>
            </w:r>
          </w:p>
        </w:tc>
      </w:tr>
      <w:tr w:rsidR="00D0020D" w:rsidRPr="00A26E1C" w14:paraId="6D595596" w14:textId="77777777" w:rsidTr="002059AE">
        <w:tc>
          <w:tcPr>
            <w:tcW w:w="3686" w:type="dxa"/>
          </w:tcPr>
          <w:p w14:paraId="66B9C0A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TTP</w:t>
            </w:r>
          </w:p>
        </w:tc>
        <w:tc>
          <w:tcPr>
            <w:tcW w:w="1417" w:type="dxa"/>
          </w:tcPr>
          <w:p w14:paraId="7F20FBF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4.65 (17)</w:t>
            </w:r>
          </w:p>
        </w:tc>
        <w:tc>
          <w:tcPr>
            <w:tcW w:w="1418" w:type="dxa"/>
          </w:tcPr>
          <w:p w14:paraId="2F702EF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10.48 (43)</w:t>
            </w:r>
          </w:p>
        </w:tc>
        <w:tc>
          <w:tcPr>
            <w:tcW w:w="2546" w:type="dxa"/>
          </w:tcPr>
          <w:p w14:paraId="7DC7998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199 (%75.6)</w:t>
            </w:r>
          </w:p>
        </w:tc>
      </w:tr>
      <w:tr w:rsidR="00D0020D" w:rsidRPr="00A26E1C" w14:paraId="32EBEC2B" w14:textId="77777777" w:rsidTr="002059AE">
        <w:tc>
          <w:tcPr>
            <w:tcW w:w="3686" w:type="dxa"/>
          </w:tcPr>
          <w:p w14:paraId="1735466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ITP</w:t>
            </w:r>
          </w:p>
        </w:tc>
        <w:tc>
          <w:tcPr>
            <w:tcW w:w="1417" w:type="dxa"/>
          </w:tcPr>
          <w:p w14:paraId="71DB322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1(1)</w:t>
            </w:r>
          </w:p>
        </w:tc>
        <w:tc>
          <w:tcPr>
            <w:tcW w:w="1418" w:type="dxa"/>
          </w:tcPr>
          <w:p w14:paraId="011F5C8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2.85 (6)</w:t>
            </w:r>
          </w:p>
        </w:tc>
        <w:tc>
          <w:tcPr>
            <w:tcW w:w="2546" w:type="dxa"/>
          </w:tcPr>
          <w:p w14:paraId="2B2E868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 (%46.6)</w:t>
            </w:r>
          </w:p>
        </w:tc>
      </w:tr>
      <w:tr w:rsidR="00D0020D" w:rsidRPr="00A26E1C" w14:paraId="49E47CDC" w14:textId="77777777" w:rsidTr="002059AE">
        <w:tc>
          <w:tcPr>
            <w:tcW w:w="3686" w:type="dxa"/>
          </w:tcPr>
          <w:p w14:paraId="1FD00E0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Lymphoma </w:t>
            </w:r>
          </w:p>
        </w:tc>
        <w:tc>
          <w:tcPr>
            <w:tcW w:w="1417" w:type="dxa"/>
          </w:tcPr>
          <w:p w14:paraId="0BB6903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1(1)</w:t>
            </w:r>
          </w:p>
        </w:tc>
        <w:tc>
          <w:tcPr>
            <w:tcW w:w="1418" w:type="dxa"/>
          </w:tcPr>
          <w:p w14:paraId="75C7B7F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(3)</w:t>
            </w:r>
          </w:p>
        </w:tc>
        <w:tc>
          <w:tcPr>
            <w:tcW w:w="2546" w:type="dxa"/>
          </w:tcPr>
          <w:p w14:paraId="09E8FAA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</w:tc>
      </w:tr>
      <w:tr w:rsidR="00D0020D" w:rsidRPr="00A26E1C" w14:paraId="11858E6C" w14:textId="77777777" w:rsidTr="002059AE">
        <w:tc>
          <w:tcPr>
            <w:tcW w:w="3686" w:type="dxa"/>
          </w:tcPr>
          <w:p w14:paraId="5D96D37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Myeloma </w:t>
            </w:r>
          </w:p>
        </w:tc>
        <w:tc>
          <w:tcPr>
            <w:tcW w:w="1417" w:type="dxa"/>
          </w:tcPr>
          <w:p w14:paraId="7E3C853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1.35 (3)</w:t>
            </w:r>
          </w:p>
        </w:tc>
        <w:tc>
          <w:tcPr>
            <w:tcW w:w="1418" w:type="dxa"/>
          </w:tcPr>
          <w:p w14:paraId="72CFF6F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2.86 (7)</w:t>
            </w:r>
          </w:p>
        </w:tc>
        <w:tc>
          <w:tcPr>
            <w:tcW w:w="2546" w:type="dxa"/>
          </w:tcPr>
          <w:p w14:paraId="2F41FCA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29 (%66)</w:t>
            </w:r>
          </w:p>
        </w:tc>
      </w:tr>
      <w:tr w:rsidR="00D0020D" w:rsidRPr="00A26E1C" w14:paraId="50DB3AAA" w14:textId="77777777" w:rsidTr="002059AE">
        <w:tc>
          <w:tcPr>
            <w:tcW w:w="3686" w:type="dxa"/>
          </w:tcPr>
          <w:p w14:paraId="4BB5883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HUS</w:t>
            </w:r>
          </w:p>
        </w:tc>
        <w:tc>
          <w:tcPr>
            <w:tcW w:w="1417" w:type="dxa"/>
          </w:tcPr>
          <w:p w14:paraId="0E37B50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6.2 (3)</w:t>
            </w:r>
          </w:p>
        </w:tc>
        <w:tc>
          <w:tcPr>
            <w:tcW w:w="1418" w:type="dxa"/>
          </w:tcPr>
          <w:p w14:paraId="0A28512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9.48 (29)</w:t>
            </w:r>
          </w:p>
        </w:tc>
        <w:tc>
          <w:tcPr>
            <w:tcW w:w="2546" w:type="dxa"/>
          </w:tcPr>
          <w:p w14:paraId="47BDA12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6 (%15.7)</w:t>
            </w:r>
          </w:p>
        </w:tc>
      </w:tr>
      <w:tr w:rsidR="00D0020D" w:rsidRPr="00A26E1C" w14:paraId="2272ABF5" w14:textId="77777777" w:rsidTr="002059AE">
        <w:tc>
          <w:tcPr>
            <w:tcW w:w="3686" w:type="dxa"/>
          </w:tcPr>
          <w:p w14:paraId="0566772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AML</w:t>
            </w:r>
          </w:p>
        </w:tc>
        <w:tc>
          <w:tcPr>
            <w:tcW w:w="1417" w:type="dxa"/>
          </w:tcPr>
          <w:p w14:paraId="46F511F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1(1)</w:t>
            </w:r>
          </w:p>
        </w:tc>
        <w:tc>
          <w:tcPr>
            <w:tcW w:w="1418" w:type="dxa"/>
          </w:tcPr>
          <w:p w14:paraId="42C0116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(5)</w:t>
            </w:r>
          </w:p>
        </w:tc>
        <w:tc>
          <w:tcPr>
            <w:tcW w:w="2546" w:type="dxa"/>
          </w:tcPr>
          <w:p w14:paraId="5D690F0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(%20)</w:t>
            </w:r>
          </w:p>
        </w:tc>
      </w:tr>
      <w:tr w:rsidR="00D0020D" w:rsidRPr="00A26E1C" w14:paraId="05ACAFA2" w14:textId="77777777" w:rsidTr="002059AE">
        <w:tc>
          <w:tcPr>
            <w:tcW w:w="3686" w:type="dxa"/>
          </w:tcPr>
          <w:p w14:paraId="243B87C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Acute renal failure </w:t>
            </w:r>
          </w:p>
        </w:tc>
        <w:tc>
          <w:tcPr>
            <w:tcW w:w="1417" w:type="dxa"/>
          </w:tcPr>
          <w:p w14:paraId="1AD3E85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1(1)</w:t>
            </w:r>
          </w:p>
        </w:tc>
        <w:tc>
          <w:tcPr>
            <w:tcW w:w="1418" w:type="dxa"/>
          </w:tcPr>
          <w:p w14:paraId="4E84C9F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 (9)</w:t>
            </w:r>
          </w:p>
        </w:tc>
        <w:tc>
          <w:tcPr>
            <w:tcW w:w="2546" w:type="dxa"/>
          </w:tcPr>
          <w:p w14:paraId="5744CE5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15 (%83)</w:t>
            </w:r>
          </w:p>
        </w:tc>
      </w:tr>
      <w:tr w:rsidR="00D0020D" w:rsidRPr="00A26E1C" w14:paraId="679DFEAB" w14:textId="77777777" w:rsidTr="002059AE">
        <w:tc>
          <w:tcPr>
            <w:tcW w:w="3686" w:type="dxa"/>
          </w:tcPr>
          <w:p w14:paraId="4CDA8D0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Chronic renal failure</w:t>
            </w:r>
          </w:p>
        </w:tc>
        <w:tc>
          <w:tcPr>
            <w:tcW w:w="1417" w:type="dxa"/>
          </w:tcPr>
          <w:p w14:paraId="776121B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1.1 (2)</w:t>
            </w:r>
          </w:p>
        </w:tc>
        <w:tc>
          <w:tcPr>
            <w:tcW w:w="1418" w:type="dxa"/>
          </w:tcPr>
          <w:p w14:paraId="6456E04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5.42 (16)</w:t>
            </w:r>
          </w:p>
        </w:tc>
        <w:tc>
          <w:tcPr>
            <w:tcW w:w="2546" w:type="dxa"/>
          </w:tcPr>
          <w:p w14:paraId="73E65D8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40 (%63)</w:t>
            </w:r>
          </w:p>
        </w:tc>
      </w:tr>
      <w:tr w:rsidR="00D0020D" w:rsidRPr="00A26E1C" w14:paraId="2A00C4F2" w14:textId="77777777" w:rsidTr="002059AE">
        <w:tc>
          <w:tcPr>
            <w:tcW w:w="3686" w:type="dxa"/>
          </w:tcPr>
          <w:p w14:paraId="333FDA0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Acute rejection</w:t>
            </w:r>
          </w:p>
        </w:tc>
        <w:tc>
          <w:tcPr>
            <w:tcW w:w="1417" w:type="dxa"/>
          </w:tcPr>
          <w:p w14:paraId="339C650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11DCD4F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7.6 (16)</w:t>
            </w:r>
          </w:p>
        </w:tc>
        <w:tc>
          <w:tcPr>
            <w:tcW w:w="2546" w:type="dxa"/>
          </w:tcPr>
          <w:p w14:paraId="5FE331F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31 (%88)</w:t>
            </w:r>
          </w:p>
        </w:tc>
      </w:tr>
      <w:tr w:rsidR="00D0020D" w:rsidRPr="00A26E1C" w14:paraId="395B7F21" w14:textId="77777777" w:rsidTr="002059AE">
        <w:tc>
          <w:tcPr>
            <w:tcW w:w="3686" w:type="dxa"/>
          </w:tcPr>
          <w:p w14:paraId="7A90472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Renal transplantation</w:t>
            </w:r>
          </w:p>
        </w:tc>
        <w:tc>
          <w:tcPr>
            <w:tcW w:w="1417" w:type="dxa"/>
          </w:tcPr>
          <w:p w14:paraId="0C07DD0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1.06 (2)</w:t>
            </w:r>
          </w:p>
        </w:tc>
        <w:tc>
          <w:tcPr>
            <w:tcW w:w="1418" w:type="dxa"/>
          </w:tcPr>
          <w:p w14:paraId="24B6E7E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10.36 (36)</w:t>
            </w:r>
          </w:p>
        </w:tc>
        <w:tc>
          <w:tcPr>
            <w:tcW w:w="2546" w:type="dxa"/>
          </w:tcPr>
          <w:p w14:paraId="17EB4FA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192 (%98)</w:t>
            </w:r>
          </w:p>
        </w:tc>
      </w:tr>
      <w:tr w:rsidR="00D0020D" w:rsidRPr="00A26E1C" w14:paraId="0F2BE5CF" w14:textId="77777777" w:rsidTr="002059AE">
        <w:tc>
          <w:tcPr>
            <w:tcW w:w="3686" w:type="dxa"/>
          </w:tcPr>
          <w:p w14:paraId="0628D71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Vasculitis </w:t>
            </w:r>
          </w:p>
        </w:tc>
        <w:tc>
          <w:tcPr>
            <w:tcW w:w="1417" w:type="dxa"/>
          </w:tcPr>
          <w:p w14:paraId="67CFD5A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2B4575F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4.82 (10)</w:t>
            </w:r>
          </w:p>
        </w:tc>
        <w:tc>
          <w:tcPr>
            <w:tcW w:w="2546" w:type="dxa"/>
          </w:tcPr>
          <w:p w14:paraId="22CC357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38 (%70)</w:t>
            </w:r>
          </w:p>
        </w:tc>
      </w:tr>
      <w:tr w:rsidR="00D0020D" w:rsidRPr="00A26E1C" w14:paraId="2CD89F7D" w14:textId="77777777" w:rsidTr="002059AE">
        <w:tc>
          <w:tcPr>
            <w:tcW w:w="3686" w:type="dxa"/>
          </w:tcPr>
          <w:p w14:paraId="221BE5E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Glomerulonephritis </w:t>
            </w:r>
          </w:p>
        </w:tc>
        <w:tc>
          <w:tcPr>
            <w:tcW w:w="1417" w:type="dxa"/>
          </w:tcPr>
          <w:p w14:paraId="2350A9F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6896102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3.78 (9)</w:t>
            </w:r>
          </w:p>
        </w:tc>
        <w:tc>
          <w:tcPr>
            <w:tcW w:w="2546" w:type="dxa"/>
          </w:tcPr>
          <w:p w14:paraId="5FF749D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20 (%62.5)</w:t>
            </w:r>
          </w:p>
        </w:tc>
      </w:tr>
      <w:tr w:rsidR="00D0020D" w:rsidRPr="00A26E1C" w14:paraId="38BF3661" w14:textId="77777777" w:rsidTr="002059AE">
        <w:tc>
          <w:tcPr>
            <w:tcW w:w="3686" w:type="dxa"/>
          </w:tcPr>
          <w:p w14:paraId="0D6B44D9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Light chain disease</w:t>
            </w:r>
          </w:p>
        </w:tc>
        <w:tc>
          <w:tcPr>
            <w:tcW w:w="1417" w:type="dxa"/>
          </w:tcPr>
          <w:p w14:paraId="673CE26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25C6F57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(3)</w:t>
            </w:r>
          </w:p>
        </w:tc>
        <w:tc>
          <w:tcPr>
            <w:tcW w:w="2546" w:type="dxa"/>
          </w:tcPr>
          <w:p w14:paraId="5CC2D05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</w:tc>
      </w:tr>
      <w:tr w:rsidR="00D0020D" w:rsidRPr="00A26E1C" w14:paraId="6B4E8CCB" w14:textId="77777777" w:rsidTr="002059AE">
        <w:tc>
          <w:tcPr>
            <w:tcW w:w="3686" w:type="dxa"/>
          </w:tcPr>
          <w:p w14:paraId="1A95F77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Waldenstrom macroglobulinemia</w:t>
            </w:r>
          </w:p>
        </w:tc>
        <w:tc>
          <w:tcPr>
            <w:tcW w:w="1417" w:type="dxa"/>
          </w:tcPr>
          <w:p w14:paraId="06443E7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031E379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(3)</w:t>
            </w:r>
          </w:p>
        </w:tc>
        <w:tc>
          <w:tcPr>
            <w:tcW w:w="2546" w:type="dxa"/>
          </w:tcPr>
          <w:p w14:paraId="3946C70A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(%100)</w:t>
            </w:r>
          </w:p>
        </w:tc>
      </w:tr>
      <w:tr w:rsidR="00D0020D" w:rsidRPr="00A26E1C" w14:paraId="11251514" w14:textId="77777777" w:rsidTr="002059AE">
        <w:tc>
          <w:tcPr>
            <w:tcW w:w="3686" w:type="dxa"/>
          </w:tcPr>
          <w:p w14:paraId="3F7C478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Hyperlipidemia</w:t>
            </w:r>
          </w:p>
        </w:tc>
        <w:tc>
          <w:tcPr>
            <w:tcW w:w="1417" w:type="dxa"/>
          </w:tcPr>
          <w:p w14:paraId="1DCFC7C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4730D63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9.5 (18)</w:t>
            </w:r>
          </w:p>
        </w:tc>
        <w:tc>
          <w:tcPr>
            <w:tcW w:w="2546" w:type="dxa"/>
          </w:tcPr>
          <w:p w14:paraId="3796040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 (%100)</w:t>
            </w:r>
          </w:p>
        </w:tc>
      </w:tr>
      <w:tr w:rsidR="00D0020D" w:rsidRPr="00A26E1C" w14:paraId="626CD946" w14:textId="77777777" w:rsidTr="002059AE">
        <w:tc>
          <w:tcPr>
            <w:tcW w:w="3686" w:type="dxa"/>
          </w:tcPr>
          <w:p w14:paraId="56A64AE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Granulomatosis with polyangiitis</w:t>
            </w:r>
          </w:p>
        </w:tc>
        <w:tc>
          <w:tcPr>
            <w:tcW w:w="1417" w:type="dxa"/>
          </w:tcPr>
          <w:p w14:paraId="449440F5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068CC3F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5.32 (14)</w:t>
            </w:r>
          </w:p>
        </w:tc>
        <w:tc>
          <w:tcPr>
            <w:tcW w:w="2546" w:type="dxa"/>
          </w:tcPr>
          <w:p w14:paraId="6146566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43 (%56)</w:t>
            </w:r>
          </w:p>
        </w:tc>
      </w:tr>
      <w:tr w:rsidR="00D0020D" w:rsidRPr="00A26E1C" w14:paraId="6D6D882A" w14:textId="77777777" w:rsidTr="002059AE">
        <w:tc>
          <w:tcPr>
            <w:tcW w:w="3686" w:type="dxa"/>
          </w:tcPr>
          <w:p w14:paraId="04D82CF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 SLE</w:t>
            </w:r>
          </w:p>
        </w:tc>
        <w:tc>
          <w:tcPr>
            <w:tcW w:w="1417" w:type="dxa"/>
          </w:tcPr>
          <w:p w14:paraId="7441039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7D32F91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2.5 (4)</w:t>
            </w:r>
          </w:p>
        </w:tc>
        <w:tc>
          <w:tcPr>
            <w:tcW w:w="2546" w:type="dxa"/>
          </w:tcPr>
          <w:p w14:paraId="2789D2E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4 (%100)</w:t>
            </w:r>
          </w:p>
        </w:tc>
      </w:tr>
      <w:tr w:rsidR="00D0020D" w:rsidRPr="00A26E1C" w14:paraId="658E7E44" w14:textId="77777777" w:rsidTr="002059AE">
        <w:tc>
          <w:tcPr>
            <w:tcW w:w="3686" w:type="dxa"/>
          </w:tcPr>
          <w:p w14:paraId="1E0DAAB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Good Pasteur sydrome</w:t>
            </w:r>
          </w:p>
        </w:tc>
        <w:tc>
          <w:tcPr>
            <w:tcW w:w="1417" w:type="dxa"/>
          </w:tcPr>
          <w:p w14:paraId="0D5A36D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58F5ED0E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5.5 (10)</w:t>
            </w:r>
          </w:p>
        </w:tc>
        <w:tc>
          <w:tcPr>
            <w:tcW w:w="2546" w:type="dxa"/>
          </w:tcPr>
          <w:p w14:paraId="6D9418F6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10 (%100)</w:t>
            </w:r>
          </w:p>
        </w:tc>
      </w:tr>
      <w:tr w:rsidR="00D0020D" w:rsidRPr="00A26E1C" w14:paraId="5F345D44" w14:textId="77777777" w:rsidTr="002059AE">
        <w:tc>
          <w:tcPr>
            <w:tcW w:w="3686" w:type="dxa"/>
          </w:tcPr>
          <w:p w14:paraId="268EDBE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Microscopic PAN</w:t>
            </w:r>
          </w:p>
        </w:tc>
        <w:tc>
          <w:tcPr>
            <w:tcW w:w="1417" w:type="dxa"/>
          </w:tcPr>
          <w:p w14:paraId="5198228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5470C86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3 (5)</w:t>
            </w:r>
          </w:p>
        </w:tc>
        <w:tc>
          <w:tcPr>
            <w:tcW w:w="2546" w:type="dxa"/>
          </w:tcPr>
          <w:p w14:paraId="05C48524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</w:tc>
      </w:tr>
      <w:tr w:rsidR="00D0020D" w:rsidRPr="00A26E1C" w14:paraId="57AD82B3" w14:textId="77777777" w:rsidTr="002059AE">
        <w:tc>
          <w:tcPr>
            <w:tcW w:w="3686" w:type="dxa"/>
          </w:tcPr>
          <w:p w14:paraId="76EAD37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 ALL</w:t>
            </w:r>
          </w:p>
        </w:tc>
        <w:tc>
          <w:tcPr>
            <w:tcW w:w="1417" w:type="dxa"/>
          </w:tcPr>
          <w:p w14:paraId="29BF6D4D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2FD0DA32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1.5 (2)</w:t>
            </w:r>
          </w:p>
        </w:tc>
        <w:tc>
          <w:tcPr>
            <w:tcW w:w="2546" w:type="dxa"/>
          </w:tcPr>
          <w:p w14:paraId="7A4F84FB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0 (%0)</w:t>
            </w:r>
          </w:p>
        </w:tc>
      </w:tr>
      <w:tr w:rsidR="00D0020D" w:rsidRPr="00A26E1C" w14:paraId="0C6FDF5E" w14:textId="77777777" w:rsidTr="002059AE">
        <w:tc>
          <w:tcPr>
            <w:tcW w:w="3686" w:type="dxa"/>
          </w:tcPr>
          <w:p w14:paraId="367BEE0F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 xml:space="preserve">Pancreatitis </w:t>
            </w:r>
          </w:p>
        </w:tc>
        <w:tc>
          <w:tcPr>
            <w:tcW w:w="1417" w:type="dxa"/>
          </w:tcPr>
          <w:p w14:paraId="4B6897E8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06986CB0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1.5 (2)</w:t>
            </w:r>
          </w:p>
        </w:tc>
        <w:tc>
          <w:tcPr>
            <w:tcW w:w="2546" w:type="dxa"/>
          </w:tcPr>
          <w:p w14:paraId="208E416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2 (%100)</w:t>
            </w:r>
          </w:p>
        </w:tc>
      </w:tr>
      <w:tr w:rsidR="00D0020D" w:rsidRPr="00A26E1C" w14:paraId="4AAB167B" w14:textId="77777777" w:rsidTr="002059AE">
        <w:tc>
          <w:tcPr>
            <w:tcW w:w="3686" w:type="dxa"/>
          </w:tcPr>
          <w:p w14:paraId="3AD8CF8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Mushroom intoxication</w:t>
            </w:r>
          </w:p>
          <w:p w14:paraId="2A9F02C1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139783C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1418" w:type="dxa"/>
          </w:tcPr>
          <w:p w14:paraId="04C672A3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1.25 (2)</w:t>
            </w:r>
          </w:p>
        </w:tc>
        <w:tc>
          <w:tcPr>
            <w:tcW w:w="2546" w:type="dxa"/>
          </w:tcPr>
          <w:p w14:paraId="4C288CB7" w14:textId="77777777" w:rsidR="00D0020D" w:rsidRPr="00A26E1C" w:rsidRDefault="00D0020D" w:rsidP="002059AE">
            <w:pPr>
              <w:rPr>
                <w:rFonts w:ascii="Times New Roman" w:hAnsi="Times New Roman" w:cs="Times New Roman"/>
              </w:rPr>
            </w:pPr>
            <w:r w:rsidRPr="00A26E1C">
              <w:rPr>
                <w:rFonts w:ascii="Times New Roman" w:hAnsi="Times New Roman" w:cs="Times New Roman"/>
              </w:rPr>
              <w:t>1 (%25)</w:t>
            </w:r>
          </w:p>
        </w:tc>
      </w:tr>
    </w:tbl>
    <w:p w14:paraId="208A49E6" w14:textId="77777777" w:rsidR="00D0020D" w:rsidRPr="00A26E1C" w:rsidRDefault="00D0020D" w:rsidP="00D0020D">
      <w:pPr>
        <w:jc w:val="both"/>
        <w:rPr>
          <w:rFonts w:ascii="Times New Roman" w:hAnsi="Times New Roman" w:cs="Times New Roman"/>
        </w:rPr>
      </w:pPr>
      <w:r w:rsidRPr="00A26E1C">
        <w:rPr>
          <w:rFonts w:ascii="Times New Roman" w:hAnsi="Times New Roman" w:cs="Times New Roman"/>
        </w:rPr>
        <w:t>TTP: Thrombotic thrombocytopenic purpura; ITP: Idiopathic thrombocytopenic purpura;</w:t>
      </w:r>
    </w:p>
    <w:p w14:paraId="7441AE87" w14:textId="77777777" w:rsidR="00D0020D" w:rsidRPr="00A26E1C" w:rsidRDefault="00D0020D" w:rsidP="00D0020D">
      <w:pPr>
        <w:jc w:val="both"/>
        <w:rPr>
          <w:rFonts w:ascii="Times New Roman" w:hAnsi="Times New Roman" w:cs="Times New Roman"/>
        </w:rPr>
      </w:pPr>
      <w:r w:rsidRPr="00A26E1C">
        <w:rPr>
          <w:rFonts w:ascii="Times New Roman" w:hAnsi="Times New Roman" w:cs="Times New Roman"/>
        </w:rPr>
        <w:t>HUS; Hemolytic uremic syndrome; AML: Acute myeloid leukemia; SLE: Systemic lupus erythematosus; ALL: Acute lymphocytic leukemia; PAN: Polyarteritis nodosa</w:t>
      </w:r>
    </w:p>
    <w:p w14:paraId="6496754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20D"/>
    <w:rsid w:val="00125959"/>
    <w:rsid w:val="002978F5"/>
    <w:rsid w:val="003852CF"/>
    <w:rsid w:val="004E780C"/>
    <w:rsid w:val="00D0020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DBD7F"/>
  <w15:chartTrackingRefBased/>
  <w15:docId w15:val="{5B34C24A-D93B-44C4-981C-3CEA6F46D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20D"/>
    <w:pPr>
      <w:spacing w:after="0" w:line="240" w:lineRule="auto"/>
    </w:pPr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02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2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20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20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20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20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20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20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20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2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2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2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2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2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2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2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2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00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20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002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20D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002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20D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D002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2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2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20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0020D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0020D"/>
    <w:rPr>
      <w:rFonts w:ascii="Times New Roman" w:eastAsia="Times New Roman" w:hAnsi="Times New Roman" w:cs="Times New Roman"/>
      <w:color w:val="000000"/>
      <w:kern w:val="0"/>
      <w:sz w:val="18"/>
      <w:szCs w:val="18"/>
      <w:lang w:eastAsia="tr-T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0020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020D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857</Words>
  <Characters>5060</Characters>
  <Application>Microsoft Office Word</Application>
  <DocSecurity>0</DocSecurity>
  <Lines>168</Lines>
  <Paragraphs>102</Paragraphs>
  <ScaleCrop>false</ScaleCrop>
  <Company/>
  <LinksUpToDate>false</LinksUpToDate>
  <CharactersWithSpaces>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2025-11-03T18:26:00Z</dcterms:created>
  <dcterms:modified xsi:type="dcterms:W3CDTF">2025-11-03T18:26:00Z</dcterms:modified>
</cp:coreProperties>
</file>