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28B59" w14:textId="70A89877" w:rsidR="00054B08" w:rsidRPr="00054B08" w:rsidRDefault="002F3AAC" w:rsidP="002F3AAC">
      <w:pPr>
        <w:pStyle w:val="ad"/>
        <w:spacing w:before="0" w:beforeAutospacing="0" w:after="0" w:afterAutospacing="0"/>
        <w:jc w:val="center"/>
        <w:rPr>
          <w:b/>
          <w:bCs/>
          <w:lang w:val="en"/>
        </w:rPr>
      </w:pPr>
      <w:r w:rsidRPr="00054B08">
        <w:rPr>
          <w:b/>
          <w:bCs/>
          <w:lang w:val="en"/>
        </w:rPr>
        <w:t xml:space="preserve">Table S1 </w:t>
      </w:r>
    </w:p>
    <w:p w14:paraId="382ED799" w14:textId="0EEE03D8" w:rsidR="000109F0" w:rsidRDefault="002F3AAC" w:rsidP="002F3AAC">
      <w:pPr>
        <w:pStyle w:val="ad"/>
        <w:spacing w:before="0" w:beforeAutospacing="0" w:after="0" w:afterAutospacing="0"/>
        <w:jc w:val="center"/>
        <w:rPr>
          <w:lang w:val="en-US"/>
        </w:rPr>
      </w:pPr>
      <w:r w:rsidRPr="002F3AAC">
        <w:rPr>
          <w:lang w:val="en"/>
        </w:rPr>
        <w:t>API 20 NE test for biochemical strain characterization</w:t>
      </w:r>
    </w:p>
    <w:p w14:paraId="014495C6" w14:textId="77777777" w:rsidR="002F3AAC" w:rsidRDefault="002F3AAC" w:rsidP="002F3AAC">
      <w:pPr>
        <w:pStyle w:val="ad"/>
        <w:spacing w:before="0" w:beforeAutospacing="0" w:after="0" w:afterAutospacing="0"/>
        <w:jc w:val="center"/>
        <w:rPr>
          <w:lang w:val="en"/>
        </w:rPr>
      </w:pPr>
    </w:p>
    <w:p w14:paraId="07E067D4" w14:textId="3744BF6A" w:rsidR="002F3AAC" w:rsidRPr="003C69F2" w:rsidRDefault="002F3AAC" w:rsidP="002F3AAC">
      <w:pPr>
        <w:pStyle w:val="ad"/>
        <w:spacing w:before="0" w:beforeAutospacing="0" w:after="0" w:afterAutospacing="0"/>
        <w:jc w:val="center"/>
        <w:rPr>
          <w:lang w:val="en-US"/>
        </w:rPr>
      </w:pPr>
    </w:p>
    <w:tbl>
      <w:tblPr>
        <w:tblStyle w:val="ac"/>
        <w:tblW w:w="15588" w:type="dxa"/>
        <w:tblInd w:w="-520" w:type="dxa"/>
        <w:tblLayout w:type="fixed"/>
        <w:tblLook w:val="04A0" w:firstRow="1" w:lastRow="0" w:firstColumn="1" w:lastColumn="0" w:noHBand="0" w:noVBand="1"/>
      </w:tblPr>
      <w:tblGrid>
        <w:gridCol w:w="1838"/>
        <w:gridCol w:w="4551"/>
        <w:gridCol w:w="1149"/>
        <w:gridCol w:w="1150"/>
        <w:gridCol w:w="1150"/>
        <w:gridCol w:w="1150"/>
        <w:gridCol w:w="1150"/>
        <w:gridCol w:w="1150"/>
        <w:gridCol w:w="1150"/>
        <w:gridCol w:w="1150"/>
      </w:tblGrid>
      <w:tr w:rsidR="000109F0" w:rsidRPr="003C69F2" w14:paraId="23FE1753" w14:textId="77777777" w:rsidTr="007F7EF2">
        <w:tc>
          <w:tcPr>
            <w:tcW w:w="1838" w:type="dxa"/>
          </w:tcPr>
          <w:p w14:paraId="7811D322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551" w:type="dxa"/>
          </w:tcPr>
          <w:p w14:paraId="5EDDB54A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49" w:type="dxa"/>
          </w:tcPr>
          <w:p w14:paraId="7A80AE1F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P. ento-</w:t>
            </w:r>
            <w:proofErr w:type="spellStart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mophila</w:t>
            </w:r>
            <w:proofErr w:type="spellEnd"/>
          </w:p>
        </w:tc>
        <w:tc>
          <w:tcPr>
            <w:tcW w:w="1150" w:type="dxa"/>
          </w:tcPr>
          <w:p w14:paraId="35A4DE16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P. </w:t>
            </w:r>
            <w:proofErr w:type="spellStart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mon-teilii</w:t>
            </w:r>
            <w:proofErr w:type="spellEnd"/>
          </w:p>
        </w:tc>
        <w:tc>
          <w:tcPr>
            <w:tcW w:w="1150" w:type="dxa"/>
          </w:tcPr>
          <w:p w14:paraId="10E8D187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P. </w:t>
            </w:r>
            <w:proofErr w:type="spellStart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ple-coglos-sicida</w:t>
            </w:r>
            <w:proofErr w:type="spellEnd"/>
          </w:p>
        </w:tc>
        <w:tc>
          <w:tcPr>
            <w:tcW w:w="1150" w:type="dxa"/>
          </w:tcPr>
          <w:p w14:paraId="4EBAF239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P. fulva</w:t>
            </w:r>
          </w:p>
        </w:tc>
        <w:tc>
          <w:tcPr>
            <w:tcW w:w="1150" w:type="dxa"/>
          </w:tcPr>
          <w:p w14:paraId="74EB47CD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P. ben-</w:t>
            </w:r>
            <w:proofErr w:type="spellStart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zenevo</w:t>
            </w:r>
            <w:proofErr w:type="spellEnd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-rans</w:t>
            </w:r>
          </w:p>
        </w:tc>
        <w:tc>
          <w:tcPr>
            <w:tcW w:w="1150" w:type="dxa"/>
          </w:tcPr>
          <w:p w14:paraId="012E6E2D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P. </w:t>
            </w:r>
            <w:proofErr w:type="spellStart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fla-vescens</w:t>
            </w:r>
            <w:proofErr w:type="spellEnd"/>
          </w:p>
        </w:tc>
        <w:tc>
          <w:tcPr>
            <w:tcW w:w="1150" w:type="dxa"/>
          </w:tcPr>
          <w:p w14:paraId="6D455AA2" w14:textId="77777777" w:rsidR="000109F0" w:rsidRPr="008A1895" w:rsidRDefault="000109F0" w:rsidP="002576C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P. </w:t>
            </w:r>
            <w:proofErr w:type="spellStart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puti</w:t>
            </w:r>
            <w:proofErr w:type="spellEnd"/>
            <w:r w:rsidRPr="008A1895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-da</w:t>
            </w:r>
          </w:p>
        </w:tc>
        <w:tc>
          <w:tcPr>
            <w:tcW w:w="1150" w:type="dxa"/>
          </w:tcPr>
          <w:p w14:paraId="18B2F217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Kcz-1</w:t>
            </w:r>
          </w:p>
        </w:tc>
      </w:tr>
      <w:tr w:rsidR="000109F0" w:rsidRPr="003C69F2" w14:paraId="54095FDD" w14:textId="77777777" w:rsidTr="007F7EF2">
        <w:tc>
          <w:tcPr>
            <w:tcW w:w="1838" w:type="dxa"/>
          </w:tcPr>
          <w:p w14:paraId="65D1A31E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TRP (IND)</w:t>
            </w:r>
          </w:p>
        </w:tc>
        <w:tc>
          <w:tcPr>
            <w:tcW w:w="4551" w:type="dxa"/>
          </w:tcPr>
          <w:p w14:paraId="366B992E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indole production from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TRyptoPhane</w:t>
            </w:r>
            <w:proofErr w:type="spellEnd"/>
          </w:p>
        </w:tc>
        <w:tc>
          <w:tcPr>
            <w:tcW w:w="1149" w:type="dxa"/>
          </w:tcPr>
          <w:p w14:paraId="58E0470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2F120F7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2E92BD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2643B37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E49C131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E85352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755673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265BCD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5A52A0C1" w14:textId="77777777" w:rsidTr="007F7EF2">
        <w:tc>
          <w:tcPr>
            <w:tcW w:w="1838" w:type="dxa"/>
          </w:tcPr>
          <w:p w14:paraId="06AF7522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GLU-1</w:t>
            </w:r>
          </w:p>
        </w:tc>
        <w:tc>
          <w:tcPr>
            <w:tcW w:w="4551" w:type="dxa"/>
          </w:tcPr>
          <w:p w14:paraId="142D56A5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glucose fermentation</w:t>
            </w:r>
          </w:p>
        </w:tc>
        <w:tc>
          <w:tcPr>
            <w:tcW w:w="1149" w:type="dxa"/>
          </w:tcPr>
          <w:p w14:paraId="2A61C1B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352930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1DE664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C07891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6824190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BE0957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1D3602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251CBB8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0109F0" w:rsidRPr="003C69F2" w14:paraId="5644874F" w14:textId="77777777" w:rsidTr="007F7EF2">
        <w:tc>
          <w:tcPr>
            <w:tcW w:w="1838" w:type="dxa"/>
          </w:tcPr>
          <w:p w14:paraId="2EEDE8E0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GLU-2</w:t>
            </w:r>
          </w:p>
        </w:tc>
        <w:tc>
          <w:tcPr>
            <w:tcW w:w="4551" w:type="dxa"/>
          </w:tcPr>
          <w:p w14:paraId="780BAE44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glucose assimilation</w:t>
            </w:r>
          </w:p>
        </w:tc>
        <w:tc>
          <w:tcPr>
            <w:tcW w:w="1149" w:type="dxa"/>
          </w:tcPr>
          <w:p w14:paraId="73295F2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1535914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4313065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4BE8191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2186CF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1E19FEA1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664A1C5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442EE64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48C3F178" w14:textId="77777777" w:rsidTr="007F7EF2">
        <w:tc>
          <w:tcPr>
            <w:tcW w:w="1838" w:type="dxa"/>
          </w:tcPr>
          <w:p w14:paraId="1E07BBEA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ADH</w:t>
            </w:r>
          </w:p>
        </w:tc>
        <w:tc>
          <w:tcPr>
            <w:tcW w:w="4551" w:type="dxa"/>
          </w:tcPr>
          <w:p w14:paraId="29C0CE29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decarboxylation of the amino acid arginine by arginine </w:t>
            </w:r>
            <w:proofErr w:type="spellStart"/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dihydrolase</w:t>
            </w:r>
            <w:proofErr w:type="spellEnd"/>
          </w:p>
        </w:tc>
        <w:tc>
          <w:tcPr>
            <w:tcW w:w="1149" w:type="dxa"/>
          </w:tcPr>
          <w:p w14:paraId="64B1BFA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1213465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87D253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44093A4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10E397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9C0865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9EEA33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12F7D57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</w:tr>
      <w:tr w:rsidR="000109F0" w:rsidRPr="003C69F2" w14:paraId="21221D67" w14:textId="77777777" w:rsidTr="007F7EF2">
        <w:tc>
          <w:tcPr>
            <w:tcW w:w="1838" w:type="dxa"/>
          </w:tcPr>
          <w:p w14:paraId="201362E2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URE</w:t>
            </w:r>
          </w:p>
        </w:tc>
        <w:tc>
          <w:tcPr>
            <w:tcW w:w="4551" w:type="dxa"/>
          </w:tcPr>
          <w:p w14:paraId="22C54D39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test for the enzyme urease</w:t>
            </w:r>
          </w:p>
        </w:tc>
        <w:tc>
          <w:tcPr>
            <w:tcW w:w="1149" w:type="dxa"/>
          </w:tcPr>
          <w:p w14:paraId="0630446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4BBC0F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1E7608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46F2B3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7D9560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7C58F0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10DB70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763317B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30C62587" w14:textId="77777777" w:rsidTr="007F7EF2">
        <w:tc>
          <w:tcPr>
            <w:tcW w:w="1838" w:type="dxa"/>
          </w:tcPr>
          <w:p w14:paraId="34CEC260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ESC</w:t>
            </w:r>
          </w:p>
        </w:tc>
        <w:tc>
          <w:tcPr>
            <w:tcW w:w="4551" w:type="dxa"/>
          </w:tcPr>
          <w:p w14:paraId="7B039B10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hydrolysis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 xml:space="preserve"> (β-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glucosidase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>) (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ESCulin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49" w:type="dxa"/>
          </w:tcPr>
          <w:p w14:paraId="5460ABD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1BAE7BF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FD70A3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7B015D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942602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26F6E7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7EEA5B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79579A4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148B06DF" w14:textId="77777777" w:rsidTr="007F7EF2">
        <w:tc>
          <w:tcPr>
            <w:tcW w:w="1838" w:type="dxa"/>
          </w:tcPr>
          <w:p w14:paraId="3C9A8B94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GEL</w:t>
            </w:r>
          </w:p>
        </w:tc>
        <w:tc>
          <w:tcPr>
            <w:tcW w:w="4551" w:type="dxa"/>
          </w:tcPr>
          <w:p w14:paraId="0FE976F3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hydrolysis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protease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>) (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GELatin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49" w:type="dxa"/>
          </w:tcPr>
          <w:p w14:paraId="0A84F50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29B8386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B597A4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2B3BC1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444C70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D953D1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155E03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2686983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0109F0" w:rsidRPr="003C69F2" w14:paraId="7C21E4FD" w14:textId="77777777" w:rsidTr="007F7EF2">
        <w:tc>
          <w:tcPr>
            <w:tcW w:w="1838" w:type="dxa"/>
          </w:tcPr>
          <w:p w14:paraId="34936105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PNG</w:t>
            </w:r>
          </w:p>
        </w:tc>
        <w:tc>
          <w:tcPr>
            <w:tcW w:w="4551" w:type="dxa"/>
          </w:tcPr>
          <w:p w14:paraId="14FDC5A6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</w:rPr>
              <w:t>β</w:t>
            </w: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-galactosidase (para-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NitroPhenyl-ßD-Galactopyranosidase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149" w:type="dxa"/>
          </w:tcPr>
          <w:p w14:paraId="66943A0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F84399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EA28ED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D4F2D1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181BAC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8E71BA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51D2B8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1B1B29D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00B0A9D5" w14:textId="77777777" w:rsidTr="007F7EF2">
        <w:tc>
          <w:tcPr>
            <w:tcW w:w="1838" w:type="dxa"/>
          </w:tcPr>
          <w:p w14:paraId="3B5AB8B8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OPNG</w:t>
            </w:r>
          </w:p>
        </w:tc>
        <w:tc>
          <w:tcPr>
            <w:tcW w:w="4551" w:type="dxa"/>
          </w:tcPr>
          <w:p w14:paraId="226D3998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test for </w:t>
            </w:r>
            <w:r w:rsidRPr="003C69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β</w:t>
            </w: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-galactosidase enzyme by hydrolysis of the substrate OPNG </w:t>
            </w:r>
          </w:p>
        </w:tc>
        <w:tc>
          <w:tcPr>
            <w:tcW w:w="1149" w:type="dxa"/>
          </w:tcPr>
          <w:p w14:paraId="53475263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7230757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4816ED02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28F47F5" w14:textId="77777777" w:rsidR="000109F0" w:rsidRPr="00DF7D64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3DC860DD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B38D67A" w14:textId="77777777" w:rsidR="000109F0" w:rsidRPr="00DF7D64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5E88D824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2D8C46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0F38FC4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ADF1EB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0CA9CAB1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8D19FF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4CF2EBB9" w14:textId="77777777" w:rsidR="000109F0" w:rsidRPr="00FE7A8A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E7A8A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E49F10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7A8A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5AF49D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4E62B052" w14:textId="77777777" w:rsidTr="007F7EF2">
        <w:tc>
          <w:tcPr>
            <w:tcW w:w="1838" w:type="dxa"/>
          </w:tcPr>
          <w:p w14:paraId="146FF300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ARA</w:t>
            </w:r>
          </w:p>
        </w:tc>
        <w:tc>
          <w:tcPr>
            <w:tcW w:w="4551" w:type="dxa"/>
          </w:tcPr>
          <w:p w14:paraId="25C9F755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assimilation of arabinose</w:t>
            </w:r>
          </w:p>
        </w:tc>
        <w:tc>
          <w:tcPr>
            <w:tcW w:w="1149" w:type="dxa"/>
          </w:tcPr>
          <w:p w14:paraId="50223CE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C88256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1E0FC5B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E2113D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603CDF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B015DE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E7CA40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EADD8C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605FD313" w14:textId="77777777" w:rsidTr="007F7EF2">
        <w:tc>
          <w:tcPr>
            <w:tcW w:w="1838" w:type="dxa"/>
          </w:tcPr>
          <w:p w14:paraId="3B132C0E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MNE</w:t>
            </w:r>
          </w:p>
        </w:tc>
        <w:tc>
          <w:tcPr>
            <w:tcW w:w="4551" w:type="dxa"/>
          </w:tcPr>
          <w:p w14:paraId="698DEEFF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assimilation of mannose</w:t>
            </w:r>
          </w:p>
        </w:tc>
        <w:tc>
          <w:tcPr>
            <w:tcW w:w="1149" w:type="dxa"/>
          </w:tcPr>
          <w:p w14:paraId="0516ABA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51C387D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53F5E6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7B16908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2BB4755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505AD9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5E276A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5BEE4F2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798EA1E8" w14:textId="77777777" w:rsidTr="007F7EF2">
        <w:tc>
          <w:tcPr>
            <w:tcW w:w="1838" w:type="dxa"/>
          </w:tcPr>
          <w:p w14:paraId="5731716B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MAN</w:t>
            </w:r>
          </w:p>
        </w:tc>
        <w:tc>
          <w:tcPr>
            <w:tcW w:w="4551" w:type="dxa"/>
          </w:tcPr>
          <w:p w14:paraId="1ED8F6D5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assimilation of mannite</w:t>
            </w:r>
          </w:p>
        </w:tc>
        <w:tc>
          <w:tcPr>
            <w:tcW w:w="1149" w:type="dxa"/>
          </w:tcPr>
          <w:p w14:paraId="0481FE8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A0D6C6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003DD6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F52285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DE25C9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0079FC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F890CE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37C0C69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1A507390" w14:textId="77777777" w:rsidTr="007F7EF2">
        <w:tc>
          <w:tcPr>
            <w:tcW w:w="1838" w:type="dxa"/>
          </w:tcPr>
          <w:p w14:paraId="6FE63D6F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NAG</w:t>
            </w:r>
          </w:p>
        </w:tc>
        <w:tc>
          <w:tcPr>
            <w:tcW w:w="4551" w:type="dxa"/>
          </w:tcPr>
          <w:p w14:paraId="6ECFCAC6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assimilation of N-</w:t>
            </w:r>
            <w:proofErr w:type="spellStart"/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acetylglucose</w:t>
            </w:r>
            <w:proofErr w:type="spellEnd"/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amine </w:t>
            </w:r>
          </w:p>
        </w:tc>
        <w:tc>
          <w:tcPr>
            <w:tcW w:w="1149" w:type="dxa"/>
          </w:tcPr>
          <w:p w14:paraId="34A30D1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6E39C1E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8D0D4F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E871951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FE30F7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24D6312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828CA4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5FE61F6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2ABEEE94" w14:textId="77777777" w:rsidTr="007F7EF2">
        <w:tc>
          <w:tcPr>
            <w:tcW w:w="1838" w:type="dxa"/>
          </w:tcPr>
          <w:p w14:paraId="1B6E226C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MAL</w:t>
            </w:r>
          </w:p>
        </w:tc>
        <w:tc>
          <w:tcPr>
            <w:tcW w:w="4551" w:type="dxa"/>
          </w:tcPr>
          <w:p w14:paraId="6B2B4B2B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maltose </w:t>
            </w:r>
          </w:p>
        </w:tc>
        <w:tc>
          <w:tcPr>
            <w:tcW w:w="1149" w:type="dxa"/>
          </w:tcPr>
          <w:p w14:paraId="76EFAAD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3796AB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400F23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7359C14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557FC8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B7FDB7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313AAA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04862ED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03FED1F0" w14:textId="77777777" w:rsidTr="007F7EF2">
        <w:tc>
          <w:tcPr>
            <w:tcW w:w="1838" w:type="dxa"/>
          </w:tcPr>
          <w:p w14:paraId="79D377C2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GNT </w:t>
            </w:r>
          </w:p>
        </w:tc>
        <w:tc>
          <w:tcPr>
            <w:tcW w:w="4551" w:type="dxa"/>
          </w:tcPr>
          <w:p w14:paraId="40A63F11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D-gluconic acid </w:t>
            </w: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(potassium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GlucoNate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149" w:type="dxa"/>
          </w:tcPr>
          <w:p w14:paraId="44CE571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AF057D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165987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196AEC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CBCB05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5DC5A01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19C86A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6CE7644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0DF52EFD" w14:textId="77777777" w:rsidTr="007F7EF2">
        <w:tc>
          <w:tcPr>
            <w:tcW w:w="1838" w:type="dxa"/>
          </w:tcPr>
          <w:p w14:paraId="61C8909E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CAP</w:t>
            </w:r>
          </w:p>
        </w:tc>
        <w:tc>
          <w:tcPr>
            <w:tcW w:w="4551" w:type="dxa"/>
          </w:tcPr>
          <w:p w14:paraId="6660F296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</w:t>
            </w: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n-Capric acid</w:t>
            </w:r>
          </w:p>
        </w:tc>
        <w:tc>
          <w:tcPr>
            <w:tcW w:w="1149" w:type="dxa"/>
          </w:tcPr>
          <w:p w14:paraId="304741A1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8AD8ED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754E71C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5D70A42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4557695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150" w:type="dxa"/>
          </w:tcPr>
          <w:p w14:paraId="4570959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B27355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7A363DF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</w:tr>
      <w:tr w:rsidR="000109F0" w:rsidRPr="003C69F2" w14:paraId="1CDAB37B" w14:textId="77777777" w:rsidTr="007F7EF2">
        <w:tc>
          <w:tcPr>
            <w:tcW w:w="1838" w:type="dxa"/>
          </w:tcPr>
          <w:p w14:paraId="1218612D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ADI</w:t>
            </w:r>
          </w:p>
        </w:tc>
        <w:tc>
          <w:tcPr>
            <w:tcW w:w="4551" w:type="dxa"/>
          </w:tcPr>
          <w:p w14:paraId="4C54B6D7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</w:t>
            </w: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dipic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1149" w:type="dxa"/>
          </w:tcPr>
          <w:p w14:paraId="68F7387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F3ED9D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938036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4E7F28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14F993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5B5454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562F38B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6C9EA2D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0109F0" w:rsidRPr="003C69F2" w14:paraId="3CE7C606" w14:textId="77777777" w:rsidTr="007F7EF2">
        <w:tc>
          <w:tcPr>
            <w:tcW w:w="1838" w:type="dxa"/>
          </w:tcPr>
          <w:p w14:paraId="0D243C58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MLT</w:t>
            </w:r>
          </w:p>
        </w:tc>
        <w:tc>
          <w:tcPr>
            <w:tcW w:w="4551" w:type="dxa"/>
          </w:tcPr>
          <w:p w14:paraId="422BBA76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</w:t>
            </w: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malic acid (malate)</w:t>
            </w:r>
          </w:p>
        </w:tc>
        <w:tc>
          <w:tcPr>
            <w:tcW w:w="1149" w:type="dxa"/>
          </w:tcPr>
          <w:p w14:paraId="229D071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7D25454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19E0C6A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5F31141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78DC64A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A0E8AF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5AF65BB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829F6A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644F3958" w14:textId="77777777" w:rsidTr="007F7EF2">
        <w:tc>
          <w:tcPr>
            <w:tcW w:w="1838" w:type="dxa"/>
          </w:tcPr>
          <w:p w14:paraId="22A4A2DB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LDC</w:t>
            </w:r>
          </w:p>
        </w:tc>
        <w:tc>
          <w:tcPr>
            <w:tcW w:w="4551" w:type="dxa"/>
          </w:tcPr>
          <w:p w14:paraId="21087AC3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Lysine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DeCarboxylase</w:t>
            </w:r>
            <w:proofErr w:type="spellEnd"/>
          </w:p>
        </w:tc>
        <w:tc>
          <w:tcPr>
            <w:tcW w:w="1149" w:type="dxa"/>
          </w:tcPr>
          <w:p w14:paraId="5D5A3E17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A0CDB7C" w14:textId="77777777" w:rsidR="000109F0" w:rsidRPr="00FE7A8A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0A4D09CE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87DCA9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CD13FB9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286594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71BADB2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BE3424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78729BF8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FD674C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414BB21E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FFCF3F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762897C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0" w:type="dxa"/>
          </w:tcPr>
          <w:p w14:paraId="0E54BFD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2053E89F" w14:textId="77777777" w:rsidTr="007F7EF2">
        <w:tc>
          <w:tcPr>
            <w:tcW w:w="1838" w:type="dxa"/>
          </w:tcPr>
          <w:p w14:paraId="4E57DA4E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ODC</w:t>
            </w:r>
          </w:p>
        </w:tc>
        <w:tc>
          <w:tcPr>
            <w:tcW w:w="4551" w:type="dxa"/>
          </w:tcPr>
          <w:p w14:paraId="1B5ECD69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Ornithine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DeCarboxylase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149" w:type="dxa"/>
          </w:tcPr>
          <w:p w14:paraId="1EFAFE47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DF9A81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0DB11F1E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F03894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25B75326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4FD9C2B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05CDC6A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5808A3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3F43A3FE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0F727B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44BB1BD4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9275C0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56021B0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0" w:type="dxa"/>
          </w:tcPr>
          <w:p w14:paraId="29D30AD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3565B95E" w14:textId="77777777" w:rsidTr="007F7EF2">
        <w:tc>
          <w:tcPr>
            <w:tcW w:w="1838" w:type="dxa"/>
          </w:tcPr>
          <w:p w14:paraId="4E0FE1AB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CIT</w:t>
            </w:r>
          </w:p>
        </w:tc>
        <w:tc>
          <w:tcPr>
            <w:tcW w:w="4551" w:type="dxa"/>
          </w:tcPr>
          <w:p w14:paraId="52514904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CITrate</w:t>
            </w:r>
            <w:proofErr w:type="spellEnd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utilization</w:t>
            </w:r>
          </w:p>
        </w:tc>
        <w:tc>
          <w:tcPr>
            <w:tcW w:w="1149" w:type="dxa"/>
          </w:tcPr>
          <w:p w14:paraId="136B0DE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D0001A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544CFF4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8E9E777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0617B33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26C02B7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3551640E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E783A6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15EC6B2F" w14:textId="77777777" w:rsidTr="007F7EF2">
        <w:tc>
          <w:tcPr>
            <w:tcW w:w="1838" w:type="dxa"/>
          </w:tcPr>
          <w:p w14:paraId="1A852238" w14:textId="77777777" w:rsidR="000109F0" w:rsidRPr="003C69F2" w:rsidRDefault="000109F0" w:rsidP="002576C2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</w:t>
            </w:r>
            <w:r w:rsidRPr="003C69F2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2</w:t>
            </w:r>
            <w:r w:rsidRPr="003C69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S </w:t>
            </w:r>
          </w:p>
        </w:tc>
        <w:tc>
          <w:tcPr>
            <w:tcW w:w="4551" w:type="dxa"/>
          </w:tcPr>
          <w:p w14:paraId="007E745F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3C69F2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S production</w:t>
            </w:r>
          </w:p>
        </w:tc>
        <w:tc>
          <w:tcPr>
            <w:tcW w:w="1149" w:type="dxa"/>
          </w:tcPr>
          <w:p w14:paraId="0E431291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E2C050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39CA3719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DB08FC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9897D86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AA12D2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244F440F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FF2C114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6EE5D6A2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267F1C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68B3FD24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C034CB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05A2AB8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0" w:type="dxa"/>
          </w:tcPr>
          <w:p w14:paraId="4C9BF3FF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0109F0" w:rsidRPr="003C69F2" w14:paraId="1A46AD3C" w14:textId="77777777" w:rsidTr="007F7EF2">
        <w:tc>
          <w:tcPr>
            <w:tcW w:w="1838" w:type="dxa"/>
          </w:tcPr>
          <w:p w14:paraId="29D8B2FB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Turanose</w:t>
            </w:r>
          </w:p>
        </w:tc>
        <w:tc>
          <w:tcPr>
            <w:tcW w:w="4551" w:type="dxa"/>
          </w:tcPr>
          <w:p w14:paraId="795716E7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Turanose utilization</w:t>
            </w:r>
          </w:p>
        </w:tc>
        <w:tc>
          <w:tcPr>
            <w:tcW w:w="1149" w:type="dxa"/>
          </w:tcPr>
          <w:p w14:paraId="1D16A650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08F7116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0964253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50" w:type="dxa"/>
          </w:tcPr>
          <w:p w14:paraId="61F485A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7CB8F764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EF7A459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5D68CF42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8E40A8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7F74473C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0" w:type="dxa"/>
          </w:tcPr>
          <w:p w14:paraId="2ADDCE7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0109F0" w:rsidRPr="003C69F2" w14:paraId="17859A1B" w14:textId="77777777" w:rsidTr="007F7EF2">
        <w:tc>
          <w:tcPr>
            <w:tcW w:w="1838" w:type="dxa"/>
          </w:tcPr>
          <w:p w14:paraId="24708FE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Aminobutyrate</w:t>
            </w:r>
            <w:r w:rsidRPr="003C69F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51" w:type="dxa"/>
          </w:tcPr>
          <w:p w14:paraId="0D4D0768" w14:textId="77777777" w:rsidR="000109F0" w:rsidRPr="003C69F2" w:rsidRDefault="000109F0" w:rsidP="002576C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Aminobutyrate </w:t>
            </w:r>
            <w:proofErr w:type="spellStart"/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utilizaion</w:t>
            </w:r>
            <w:proofErr w:type="spellEnd"/>
          </w:p>
        </w:tc>
        <w:tc>
          <w:tcPr>
            <w:tcW w:w="1149" w:type="dxa"/>
          </w:tcPr>
          <w:p w14:paraId="5F21D1A2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F741E2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14B67486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36A0F9CB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89BB4AA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686EC861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7D0A1D48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08125084" w14:textId="77777777" w:rsidR="000109F0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1A7871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150" w:type="dxa"/>
          </w:tcPr>
          <w:p w14:paraId="52F61422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0" w:type="dxa"/>
          </w:tcPr>
          <w:p w14:paraId="456F3E95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50" w:type="dxa"/>
          </w:tcPr>
          <w:p w14:paraId="57C0B8FD" w14:textId="77777777" w:rsidR="000109F0" w:rsidRPr="003C69F2" w:rsidRDefault="000109F0" w:rsidP="002576C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C69F2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</w:tbl>
    <w:p w14:paraId="13939298" w14:textId="77777777" w:rsidR="003E628B" w:rsidRPr="00054B08" w:rsidRDefault="003E628B" w:rsidP="00054B08">
      <w:pPr>
        <w:ind w:right="-881"/>
        <w:rPr>
          <w:lang w:val="en-US"/>
        </w:rPr>
      </w:pPr>
    </w:p>
    <w:sectPr w:rsidR="003E628B" w:rsidRPr="00054B08" w:rsidSect="000109F0">
      <w:pgSz w:w="16838" w:h="11906" w:orient="landscape" w:code="9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9F0"/>
    <w:rsid w:val="000109F0"/>
    <w:rsid w:val="000536FF"/>
    <w:rsid w:val="00054B08"/>
    <w:rsid w:val="002F3AAC"/>
    <w:rsid w:val="003E628B"/>
    <w:rsid w:val="003F2522"/>
    <w:rsid w:val="00480D4F"/>
    <w:rsid w:val="007F7EF2"/>
    <w:rsid w:val="00E1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FFD1B"/>
  <w15:chartTrackingRefBased/>
  <w15:docId w15:val="{8CE24A1B-CEF4-4091-ABB1-E9BF33D06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09F0"/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10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0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09F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09F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09F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09F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09F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09F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09F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09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09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09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09F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09F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09F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09F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09F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09F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0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10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09F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10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09F0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109F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09F0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0109F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09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109F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109F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10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nhideWhenUsed/>
    <w:rsid w:val="000109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8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2025-06-16T10:18:00Z</dcterms:created>
  <dcterms:modified xsi:type="dcterms:W3CDTF">2025-07-23T12:33:00Z</dcterms:modified>
</cp:coreProperties>
</file>