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FD5" w:rsidRPr="008F595A" w:rsidRDefault="00F70FD5" w:rsidP="00F70FD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8F595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6E7E33">
        <w:rPr>
          <w:rFonts w:ascii="Times New Roman" w:hAnsi="Times New Roman" w:cs="Times New Roman"/>
          <w:b/>
          <w:sz w:val="24"/>
          <w:szCs w:val="24"/>
        </w:rPr>
        <w:t>9</w:t>
      </w:r>
      <w:r w:rsidRPr="008F595A">
        <w:rPr>
          <w:rFonts w:ascii="Times New Roman" w:hAnsi="Times New Roman" w:cs="Times New Roman"/>
          <w:b/>
          <w:sz w:val="24"/>
          <w:szCs w:val="24"/>
        </w:rPr>
        <w:t>:</w:t>
      </w:r>
      <w:r w:rsidRPr="008F595A">
        <w:rPr>
          <w:rFonts w:ascii="Times New Roman" w:hAnsi="Times New Roman" w:cs="Times New Roman"/>
          <w:sz w:val="24"/>
          <w:szCs w:val="24"/>
        </w:rPr>
        <w:t xml:space="preserve">  Novel biomarkers for </w:t>
      </w:r>
      <w:r w:rsidR="001B5A9E">
        <w:rPr>
          <w:rFonts w:ascii="Times New Roman" w:hAnsi="Times New Roman" w:cs="Times New Roman"/>
          <w:sz w:val="24"/>
          <w:szCs w:val="24"/>
        </w:rPr>
        <w:t>RA</w:t>
      </w:r>
    </w:p>
    <w:tbl>
      <w:tblPr>
        <w:tblW w:w="0" w:type="auto"/>
        <w:tblBorders>
          <w:top w:val="single" w:sz="4" w:space="0" w:color="000000" w:themeColor="text1"/>
          <w:bottom w:val="single" w:sz="4" w:space="0" w:color="000000" w:themeColor="text1"/>
        </w:tblBorders>
        <w:tblLayout w:type="fixed"/>
        <w:tblLook w:val="04A0"/>
      </w:tblPr>
      <w:tblGrid>
        <w:gridCol w:w="1668"/>
        <w:gridCol w:w="7908"/>
      </w:tblGrid>
      <w:tr w:rsidR="00F70FD5" w:rsidRPr="008F595A" w:rsidTr="004B026D">
        <w:tc>
          <w:tcPr>
            <w:tcW w:w="166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F70FD5" w:rsidRPr="008F595A" w:rsidRDefault="00F70FD5" w:rsidP="004B026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Regulation</w:t>
            </w:r>
          </w:p>
        </w:tc>
        <w:tc>
          <w:tcPr>
            <w:tcW w:w="790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F70FD5" w:rsidRPr="008F595A" w:rsidRDefault="00F70FD5" w:rsidP="004B026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b/>
                <w:sz w:val="16"/>
                <w:szCs w:val="16"/>
              </w:rPr>
              <w:t>Novel biomarkers</w:t>
            </w:r>
          </w:p>
        </w:tc>
      </w:tr>
      <w:tr w:rsidR="00F70FD5" w:rsidRPr="008F595A" w:rsidTr="004B026D">
        <w:tc>
          <w:tcPr>
            <w:tcW w:w="1668" w:type="dxa"/>
            <w:tcBorders>
              <w:top w:val="single" w:sz="4" w:space="0" w:color="000000" w:themeColor="text1"/>
            </w:tcBorders>
          </w:tcPr>
          <w:p w:rsidR="00F70FD5" w:rsidRPr="008F595A" w:rsidRDefault="00F70FD5" w:rsidP="004B02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Up regulated genes</w:t>
            </w:r>
          </w:p>
        </w:tc>
        <w:tc>
          <w:tcPr>
            <w:tcW w:w="7908" w:type="dxa"/>
            <w:tcBorders>
              <w:top w:val="single" w:sz="4" w:space="0" w:color="000000" w:themeColor="text1"/>
            </w:tcBorders>
          </w:tcPr>
          <w:p w:rsidR="00F70FD5" w:rsidRPr="008F595A" w:rsidRDefault="009B0726" w:rsidP="009B0726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B0726">
              <w:rPr>
                <w:rFonts w:ascii="Times New Roman" w:hAnsi="Times New Roman" w:cs="Times New Roman"/>
                <w:sz w:val="16"/>
                <w:szCs w:val="16"/>
              </w:rPr>
              <w:t>EDA,EGR3,GREM2,SLC4A1,ALAS2, CA6, FOSL1, LAMB3, GCNT4, HBB, KRT73, CALD1, ETNK2, CONR4A3, ASTL, DNAAF1, GJB2, MEOX1, SPOCK1, COL19A1, GJB6, STX1A, EGR2, AXIN2, ACVR1C, NYX, PER1, ADTRP, SNCA, NELL2, SAMSN1, HPCAL4, KIR2DL4, MS4A1, CTSL, CAMK4, MSR1, PHACTR1, LIPN, PAX5, ANK3, RORA, CACNA1I, ENKUR, HBEGF, MAMLD1, ABCD2, DGKH, MMRN1, ITGB3, HOPX, IL1A, APOA2, HEG1, HSPA9, NT5E, HS3ST3B1, PRKAR2B, KCNA3, FOSB, HEMGN, PCSK5, VSIG1, PHLDB2, MYC, LIF, DMTN, RGCC, CAMK2D, GCH1, MAPK6, IRGM, LAMC1, DUSP4, SLC39A8, DDX21, OLR1, EIF2AK3, TFRC, ZDHHC21, SPARC, GPRIN3, RDH13, B3GNT5, FZD3, GP6, PAWR, PRKCA, FBXO32, GZF1, FAXDC2, PEAR1, IRF6, DACT1, B4GALT6, ZNF16, RABGEF1, LIPM, GFI1, MAP3K8, DNM3, MEIS1, MLLT3, PPP1R9A, WDR43, ITPR3, USP45, SGMS2, DOCK7, ERRFI1, TUBB1, GTPBP4, AKT3, TREML1, DGKE, FKTN, CTTN, FABP5, SKIL, GINS4, GPR18, NR4A2, GPAT4, C3AR1, NRIP1, SCN9A, MTSS1, GORAB, NFKBIA, CAPN2, RSL1D1, HSD11B2, JMJD6, FUNDC2, NFKBID, ZBED6, RPL22, PTK2, PRNP, PDE5A, ERMN, SCD, PSMG1, ANLN, STRAP, POFUT2, ENPP4, PMAIP1, JAG1, AKR1C3, GRIN2C, MAFB, NCKAP1, INO80B, POLA1, SUCO, FCAR, CA1, CLDN20, INPP4B, HJURP, SELENBP1, KYNU, RPH3A, PHLDA1, ZWINT, PLEKHG2, EPHX2, SNX32, AMPH, TSEN2, STARD4, FHIT, TBC1D4, RASGRF2, SERPINB10, MYBL2, OSBP2, BACH2, SAMD4A, TUBGCP5, SYAP1, MAD2L1, CCNA1, HSPA13, ANKRD9, NET1, LDHB, ETF1, ANK1, GRAP2, ORC1, EPB41L2, MLNR, ABCE1, SESN2, DDI2, CTTN, NOP58, HMGN3, IVNS1ABP, DDHD1, JOSD1, PTTG1, ZBTB21, IDI1, MBNL3, NANP, ADO, DOCK9, ARHGEF12, CEP78, EIF3I, SDE2, GEMIN4, N4BP2, ITGB3BP, KPNA5, TNFRSF10A, TRAF5, PI4K2B, MOB1B, CDC42BPG, PFAS, PRC1, SPAG5, PTPRK, SYTL4, EXPH5, STX1A, TRAT1, NUFIP1, CXCL3, FAM169A, CCL4L2, GNG11, ABHD17C, GNGT2, CHD1 and  GPR65</w:t>
            </w:r>
          </w:p>
        </w:tc>
      </w:tr>
      <w:tr w:rsidR="00F70FD5" w:rsidRPr="008F595A" w:rsidTr="004B026D">
        <w:tc>
          <w:tcPr>
            <w:tcW w:w="1668" w:type="dxa"/>
          </w:tcPr>
          <w:p w:rsidR="00F70FD5" w:rsidRPr="008F595A" w:rsidRDefault="00F70FD5" w:rsidP="004B02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Down regulated genes</w:t>
            </w:r>
          </w:p>
        </w:tc>
        <w:tc>
          <w:tcPr>
            <w:tcW w:w="7908" w:type="dxa"/>
          </w:tcPr>
          <w:p w:rsidR="00F70FD5" w:rsidRPr="008F595A" w:rsidRDefault="00F70FD5" w:rsidP="004B02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0FD0">
              <w:rPr>
                <w:rFonts w:ascii="Times New Roman" w:hAnsi="Times New Roman" w:cs="Times New Roman"/>
                <w:sz w:val="16"/>
                <w:szCs w:val="16"/>
              </w:rPr>
              <w:t xml:space="preserve">FGR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8F595A">
              <w:rPr>
                <w:rFonts w:ascii="Times New Roman" w:hAnsi="Times New Roman" w:cs="Times New Roman"/>
                <w:sz w:val="16"/>
                <w:szCs w:val="16"/>
              </w:rPr>
              <w:t>KDM5D, AJAP1, AOX1, CCL23, SERPINF2, SRPX, SLAMF8, ALOX15B, DUOXA1,  LILRB3, GADD45G, CLEC1B, TMEM204, GGT5, TSC22D3, ORM1, NAIP, MS4A6E, PRAM1, ACR, KCNMB4, LILRA5, OSGIN1, LILRA2, KLK14, FMO5, PLA2G4F, ADGRL2, GP9, MAP3K6, PLA2G1B, CACNB1, SLA, RORB, MS4A14, LAMB1, CEACAM4, SULT1B1, LILRA6, TBXAS1, RNASE3, SPSB2, SAMD14, MTFP1, RHBDD3, DGKG, NPR1, ADGRG3, SCNN1G, MILR1, ADRA1B, GRINA, IKBKG, GSTA4, SEMA6B, PTH1R, TBC1D24, TAS2R3, RHOBTB2, CSF3R, C5AR2, SH3RF2, C4BPB, C1QC, IFI6, LILRA1, ASL, STARD8, NOL3, ITGAX, BCAR3, ULBP3, FGD2, DAAM2, ADGRE1, UNC13D, PAPSS2, PARP9, MKNK2, TCIRG1, TNS2, MAPK12, BOP1, FRAT2, MSRB1, RPS6KA1, PKN3, RPS6KA4, ZNF366, RPH3AL, PIDD1, NADK, TBXA2R, FZD10, CTNS, AGPAT2, DEFA4, HK3, GALNT18, LY6G6F, ST6GALNAC3, GBGT1, DPM3, SLC27A3, PKDCC, SULT1E1, NUP88, ANPEP, NAPSA, IMPDH1, TMEM150B, GCHFR, STARD3, MGAM, SDR16C5, CTSA, THSD1, PGS1, B4GALNT3, MGAT4B, MON1A, EXOC3L1, GDPD3, EMC9, PCYT2, CNIH4, STOML1, GALNT15, FADS3, DSEL, SPESP1, DDX3Y, ALPP, NUDT16, GPAT2, GLT1D1, CSNK2A3, ADAMTS15, GALK1, PGD, NUDT14, FAH, RASL10B, C1GALT1C1L, UAP1L1, GCAT, NUDT18, IBA57, MCCC1, ACSM3, OPLAH, PDSS1, AACS, GFOD1, TPI1, FAR2, USB1 and TALDO1</w:t>
            </w:r>
          </w:p>
        </w:tc>
      </w:tr>
    </w:tbl>
    <w:p w:rsidR="00F70FD5" w:rsidRPr="008F595A" w:rsidRDefault="00F70FD5" w:rsidP="00F70FD5">
      <w:pPr>
        <w:rPr>
          <w:rFonts w:ascii="Times New Roman" w:hAnsi="Times New Roman" w:cs="Times New Roman"/>
          <w:sz w:val="16"/>
          <w:szCs w:val="16"/>
        </w:rPr>
      </w:pPr>
    </w:p>
    <w:p w:rsidR="00F70FD5" w:rsidRPr="008F595A" w:rsidRDefault="00F70FD5" w:rsidP="00F70FD5">
      <w:pPr>
        <w:rPr>
          <w:rFonts w:ascii="Times New Roman" w:hAnsi="Times New Roman" w:cs="Times New Roman"/>
          <w:sz w:val="16"/>
          <w:szCs w:val="16"/>
        </w:rPr>
      </w:pPr>
    </w:p>
    <w:p w:rsidR="00F70FD5" w:rsidRPr="008F595A" w:rsidRDefault="00F70FD5" w:rsidP="00F70FD5">
      <w:pPr>
        <w:rPr>
          <w:rFonts w:ascii="Times New Roman" w:hAnsi="Times New Roman" w:cs="Times New Roman"/>
        </w:rPr>
      </w:pPr>
    </w:p>
    <w:p w:rsidR="00D419DB" w:rsidRDefault="00D419DB"/>
    <w:sectPr w:rsidR="00D419DB" w:rsidSect="00497E4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/>
  <w:rsids>
    <w:rsidRoot w:val="00F70FD5"/>
    <w:rsid w:val="000214AA"/>
    <w:rsid w:val="00193BFA"/>
    <w:rsid w:val="001B5A9E"/>
    <w:rsid w:val="003935A5"/>
    <w:rsid w:val="00461CC6"/>
    <w:rsid w:val="004A67FF"/>
    <w:rsid w:val="006E7E33"/>
    <w:rsid w:val="009B0726"/>
    <w:rsid w:val="00D419DB"/>
    <w:rsid w:val="00F70F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0FD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2025-09-20T07:57:00Z</dcterms:created>
  <dcterms:modified xsi:type="dcterms:W3CDTF">2025-10-15T06:42:00Z</dcterms:modified>
</cp:coreProperties>
</file>