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D237" w14:textId="77777777" w:rsidR="00784E16" w:rsidRPr="00D417C1" w:rsidRDefault="00784E16" w:rsidP="00784E16">
      <w:pPr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7C1">
        <w:rPr>
          <w:rFonts w:ascii="Times New Roman" w:hAnsi="Times New Roman" w:cs="Times New Roman"/>
          <w:b/>
          <w:bCs/>
          <w:sz w:val="28"/>
          <w:szCs w:val="28"/>
        </w:rPr>
        <w:t>Supplementary materials</w:t>
      </w:r>
    </w:p>
    <w:p w14:paraId="764C71F1" w14:textId="3CB9180B" w:rsidR="00784E16" w:rsidRPr="006A537C" w:rsidRDefault="00A17D31" w:rsidP="006A537C">
      <w:pPr>
        <w:pStyle w:val="Heading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</w:t>
      </w:r>
      <w:r w:rsidR="00FF558E">
        <w:rPr>
          <w:color w:val="000000" w:themeColor="text1"/>
          <w:sz w:val="24"/>
          <w:szCs w:val="24"/>
        </w:rPr>
        <w:t xml:space="preserve"> investigat</w:t>
      </w:r>
      <w:r>
        <w:rPr>
          <w:color w:val="000000" w:themeColor="text1"/>
          <w:sz w:val="24"/>
          <w:szCs w:val="24"/>
        </w:rPr>
        <w:t>ed</w:t>
      </w:r>
      <w:r w:rsidR="00FF558E">
        <w:rPr>
          <w:color w:val="000000" w:themeColor="text1"/>
          <w:sz w:val="24"/>
          <w:szCs w:val="24"/>
        </w:rPr>
        <w:t xml:space="preserve"> t</w:t>
      </w:r>
      <w:r w:rsidR="00FF558E" w:rsidRPr="00FF558E">
        <w:rPr>
          <w:color w:val="000000" w:themeColor="text1"/>
          <w:sz w:val="24"/>
          <w:szCs w:val="24"/>
        </w:rPr>
        <w:t>he effect of channel exclusion and sample size</w:t>
      </w:r>
      <w:r w:rsidR="005346F1">
        <w:rPr>
          <w:color w:val="000000" w:themeColor="text1"/>
          <w:sz w:val="24"/>
          <w:szCs w:val="24"/>
        </w:rPr>
        <w:t xml:space="preserve"> on the </w:t>
      </w:r>
      <w:r w:rsidR="00F33772">
        <w:rPr>
          <w:color w:val="000000" w:themeColor="text1"/>
          <w:sz w:val="24"/>
          <w:szCs w:val="24"/>
        </w:rPr>
        <w:t xml:space="preserve">selection of </w:t>
      </w:r>
      <w:r w:rsidR="005346F1">
        <w:rPr>
          <w:color w:val="000000" w:themeColor="text1"/>
          <w:sz w:val="24"/>
          <w:szCs w:val="24"/>
        </w:rPr>
        <w:t>frequency band</w:t>
      </w:r>
      <w:r>
        <w:rPr>
          <w:color w:val="000000" w:themeColor="text1"/>
          <w:sz w:val="24"/>
          <w:szCs w:val="24"/>
        </w:rPr>
        <w:t>s</w:t>
      </w:r>
      <w:r w:rsidR="005346F1">
        <w:rPr>
          <w:color w:val="000000" w:themeColor="text1"/>
          <w:sz w:val="24"/>
          <w:szCs w:val="24"/>
        </w:rPr>
        <w:t xml:space="preserve"> of </w:t>
      </w:r>
      <w:r>
        <w:rPr>
          <w:color w:val="000000" w:themeColor="text1"/>
          <w:sz w:val="24"/>
          <w:szCs w:val="24"/>
        </w:rPr>
        <w:t>interest (FOIs)</w:t>
      </w:r>
      <w:r w:rsidR="006A537C">
        <w:rPr>
          <w:color w:val="000000" w:themeColor="text1"/>
          <w:sz w:val="24"/>
          <w:szCs w:val="24"/>
        </w:rPr>
        <w:t xml:space="preserve"> in section 3.2 in the main manuscript</w:t>
      </w:r>
      <w:r w:rsidR="00F33772">
        <w:rPr>
          <w:color w:val="000000" w:themeColor="text1"/>
          <w:sz w:val="24"/>
          <w:szCs w:val="24"/>
        </w:rPr>
        <w:t xml:space="preserve">. </w:t>
      </w:r>
      <w:r w:rsidR="00F33772" w:rsidRPr="00FF558E">
        <w:rPr>
          <w:color w:val="000000" w:themeColor="text1"/>
          <w:sz w:val="24"/>
          <w:szCs w:val="24"/>
        </w:rPr>
        <w:t xml:space="preserve">Fig.S1 and Fig. S2 </w:t>
      </w:r>
      <w:r w:rsidR="00F33772">
        <w:rPr>
          <w:color w:val="000000" w:themeColor="text1"/>
          <w:sz w:val="24"/>
          <w:szCs w:val="24"/>
        </w:rPr>
        <w:t>plot the results for</w:t>
      </w:r>
      <w:r w:rsidR="00F33772">
        <w:rPr>
          <w:color w:val="000000" w:themeColor="text1"/>
          <w:sz w:val="24"/>
          <w:szCs w:val="24"/>
        </w:rPr>
        <w:t xml:space="preserve"> data in Experiment 1 (mathematics learning).</w:t>
      </w:r>
    </w:p>
    <w:p w14:paraId="6E3E8FE2" w14:textId="4639090A" w:rsidR="00870F33" w:rsidRDefault="001A5B4C" w:rsidP="00870F33">
      <w:pPr>
        <w:keepNext/>
      </w:pPr>
      <w:r w:rsidRPr="001A5B4C">
        <w:drawing>
          <wp:inline distT="0" distB="0" distL="0" distR="0" wp14:anchorId="151CA631" wp14:editId="46099A45">
            <wp:extent cx="5731510" cy="3173730"/>
            <wp:effectExtent l="0" t="0" r="0" b="1270"/>
            <wp:docPr id="1544624765" name="Picture 1" descr="A screenshot of a computer generated im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624765" name="Picture 1" descr="A screenshot of a computer generated imag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6C476" w14:textId="141D6E34" w:rsidR="00223B4C" w:rsidRPr="00B86118" w:rsidRDefault="00B86118" w:rsidP="00B86118">
      <w:pPr>
        <w:pStyle w:val="Caption"/>
        <w:rPr>
          <w:i w:val="0"/>
          <w:iCs w:val="0"/>
          <w:color w:val="000000" w:themeColor="text1"/>
        </w:rPr>
      </w:pPr>
      <w:r>
        <w:rPr>
          <w:i w:val="0"/>
          <w:iCs w:val="0"/>
          <w:color w:val="000000" w:themeColor="text1"/>
        </w:rPr>
        <w:t xml:space="preserve">Fig. S1 </w:t>
      </w:r>
      <w:r w:rsidR="00696034" w:rsidRPr="00B9797C">
        <w:rPr>
          <w:i w:val="0"/>
          <w:iCs w:val="0"/>
          <w:color w:val="000000" w:themeColor="text1"/>
        </w:rPr>
        <w:t xml:space="preserve">Significance of </w:t>
      </w:r>
      <w:r w:rsidR="00696034">
        <w:rPr>
          <w:i w:val="0"/>
          <w:iCs w:val="0"/>
          <w:color w:val="000000" w:themeColor="text1"/>
        </w:rPr>
        <w:t>frequency band of interest (FOI)</w:t>
      </w:r>
      <w:r w:rsidR="00696034" w:rsidRPr="00B9797C">
        <w:rPr>
          <w:i w:val="0"/>
          <w:iCs w:val="0"/>
          <w:color w:val="000000" w:themeColor="text1"/>
        </w:rPr>
        <w:t xml:space="preserve"> across various channel exclusion rates and sample sizes. This plot was based on data from </w:t>
      </w:r>
      <w:r w:rsidR="00696034">
        <w:rPr>
          <w:i w:val="0"/>
          <w:iCs w:val="0"/>
          <w:color w:val="000000" w:themeColor="text1"/>
        </w:rPr>
        <w:t>E</w:t>
      </w:r>
      <w:r w:rsidR="00696034" w:rsidRPr="00B9797C">
        <w:rPr>
          <w:i w:val="0"/>
          <w:iCs w:val="0"/>
          <w:color w:val="000000" w:themeColor="text1"/>
        </w:rPr>
        <w:t xml:space="preserve">xperiment </w:t>
      </w:r>
      <w:r w:rsidR="00696034">
        <w:rPr>
          <w:i w:val="0"/>
          <w:iCs w:val="0"/>
          <w:color w:val="000000" w:themeColor="text1"/>
        </w:rPr>
        <w:t>1</w:t>
      </w:r>
      <w:r w:rsidR="00696034" w:rsidRPr="00B9797C">
        <w:rPr>
          <w:i w:val="0"/>
          <w:iCs w:val="0"/>
          <w:color w:val="000000" w:themeColor="text1"/>
        </w:rPr>
        <w:t xml:space="preserve">. Yellow </w:t>
      </w:r>
      <w:proofErr w:type="spellStart"/>
      <w:r w:rsidR="00696034" w:rsidRPr="00B9797C">
        <w:rPr>
          <w:i w:val="0"/>
          <w:iCs w:val="0"/>
          <w:color w:val="000000" w:themeColor="text1"/>
        </w:rPr>
        <w:t>colors</w:t>
      </w:r>
      <w:proofErr w:type="spellEnd"/>
      <w:r w:rsidR="00696034" w:rsidRPr="00B9797C">
        <w:rPr>
          <w:i w:val="0"/>
          <w:iCs w:val="0"/>
          <w:color w:val="000000" w:themeColor="text1"/>
        </w:rPr>
        <w:t xml:space="preserve"> indicate robustness above 95% among </w:t>
      </w:r>
      <w:r w:rsidR="006831AB">
        <w:rPr>
          <w:i w:val="0"/>
          <w:iCs w:val="0"/>
          <w:color w:val="000000" w:themeColor="text1"/>
        </w:rPr>
        <w:t>5</w:t>
      </w:r>
      <w:r w:rsidR="00696034" w:rsidRPr="00B9797C">
        <w:rPr>
          <w:i w:val="0"/>
          <w:iCs w:val="0"/>
          <w:color w:val="000000" w:themeColor="text1"/>
        </w:rPr>
        <w:t>00 repetitions.</w:t>
      </w:r>
    </w:p>
    <w:p w14:paraId="5F244173" w14:textId="77777777" w:rsidR="00223B4C" w:rsidRDefault="00223B4C" w:rsidP="00223B4C">
      <w:pPr>
        <w:keepNext/>
        <w:jc w:val="center"/>
      </w:pPr>
      <w:r w:rsidRPr="00223B4C">
        <w:rPr>
          <w:lang w:val="en-US"/>
        </w:rPr>
        <w:drawing>
          <wp:inline distT="0" distB="0" distL="0" distR="0" wp14:anchorId="18C2256E" wp14:editId="11DCD132">
            <wp:extent cx="3121200" cy="3445200"/>
            <wp:effectExtent l="0" t="0" r="3175" b="0"/>
            <wp:docPr id="991328417" name="Picture 1" descr="A group of graphs showing different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328417" name="Picture 1" descr="A group of graphs showing different colo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1200" cy="34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0990E" w14:textId="7FCDEF8F" w:rsidR="00CD0AA0" w:rsidRPr="00026458" w:rsidRDefault="00B86118" w:rsidP="00CD0AA0">
      <w:pPr>
        <w:pStyle w:val="Caption"/>
        <w:rPr>
          <w:i w:val="0"/>
          <w:iCs w:val="0"/>
          <w:color w:val="000000" w:themeColor="text1"/>
        </w:rPr>
      </w:pPr>
      <w:r>
        <w:rPr>
          <w:i w:val="0"/>
          <w:iCs w:val="0"/>
          <w:color w:val="000000" w:themeColor="text1"/>
        </w:rPr>
        <w:t xml:space="preserve">Fig. S2 </w:t>
      </w:r>
      <w:r w:rsidR="00CD0AA0" w:rsidRPr="00FC30A6">
        <w:rPr>
          <w:i w:val="0"/>
          <w:iCs w:val="0"/>
          <w:color w:val="000000" w:themeColor="text1"/>
        </w:rPr>
        <w:t>Significance at the FOI level.</w:t>
      </w:r>
      <w:r w:rsidR="00CD0AA0">
        <w:rPr>
          <w:i w:val="0"/>
          <w:iCs w:val="0"/>
          <w:color w:val="000000" w:themeColor="text1"/>
        </w:rPr>
        <w:t xml:space="preserve"> </w:t>
      </w:r>
      <w:r w:rsidR="00CD0AA0" w:rsidRPr="00D222F7">
        <w:rPr>
          <w:i w:val="0"/>
          <w:iCs w:val="0"/>
          <w:color w:val="000000" w:themeColor="text1"/>
        </w:rPr>
        <w:t xml:space="preserve">Panels (A) and (B) plot the results from </w:t>
      </w:r>
      <w:r w:rsidR="00CD0AA0">
        <w:rPr>
          <w:i w:val="0"/>
          <w:iCs w:val="0"/>
          <w:color w:val="000000" w:themeColor="text1"/>
        </w:rPr>
        <w:t xml:space="preserve">the Fraction and Perimeter lecture </w:t>
      </w:r>
      <w:r>
        <w:rPr>
          <w:i w:val="0"/>
          <w:iCs w:val="0"/>
          <w:color w:val="000000" w:themeColor="text1"/>
        </w:rPr>
        <w:t>sessions in</w:t>
      </w:r>
      <w:r w:rsidR="00CD0AA0" w:rsidRPr="00D222F7">
        <w:rPr>
          <w:i w:val="0"/>
          <w:iCs w:val="0"/>
          <w:color w:val="000000" w:themeColor="text1"/>
        </w:rPr>
        <w:t xml:space="preserve"> </w:t>
      </w:r>
      <w:r w:rsidR="00CD0AA0">
        <w:rPr>
          <w:i w:val="0"/>
          <w:iCs w:val="0"/>
          <w:color w:val="000000" w:themeColor="text1"/>
        </w:rPr>
        <w:t>E</w:t>
      </w:r>
      <w:r w:rsidR="00CD0AA0" w:rsidRPr="00D222F7">
        <w:rPr>
          <w:i w:val="0"/>
          <w:iCs w:val="0"/>
          <w:color w:val="000000" w:themeColor="text1"/>
        </w:rPr>
        <w:t xml:space="preserve">xperiment </w:t>
      </w:r>
      <w:r>
        <w:rPr>
          <w:i w:val="0"/>
          <w:iCs w:val="0"/>
          <w:color w:val="000000" w:themeColor="text1"/>
        </w:rPr>
        <w:t>1</w:t>
      </w:r>
      <w:r w:rsidR="00CD0AA0" w:rsidRPr="00D222F7">
        <w:rPr>
          <w:i w:val="0"/>
          <w:iCs w:val="0"/>
          <w:color w:val="000000" w:themeColor="text1"/>
        </w:rPr>
        <w:t>, respectively.</w:t>
      </w:r>
    </w:p>
    <w:p w14:paraId="3044979B" w14:textId="774C9389" w:rsidR="00223B4C" w:rsidRPr="00223B4C" w:rsidRDefault="00223B4C" w:rsidP="00223B4C">
      <w:pPr>
        <w:pStyle w:val="Caption"/>
        <w:jc w:val="center"/>
        <w:rPr>
          <w:lang w:val="en-US"/>
        </w:rPr>
      </w:pPr>
    </w:p>
    <w:sectPr w:rsidR="00223B4C" w:rsidRPr="00223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16"/>
    <w:rsid w:val="00004CFC"/>
    <w:rsid w:val="00011BA2"/>
    <w:rsid w:val="0001594E"/>
    <w:rsid w:val="00017955"/>
    <w:rsid w:val="0003525D"/>
    <w:rsid w:val="00036829"/>
    <w:rsid w:val="000375C4"/>
    <w:rsid w:val="00042BE3"/>
    <w:rsid w:val="0004609D"/>
    <w:rsid w:val="00046E30"/>
    <w:rsid w:val="0005202A"/>
    <w:rsid w:val="00052BED"/>
    <w:rsid w:val="00055E4F"/>
    <w:rsid w:val="00056AA7"/>
    <w:rsid w:val="000656EA"/>
    <w:rsid w:val="000663CE"/>
    <w:rsid w:val="00075F2A"/>
    <w:rsid w:val="00081CD8"/>
    <w:rsid w:val="00084F9D"/>
    <w:rsid w:val="00085BBA"/>
    <w:rsid w:val="00085E09"/>
    <w:rsid w:val="000909EE"/>
    <w:rsid w:val="0009123F"/>
    <w:rsid w:val="0009160A"/>
    <w:rsid w:val="00096EFB"/>
    <w:rsid w:val="000A0ABD"/>
    <w:rsid w:val="000A1B72"/>
    <w:rsid w:val="000A7E03"/>
    <w:rsid w:val="000B77BA"/>
    <w:rsid w:val="000C36B1"/>
    <w:rsid w:val="000C45E5"/>
    <w:rsid w:val="000C4653"/>
    <w:rsid w:val="000C46D8"/>
    <w:rsid w:val="000E02FB"/>
    <w:rsid w:val="000E35FD"/>
    <w:rsid w:val="000E5119"/>
    <w:rsid w:val="000F4EA0"/>
    <w:rsid w:val="0010418F"/>
    <w:rsid w:val="00113BDF"/>
    <w:rsid w:val="0011662C"/>
    <w:rsid w:val="00124AE7"/>
    <w:rsid w:val="00126CD9"/>
    <w:rsid w:val="00135F24"/>
    <w:rsid w:val="00141AE1"/>
    <w:rsid w:val="00162596"/>
    <w:rsid w:val="00162C9D"/>
    <w:rsid w:val="00167608"/>
    <w:rsid w:val="00176642"/>
    <w:rsid w:val="00192888"/>
    <w:rsid w:val="001A378A"/>
    <w:rsid w:val="001A5B4C"/>
    <w:rsid w:val="001B21B7"/>
    <w:rsid w:val="001B36EB"/>
    <w:rsid w:val="001C01BF"/>
    <w:rsid w:val="001C06BC"/>
    <w:rsid w:val="001C301C"/>
    <w:rsid w:val="001D0624"/>
    <w:rsid w:val="001D2522"/>
    <w:rsid w:val="001D27F5"/>
    <w:rsid w:val="001D4777"/>
    <w:rsid w:val="001E3745"/>
    <w:rsid w:val="001E4FAC"/>
    <w:rsid w:val="001E57E9"/>
    <w:rsid w:val="001F00A2"/>
    <w:rsid w:val="001F3A60"/>
    <w:rsid w:val="001F4273"/>
    <w:rsid w:val="001F52DD"/>
    <w:rsid w:val="00202F2E"/>
    <w:rsid w:val="00202FEB"/>
    <w:rsid w:val="0021610B"/>
    <w:rsid w:val="002162BB"/>
    <w:rsid w:val="00217992"/>
    <w:rsid w:val="00223B4C"/>
    <w:rsid w:val="00227C91"/>
    <w:rsid w:val="002301AC"/>
    <w:rsid w:val="00234B02"/>
    <w:rsid w:val="0023505B"/>
    <w:rsid w:val="00247B85"/>
    <w:rsid w:val="00252F0D"/>
    <w:rsid w:val="00260F59"/>
    <w:rsid w:val="002641C0"/>
    <w:rsid w:val="00264374"/>
    <w:rsid w:val="002654B8"/>
    <w:rsid w:val="002707BA"/>
    <w:rsid w:val="002710FD"/>
    <w:rsid w:val="00275E72"/>
    <w:rsid w:val="002768E3"/>
    <w:rsid w:val="0028278C"/>
    <w:rsid w:val="002838BA"/>
    <w:rsid w:val="00284AE9"/>
    <w:rsid w:val="00286683"/>
    <w:rsid w:val="00292771"/>
    <w:rsid w:val="00295B9E"/>
    <w:rsid w:val="002964DE"/>
    <w:rsid w:val="002A18AF"/>
    <w:rsid w:val="002B2F1D"/>
    <w:rsid w:val="002C0B21"/>
    <w:rsid w:val="002D793B"/>
    <w:rsid w:val="002D7A76"/>
    <w:rsid w:val="002E299A"/>
    <w:rsid w:val="002E2D18"/>
    <w:rsid w:val="002F16E8"/>
    <w:rsid w:val="002F471F"/>
    <w:rsid w:val="00300DC8"/>
    <w:rsid w:val="00307B6B"/>
    <w:rsid w:val="003128D8"/>
    <w:rsid w:val="003137DD"/>
    <w:rsid w:val="00314CC7"/>
    <w:rsid w:val="00320445"/>
    <w:rsid w:val="00320D83"/>
    <w:rsid w:val="003225BD"/>
    <w:rsid w:val="0032391D"/>
    <w:rsid w:val="00325A2F"/>
    <w:rsid w:val="00330A66"/>
    <w:rsid w:val="00330A9E"/>
    <w:rsid w:val="00334062"/>
    <w:rsid w:val="003341B1"/>
    <w:rsid w:val="0033525C"/>
    <w:rsid w:val="00341CE0"/>
    <w:rsid w:val="00352FEA"/>
    <w:rsid w:val="003614EB"/>
    <w:rsid w:val="00362240"/>
    <w:rsid w:val="00364B72"/>
    <w:rsid w:val="003663AF"/>
    <w:rsid w:val="00367C2D"/>
    <w:rsid w:val="0037485E"/>
    <w:rsid w:val="003773D2"/>
    <w:rsid w:val="00380197"/>
    <w:rsid w:val="003847B4"/>
    <w:rsid w:val="0038780F"/>
    <w:rsid w:val="00392746"/>
    <w:rsid w:val="003939AA"/>
    <w:rsid w:val="00395DCC"/>
    <w:rsid w:val="003A2D06"/>
    <w:rsid w:val="003A2E97"/>
    <w:rsid w:val="003A5DB4"/>
    <w:rsid w:val="003A7316"/>
    <w:rsid w:val="003B598E"/>
    <w:rsid w:val="003C1630"/>
    <w:rsid w:val="003D255E"/>
    <w:rsid w:val="003F464A"/>
    <w:rsid w:val="003F55F3"/>
    <w:rsid w:val="003F571B"/>
    <w:rsid w:val="00405535"/>
    <w:rsid w:val="00413C58"/>
    <w:rsid w:val="00417568"/>
    <w:rsid w:val="00434696"/>
    <w:rsid w:val="00435A33"/>
    <w:rsid w:val="00437A66"/>
    <w:rsid w:val="004415F0"/>
    <w:rsid w:val="00443258"/>
    <w:rsid w:val="00450570"/>
    <w:rsid w:val="00457DE5"/>
    <w:rsid w:val="0047483F"/>
    <w:rsid w:val="00477CB3"/>
    <w:rsid w:val="00486453"/>
    <w:rsid w:val="004A1350"/>
    <w:rsid w:val="004A278E"/>
    <w:rsid w:val="004B3D50"/>
    <w:rsid w:val="004B5D50"/>
    <w:rsid w:val="004B6AA1"/>
    <w:rsid w:val="004C4110"/>
    <w:rsid w:val="004D265A"/>
    <w:rsid w:val="004D6356"/>
    <w:rsid w:val="004E4794"/>
    <w:rsid w:val="004F1633"/>
    <w:rsid w:val="004F3F06"/>
    <w:rsid w:val="00500D93"/>
    <w:rsid w:val="00503E0C"/>
    <w:rsid w:val="00504EF7"/>
    <w:rsid w:val="005147DD"/>
    <w:rsid w:val="00533766"/>
    <w:rsid w:val="005346F1"/>
    <w:rsid w:val="0054738E"/>
    <w:rsid w:val="00562356"/>
    <w:rsid w:val="00562808"/>
    <w:rsid w:val="00567E40"/>
    <w:rsid w:val="00571CDB"/>
    <w:rsid w:val="005820AE"/>
    <w:rsid w:val="0058515D"/>
    <w:rsid w:val="00587850"/>
    <w:rsid w:val="005969A0"/>
    <w:rsid w:val="005A7933"/>
    <w:rsid w:val="005A7D03"/>
    <w:rsid w:val="005B584D"/>
    <w:rsid w:val="005C51A0"/>
    <w:rsid w:val="005D488C"/>
    <w:rsid w:val="005E142D"/>
    <w:rsid w:val="005E2779"/>
    <w:rsid w:val="005F0893"/>
    <w:rsid w:val="005F4641"/>
    <w:rsid w:val="005F6150"/>
    <w:rsid w:val="005F6544"/>
    <w:rsid w:val="006128C1"/>
    <w:rsid w:val="0061607D"/>
    <w:rsid w:val="00627573"/>
    <w:rsid w:val="0063123D"/>
    <w:rsid w:val="00635904"/>
    <w:rsid w:val="00636275"/>
    <w:rsid w:val="00636CD3"/>
    <w:rsid w:val="006403BA"/>
    <w:rsid w:val="00646F5A"/>
    <w:rsid w:val="006523A9"/>
    <w:rsid w:val="0065431A"/>
    <w:rsid w:val="00664C45"/>
    <w:rsid w:val="00666715"/>
    <w:rsid w:val="00675EC1"/>
    <w:rsid w:val="006775D0"/>
    <w:rsid w:val="0068001A"/>
    <w:rsid w:val="006831AB"/>
    <w:rsid w:val="00690BB8"/>
    <w:rsid w:val="00696034"/>
    <w:rsid w:val="006A537C"/>
    <w:rsid w:val="006A5E10"/>
    <w:rsid w:val="006A686F"/>
    <w:rsid w:val="006B2453"/>
    <w:rsid w:val="006B2970"/>
    <w:rsid w:val="006B4686"/>
    <w:rsid w:val="006C3430"/>
    <w:rsid w:val="006D06FA"/>
    <w:rsid w:val="006D0D2A"/>
    <w:rsid w:val="006D2131"/>
    <w:rsid w:val="006D4FB6"/>
    <w:rsid w:val="006D7272"/>
    <w:rsid w:val="006E385F"/>
    <w:rsid w:val="006E5208"/>
    <w:rsid w:val="006E5540"/>
    <w:rsid w:val="006F329E"/>
    <w:rsid w:val="007016D4"/>
    <w:rsid w:val="0072039A"/>
    <w:rsid w:val="007275A8"/>
    <w:rsid w:val="007279ED"/>
    <w:rsid w:val="00731F6B"/>
    <w:rsid w:val="00733CED"/>
    <w:rsid w:val="0073645E"/>
    <w:rsid w:val="00752158"/>
    <w:rsid w:val="00763253"/>
    <w:rsid w:val="00766EDC"/>
    <w:rsid w:val="00776341"/>
    <w:rsid w:val="00781754"/>
    <w:rsid w:val="00784238"/>
    <w:rsid w:val="00784A20"/>
    <w:rsid w:val="00784E16"/>
    <w:rsid w:val="00791BA6"/>
    <w:rsid w:val="007944E6"/>
    <w:rsid w:val="007971A3"/>
    <w:rsid w:val="007B2619"/>
    <w:rsid w:val="007D0E31"/>
    <w:rsid w:val="007D142C"/>
    <w:rsid w:val="007D54D3"/>
    <w:rsid w:val="007D6D5C"/>
    <w:rsid w:val="007E055D"/>
    <w:rsid w:val="007F192A"/>
    <w:rsid w:val="00807710"/>
    <w:rsid w:val="0081065B"/>
    <w:rsid w:val="00811EF9"/>
    <w:rsid w:val="00813726"/>
    <w:rsid w:val="00835A37"/>
    <w:rsid w:val="0084161E"/>
    <w:rsid w:val="00846D41"/>
    <w:rsid w:val="00852054"/>
    <w:rsid w:val="008574F8"/>
    <w:rsid w:val="00862BB8"/>
    <w:rsid w:val="00863828"/>
    <w:rsid w:val="00870F33"/>
    <w:rsid w:val="008739A5"/>
    <w:rsid w:val="00875998"/>
    <w:rsid w:val="008822C5"/>
    <w:rsid w:val="00884F29"/>
    <w:rsid w:val="00892AA8"/>
    <w:rsid w:val="008A5E8B"/>
    <w:rsid w:val="008B333E"/>
    <w:rsid w:val="008B38ED"/>
    <w:rsid w:val="008B6D04"/>
    <w:rsid w:val="008D6CC5"/>
    <w:rsid w:val="008D7AB5"/>
    <w:rsid w:val="008E354B"/>
    <w:rsid w:val="008E4A45"/>
    <w:rsid w:val="008F07A4"/>
    <w:rsid w:val="008F26B9"/>
    <w:rsid w:val="008F40D1"/>
    <w:rsid w:val="008F49E3"/>
    <w:rsid w:val="008F4E57"/>
    <w:rsid w:val="00902F94"/>
    <w:rsid w:val="00907329"/>
    <w:rsid w:val="00907AAA"/>
    <w:rsid w:val="00910986"/>
    <w:rsid w:val="00911140"/>
    <w:rsid w:val="009128C4"/>
    <w:rsid w:val="00915C08"/>
    <w:rsid w:val="00920D6C"/>
    <w:rsid w:val="0092243A"/>
    <w:rsid w:val="00923DF2"/>
    <w:rsid w:val="00935E50"/>
    <w:rsid w:val="009375DC"/>
    <w:rsid w:val="00942E09"/>
    <w:rsid w:val="0095267C"/>
    <w:rsid w:val="00966188"/>
    <w:rsid w:val="00972507"/>
    <w:rsid w:val="00984D79"/>
    <w:rsid w:val="009917BC"/>
    <w:rsid w:val="0099390D"/>
    <w:rsid w:val="009A4BAC"/>
    <w:rsid w:val="009C49B8"/>
    <w:rsid w:val="009D36BC"/>
    <w:rsid w:val="009F25A3"/>
    <w:rsid w:val="00A0291B"/>
    <w:rsid w:val="00A06D01"/>
    <w:rsid w:val="00A17D31"/>
    <w:rsid w:val="00A20925"/>
    <w:rsid w:val="00A2123C"/>
    <w:rsid w:val="00A21425"/>
    <w:rsid w:val="00A250AB"/>
    <w:rsid w:val="00A3069E"/>
    <w:rsid w:val="00A35296"/>
    <w:rsid w:val="00A378E1"/>
    <w:rsid w:val="00A42454"/>
    <w:rsid w:val="00A43046"/>
    <w:rsid w:val="00A4695B"/>
    <w:rsid w:val="00A54EE0"/>
    <w:rsid w:val="00A82CFA"/>
    <w:rsid w:val="00A831E6"/>
    <w:rsid w:val="00A84411"/>
    <w:rsid w:val="00A87E4D"/>
    <w:rsid w:val="00AA31F0"/>
    <w:rsid w:val="00AB14E5"/>
    <w:rsid w:val="00AB69E0"/>
    <w:rsid w:val="00AC3CA2"/>
    <w:rsid w:val="00AD1D5D"/>
    <w:rsid w:val="00AD2419"/>
    <w:rsid w:val="00AD79BA"/>
    <w:rsid w:val="00AE1245"/>
    <w:rsid w:val="00AE3AD3"/>
    <w:rsid w:val="00AE4310"/>
    <w:rsid w:val="00B0142C"/>
    <w:rsid w:val="00B13554"/>
    <w:rsid w:val="00B241DF"/>
    <w:rsid w:val="00B2752C"/>
    <w:rsid w:val="00B30A33"/>
    <w:rsid w:val="00B47551"/>
    <w:rsid w:val="00B5132F"/>
    <w:rsid w:val="00B65303"/>
    <w:rsid w:val="00B84FA3"/>
    <w:rsid w:val="00B85058"/>
    <w:rsid w:val="00B86118"/>
    <w:rsid w:val="00B91DC0"/>
    <w:rsid w:val="00B93912"/>
    <w:rsid w:val="00B957A9"/>
    <w:rsid w:val="00B96E97"/>
    <w:rsid w:val="00BA2BCF"/>
    <w:rsid w:val="00BA3FB6"/>
    <w:rsid w:val="00BA7E02"/>
    <w:rsid w:val="00BC0180"/>
    <w:rsid w:val="00BC04F3"/>
    <w:rsid w:val="00BC7CEA"/>
    <w:rsid w:val="00BD0C34"/>
    <w:rsid w:val="00BD2B76"/>
    <w:rsid w:val="00BD5AEE"/>
    <w:rsid w:val="00BD5CDF"/>
    <w:rsid w:val="00BD73AB"/>
    <w:rsid w:val="00BE3A03"/>
    <w:rsid w:val="00BF0DD1"/>
    <w:rsid w:val="00BF6FB0"/>
    <w:rsid w:val="00C0002A"/>
    <w:rsid w:val="00C05B99"/>
    <w:rsid w:val="00C06D8A"/>
    <w:rsid w:val="00C14957"/>
    <w:rsid w:val="00C2033A"/>
    <w:rsid w:val="00C26BA1"/>
    <w:rsid w:val="00C31124"/>
    <w:rsid w:val="00C3685E"/>
    <w:rsid w:val="00C4122B"/>
    <w:rsid w:val="00C46D98"/>
    <w:rsid w:val="00C5147A"/>
    <w:rsid w:val="00C548FF"/>
    <w:rsid w:val="00C56CAA"/>
    <w:rsid w:val="00C57A9D"/>
    <w:rsid w:val="00C71ED0"/>
    <w:rsid w:val="00C74780"/>
    <w:rsid w:val="00C824C6"/>
    <w:rsid w:val="00C83D84"/>
    <w:rsid w:val="00C840BE"/>
    <w:rsid w:val="00C865FE"/>
    <w:rsid w:val="00C94159"/>
    <w:rsid w:val="00C95E28"/>
    <w:rsid w:val="00CA5D3E"/>
    <w:rsid w:val="00CA6B4E"/>
    <w:rsid w:val="00CB22AE"/>
    <w:rsid w:val="00CB7842"/>
    <w:rsid w:val="00CC33B2"/>
    <w:rsid w:val="00CC7FBA"/>
    <w:rsid w:val="00CD0AA0"/>
    <w:rsid w:val="00CD2DF1"/>
    <w:rsid w:val="00CD6B7E"/>
    <w:rsid w:val="00CE2726"/>
    <w:rsid w:val="00CF474E"/>
    <w:rsid w:val="00CF48E6"/>
    <w:rsid w:val="00CF53A0"/>
    <w:rsid w:val="00CF57D1"/>
    <w:rsid w:val="00CF607C"/>
    <w:rsid w:val="00CF7408"/>
    <w:rsid w:val="00CF7577"/>
    <w:rsid w:val="00D0427F"/>
    <w:rsid w:val="00D1466D"/>
    <w:rsid w:val="00D23341"/>
    <w:rsid w:val="00D24C57"/>
    <w:rsid w:val="00D27153"/>
    <w:rsid w:val="00D36D4D"/>
    <w:rsid w:val="00D41221"/>
    <w:rsid w:val="00D56169"/>
    <w:rsid w:val="00D60A5E"/>
    <w:rsid w:val="00D60E4A"/>
    <w:rsid w:val="00D67B6C"/>
    <w:rsid w:val="00D721FC"/>
    <w:rsid w:val="00D75454"/>
    <w:rsid w:val="00D76986"/>
    <w:rsid w:val="00D802A9"/>
    <w:rsid w:val="00D91C8F"/>
    <w:rsid w:val="00DC11D3"/>
    <w:rsid w:val="00DC171E"/>
    <w:rsid w:val="00DD22B3"/>
    <w:rsid w:val="00DF5D00"/>
    <w:rsid w:val="00E236AA"/>
    <w:rsid w:val="00E300AD"/>
    <w:rsid w:val="00E32072"/>
    <w:rsid w:val="00E33236"/>
    <w:rsid w:val="00E332BE"/>
    <w:rsid w:val="00E425B1"/>
    <w:rsid w:val="00E474A3"/>
    <w:rsid w:val="00E52C77"/>
    <w:rsid w:val="00E60F99"/>
    <w:rsid w:val="00E849DA"/>
    <w:rsid w:val="00E94B2D"/>
    <w:rsid w:val="00E96DDD"/>
    <w:rsid w:val="00EA6194"/>
    <w:rsid w:val="00EB1641"/>
    <w:rsid w:val="00EC489F"/>
    <w:rsid w:val="00EC7980"/>
    <w:rsid w:val="00EE3C76"/>
    <w:rsid w:val="00EE6011"/>
    <w:rsid w:val="00EE6C7D"/>
    <w:rsid w:val="00EF63BF"/>
    <w:rsid w:val="00EF7076"/>
    <w:rsid w:val="00F010F1"/>
    <w:rsid w:val="00F10468"/>
    <w:rsid w:val="00F15D0C"/>
    <w:rsid w:val="00F2364E"/>
    <w:rsid w:val="00F31781"/>
    <w:rsid w:val="00F319D0"/>
    <w:rsid w:val="00F33772"/>
    <w:rsid w:val="00F33A04"/>
    <w:rsid w:val="00F35194"/>
    <w:rsid w:val="00F42DB9"/>
    <w:rsid w:val="00F45C28"/>
    <w:rsid w:val="00F541EF"/>
    <w:rsid w:val="00F56EBC"/>
    <w:rsid w:val="00F67D2D"/>
    <w:rsid w:val="00F72718"/>
    <w:rsid w:val="00F84F9A"/>
    <w:rsid w:val="00F90173"/>
    <w:rsid w:val="00F91E81"/>
    <w:rsid w:val="00F94D95"/>
    <w:rsid w:val="00FA211C"/>
    <w:rsid w:val="00FB7D40"/>
    <w:rsid w:val="00FE0E39"/>
    <w:rsid w:val="00FE3AF2"/>
    <w:rsid w:val="00FF2F2F"/>
    <w:rsid w:val="00FF451B"/>
    <w:rsid w:val="00FF558E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3EC7"/>
  <w15:chartTrackingRefBased/>
  <w15:docId w15:val="{C18605C4-00CD-E047-8C50-02CE1227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E16"/>
    <w:pPr>
      <w:spacing w:line="259" w:lineRule="auto"/>
    </w:pPr>
    <w:rPr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4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E16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870F33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E8A98E-6CFE-B849-96B4-58051C51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zhou</dc:creator>
  <cp:keywords/>
  <dc:description/>
  <cp:lastModifiedBy>Xin zhou</cp:lastModifiedBy>
  <cp:revision>23</cp:revision>
  <dcterms:created xsi:type="dcterms:W3CDTF">2025-10-13T03:04:00Z</dcterms:created>
  <dcterms:modified xsi:type="dcterms:W3CDTF">2025-10-13T03:55:00Z</dcterms:modified>
</cp:coreProperties>
</file>