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86BB1" w14:textId="77777777" w:rsidR="00A13CC6" w:rsidRDefault="00A13CC6" w:rsidP="00A13CC6">
      <w:pPr>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 material</w:t>
      </w:r>
    </w:p>
    <w:p w14:paraId="5BA86128" w14:textId="77777777" w:rsidR="00A13CC6" w:rsidRDefault="00A13CC6" w:rsidP="00A13CC6">
      <w:pPr>
        <w:jc w:val="both"/>
        <w:rPr>
          <w:rFonts w:ascii="Times New Roman" w:hAnsi="Times New Roman" w:cs="Times New Roman"/>
          <w:sz w:val="24"/>
          <w:szCs w:val="24"/>
          <w:lang w:val="en-US"/>
        </w:rPr>
      </w:pPr>
    </w:p>
    <w:p w14:paraId="65A41F1C" w14:textId="77777777" w:rsidR="00A13CC6" w:rsidRDefault="00A13CC6" w:rsidP="00A13CC6">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Median plasma concentrations of total branched-chain amino acids (T-BCAA) and individual branched-chain amino acids were significantly lower in CKD stage 5 patients than in 44 healthy controls (HC) (</w:t>
      </w:r>
      <w:r>
        <w:rPr>
          <w:rFonts w:ascii="Times New Roman" w:hAnsi="Times New Roman" w:cs="Times New Roman"/>
          <w:b/>
          <w:bCs/>
          <w:sz w:val="24"/>
          <w:szCs w:val="24"/>
          <w:lang w:val="en-US"/>
        </w:rPr>
        <w:t>Table S1</w:t>
      </w:r>
      <w:r>
        <w:rPr>
          <w:rFonts w:ascii="Times New Roman" w:hAnsi="Times New Roman" w:cs="Times New Roman"/>
          <w:sz w:val="24"/>
          <w:szCs w:val="24"/>
          <w:lang w:val="en-US"/>
        </w:rPr>
        <w:t>).</w:t>
      </w:r>
    </w:p>
    <w:p w14:paraId="644A5E5F" w14:textId="77777777" w:rsidR="00A13CC6" w:rsidRDefault="00A13CC6" w:rsidP="00A13CC6">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T-BCAA concentrations in CKD patients with and without DM (280 {234 - 334} vs. 281 {232 - 328} </w:t>
      </w:r>
      <w:r>
        <w:rPr>
          <w:rFonts w:ascii="Times New Roman" w:hAnsi="Times New Roman" w:cs="Times New Roman"/>
          <w:sz w:val="24"/>
          <w:szCs w:val="24"/>
        </w:rPr>
        <w:sym w:font="Symbol" w:char="F06D"/>
      </w:r>
      <w:r>
        <w:rPr>
          <w:rFonts w:ascii="Times New Roman" w:hAnsi="Times New Roman" w:cs="Times New Roman"/>
          <w:sz w:val="24"/>
          <w:szCs w:val="24"/>
          <w:lang w:val="en-US"/>
        </w:rPr>
        <w:t>mol/L), CVD (264 {231 – 338}</w:t>
      </w:r>
      <w:r>
        <w:rPr>
          <w:rFonts w:ascii="Times New Roman" w:hAnsi="Times New Roman" w:cs="Times New Roman"/>
          <w:sz w:val="24"/>
          <w:szCs w:val="24"/>
        </w:rPr>
        <w:sym w:font="Symbol" w:char="F06D"/>
      </w:r>
      <w:r>
        <w:rPr>
          <w:rFonts w:ascii="Times New Roman" w:hAnsi="Times New Roman" w:cs="Times New Roman"/>
          <w:sz w:val="24"/>
          <w:szCs w:val="24"/>
          <w:lang w:val="en-US"/>
        </w:rPr>
        <w:t>mol/L vs. 286 {232 – 327}</w:t>
      </w:r>
      <w:r>
        <w:rPr>
          <w:rFonts w:ascii="Times New Roman" w:hAnsi="Times New Roman" w:cs="Times New Roman"/>
          <w:sz w:val="24"/>
          <w:szCs w:val="24"/>
        </w:rPr>
        <w:t xml:space="preserve"> </w:t>
      </w:r>
      <w:r>
        <w:rPr>
          <w:rFonts w:ascii="Times New Roman" w:hAnsi="Times New Roman" w:cs="Times New Roman"/>
          <w:sz w:val="24"/>
          <w:szCs w:val="24"/>
        </w:rPr>
        <w:sym w:font="Symbol" w:char="F06D"/>
      </w:r>
      <w:r>
        <w:rPr>
          <w:rFonts w:ascii="Times New Roman" w:hAnsi="Times New Roman" w:cs="Times New Roman"/>
          <w:sz w:val="24"/>
          <w:szCs w:val="24"/>
          <w:lang w:val="en-US"/>
        </w:rPr>
        <w:t xml:space="preserve">mol/L) and statin medication (271 {231 – 323) </w:t>
      </w:r>
      <w:r>
        <w:rPr>
          <w:rFonts w:ascii="Times New Roman" w:hAnsi="Times New Roman" w:cs="Times New Roman"/>
          <w:sz w:val="24"/>
          <w:szCs w:val="24"/>
        </w:rPr>
        <w:sym w:font="Symbol" w:char="F06D"/>
      </w:r>
      <w:r>
        <w:rPr>
          <w:rFonts w:ascii="Times New Roman" w:hAnsi="Times New Roman" w:cs="Times New Roman"/>
          <w:sz w:val="24"/>
          <w:szCs w:val="24"/>
          <w:lang w:val="en-US"/>
        </w:rPr>
        <w:t xml:space="preserve">mol/L vs. 284 {232 - 332} </w:t>
      </w:r>
      <w:r>
        <w:rPr>
          <w:rFonts w:ascii="Times New Roman" w:hAnsi="Times New Roman" w:cs="Times New Roman"/>
          <w:sz w:val="24"/>
          <w:szCs w:val="24"/>
        </w:rPr>
        <w:sym w:font="Symbol" w:char="F06D"/>
      </w:r>
      <w:r>
        <w:rPr>
          <w:rFonts w:ascii="Times New Roman" w:hAnsi="Times New Roman" w:cs="Times New Roman"/>
          <w:sz w:val="24"/>
          <w:szCs w:val="24"/>
          <w:lang w:val="en-US"/>
        </w:rPr>
        <w:t>mol/L), were not significantly different (</w:t>
      </w:r>
      <w:r>
        <w:rPr>
          <w:rFonts w:ascii="Times New Roman" w:hAnsi="Times New Roman" w:cs="Times New Roman"/>
          <w:b/>
          <w:bCs/>
          <w:sz w:val="24"/>
          <w:szCs w:val="24"/>
          <w:lang w:val="en-US"/>
        </w:rPr>
        <w:t>Fig. S2</w:t>
      </w:r>
      <w:r>
        <w:rPr>
          <w:rFonts w:ascii="Times New Roman" w:hAnsi="Times New Roman" w:cs="Times New Roman"/>
          <w:sz w:val="24"/>
          <w:szCs w:val="24"/>
          <w:lang w:val="en-US"/>
        </w:rPr>
        <w:t>). Likewise, the concentrations of individual BCAAs, Val, Ile, and Leu, also did not differ significantly between patients with these conditions and their counterparts (</w:t>
      </w:r>
      <w:r>
        <w:rPr>
          <w:rFonts w:ascii="Times New Roman" w:hAnsi="Times New Roman" w:cs="Times New Roman"/>
          <w:b/>
          <w:bCs/>
          <w:sz w:val="24"/>
          <w:szCs w:val="24"/>
          <w:lang w:val="en-US"/>
        </w:rPr>
        <w:t>Table S2</w:t>
      </w:r>
      <w:r>
        <w:rPr>
          <w:rFonts w:ascii="Times New Roman" w:hAnsi="Times New Roman" w:cs="Times New Roman"/>
          <w:sz w:val="24"/>
          <w:szCs w:val="24"/>
          <w:lang w:val="en-US"/>
        </w:rPr>
        <w:t xml:space="preserve">). </w:t>
      </w:r>
    </w:p>
    <w:p w14:paraId="14133D41" w14:textId="77777777" w:rsidR="00A13CC6" w:rsidRDefault="00A13CC6" w:rsidP="00A13CC6">
      <w:pPr>
        <w:spacing w:line="480" w:lineRule="auto"/>
        <w:jc w:val="both"/>
        <w:rPr>
          <w:rFonts w:ascii="Times New Roman" w:hAnsi="Times New Roman" w:cs="Times New Roman"/>
          <w:color w:val="FF0000"/>
          <w:sz w:val="24"/>
          <w:szCs w:val="24"/>
          <w:lang w:val="en-US"/>
        </w:rPr>
      </w:pPr>
      <w:r>
        <w:rPr>
          <w:rFonts w:ascii="Times New Roman" w:hAnsi="Times New Roman" w:cs="Times New Roman"/>
          <w:sz w:val="24"/>
          <w:szCs w:val="24"/>
          <w:lang w:val="en-US"/>
        </w:rPr>
        <w:t>On the other hand, plasma concentrations of T-BCAA (Fig. S2) and individual BCAAs were significantly higher in male patients compared to female patients: T-BCAA 292 {247- 367}</w:t>
      </w:r>
      <w:r>
        <w:rPr>
          <w:rFonts w:ascii="Times New Roman" w:hAnsi="Times New Roman" w:cs="Times New Roman"/>
          <w:sz w:val="24"/>
          <w:szCs w:val="24"/>
        </w:rPr>
        <w:sym w:font="Symbol" w:char="F06D"/>
      </w:r>
      <w:r>
        <w:rPr>
          <w:rFonts w:ascii="Times New Roman" w:hAnsi="Times New Roman" w:cs="Times New Roman"/>
          <w:sz w:val="24"/>
          <w:szCs w:val="24"/>
          <w:lang w:val="en-US"/>
        </w:rPr>
        <w:t>mol/L vs. 259 {219 - 305}</w:t>
      </w:r>
      <w:r>
        <w:rPr>
          <w:rFonts w:ascii="Times New Roman" w:hAnsi="Times New Roman" w:cs="Times New Roman"/>
          <w:sz w:val="24"/>
          <w:szCs w:val="24"/>
        </w:rPr>
        <w:sym w:font="Symbol" w:char="F06D"/>
      </w:r>
      <w:r>
        <w:rPr>
          <w:rFonts w:ascii="Times New Roman" w:hAnsi="Times New Roman" w:cs="Times New Roman"/>
          <w:sz w:val="24"/>
          <w:szCs w:val="24"/>
          <w:lang w:val="en-US"/>
        </w:rPr>
        <w:t>mol/L; Val 158 {130 - 191}</w:t>
      </w:r>
      <w:r>
        <w:rPr>
          <w:rFonts w:ascii="Times New Roman" w:hAnsi="Times New Roman" w:cs="Times New Roman"/>
          <w:sz w:val="24"/>
          <w:szCs w:val="24"/>
        </w:rPr>
        <w:sym w:font="Symbol" w:char="F06D"/>
      </w:r>
      <w:r>
        <w:rPr>
          <w:rFonts w:ascii="Times New Roman" w:hAnsi="Times New Roman" w:cs="Times New Roman"/>
          <w:sz w:val="24"/>
          <w:szCs w:val="24"/>
          <w:lang w:val="en-US"/>
        </w:rPr>
        <w:t>mol/L vs. 142 {111 – 165}</w:t>
      </w:r>
      <w:r>
        <w:rPr>
          <w:rFonts w:ascii="Times New Roman" w:hAnsi="Times New Roman" w:cs="Times New Roman"/>
          <w:sz w:val="24"/>
          <w:szCs w:val="24"/>
        </w:rPr>
        <w:sym w:font="Symbol" w:char="F06D"/>
      </w:r>
      <w:r>
        <w:rPr>
          <w:rFonts w:ascii="Times New Roman" w:hAnsi="Times New Roman" w:cs="Times New Roman"/>
          <w:sz w:val="24"/>
          <w:szCs w:val="24"/>
          <w:lang w:val="en-US"/>
        </w:rPr>
        <w:t>mol/L; Ile 60 {50 – 72}</w:t>
      </w:r>
      <w:r>
        <w:rPr>
          <w:rFonts w:ascii="Times New Roman" w:hAnsi="Times New Roman" w:cs="Times New Roman"/>
          <w:sz w:val="24"/>
          <w:szCs w:val="24"/>
        </w:rPr>
        <w:sym w:font="Symbol" w:char="F06D"/>
      </w:r>
      <w:r>
        <w:rPr>
          <w:rFonts w:ascii="Times New Roman" w:hAnsi="Times New Roman" w:cs="Times New Roman"/>
          <w:sz w:val="24"/>
          <w:szCs w:val="24"/>
          <w:lang w:val="en-US"/>
        </w:rPr>
        <w:t>mol/L vs. 47 {39 - 61}</w:t>
      </w:r>
      <w:r>
        <w:rPr>
          <w:rFonts w:ascii="Times New Roman" w:hAnsi="Times New Roman" w:cs="Times New Roman"/>
          <w:sz w:val="24"/>
          <w:szCs w:val="24"/>
        </w:rPr>
        <w:sym w:font="Symbol" w:char="F06D"/>
      </w:r>
      <w:r>
        <w:rPr>
          <w:rFonts w:ascii="Times New Roman" w:hAnsi="Times New Roman" w:cs="Times New Roman"/>
          <w:sz w:val="24"/>
          <w:szCs w:val="24"/>
          <w:lang w:val="en-US"/>
        </w:rPr>
        <w:t>mol/L; Leu 71 {58 – 88}</w:t>
      </w:r>
      <w:r>
        <w:rPr>
          <w:rFonts w:ascii="Times New Roman" w:hAnsi="Times New Roman" w:cs="Times New Roman"/>
          <w:sz w:val="24"/>
          <w:szCs w:val="24"/>
        </w:rPr>
        <w:sym w:font="Symbol" w:char="F06D"/>
      </w:r>
      <w:r>
        <w:rPr>
          <w:rFonts w:ascii="Times New Roman" w:hAnsi="Times New Roman" w:cs="Times New Roman"/>
          <w:sz w:val="24"/>
          <w:szCs w:val="24"/>
          <w:lang w:val="en-US"/>
        </w:rPr>
        <w:t>mol/L vs. 62 {49 – 79}</w:t>
      </w:r>
      <w:r>
        <w:rPr>
          <w:rFonts w:ascii="Times New Roman" w:hAnsi="Times New Roman" w:cs="Times New Roman"/>
          <w:sz w:val="24"/>
          <w:szCs w:val="24"/>
        </w:rPr>
        <w:sym w:font="Symbol" w:char="F06D"/>
      </w:r>
      <w:r>
        <w:rPr>
          <w:rFonts w:ascii="Times New Roman" w:hAnsi="Times New Roman" w:cs="Times New Roman"/>
          <w:sz w:val="24"/>
          <w:szCs w:val="24"/>
          <w:lang w:val="en-US"/>
        </w:rPr>
        <w:t xml:space="preserve">mol/L, all with p-values &lt;0.0001), respectively. Similarly, the plasma concentration of T-BCAA and individual BCAAs were significantly higher in male compared to female healthy </w:t>
      </w:r>
      <w:proofErr w:type="gramStart"/>
      <w:r>
        <w:rPr>
          <w:rFonts w:ascii="Times New Roman" w:hAnsi="Times New Roman" w:cs="Times New Roman"/>
          <w:sz w:val="24"/>
          <w:szCs w:val="24"/>
          <w:lang w:val="en-US"/>
        </w:rPr>
        <w:t>subjects(</w:t>
      </w:r>
      <w:proofErr w:type="gramEnd"/>
      <w:r>
        <w:rPr>
          <w:rFonts w:ascii="Times New Roman" w:hAnsi="Times New Roman" w:cs="Times New Roman"/>
          <w:b/>
          <w:bCs/>
          <w:sz w:val="24"/>
          <w:szCs w:val="24"/>
          <w:lang w:val="en-US"/>
        </w:rPr>
        <w:t>Fig. S3</w:t>
      </w:r>
      <w:r>
        <w:rPr>
          <w:rFonts w:ascii="Times New Roman" w:hAnsi="Times New Roman" w:cs="Times New Roman"/>
          <w:sz w:val="24"/>
          <w:szCs w:val="24"/>
          <w:lang w:val="en-US"/>
        </w:rPr>
        <w:t>).</w:t>
      </w:r>
    </w:p>
    <w:p w14:paraId="412198D1" w14:textId="77777777" w:rsidR="00A13CC6" w:rsidRDefault="00A13CC6" w:rsidP="00A13CC6">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Moreover, 61 patients (19%) received amino acid supplementation </w:t>
      </w:r>
      <w:r>
        <w:rPr>
          <w:rFonts w:ascii="Times New Roman" w:hAnsi="Times New Roman" w:cs="Times New Roman"/>
          <w:sz w:val="24"/>
          <w:szCs w:val="24"/>
          <w:lang w:val="en-US"/>
        </w:rPr>
        <w:t>(</w:t>
      </w:r>
      <w:proofErr w:type="spellStart"/>
      <w:r>
        <w:rPr>
          <w:rFonts w:ascii="Times New Roman" w:hAnsi="Times New Roman" w:cs="Times New Roman"/>
          <w:sz w:val="24"/>
          <w:szCs w:val="24"/>
          <w:lang w:val="en-US"/>
        </w:rPr>
        <w:t>Aminess</w:t>
      </w:r>
      <w:proofErr w:type="spellEnd"/>
      <w:r>
        <w:rPr>
          <w:rFonts w:ascii="Times New Roman" w:hAnsi="Times New Roman" w:cs="Times New Roman"/>
          <w:sz w:val="24"/>
          <w:szCs w:val="24"/>
          <w:lang w:val="en-US"/>
        </w:rPr>
        <w:t xml:space="preserve"> N®; </w:t>
      </w:r>
      <w:proofErr w:type="spellStart"/>
      <w:r>
        <w:rPr>
          <w:rFonts w:ascii="Times New Roman" w:hAnsi="Times New Roman" w:cs="Times New Roman"/>
          <w:sz w:val="24"/>
          <w:szCs w:val="24"/>
          <w:lang w:val="en-US"/>
        </w:rPr>
        <w:t>Recip</w:t>
      </w:r>
      <w:proofErr w:type="spellEnd"/>
      <w:r>
        <w:rPr>
          <w:rFonts w:ascii="Times New Roman" w:hAnsi="Times New Roman" w:cs="Times New Roman"/>
          <w:sz w:val="24"/>
          <w:szCs w:val="24"/>
          <w:lang w:val="en-US"/>
        </w:rPr>
        <w:t xml:space="preserve"> AB, Stockholm, Sweden, containing per tablet: 45 mg histidine, 135 mg valine, 60 mg isoleucine, 90 mg leucine, 65 mg lysine, 90 mg methionine, 70 mg phenylalanine, 65 mg threonine, 25 mg tryptophan, and 75 mg tyrosine), </w:t>
      </w:r>
      <w:r>
        <w:rPr>
          <w:rFonts w:ascii="Times New Roman" w:hAnsi="Times New Roman" w:cs="Times New Roman"/>
          <w:sz w:val="24"/>
          <w:szCs w:val="24"/>
          <w:lang w:val="en-GB"/>
        </w:rPr>
        <w:t>However, the concentrations of total and individual BCAAs did not differ significantly between those who received amino acid supplements and those who did not</w:t>
      </w:r>
      <w:r>
        <w:rPr>
          <w:rFonts w:ascii="Times New Roman" w:hAnsi="Times New Roman" w:cs="Times New Roman"/>
          <w:b/>
          <w:bCs/>
          <w:sz w:val="24"/>
          <w:szCs w:val="24"/>
          <w:lang w:val="en-US"/>
        </w:rPr>
        <w:t xml:space="preserve"> </w:t>
      </w:r>
      <w:r>
        <w:rPr>
          <w:rFonts w:ascii="Times New Roman" w:hAnsi="Times New Roman" w:cs="Times New Roman"/>
          <w:sz w:val="24"/>
          <w:szCs w:val="24"/>
          <w:lang w:val="en-US"/>
        </w:rPr>
        <w:t>(</w:t>
      </w:r>
      <w:r>
        <w:rPr>
          <w:rFonts w:ascii="Times New Roman" w:hAnsi="Times New Roman" w:cs="Times New Roman"/>
          <w:b/>
          <w:bCs/>
          <w:sz w:val="24"/>
          <w:szCs w:val="24"/>
          <w:lang w:val="en-US"/>
        </w:rPr>
        <w:t>Table S3</w:t>
      </w:r>
      <w:r>
        <w:rPr>
          <w:rFonts w:ascii="Times New Roman" w:hAnsi="Times New Roman" w:cs="Times New Roman"/>
          <w:sz w:val="24"/>
          <w:szCs w:val="24"/>
          <w:lang w:val="en-US"/>
        </w:rPr>
        <w:t>).</w:t>
      </w:r>
    </w:p>
    <w:p w14:paraId="40F0583A" w14:textId="77777777" w:rsidR="00A13CC6" w:rsidRDefault="00A13CC6" w:rsidP="00A13CC6">
      <w:pPr>
        <w:rPr>
          <w:rFonts w:ascii="Times New Roman" w:hAnsi="Times New Roman" w:cs="Times New Roman"/>
          <w:b/>
          <w:bCs/>
          <w:sz w:val="24"/>
          <w:szCs w:val="24"/>
          <w:lang w:val="en-US"/>
        </w:rPr>
      </w:pPr>
    </w:p>
    <w:p w14:paraId="5F757BCA" w14:textId="77777777" w:rsidR="00A13CC6" w:rsidRDefault="00A13CC6" w:rsidP="00A13CC6">
      <w:pPr>
        <w:rPr>
          <w:rFonts w:ascii="Times New Roman" w:hAnsi="Times New Roman" w:cs="Times New Roman"/>
          <w:b/>
          <w:bCs/>
          <w:sz w:val="24"/>
          <w:szCs w:val="24"/>
          <w:lang w:val="en-US"/>
        </w:rPr>
      </w:pPr>
      <w:r>
        <w:rPr>
          <w:rFonts w:ascii="Times New Roman" w:hAnsi="Times New Roman" w:cs="Times New Roman"/>
          <w:b/>
          <w:bCs/>
          <w:kern w:val="0"/>
          <w:sz w:val="24"/>
          <w:szCs w:val="24"/>
          <w:lang w:val="en-US"/>
          <w14:ligatures w14:val="none"/>
        </w:rPr>
        <w:br w:type="page"/>
      </w:r>
    </w:p>
    <w:p w14:paraId="391AE29A" w14:textId="77777777" w:rsidR="00A13CC6" w:rsidRDefault="00A13CC6" w:rsidP="00A13CC6">
      <w:pPr>
        <w:rPr>
          <w:rFonts w:ascii="Times New Roman" w:hAnsi="Times New Roman" w:cs="Times New Roman"/>
          <w:sz w:val="24"/>
          <w:szCs w:val="24"/>
          <w:lang w:val="en-US"/>
        </w:rPr>
      </w:pPr>
      <w:r>
        <w:rPr>
          <w:rFonts w:ascii="Times New Roman" w:hAnsi="Times New Roman" w:cs="Times New Roman"/>
          <w:b/>
          <w:bCs/>
          <w:sz w:val="24"/>
          <w:szCs w:val="24"/>
          <w:lang w:val="en-US"/>
        </w:rPr>
        <w:lastRenderedPageBreak/>
        <w:t>Table S1</w:t>
      </w:r>
      <w:r>
        <w:rPr>
          <w:rFonts w:ascii="Times New Roman" w:hAnsi="Times New Roman" w:cs="Times New Roman"/>
          <w:sz w:val="24"/>
          <w:szCs w:val="24"/>
          <w:lang w:val="en-US"/>
        </w:rPr>
        <w:t>. Comparison between total (T-BCAA) and individual branched-chain amino acids concentrations in 83 healthy controls (HC) and 328 CKD stage 5 patients.</w:t>
      </w:r>
    </w:p>
    <w:tbl>
      <w:tblPr>
        <w:tblStyle w:val="TableGrid"/>
        <w:tblW w:w="7716" w:type="dxa"/>
        <w:tblInd w:w="0" w:type="dxa"/>
        <w:tblLook w:val="04A0" w:firstRow="1" w:lastRow="0" w:firstColumn="1" w:lastColumn="0" w:noHBand="0" w:noVBand="1"/>
      </w:tblPr>
      <w:tblGrid>
        <w:gridCol w:w="2082"/>
        <w:gridCol w:w="1868"/>
        <w:gridCol w:w="1883"/>
        <w:gridCol w:w="1883"/>
      </w:tblGrid>
      <w:tr w:rsidR="00A13CC6" w14:paraId="7B03D253" w14:textId="77777777">
        <w:trPr>
          <w:trHeight w:val="607"/>
        </w:trPr>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740F33" w14:textId="77777777" w:rsidR="00A13CC6" w:rsidRDefault="00A13CC6">
            <w:pPr>
              <w:spacing w:line="240" w:lineRule="auto"/>
              <w:rPr>
                <w:rFonts w:ascii="Times New Roman" w:hAnsi="Times New Roman" w:cs="Times New Roman"/>
                <w:sz w:val="24"/>
                <w:szCs w:val="24"/>
                <w:lang w:val="en-US"/>
              </w:rPr>
            </w:pPr>
          </w:p>
        </w:tc>
        <w:tc>
          <w:tcPr>
            <w:tcW w:w="18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A780EE4"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HC</w:t>
            </w:r>
          </w:p>
        </w:tc>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AE001DF"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CKD 5</w:t>
            </w:r>
          </w:p>
        </w:tc>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B46E99"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P-value</w:t>
            </w:r>
          </w:p>
        </w:tc>
      </w:tr>
      <w:tr w:rsidR="00A13CC6" w14:paraId="1514DD2B" w14:textId="77777777">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A8A5D3" w14:textId="77777777" w:rsidR="00A13CC6" w:rsidRDefault="00A13CC6">
            <w:pPr>
              <w:spacing w:line="240" w:lineRule="auto"/>
              <w:rPr>
                <w:rFonts w:ascii="Times New Roman" w:hAnsi="Times New Roman" w:cs="Times New Roman"/>
                <w:b/>
                <w:bCs/>
                <w:sz w:val="24"/>
                <w:szCs w:val="24"/>
              </w:rPr>
            </w:pPr>
            <w:bookmarkStart w:id="0" w:name="_Hlk181967585"/>
            <w:r>
              <w:rPr>
                <w:rFonts w:ascii="Times New Roman" w:hAnsi="Times New Roman" w:cs="Times New Roman"/>
                <w:b/>
                <w:bCs/>
                <w:sz w:val="24"/>
                <w:szCs w:val="24"/>
              </w:rPr>
              <w:t>T-BCAA</w:t>
            </w:r>
            <w:bookmarkEnd w:id="0"/>
            <w:r>
              <w:rPr>
                <w:rFonts w:ascii="Times New Roman" w:hAnsi="Times New Roman" w:cs="Times New Roman"/>
                <w:b/>
                <w:bCs/>
                <w:sz w:val="24"/>
                <w:szCs w:val="24"/>
              </w:rPr>
              <w:t xml:space="preserve">, </w:t>
            </w:r>
            <w:r>
              <w:rPr>
                <w:rFonts w:ascii="Times New Roman" w:hAnsi="Times New Roman" w:cs="Times New Roman"/>
              </w:rPr>
              <w:sym w:font="Symbol" w:char="F06D"/>
            </w:r>
            <w:r>
              <w:rPr>
                <w:rFonts w:ascii="Times New Roman" w:hAnsi="Times New Roman" w:cs="Times New Roman"/>
              </w:rPr>
              <w:t>mol/L</w:t>
            </w:r>
          </w:p>
        </w:tc>
        <w:tc>
          <w:tcPr>
            <w:tcW w:w="18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CEE6A3D"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392 (343-459)</w:t>
            </w:r>
          </w:p>
        </w:tc>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6E9726"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281 (232-329)</w:t>
            </w:r>
          </w:p>
        </w:tc>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A989B6"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&lt;0.0001</w:t>
            </w:r>
          </w:p>
        </w:tc>
      </w:tr>
      <w:tr w:rsidR="00A13CC6" w14:paraId="23D2A9A1" w14:textId="77777777">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756A20" w14:textId="77777777" w:rsidR="00A13CC6" w:rsidRDefault="00A13CC6">
            <w:pPr>
              <w:spacing w:line="240" w:lineRule="auto"/>
              <w:rPr>
                <w:rFonts w:ascii="Times New Roman" w:hAnsi="Times New Roman" w:cs="Times New Roman"/>
                <w:b/>
                <w:bCs/>
                <w:sz w:val="24"/>
                <w:szCs w:val="24"/>
              </w:rPr>
            </w:pPr>
            <w:r>
              <w:rPr>
                <w:rFonts w:ascii="Times New Roman" w:hAnsi="Times New Roman" w:cs="Times New Roman"/>
                <w:b/>
                <w:bCs/>
                <w:sz w:val="24"/>
                <w:szCs w:val="24"/>
              </w:rPr>
              <w:t xml:space="preserve">Valine, </w:t>
            </w:r>
            <w:r>
              <w:rPr>
                <w:rFonts w:ascii="Times New Roman" w:hAnsi="Times New Roman" w:cs="Times New Roman"/>
              </w:rPr>
              <w:sym w:font="Symbol" w:char="F06D"/>
            </w:r>
            <w:r>
              <w:rPr>
                <w:rFonts w:ascii="Times New Roman" w:hAnsi="Times New Roman" w:cs="Times New Roman"/>
              </w:rPr>
              <w:t>mol/L</w:t>
            </w:r>
          </w:p>
        </w:tc>
        <w:tc>
          <w:tcPr>
            <w:tcW w:w="18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F752D9C"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219 (190-250)</w:t>
            </w:r>
          </w:p>
        </w:tc>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D63874C"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152 (126-179)</w:t>
            </w:r>
          </w:p>
        </w:tc>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E4A4F58"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&lt;0.0001</w:t>
            </w:r>
          </w:p>
        </w:tc>
      </w:tr>
      <w:tr w:rsidR="00A13CC6" w14:paraId="478BDC98" w14:textId="77777777">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3C243FA" w14:textId="77777777" w:rsidR="00A13CC6" w:rsidRDefault="00A13CC6">
            <w:pPr>
              <w:spacing w:line="240" w:lineRule="auto"/>
              <w:rPr>
                <w:rFonts w:ascii="Times New Roman" w:hAnsi="Times New Roman" w:cs="Times New Roman"/>
                <w:b/>
                <w:bCs/>
                <w:sz w:val="24"/>
                <w:szCs w:val="24"/>
              </w:rPr>
            </w:pPr>
            <w:r>
              <w:rPr>
                <w:rFonts w:ascii="Times New Roman" w:hAnsi="Times New Roman" w:cs="Times New Roman"/>
                <w:b/>
                <w:bCs/>
                <w:sz w:val="24"/>
                <w:szCs w:val="24"/>
              </w:rPr>
              <w:t xml:space="preserve">Leucine, </w:t>
            </w:r>
            <w:r>
              <w:rPr>
                <w:rFonts w:ascii="Times New Roman" w:hAnsi="Times New Roman" w:cs="Times New Roman"/>
              </w:rPr>
              <w:sym w:font="Symbol" w:char="F06D"/>
            </w:r>
            <w:r>
              <w:rPr>
                <w:rFonts w:ascii="Times New Roman" w:hAnsi="Times New Roman" w:cs="Times New Roman"/>
              </w:rPr>
              <w:t>mol/L</w:t>
            </w:r>
          </w:p>
        </w:tc>
        <w:tc>
          <w:tcPr>
            <w:tcW w:w="18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EB6BA65"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116 (101-138)</w:t>
            </w:r>
          </w:p>
        </w:tc>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3196FBC"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67 (54-84)</w:t>
            </w:r>
          </w:p>
        </w:tc>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E05E3A"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&lt;0.0001</w:t>
            </w:r>
          </w:p>
        </w:tc>
      </w:tr>
      <w:tr w:rsidR="00A13CC6" w14:paraId="051BE5E9" w14:textId="77777777">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9A8111" w14:textId="77777777" w:rsidR="00A13CC6" w:rsidRDefault="00A13CC6">
            <w:pPr>
              <w:spacing w:line="240" w:lineRule="auto"/>
              <w:rPr>
                <w:rFonts w:ascii="Times New Roman" w:hAnsi="Times New Roman" w:cs="Times New Roman"/>
                <w:b/>
                <w:bCs/>
                <w:sz w:val="24"/>
                <w:szCs w:val="24"/>
              </w:rPr>
            </w:pPr>
            <w:r>
              <w:rPr>
                <w:rFonts w:ascii="Times New Roman" w:hAnsi="Times New Roman" w:cs="Times New Roman"/>
                <w:b/>
                <w:bCs/>
                <w:sz w:val="24"/>
                <w:szCs w:val="24"/>
              </w:rPr>
              <w:t xml:space="preserve">Isoleucine, </w:t>
            </w:r>
            <w:r>
              <w:rPr>
                <w:rFonts w:ascii="Times New Roman" w:hAnsi="Times New Roman" w:cs="Times New Roman"/>
              </w:rPr>
              <w:sym w:font="Symbol" w:char="F06D"/>
            </w:r>
            <w:r>
              <w:rPr>
                <w:rFonts w:ascii="Times New Roman" w:hAnsi="Times New Roman" w:cs="Times New Roman"/>
              </w:rPr>
              <w:t>mol/L</w:t>
            </w:r>
          </w:p>
        </w:tc>
        <w:tc>
          <w:tcPr>
            <w:tcW w:w="18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1565ED0"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58 (50-70)</w:t>
            </w:r>
          </w:p>
        </w:tc>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803224"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56 (43-68)</w:t>
            </w:r>
          </w:p>
        </w:tc>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6109473"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0.09</w:t>
            </w:r>
          </w:p>
        </w:tc>
      </w:tr>
    </w:tbl>
    <w:p w14:paraId="1A4FBEDD" w14:textId="77777777" w:rsidR="00A13CC6" w:rsidRDefault="00A13CC6" w:rsidP="00A13CC6">
      <w:pPr>
        <w:spacing w:after="0"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Data presented as median (IQR, interquartile range).</w:t>
      </w:r>
    </w:p>
    <w:p w14:paraId="0059E600" w14:textId="77777777" w:rsidR="00A13CC6" w:rsidRDefault="00A13CC6" w:rsidP="00A13CC6">
      <w:pPr>
        <w:rPr>
          <w:rFonts w:ascii="Times New Roman" w:hAnsi="Times New Roman" w:cs="Times New Roman"/>
          <w:b/>
          <w:bCs/>
          <w:sz w:val="24"/>
          <w:szCs w:val="24"/>
          <w:lang w:val="en-US"/>
        </w:rPr>
      </w:pPr>
    </w:p>
    <w:p w14:paraId="13D94CF1" w14:textId="77777777" w:rsidR="00A13CC6" w:rsidRDefault="00A13CC6" w:rsidP="00A13CC6">
      <w:pPr>
        <w:rPr>
          <w:rFonts w:ascii="Times New Roman" w:hAnsi="Times New Roman" w:cs="Times New Roman"/>
          <w:color w:val="FF0000"/>
          <w:sz w:val="24"/>
          <w:szCs w:val="24"/>
          <w:lang w:val="en-US"/>
        </w:rPr>
      </w:pPr>
      <w:r>
        <w:rPr>
          <w:rFonts w:ascii="Times New Roman" w:hAnsi="Times New Roman" w:cs="Times New Roman"/>
          <w:b/>
          <w:bCs/>
          <w:sz w:val="24"/>
          <w:szCs w:val="24"/>
          <w:lang w:val="en-US"/>
        </w:rPr>
        <w:t>Table S2.</w:t>
      </w:r>
      <w:r>
        <w:rPr>
          <w:rFonts w:ascii="Times New Roman" w:hAnsi="Times New Roman" w:cs="Times New Roman"/>
          <w:color w:val="FF0000"/>
          <w:sz w:val="24"/>
          <w:szCs w:val="24"/>
          <w:lang w:val="en-US"/>
        </w:rPr>
        <w:t xml:space="preserve"> </w:t>
      </w:r>
      <w:r>
        <w:rPr>
          <w:rFonts w:ascii="Times New Roman" w:hAnsi="Times New Roman" w:cs="Times New Roman"/>
          <w:sz w:val="24"/>
          <w:szCs w:val="24"/>
          <w:lang w:val="en-US"/>
        </w:rPr>
        <w:t>Comparison of individual branched-chain amino acid (BCAA) concentrations (</w:t>
      </w:r>
      <w:r>
        <w:rPr>
          <w:rFonts w:ascii="Times New Roman" w:hAnsi="Times New Roman" w:cs="Times New Roman"/>
          <w:sz w:val="24"/>
          <w:szCs w:val="24"/>
        </w:rPr>
        <w:sym w:font="Symbol" w:char="F06D"/>
      </w:r>
      <w:r>
        <w:rPr>
          <w:rFonts w:ascii="Times New Roman" w:hAnsi="Times New Roman" w:cs="Times New Roman"/>
          <w:sz w:val="24"/>
          <w:szCs w:val="24"/>
          <w:lang w:val="en-US"/>
        </w:rPr>
        <w:t>mol/L) in CKD stage 5 patients, analyzed by sex, presence of diabetes mellitus (DM), cardiovascular disease (CVD), and statin use, in relation to their respective counterparts.</w:t>
      </w:r>
    </w:p>
    <w:tbl>
      <w:tblPr>
        <w:tblStyle w:val="TableGrid"/>
        <w:tblW w:w="0" w:type="auto"/>
        <w:tblInd w:w="0" w:type="dxa"/>
        <w:tblLook w:val="04A0" w:firstRow="1" w:lastRow="0" w:firstColumn="1" w:lastColumn="0" w:noHBand="0" w:noVBand="1"/>
      </w:tblPr>
      <w:tblGrid>
        <w:gridCol w:w="830"/>
        <w:gridCol w:w="1016"/>
        <w:gridCol w:w="1546"/>
        <w:gridCol w:w="1012"/>
        <w:gridCol w:w="1375"/>
        <w:gridCol w:w="1020"/>
        <w:gridCol w:w="1256"/>
        <w:gridCol w:w="961"/>
      </w:tblGrid>
      <w:tr w:rsidR="00A13CC6" w14:paraId="55AC8B9F" w14:textId="77777777">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698336" w14:textId="77777777" w:rsidR="00A13CC6" w:rsidRDefault="00A13CC6">
            <w:pPr>
              <w:spacing w:line="240" w:lineRule="auto"/>
              <w:jc w:val="center"/>
              <w:rPr>
                <w:rFonts w:ascii="Times New Roman" w:hAnsi="Times New Roman" w:cs="Times New Roman"/>
                <w:i/>
                <w:iCs/>
                <w:sz w:val="24"/>
                <w:szCs w:val="24"/>
                <w:lang w:val="en-US"/>
              </w:rPr>
            </w:pPr>
          </w:p>
        </w:tc>
        <w:tc>
          <w:tcPr>
            <w:tcW w:w="10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DB5F4D" w14:textId="77777777" w:rsidR="00A13CC6" w:rsidRDefault="00A13CC6">
            <w:pPr>
              <w:spacing w:line="240" w:lineRule="auto"/>
              <w:jc w:val="center"/>
              <w:rPr>
                <w:rFonts w:ascii="Times New Roman" w:hAnsi="Times New Roman" w:cs="Times New Roman"/>
                <w:i/>
                <w:iCs/>
                <w:sz w:val="24"/>
                <w:szCs w:val="24"/>
              </w:rPr>
            </w:pPr>
          </w:p>
        </w:tc>
        <w:tc>
          <w:tcPr>
            <w:tcW w:w="17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E3F136"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Valine</w:t>
            </w:r>
          </w:p>
        </w:tc>
        <w:tc>
          <w:tcPr>
            <w:tcW w:w="10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A96163"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P-value</w:t>
            </w:r>
          </w:p>
        </w:tc>
        <w:tc>
          <w:tcPr>
            <w:tcW w:w="142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09D25A"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Isoleucine</w:t>
            </w:r>
          </w:p>
        </w:tc>
        <w:tc>
          <w:tcPr>
            <w:tcW w:w="104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D7BA29"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P-value</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0D8D36"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Leucine</w:t>
            </w:r>
          </w:p>
        </w:tc>
        <w:tc>
          <w:tcPr>
            <w:tcW w:w="100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EF340C"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P-value</w:t>
            </w:r>
          </w:p>
        </w:tc>
      </w:tr>
      <w:tr w:rsidR="00A13CC6" w14:paraId="102D44C4" w14:textId="77777777">
        <w:tc>
          <w:tcPr>
            <w:tcW w:w="83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77535BE"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Sex</w:t>
            </w:r>
          </w:p>
        </w:tc>
        <w:tc>
          <w:tcPr>
            <w:tcW w:w="10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9B91D7"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Males</w:t>
            </w:r>
          </w:p>
        </w:tc>
        <w:tc>
          <w:tcPr>
            <w:tcW w:w="17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36BA73"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158 (130 - 191)</w:t>
            </w:r>
          </w:p>
        </w:tc>
        <w:tc>
          <w:tcPr>
            <w:tcW w:w="101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9BA359"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&lt;0.0001</w:t>
            </w:r>
          </w:p>
        </w:tc>
        <w:tc>
          <w:tcPr>
            <w:tcW w:w="142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D65172"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60 (50 – 72)</w:t>
            </w:r>
          </w:p>
        </w:tc>
        <w:tc>
          <w:tcPr>
            <w:tcW w:w="104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FF3A29"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&lt;0.0001</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671620"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71 (58 – 88)</w:t>
            </w:r>
          </w:p>
        </w:tc>
        <w:tc>
          <w:tcPr>
            <w:tcW w:w="100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C8C4A8"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&lt;0.001</w:t>
            </w:r>
          </w:p>
        </w:tc>
      </w:tr>
      <w:tr w:rsidR="00A13CC6" w14:paraId="5AAFD01D" w14:textId="777777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B3BDB0" w14:textId="77777777" w:rsidR="00A13CC6" w:rsidRDefault="00A13CC6">
            <w:pPr>
              <w:spacing w:line="240" w:lineRule="auto"/>
              <w:rPr>
                <w:rFonts w:ascii="Times New Roman" w:hAnsi="Times New Roman" w:cs="Times New Roman"/>
                <w:b/>
                <w:bCs/>
                <w:sz w:val="24"/>
                <w:szCs w:val="24"/>
                <w:lang w:val="en-US"/>
              </w:rPr>
            </w:pPr>
          </w:p>
        </w:tc>
        <w:tc>
          <w:tcPr>
            <w:tcW w:w="10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80E268"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Females</w:t>
            </w:r>
          </w:p>
        </w:tc>
        <w:tc>
          <w:tcPr>
            <w:tcW w:w="17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7A5E9D"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142 (111 – 165)</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8C74AB" w14:textId="77777777" w:rsidR="00A13CC6" w:rsidRDefault="00A13CC6">
            <w:pPr>
              <w:spacing w:line="240" w:lineRule="auto"/>
              <w:rPr>
                <w:rFonts w:ascii="Times New Roman" w:hAnsi="Times New Roman" w:cs="Times New Roman"/>
                <w:sz w:val="24"/>
                <w:szCs w:val="24"/>
                <w:lang w:val="en-US"/>
              </w:rPr>
            </w:pPr>
          </w:p>
        </w:tc>
        <w:tc>
          <w:tcPr>
            <w:tcW w:w="142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C64907A"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47 (39 - 61)</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074F52" w14:textId="77777777" w:rsidR="00A13CC6" w:rsidRDefault="00A13CC6">
            <w:pPr>
              <w:spacing w:line="240" w:lineRule="auto"/>
              <w:rPr>
                <w:rFonts w:ascii="Times New Roman" w:hAnsi="Times New Roman" w:cs="Times New Roman"/>
                <w:sz w:val="24"/>
                <w:szCs w:val="24"/>
                <w:lang w:val="en-US"/>
              </w:rPr>
            </w:pP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7ABCB3"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62 (49 – 79)</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A61CE9" w14:textId="77777777" w:rsidR="00A13CC6" w:rsidRDefault="00A13CC6">
            <w:pPr>
              <w:spacing w:line="240" w:lineRule="auto"/>
              <w:rPr>
                <w:rFonts w:ascii="Times New Roman" w:hAnsi="Times New Roman" w:cs="Times New Roman"/>
                <w:sz w:val="24"/>
                <w:szCs w:val="24"/>
                <w:lang w:val="en-US"/>
              </w:rPr>
            </w:pPr>
          </w:p>
        </w:tc>
      </w:tr>
      <w:tr w:rsidR="00A13CC6" w14:paraId="383B53D9" w14:textId="77777777">
        <w:tc>
          <w:tcPr>
            <w:tcW w:w="83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CFCE97"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DM</w:t>
            </w:r>
          </w:p>
        </w:tc>
        <w:tc>
          <w:tcPr>
            <w:tcW w:w="10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353978"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Yes</w:t>
            </w:r>
          </w:p>
        </w:tc>
        <w:tc>
          <w:tcPr>
            <w:tcW w:w="17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EA766E"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149 (127 - 177)</w:t>
            </w:r>
          </w:p>
        </w:tc>
        <w:tc>
          <w:tcPr>
            <w:tcW w:w="101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CE1887"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0.84</w:t>
            </w:r>
          </w:p>
        </w:tc>
        <w:tc>
          <w:tcPr>
            <w:tcW w:w="142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8FC038"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56 (42 – 68)</w:t>
            </w:r>
          </w:p>
        </w:tc>
        <w:tc>
          <w:tcPr>
            <w:tcW w:w="104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CE01A2"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0.61</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215CCD"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72 (55 – 89)</w:t>
            </w:r>
          </w:p>
        </w:tc>
        <w:tc>
          <w:tcPr>
            <w:tcW w:w="100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F1D9BF"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0.08</w:t>
            </w:r>
          </w:p>
        </w:tc>
      </w:tr>
      <w:tr w:rsidR="00A13CC6" w14:paraId="7DA2AA3E" w14:textId="777777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70C6F31" w14:textId="77777777" w:rsidR="00A13CC6" w:rsidRDefault="00A13CC6">
            <w:pPr>
              <w:spacing w:line="240" w:lineRule="auto"/>
              <w:rPr>
                <w:rFonts w:ascii="Times New Roman" w:hAnsi="Times New Roman" w:cs="Times New Roman"/>
                <w:b/>
                <w:bCs/>
                <w:sz w:val="24"/>
                <w:szCs w:val="24"/>
                <w:lang w:val="en-US"/>
              </w:rPr>
            </w:pPr>
          </w:p>
        </w:tc>
        <w:tc>
          <w:tcPr>
            <w:tcW w:w="10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128FF5"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No</w:t>
            </w:r>
          </w:p>
        </w:tc>
        <w:tc>
          <w:tcPr>
            <w:tcW w:w="17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A2965B9"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152 (125 - 181)</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303B21" w14:textId="77777777" w:rsidR="00A13CC6" w:rsidRDefault="00A13CC6">
            <w:pPr>
              <w:spacing w:line="240" w:lineRule="auto"/>
              <w:rPr>
                <w:rFonts w:ascii="Times New Roman" w:hAnsi="Times New Roman" w:cs="Times New Roman"/>
                <w:sz w:val="24"/>
                <w:szCs w:val="24"/>
                <w:lang w:val="en-US"/>
              </w:rPr>
            </w:pPr>
          </w:p>
        </w:tc>
        <w:tc>
          <w:tcPr>
            <w:tcW w:w="142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59416C"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56 (43 - 69)</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2F9D4E" w14:textId="77777777" w:rsidR="00A13CC6" w:rsidRDefault="00A13CC6">
            <w:pPr>
              <w:spacing w:line="240" w:lineRule="auto"/>
              <w:rPr>
                <w:rFonts w:ascii="Times New Roman" w:hAnsi="Times New Roman" w:cs="Times New Roman"/>
                <w:sz w:val="24"/>
                <w:szCs w:val="24"/>
                <w:lang w:val="en-US"/>
              </w:rPr>
            </w:pP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EB2A7B5"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65 (53 - 82</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D89396" w14:textId="77777777" w:rsidR="00A13CC6" w:rsidRDefault="00A13CC6">
            <w:pPr>
              <w:spacing w:line="240" w:lineRule="auto"/>
              <w:rPr>
                <w:rFonts w:ascii="Times New Roman" w:hAnsi="Times New Roman" w:cs="Times New Roman"/>
                <w:sz w:val="24"/>
                <w:szCs w:val="24"/>
                <w:lang w:val="en-US"/>
              </w:rPr>
            </w:pPr>
          </w:p>
        </w:tc>
      </w:tr>
      <w:tr w:rsidR="00A13CC6" w14:paraId="459282A2" w14:textId="77777777">
        <w:tc>
          <w:tcPr>
            <w:tcW w:w="83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6A1B09"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CVD</w:t>
            </w:r>
          </w:p>
        </w:tc>
        <w:tc>
          <w:tcPr>
            <w:tcW w:w="10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9C14B1"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Yes</w:t>
            </w:r>
          </w:p>
        </w:tc>
        <w:tc>
          <w:tcPr>
            <w:tcW w:w="17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D29DC5"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147 (122 – 181)</w:t>
            </w:r>
          </w:p>
        </w:tc>
        <w:tc>
          <w:tcPr>
            <w:tcW w:w="101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FB75BE"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0.42</w:t>
            </w:r>
          </w:p>
        </w:tc>
        <w:tc>
          <w:tcPr>
            <w:tcW w:w="142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E0D86F"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54 (43 – 66)</w:t>
            </w:r>
          </w:p>
        </w:tc>
        <w:tc>
          <w:tcPr>
            <w:tcW w:w="104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6DBEF12"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0.33</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6F49B9"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70 (52 - 87)</w:t>
            </w:r>
          </w:p>
        </w:tc>
        <w:tc>
          <w:tcPr>
            <w:tcW w:w="100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E6C2348"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0.59</w:t>
            </w:r>
          </w:p>
        </w:tc>
      </w:tr>
      <w:tr w:rsidR="00A13CC6" w14:paraId="718F8675" w14:textId="777777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AA55E6" w14:textId="77777777" w:rsidR="00A13CC6" w:rsidRDefault="00A13CC6">
            <w:pPr>
              <w:spacing w:line="240" w:lineRule="auto"/>
              <w:rPr>
                <w:rFonts w:ascii="Times New Roman" w:hAnsi="Times New Roman" w:cs="Times New Roman"/>
                <w:b/>
                <w:bCs/>
                <w:sz w:val="24"/>
                <w:szCs w:val="24"/>
                <w:lang w:val="en-US"/>
              </w:rPr>
            </w:pPr>
          </w:p>
        </w:tc>
        <w:tc>
          <w:tcPr>
            <w:tcW w:w="10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1AE1240"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No</w:t>
            </w:r>
          </w:p>
        </w:tc>
        <w:tc>
          <w:tcPr>
            <w:tcW w:w="17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DFEF5D8"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152 (128 - 178)</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92A3C14" w14:textId="77777777" w:rsidR="00A13CC6" w:rsidRDefault="00A13CC6">
            <w:pPr>
              <w:spacing w:line="240" w:lineRule="auto"/>
              <w:rPr>
                <w:rFonts w:ascii="Times New Roman" w:hAnsi="Times New Roman" w:cs="Times New Roman"/>
                <w:sz w:val="24"/>
                <w:szCs w:val="24"/>
                <w:lang w:val="en-US"/>
              </w:rPr>
            </w:pPr>
          </w:p>
        </w:tc>
        <w:tc>
          <w:tcPr>
            <w:tcW w:w="142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4FB895"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57 (43 - 70)</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1692CDB" w14:textId="77777777" w:rsidR="00A13CC6" w:rsidRDefault="00A13CC6">
            <w:pPr>
              <w:spacing w:line="240" w:lineRule="auto"/>
              <w:rPr>
                <w:rFonts w:ascii="Times New Roman" w:hAnsi="Times New Roman" w:cs="Times New Roman"/>
                <w:sz w:val="24"/>
                <w:szCs w:val="24"/>
                <w:lang w:val="en-US"/>
              </w:rPr>
            </w:pP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EAA9CC"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67 (55 – 82)</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80C198" w14:textId="77777777" w:rsidR="00A13CC6" w:rsidRDefault="00A13CC6">
            <w:pPr>
              <w:spacing w:line="240" w:lineRule="auto"/>
              <w:rPr>
                <w:rFonts w:ascii="Times New Roman" w:hAnsi="Times New Roman" w:cs="Times New Roman"/>
                <w:sz w:val="24"/>
                <w:szCs w:val="24"/>
                <w:lang w:val="en-US"/>
              </w:rPr>
            </w:pPr>
          </w:p>
        </w:tc>
      </w:tr>
      <w:tr w:rsidR="00A13CC6" w14:paraId="17F96CB6" w14:textId="77777777">
        <w:tc>
          <w:tcPr>
            <w:tcW w:w="83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A263715"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Statin</w:t>
            </w:r>
          </w:p>
        </w:tc>
        <w:tc>
          <w:tcPr>
            <w:tcW w:w="10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71BEEC8"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Yes</w:t>
            </w:r>
          </w:p>
        </w:tc>
        <w:tc>
          <w:tcPr>
            <w:tcW w:w="17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A43371"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150 (122 - 174)</w:t>
            </w:r>
          </w:p>
        </w:tc>
        <w:tc>
          <w:tcPr>
            <w:tcW w:w="101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564627"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0.34</w:t>
            </w:r>
          </w:p>
        </w:tc>
        <w:tc>
          <w:tcPr>
            <w:tcW w:w="142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CE0050"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55 (41 - 69)</w:t>
            </w:r>
          </w:p>
        </w:tc>
        <w:tc>
          <w:tcPr>
            <w:tcW w:w="104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EED51B"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0.54</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7230B1"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68 (81 - 85)</w:t>
            </w:r>
          </w:p>
        </w:tc>
        <w:tc>
          <w:tcPr>
            <w:tcW w:w="100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8C2E5DE"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0.88</w:t>
            </w:r>
          </w:p>
        </w:tc>
      </w:tr>
      <w:tr w:rsidR="00A13CC6" w14:paraId="1EAC2975" w14:textId="77777777">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CC4DA5" w14:textId="77777777" w:rsidR="00A13CC6" w:rsidRDefault="00A13CC6">
            <w:pPr>
              <w:spacing w:line="240" w:lineRule="auto"/>
              <w:rPr>
                <w:rFonts w:ascii="Times New Roman" w:hAnsi="Times New Roman" w:cs="Times New Roman"/>
                <w:b/>
                <w:bCs/>
                <w:sz w:val="24"/>
                <w:szCs w:val="24"/>
                <w:lang w:val="en-US"/>
              </w:rPr>
            </w:pPr>
          </w:p>
        </w:tc>
        <w:tc>
          <w:tcPr>
            <w:tcW w:w="10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CB9060"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No</w:t>
            </w:r>
          </w:p>
        </w:tc>
        <w:tc>
          <w:tcPr>
            <w:tcW w:w="17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6EA01E"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153 (126 - 181)</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0198D0" w14:textId="77777777" w:rsidR="00A13CC6" w:rsidRDefault="00A13CC6">
            <w:pPr>
              <w:spacing w:line="240" w:lineRule="auto"/>
              <w:rPr>
                <w:rFonts w:ascii="Times New Roman" w:hAnsi="Times New Roman" w:cs="Times New Roman"/>
                <w:sz w:val="24"/>
                <w:szCs w:val="24"/>
                <w:lang w:val="en-US"/>
              </w:rPr>
            </w:pPr>
          </w:p>
        </w:tc>
        <w:tc>
          <w:tcPr>
            <w:tcW w:w="142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50050E"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56 (43 - 68)</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DECB58" w14:textId="77777777" w:rsidR="00A13CC6" w:rsidRDefault="00A13CC6">
            <w:pPr>
              <w:spacing w:line="240" w:lineRule="auto"/>
              <w:rPr>
                <w:rFonts w:ascii="Times New Roman" w:hAnsi="Times New Roman" w:cs="Times New Roman"/>
                <w:sz w:val="24"/>
                <w:szCs w:val="24"/>
                <w:lang w:val="en-US"/>
              </w:rPr>
            </w:pP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2BCB78"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rPr>
              <w:t>67 (54 - 83)</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2298A51" w14:textId="77777777" w:rsidR="00A13CC6" w:rsidRDefault="00A13CC6">
            <w:pPr>
              <w:spacing w:line="240" w:lineRule="auto"/>
              <w:rPr>
                <w:rFonts w:ascii="Times New Roman" w:hAnsi="Times New Roman" w:cs="Times New Roman"/>
                <w:sz w:val="24"/>
                <w:szCs w:val="24"/>
                <w:lang w:val="en-US"/>
              </w:rPr>
            </w:pPr>
          </w:p>
        </w:tc>
      </w:tr>
    </w:tbl>
    <w:p w14:paraId="4DBF33C9" w14:textId="77777777" w:rsidR="00A13CC6" w:rsidRDefault="00A13CC6" w:rsidP="00A13CC6">
      <w:pPr>
        <w:spacing w:after="0" w:line="480" w:lineRule="auto"/>
        <w:jc w:val="both"/>
        <w:rPr>
          <w:rFonts w:ascii="Times New Roman" w:hAnsi="Times New Roman" w:cs="Times New Roman"/>
          <w:sz w:val="20"/>
          <w:szCs w:val="20"/>
          <w:lang w:val="en-US"/>
        </w:rPr>
      </w:pPr>
      <w:r>
        <w:rPr>
          <w:rFonts w:ascii="Times New Roman" w:hAnsi="Times New Roman" w:cs="Times New Roman"/>
          <w:sz w:val="20"/>
          <w:szCs w:val="20"/>
          <w:lang w:val="en-US"/>
        </w:rPr>
        <w:t>Data presented as median (IQR, interquartile range).</w:t>
      </w:r>
    </w:p>
    <w:p w14:paraId="3B328E65" w14:textId="77777777" w:rsidR="00A13CC6" w:rsidRDefault="00A13CC6" w:rsidP="00A13CC6">
      <w:pPr>
        <w:rPr>
          <w:lang w:val="en-US"/>
        </w:rPr>
      </w:pPr>
    </w:p>
    <w:p w14:paraId="1D8D9382" w14:textId="77777777" w:rsidR="00A13CC6" w:rsidRDefault="00A13CC6" w:rsidP="00A13CC6">
      <w:pPr>
        <w:jc w:val="both"/>
        <w:rPr>
          <w:rFonts w:ascii="Times New Roman" w:hAnsi="Times New Roman" w:cs="Times New Roman"/>
          <w:sz w:val="24"/>
          <w:szCs w:val="24"/>
          <w:lang w:val="en-US"/>
        </w:rPr>
      </w:pPr>
      <w:r>
        <w:rPr>
          <w:rFonts w:ascii="Times New Roman" w:hAnsi="Times New Roman" w:cs="Times New Roman"/>
          <w:b/>
          <w:bCs/>
          <w:sz w:val="24"/>
          <w:szCs w:val="24"/>
          <w:lang w:val="en-US"/>
        </w:rPr>
        <w:t>Table S3</w:t>
      </w:r>
      <w:r>
        <w:rPr>
          <w:rFonts w:ascii="Times New Roman" w:hAnsi="Times New Roman" w:cs="Times New Roman"/>
          <w:sz w:val="24"/>
          <w:szCs w:val="24"/>
          <w:lang w:val="en-US"/>
        </w:rPr>
        <w:t>. Comparison of the concentrations of total and individual branched-chain amino acids (BCAAs) between CKD stage 5 patients on amino acid supplementation and those without supplementation.</w:t>
      </w: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5"/>
        <w:gridCol w:w="1800"/>
        <w:gridCol w:w="1890"/>
        <w:gridCol w:w="1170"/>
      </w:tblGrid>
      <w:tr w:rsidR="00A13CC6" w14:paraId="7EA9E2B1" w14:textId="77777777">
        <w:tc>
          <w:tcPr>
            <w:tcW w:w="1795" w:type="dxa"/>
            <w:tcBorders>
              <w:top w:val="single" w:sz="4" w:space="0" w:color="auto"/>
              <w:left w:val="single" w:sz="4" w:space="0" w:color="auto"/>
              <w:bottom w:val="single" w:sz="4" w:space="0" w:color="auto"/>
              <w:right w:val="single" w:sz="4" w:space="0" w:color="auto"/>
            </w:tcBorders>
          </w:tcPr>
          <w:p w14:paraId="5B609B65" w14:textId="77777777" w:rsidR="00A13CC6" w:rsidRDefault="00A13CC6">
            <w:pPr>
              <w:spacing w:line="240" w:lineRule="auto"/>
              <w:rPr>
                <w:rFonts w:ascii="Times New Roman" w:hAnsi="Times New Roman" w:cs="Times New Roman"/>
                <w:sz w:val="24"/>
                <w:szCs w:val="24"/>
                <w:lang w:val="en-US"/>
              </w:rPr>
            </w:pPr>
          </w:p>
        </w:tc>
        <w:tc>
          <w:tcPr>
            <w:tcW w:w="1800" w:type="dxa"/>
            <w:tcBorders>
              <w:top w:val="single" w:sz="4" w:space="0" w:color="auto"/>
              <w:left w:val="single" w:sz="4" w:space="0" w:color="auto"/>
              <w:bottom w:val="single" w:sz="4" w:space="0" w:color="auto"/>
              <w:right w:val="single" w:sz="4" w:space="0" w:color="auto"/>
            </w:tcBorders>
            <w:hideMark/>
          </w:tcPr>
          <w:p w14:paraId="2436623C"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Aminess</w:t>
            </w:r>
          </w:p>
        </w:tc>
        <w:tc>
          <w:tcPr>
            <w:tcW w:w="1890" w:type="dxa"/>
            <w:tcBorders>
              <w:top w:val="single" w:sz="4" w:space="0" w:color="auto"/>
              <w:left w:val="single" w:sz="4" w:space="0" w:color="auto"/>
              <w:bottom w:val="single" w:sz="4" w:space="0" w:color="auto"/>
              <w:right w:val="single" w:sz="4" w:space="0" w:color="auto"/>
            </w:tcBorders>
            <w:hideMark/>
          </w:tcPr>
          <w:p w14:paraId="55636AE4"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No Aminess</w:t>
            </w:r>
          </w:p>
        </w:tc>
        <w:tc>
          <w:tcPr>
            <w:tcW w:w="1170" w:type="dxa"/>
            <w:tcBorders>
              <w:top w:val="single" w:sz="4" w:space="0" w:color="auto"/>
              <w:left w:val="single" w:sz="4" w:space="0" w:color="auto"/>
              <w:bottom w:val="single" w:sz="4" w:space="0" w:color="auto"/>
              <w:right w:val="single" w:sz="4" w:space="0" w:color="auto"/>
            </w:tcBorders>
            <w:hideMark/>
          </w:tcPr>
          <w:p w14:paraId="62089786" w14:textId="77777777" w:rsidR="00A13CC6" w:rsidRDefault="00A13CC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P-value</w:t>
            </w:r>
          </w:p>
        </w:tc>
      </w:tr>
      <w:tr w:rsidR="00A13CC6" w14:paraId="1ABFA21B" w14:textId="77777777">
        <w:tc>
          <w:tcPr>
            <w:tcW w:w="1795" w:type="dxa"/>
            <w:tcBorders>
              <w:top w:val="single" w:sz="4" w:space="0" w:color="auto"/>
              <w:left w:val="single" w:sz="4" w:space="0" w:color="auto"/>
              <w:bottom w:val="single" w:sz="4" w:space="0" w:color="auto"/>
              <w:right w:val="single" w:sz="4" w:space="0" w:color="auto"/>
            </w:tcBorders>
            <w:hideMark/>
          </w:tcPr>
          <w:p w14:paraId="566A9989" w14:textId="77777777" w:rsidR="00A13CC6" w:rsidRDefault="00A13CC6">
            <w:pPr>
              <w:spacing w:line="240" w:lineRule="auto"/>
              <w:rPr>
                <w:rFonts w:ascii="Times New Roman" w:hAnsi="Times New Roman" w:cs="Times New Roman"/>
                <w:b/>
                <w:bCs/>
                <w:sz w:val="24"/>
                <w:szCs w:val="24"/>
              </w:rPr>
            </w:pPr>
            <w:r>
              <w:rPr>
                <w:rFonts w:ascii="Times New Roman" w:hAnsi="Times New Roman" w:cs="Times New Roman"/>
                <w:b/>
                <w:bCs/>
                <w:sz w:val="24"/>
                <w:szCs w:val="24"/>
              </w:rPr>
              <w:t>Number (%)</w:t>
            </w:r>
          </w:p>
        </w:tc>
        <w:tc>
          <w:tcPr>
            <w:tcW w:w="1800" w:type="dxa"/>
            <w:tcBorders>
              <w:top w:val="single" w:sz="4" w:space="0" w:color="auto"/>
              <w:left w:val="single" w:sz="4" w:space="0" w:color="auto"/>
              <w:bottom w:val="single" w:sz="4" w:space="0" w:color="auto"/>
              <w:right w:val="single" w:sz="4" w:space="0" w:color="auto"/>
            </w:tcBorders>
            <w:hideMark/>
          </w:tcPr>
          <w:p w14:paraId="5290F2B6"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61 (19%)</w:t>
            </w:r>
          </w:p>
        </w:tc>
        <w:tc>
          <w:tcPr>
            <w:tcW w:w="1890" w:type="dxa"/>
            <w:tcBorders>
              <w:top w:val="single" w:sz="4" w:space="0" w:color="auto"/>
              <w:left w:val="single" w:sz="4" w:space="0" w:color="auto"/>
              <w:bottom w:val="single" w:sz="4" w:space="0" w:color="auto"/>
              <w:right w:val="single" w:sz="4" w:space="0" w:color="auto"/>
            </w:tcBorders>
            <w:hideMark/>
          </w:tcPr>
          <w:p w14:paraId="1DBC1712"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267 (81%)</w:t>
            </w:r>
          </w:p>
        </w:tc>
        <w:tc>
          <w:tcPr>
            <w:tcW w:w="1170" w:type="dxa"/>
            <w:tcBorders>
              <w:top w:val="single" w:sz="4" w:space="0" w:color="auto"/>
              <w:left w:val="single" w:sz="4" w:space="0" w:color="auto"/>
              <w:bottom w:val="single" w:sz="4" w:space="0" w:color="auto"/>
              <w:right w:val="single" w:sz="4" w:space="0" w:color="auto"/>
            </w:tcBorders>
          </w:tcPr>
          <w:p w14:paraId="53CDD70B" w14:textId="77777777" w:rsidR="00A13CC6" w:rsidRDefault="00A13CC6">
            <w:pPr>
              <w:spacing w:line="240" w:lineRule="auto"/>
              <w:jc w:val="center"/>
              <w:rPr>
                <w:rFonts w:ascii="Times New Roman" w:hAnsi="Times New Roman" w:cs="Times New Roman"/>
                <w:sz w:val="24"/>
                <w:szCs w:val="24"/>
              </w:rPr>
            </w:pPr>
          </w:p>
        </w:tc>
      </w:tr>
      <w:tr w:rsidR="00A13CC6" w14:paraId="58A6CF0C" w14:textId="77777777">
        <w:tc>
          <w:tcPr>
            <w:tcW w:w="1795" w:type="dxa"/>
            <w:tcBorders>
              <w:top w:val="single" w:sz="4" w:space="0" w:color="auto"/>
              <w:left w:val="single" w:sz="4" w:space="0" w:color="auto"/>
              <w:bottom w:val="single" w:sz="4" w:space="0" w:color="auto"/>
              <w:right w:val="single" w:sz="4" w:space="0" w:color="auto"/>
            </w:tcBorders>
            <w:hideMark/>
          </w:tcPr>
          <w:p w14:paraId="44BAA8DF" w14:textId="77777777" w:rsidR="00A13CC6" w:rsidRDefault="00A13CC6">
            <w:pPr>
              <w:spacing w:line="240" w:lineRule="auto"/>
              <w:rPr>
                <w:rFonts w:ascii="Times New Roman" w:hAnsi="Times New Roman" w:cs="Times New Roman"/>
                <w:b/>
                <w:bCs/>
                <w:sz w:val="24"/>
                <w:szCs w:val="24"/>
              </w:rPr>
            </w:pPr>
            <w:r>
              <w:rPr>
                <w:rFonts w:ascii="Times New Roman" w:hAnsi="Times New Roman" w:cs="Times New Roman"/>
                <w:b/>
                <w:bCs/>
                <w:sz w:val="24"/>
                <w:szCs w:val="24"/>
              </w:rPr>
              <w:t>BCAAs</w:t>
            </w:r>
          </w:p>
        </w:tc>
        <w:tc>
          <w:tcPr>
            <w:tcW w:w="1800" w:type="dxa"/>
            <w:tcBorders>
              <w:top w:val="single" w:sz="4" w:space="0" w:color="auto"/>
              <w:left w:val="single" w:sz="4" w:space="0" w:color="auto"/>
              <w:bottom w:val="single" w:sz="4" w:space="0" w:color="auto"/>
              <w:right w:val="single" w:sz="4" w:space="0" w:color="auto"/>
            </w:tcBorders>
            <w:hideMark/>
          </w:tcPr>
          <w:p w14:paraId="47ED3C4B"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275 (236-334))</w:t>
            </w:r>
          </w:p>
        </w:tc>
        <w:tc>
          <w:tcPr>
            <w:tcW w:w="1890" w:type="dxa"/>
            <w:tcBorders>
              <w:top w:val="single" w:sz="4" w:space="0" w:color="auto"/>
              <w:left w:val="single" w:sz="4" w:space="0" w:color="auto"/>
              <w:bottom w:val="single" w:sz="4" w:space="0" w:color="auto"/>
              <w:right w:val="single" w:sz="4" w:space="0" w:color="auto"/>
            </w:tcBorders>
            <w:hideMark/>
          </w:tcPr>
          <w:p w14:paraId="732ED572"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283 (230-332)</w:t>
            </w:r>
          </w:p>
        </w:tc>
        <w:tc>
          <w:tcPr>
            <w:tcW w:w="1170" w:type="dxa"/>
            <w:tcBorders>
              <w:top w:val="single" w:sz="4" w:space="0" w:color="auto"/>
              <w:left w:val="single" w:sz="4" w:space="0" w:color="auto"/>
              <w:bottom w:val="single" w:sz="4" w:space="0" w:color="auto"/>
              <w:right w:val="single" w:sz="4" w:space="0" w:color="auto"/>
            </w:tcBorders>
            <w:hideMark/>
          </w:tcPr>
          <w:p w14:paraId="66BF6C33"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0.77</w:t>
            </w:r>
          </w:p>
        </w:tc>
      </w:tr>
      <w:tr w:rsidR="00A13CC6" w14:paraId="78B7A834" w14:textId="77777777">
        <w:tc>
          <w:tcPr>
            <w:tcW w:w="1795" w:type="dxa"/>
            <w:tcBorders>
              <w:top w:val="single" w:sz="4" w:space="0" w:color="auto"/>
              <w:left w:val="single" w:sz="4" w:space="0" w:color="auto"/>
              <w:bottom w:val="single" w:sz="4" w:space="0" w:color="auto"/>
              <w:right w:val="single" w:sz="4" w:space="0" w:color="auto"/>
            </w:tcBorders>
            <w:hideMark/>
          </w:tcPr>
          <w:p w14:paraId="1261D621" w14:textId="77777777" w:rsidR="00A13CC6" w:rsidRDefault="00A13CC6">
            <w:pPr>
              <w:spacing w:line="240" w:lineRule="auto"/>
              <w:rPr>
                <w:rFonts w:ascii="Times New Roman" w:hAnsi="Times New Roman" w:cs="Times New Roman"/>
                <w:b/>
                <w:bCs/>
                <w:sz w:val="24"/>
                <w:szCs w:val="24"/>
              </w:rPr>
            </w:pPr>
            <w:r>
              <w:rPr>
                <w:rFonts w:ascii="Times New Roman" w:hAnsi="Times New Roman" w:cs="Times New Roman"/>
                <w:b/>
                <w:bCs/>
                <w:sz w:val="24"/>
                <w:szCs w:val="24"/>
              </w:rPr>
              <w:t>Valine</w:t>
            </w:r>
          </w:p>
        </w:tc>
        <w:tc>
          <w:tcPr>
            <w:tcW w:w="1800" w:type="dxa"/>
            <w:tcBorders>
              <w:top w:val="single" w:sz="4" w:space="0" w:color="auto"/>
              <w:left w:val="single" w:sz="4" w:space="0" w:color="auto"/>
              <w:bottom w:val="single" w:sz="4" w:space="0" w:color="auto"/>
              <w:right w:val="single" w:sz="4" w:space="0" w:color="auto"/>
            </w:tcBorders>
            <w:hideMark/>
          </w:tcPr>
          <w:p w14:paraId="4E607080"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152 (123-181)</w:t>
            </w:r>
          </w:p>
        </w:tc>
        <w:tc>
          <w:tcPr>
            <w:tcW w:w="1890" w:type="dxa"/>
            <w:tcBorders>
              <w:top w:val="single" w:sz="4" w:space="0" w:color="auto"/>
              <w:left w:val="single" w:sz="4" w:space="0" w:color="auto"/>
              <w:bottom w:val="single" w:sz="4" w:space="0" w:color="auto"/>
              <w:right w:val="single" w:sz="4" w:space="0" w:color="auto"/>
            </w:tcBorders>
            <w:hideMark/>
          </w:tcPr>
          <w:p w14:paraId="64C8C766"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146 (131-184)</w:t>
            </w:r>
          </w:p>
        </w:tc>
        <w:tc>
          <w:tcPr>
            <w:tcW w:w="1170" w:type="dxa"/>
            <w:tcBorders>
              <w:top w:val="single" w:sz="4" w:space="0" w:color="auto"/>
              <w:left w:val="single" w:sz="4" w:space="0" w:color="auto"/>
              <w:bottom w:val="single" w:sz="4" w:space="0" w:color="auto"/>
              <w:right w:val="single" w:sz="4" w:space="0" w:color="auto"/>
            </w:tcBorders>
            <w:hideMark/>
          </w:tcPr>
          <w:p w14:paraId="05967949"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0.74</w:t>
            </w:r>
          </w:p>
        </w:tc>
      </w:tr>
      <w:tr w:rsidR="00A13CC6" w14:paraId="1C653B4B" w14:textId="77777777">
        <w:tc>
          <w:tcPr>
            <w:tcW w:w="1795" w:type="dxa"/>
            <w:tcBorders>
              <w:top w:val="single" w:sz="4" w:space="0" w:color="auto"/>
              <w:left w:val="single" w:sz="4" w:space="0" w:color="auto"/>
              <w:bottom w:val="single" w:sz="4" w:space="0" w:color="auto"/>
              <w:right w:val="single" w:sz="4" w:space="0" w:color="auto"/>
            </w:tcBorders>
            <w:hideMark/>
          </w:tcPr>
          <w:p w14:paraId="38BCC60E" w14:textId="77777777" w:rsidR="00A13CC6" w:rsidRDefault="00A13CC6">
            <w:pPr>
              <w:spacing w:line="240" w:lineRule="auto"/>
              <w:rPr>
                <w:rFonts w:ascii="Times New Roman" w:hAnsi="Times New Roman" w:cs="Times New Roman"/>
                <w:b/>
                <w:bCs/>
                <w:sz w:val="24"/>
                <w:szCs w:val="24"/>
              </w:rPr>
            </w:pPr>
            <w:r>
              <w:rPr>
                <w:rFonts w:ascii="Times New Roman" w:hAnsi="Times New Roman" w:cs="Times New Roman"/>
                <w:b/>
                <w:bCs/>
                <w:sz w:val="24"/>
                <w:szCs w:val="24"/>
              </w:rPr>
              <w:t>Isoleucine</w:t>
            </w:r>
          </w:p>
        </w:tc>
        <w:tc>
          <w:tcPr>
            <w:tcW w:w="1800" w:type="dxa"/>
            <w:tcBorders>
              <w:top w:val="single" w:sz="4" w:space="0" w:color="auto"/>
              <w:left w:val="single" w:sz="4" w:space="0" w:color="auto"/>
              <w:bottom w:val="single" w:sz="4" w:space="0" w:color="auto"/>
              <w:right w:val="single" w:sz="4" w:space="0" w:color="auto"/>
            </w:tcBorders>
            <w:hideMark/>
          </w:tcPr>
          <w:p w14:paraId="3D06E7F8"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56 (40-71)</w:t>
            </w:r>
          </w:p>
        </w:tc>
        <w:tc>
          <w:tcPr>
            <w:tcW w:w="1890" w:type="dxa"/>
            <w:tcBorders>
              <w:top w:val="single" w:sz="4" w:space="0" w:color="auto"/>
              <w:left w:val="single" w:sz="4" w:space="0" w:color="auto"/>
              <w:bottom w:val="single" w:sz="4" w:space="0" w:color="auto"/>
              <w:right w:val="single" w:sz="4" w:space="0" w:color="auto"/>
            </w:tcBorders>
            <w:hideMark/>
          </w:tcPr>
          <w:p w14:paraId="4CFDE99D"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58 (43-69</w:t>
            </w:r>
          </w:p>
        </w:tc>
        <w:tc>
          <w:tcPr>
            <w:tcW w:w="1170" w:type="dxa"/>
            <w:tcBorders>
              <w:top w:val="single" w:sz="4" w:space="0" w:color="auto"/>
              <w:left w:val="single" w:sz="4" w:space="0" w:color="auto"/>
              <w:bottom w:val="single" w:sz="4" w:space="0" w:color="auto"/>
              <w:right w:val="single" w:sz="4" w:space="0" w:color="auto"/>
            </w:tcBorders>
            <w:hideMark/>
          </w:tcPr>
          <w:p w14:paraId="43F801AE"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0.95</w:t>
            </w:r>
          </w:p>
        </w:tc>
      </w:tr>
      <w:tr w:rsidR="00A13CC6" w14:paraId="74A79278" w14:textId="77777777">
        <w:tc>
          <w:tcPr>
            <w:tcW w:w="1795" w:type="dxa"/>
            <w:tcBorders>
              <w:top w:val="single" w:sz="4" w:space="0" w:color="auto"/>
              <w:left w:val="single" w:sz="4" w:space="0" w:color="auto"/>
              <w:bottom w:val="single" w:sz="4" w:space="0" w:color="auto"/>
              <w:right w:val="single" w:sz="4" w:space="0" w:color="auto"/>
            </w:tcBorders>
            <w:hideMark/>
          </w:tcPr>
          <w:p w14:paraId="72A05FDE" w14:textId="77777777" w:rsidR="00A13CC6" w:rsidRDefault="00A13CC6">
            <w:pPr>
              <w:spacing w:line="240" w:lineRule="auto"/>
              <w:rPr>
                <w:rFonts w:ascii="Times New Roman" w:hAnsi="Times New Roman" w:cs="Times New Roman"/>
                <w:b/>
                <w:bCs/>
                <w:sz w:val="24"/>
                <w:szCs w:val="24"/>
              </w:rPr>
            </w:pPr>
            <w:r>
              <w:rPr>
                <w:rFonts w:ascii="Times New Roman" w:hAnsi="Times New Roman" w:cs="Times New Roman"/>
                <w:b/>
                <w:bCs/>
                <w:sz w:val="24"/>
                <w:szCs w:val="24"/>
              </w:rPr>
              <w:t>Leucine</w:t>
            </w:r>
          </w:p>
        </w:tc>
        <w:tc>
          <w:tcPr>
            <w:tcW w:w="1800" w:type="dxa"/>
            <w:tcBorders>
              <w:top w:val="single" w:sz="4" w:space="0" w:color="auto"/>
              <w:left w:val="single" w:sz="4" w:space="0" w:color="auto"/>
              <w:bottom w:val="single" w:sz="4" w:space="0" w:color="auto"/>
              <w:right w:val="single" w:sz="4" w:space="0" w:color="auto"/>
            </w:tcBorders>
            <w:hideMark/>
          </w:tcPr>
          <w:p w14:paraId="0D8ACDA0"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70 (55-85)</w:t>
            </w:r>
          </w:p>
        </w:tc>
        <w:tc>
          <w:tcPr>
            <w:tcW w:w="1890" w:type="dxa"/>
            <w:tcBorders>
              <w:top w:val="single" w:sz="4" w:space="0" w:color="auto"/>
              <w:left w:val="single" w:sz="4" w:space="0" w:color="auto"/>
              <w:bottom w:val="single" w:sz="4" w:space="0" w:color="auto"/>
              <w:right w:val="single" w:sz="4" w:space="0" w:color="auto"/>
            </w:tcBorders>
            <w:hideMark/>
          </w:tcPr>
          <w:p w14:paraId="20FF1DE9"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66 (53-82)</w:t>
            </w:r>
          </w:p>
        </w:tc>
        <w:tc>
          <w:tcPr>
            <w:tcW w:w="1170" w:type="dxa"/>
            <w:tcBorders>
              <w:top w:val="single" w:sz="4" w:space="0" w:color="auto"/>
              <w:left w:val="single" w:sz="4" w:space="0" w:color="auto"/>
              <w:bottom w:val="single" w:sz="4" w:space="0" w:color="auto"/>
              <w:right w:val="single" w:sz="4" w:space="0" w:color="auto"/>
            </w:tcBorders>
            <w:hideMark/>
          </w:tcPr>
          <w:p w14:paraId="762B429E" w14:textId="77777777" w:rsidR="00A13CC6" w:rsidRDefault="00A13CC6">
            <w:pPr>
              <w:spacing w:line="240" w:lineRule="auto"/>
              <w:jc w:val="center"/>
              <w:rPr>
                <w:rFonts w:ascii="Times New Roman" w:hAnsi="Times New Roman" w:cs="Times New Roman"/>
                <w:sz w:val="24"/>
                <w:szCs w:val="24"/>
              </w:rPr>
            </w:pPr>
            <w:r>
              <w:rPr>
                <w:rFonts w:ascii="Times New Roman" w:hAnsi="Times New Roman" w:cs="Times New Roman"/>
                <w:sz w:val="24"/>
                <w:szCs w:val="24"/>
              </w:rPr>
              <w:t>0.51</w:t>
            </w:r>
          </w:p>
        </w:tc>
      </w:tr>
    </w:tbl>
    <w:p w14:paraId="5BAAF529" w14:textId="77777777" w:rsidR="00A13CC6" w:rsidRDefault="00A13CC6" w:rsidP="00A13CC6">
      <w:pPr>
        <w:tabs>
          <w:tab w:val="left" w:pos="3155"/>
        </w:tabs>
        <w:spacing w:line="360" w:lineRule="auto"/>
        <w:jc w:val="both"/>
        <w:rPr>
          <w:rFonts w:ascii="Times New Roman" w:hAnsi="Times New Roman" w:cs="Times New Roman"/>
          <w:sz w:val="20"/>
          <w:szCs w:val="20"/>
          <w:lang w:val="en-US"/>
        </w:rPr>
      </w:pPr>
      <w:r>
        <w:rPr>
          <w:rFonts w:ascii="Times New Roman" w:hAnsi="Times New Roman" w:cs="Times New Roman"/>
          <w:sz w:val="20"/>
          <w:szCs w:val="20"/>
          <w:lang w:val="en-US"/>
        </w:rPr>
        <w:lastRenderedPageBreak/>
        <w:t>Data presented as median (IQR, interquartile range). Oral amino acid supplementation (</w:t>
      </w:r>
      <w:proofErr w:type="spellStart"/>
      <w:r>
        <w:rPr>
          <w:rFonts w:ascii="Times New Roman" w:hAnsi="Times New Roman" w:cs="Times New Roman"/>
          <w:sz w:val="20"/>
          <w:szCs w:val="20"/>
          <w:lang w:val="en-US"/>
        </w:rPr>
        <w:t>Aminess</w:t>
      </w:r>
      <w:proofErr w:type="spellEnd"/>
      <w:r>
        <w:rPr>
          <w:rFonts w:ascii="Times New Roman" w:hAnsi="Times New Roman" w:cs="Times New Roman"/>
          <w:sz w:val="20"/>
          <w:szCs w:val="20"/>
          <w:lang w:val="en-US"/>
        </w:rPr>
        <w:t xml:space="preserve"> N; </w:t>
      </w:r>
      <w:proofErr w:type="spellStart"/>
      <w:r>
        <w:rPr>
          <w:rFonts w:ascii="Times New Roman" w:hAnsi="Times New Roman" w:cs="Times New Roman"/>
          <w:sz w:val="20"/>
          <w:szCs w:val="20"/>
          <w:lang w:val="en-US"/>
        </w:rPr>
        <w:t>Recip</w:t>
      </w:r>
      <w:proofErr w:type="spellEnd"/>
      <w:r>
        <w:rPr>
          <w:rFonts w:ascii="Times New Roman" w:hAnsi="Times New Roman" w:cs="Times New Roman"/>
          <w:sz w:val="20"/>
          <w:szCs w:val="20"/>
          <w:lang w:val="en-US"/>
        </w:rPr>
        <w:t xml:space="preserve"> AB, Stockholm, Sweden) contains 45 mg histidine, 135 mg valine, 60 mg isoleucine, 90 mg leucine, 65 mg lysine, 90 mg methionine, 70 mg phenylalanine, 65 mg threonine, 25 mg tryptophan, and 75 mg tyrosine.</w:t>
      </w:r>
    </w:p>
    <w:p w14:paraId="488C1191" w14:textId="77777777" w:rsidR="00A13CC6" w:rsidRDefault="00A13CC6" w:rsidP="00A13CC6">
      <w:pPr>
        <w:rPr>
          <w:color w:val="FF0000"/>
          <w:lang w:val="en-US"/>
        </w:rPr>
      </w:pPr>
    </w:p>
    <w:p w14:paraId="408AC230" w14:textId="77777777" w:rsidR="00A13CC6" w:rsidRDefault="00A13CC6" w:rsidP="00A13CC6">
      <w:pPr>
        <w:rPr>
          <w:rFonts w:ascii="Times New Roman" w:hAnsi="Times New Roman" w:cs="Times New Roman"/>
          <w:b/>
          <w:bCs/>
          <w:sz w:val="24"/>
          <w:szCs w:val="24"/>
          <w:lang w:val="en-US"/>
        </w:rPr>
      </w:pPr>
      <w:r>
        <w:rPr>
          <w:rFonts w:ascii="Times New Roman" w:hAnsi="Times New Roman" w:cs="Times New Roman"/>
          <w:b/>
          <w:bCs/>
          <w:kern w:val="0"/>
          <w:sz w:val="24"/>
          <w:szCs w:val="24"/>
          <w:lang w:val="en-US"/>
          <w14:ligatures w14:val="none"/>
        </w:rPr>
        <w:br w:type="page"/>
      </w:r>
    </w:p>
    <w:p w14:paraId="26489577" w14:textId="77777777" w:rsidR="00A13CC6" w:rsidRDefault="00A13CC6" w:rsidP="00A13CC6">
      <w:pPr>
        <w:jc w:val="both"/>
        <w:rPr>
          <w:rFonts w:ascii="Times New Roman" w:hAnsi="Times New Roman" w:cs="Times New Roman"/>
          <w:sz w:val="24"/>
          <w:szCs w:val="24"/>
          <w:lang w:val="en-US"/>
        </w:rPr>
      </w:pPr>
      <w:r>
        <w:rPr>
          <w:rFonts w:ascii="Times New Roman" w:hAnsi="Times New Roman" w:cs="Times New Roman"/>
          <w:b/>
          <w:bCs/>
          <w:sz w:val="24"/>
          <w:szCs w:val="24"/>
          <w:lang w:val="en-US"/>
        </w:rPr>
        <w:lastRenderedPageBreak/>
        <w:t>Table S4</w:t>
      </w:r>
      <w:r>
        <w:rPr>
          <w:rFonts w:ascii="Times New Roman" w:hAnsi="Times New Roman" w:cs="Times New Roman"/>
          <w:sz w:val="24"/>
          <w:szCs w:val="24"/>
          <w:lang w:val="en-US"/>
        </w:rPr>
        <w:t>. Competing-risk regression analysis models for all-cause and cardiovascular 5-year mortality risk based on tertiles of branched-chain amino acids (BCAAs), valine, isoleucine and leucine, respectively, among 328 CKD stage 5 patients.</w:t>
      </w:r>
    </w:p>
    <w:tbl>
      <w:tblPr>
        <w:tblStyle w:val="TableGrid"/>
        <w:tblW w:w="0" w:type="auto"/>
        <w:tblInd w:w="0" w:type="dxa"/>
        <w:tblLayout w:type="fixed"/>
        <w:tblLook w:val="04A0" w:firstRow="1" w:lastRow="0" w:firstColumn="1" w:lastColumn="0" w:noHBand="0" w:noVBand="1"/>
      </w:tblPr>
      <w:tblGrid>
        <w:gridCol w:w="1870"/>
        <w:gridCol w:w="1995"/>
        <w:gridCol w:w="1080"/>
        <w:gridCol w:w="1800"/>
        <w:gridCol w:w="1080"/>
      </w:tblGrid>
      <w:tr w:rsidR="00A13CC6" w14:paraId="1B3E665E" w14:textId="77777777">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9AAA88" w14:textId="77777777" w:rsidR="00A13CC6" w:rsidRDefault="00A13CC6">
            <w:pPr>
              <w:spacing w:line="240" w:lineRule="auto"/>
              <w:rPr>
                <w:rFonts w:ascii="Times New Roman" w:hAnsi="Times New Roman" w:cs="Times New Roman"/>
                <w:lang w:val="en-US"/>
              </w:rPr>
            </w:pPr>
          </w:p>
        </w:tc>
        <w:tc>
          <w:tcPr>
            <w:tcW w:w="307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D8CF501" w14:textId="77777777" w:rsidR="00A13CC6" w:rsidRDefault="00A13CC6">
            <w:pPr>
              <w:spacing w:line="240" w:lineRule="auto"/>
              <w:jc w:val="center"/>
              <w:rPr>
                <w:rFonts w:ascii="Times New Roman" w:hAnsi="Times New Roman" w:cs="Times New Roman"/>
                <w:b/>
                <w:bCs/>
              </w:rPr>
            </w:pPr>
            <w:r>
              <w:rPr>
                <w:rFonts w:ascii="Times New Roman" w:hAnsi="Times New Roman" w:cs="Times New Roman"/>
                <w:b/>
                <w:bCs/>
              </w:rPr>
              <w:t xml:space="preserve">All-cause mortality </w:t>
            </w:r>
          </w:p>
        </w:tc>
        <w:tc>
          <w:tcPr>
            <w:tcW w:w="288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39FF9C9" w14:textId="77777777" w:rsidR="00A13CC6" w:rsidRDefault="00A13CC6">
            <w:pPr>
              <w:spacing w:line="240" w:lineRule="auto"/>
              <w:jc w:val="center"/>
              <w:rPr>
                <w:rFonts w:ascii="Times New Roman" w:hAnsi="Times New Roman" w:cs="Times New Roman"/>
                <w:b/>
                <w:bCs/>
              </w:rPr>
            </w:pPr>
            <w:r>
              <w:rPr>
                <w:rFonts w:ascii="Times New Roman" w:hAnsi="Times New Roman" w:cs="Times New Roman"/>
                <w:b/>
                <w:bCs/>
              </w:rPr>
              <w:t>Cardiovascular mortality</w:t>
            </w:r>
          </w:p>
        </w:tc>
      </w:tr>
      <w:tr w:rsidR="00A13CC6" w14:paraId="5F173F7F" w14:textId="77777777">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E9EF87" w14:textId="77777777" w:rsidR="00A13CC6" w:rsidRDefault="00A13CC6">
            <w:pPr>
              <w:spacing w:line="240" w:lineRule="auto"/>
              <w:rPr>
                <w:rFonts w:ascii="Times New Roman" w:hAnsi="Times New Roman" w:cs="Times New Roman"/>
              </w:rPr>
            </w:pPr>
          </w:p>
        </w:tc>
        <w:tc>
          <w:tcPr>
            <w:tcW w:w="19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96DD8C" w14:textId="77777777" w:rsidR="00A13CC6" w:rsidRDefault="00A13CC6">
            <w:pPr>
              <w:spacing w:line="240" w:lineRule="auto"/>
              <w:jc w:val="center"/>
              <w:rPr>
                <w:rFonts w:ascii="Times New Roman" w:hAnsi="Times New Roman" w:cs="Times New Roman"/>
                <w:b/>
                <w:bCs/>
              </w:rPr>
            </w:pPr>
            <w:r>
              <w:rPr>
                <w:rFonts w:ascii="Times New Roman" w:hAnsi="Times New Roman" w:cs="Times New Roman"/>
                <w:b/>
                <w:bCs/>
              </w:rPr>
              <w:t>sHR [95% CI]</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BDEC9F" w14:textId="77777777" w:rsidR="00A13CC6" w:rsidRDefault="00A13CC6">
            <w:pPr>
              <w:spacing w:line="240" w:lineRule="auto"/>
              <w:jc w:val="center"/>
              <w:rPr>
                <w:rFonts w:ascii="Times New Roman" w:hAnsi="Times New Roman" w:cs="Times New Roman"/>
                <w:b/>
                <w:bCs/>
              </w:rPr>
            </w:pPr>
            <w:r>
              <w:rPr>
                <w:rFonts w:ascii="Times New Roman" w:hAnsi="Times New Roman" w:cs="Times New Roman"/>
                <w:b/>
                <w:bCs/>
              </w:rPr>
              <w:t>p-value</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F2B6269" w14:textId="77777777" w:rsidR="00A13CC6" w:rsidRDefault="00A13CC6">
            <w:pPr>
              <w:spacing w:line="240" w:lineRule="auto"/>
              <w:jc w:val="center"/>
              <w:rPr>
                <w:rFonts w:ascii="Times New Roman" w:hAnsi="Times New Roman" w:cs="Times New Roman"/>
                <w:b/>
                <w:bCs/>
              </w:rPr>
            </w:pPr>
            <w:r>
              <w:rPr>
                <w:rFonts w:ascii="Times New Roman" w:hAnsi="Times New Roman" w:cs="Times New Roman"/>
                <w:b/>
                <w:bCs/>
              </w:rPr>
              <w:t>sHR [95% CI]</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E6B227F" w14:textId="77777777" w:rsidR="00A13CC6" w:rsidRDefault="00A13CC6">
            <w:pPr>
              <w:spacing w:line="240" w:lineRule="auto"/>
              <w:jc w:val="center"/>
              <w:rPr>
                <w:rFonts w:ascii="Times New Roman" w:hAnsi="Times New Roman" w:cs="Times New Roman"/>
                <w:b/>
                <w:bCs/>
              </w:rPr>
            </w:pPr>
            <w:r>
              <w:rPr>
                <w:rFonts w:ascii="Times New Roman" w:hAnsi="Times New Roman" w:cs="Times New Roman"/>
                <w:b/>
                <w:bCs/>
              </w:rPr>
              <w:t>p-value</w:t>
            </w:r>
          </w:p>
        </w:tc>
      </w:tr>
      <w:tr w:rsidR="00A13CC6" w14:paraId="4F844AEB" w14:textId="77777777">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EBD16B" w14:textId="77777777" w:rsidR="00A13CC6" w:rsidRDefault="00A13CC6">
            <w:pPr>
              <w:spacing w:line="240" w:lineRule="auto"/>
              <w:rPr>
                <w:rFonts w:ascii="Times New Roman" w:hAnsi="Times New Roman" w:cs="Times New Roman"/>
                <w:b/>
                <w:bCs/>
              </w:rPr>
            </w:pPr>
            <w:r>
              <w:rPr>
                <w:rFonts w:ascii="Times New Roman" w:hAnsi="Times New Roman" w:cs="Times New Roman"/>
                <w:b/>
                <w:bCs/>
              </w:rPr>
              <w:t>BCAAs</w:t>
            </w:r>
          </w:p>
        </w:tc>
        <w:tc>
          <w:tcPr>
            <w:tcW w:w="19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CDA707" w14:textId="77777777" w:rsidR="00A13CC6" w:rsidRDefault="00A13CC6">
            <w:pPr>
              <w:spacing w:line="240" w:lineRule="auto"/>
              <w:rPr>
                <w:rFonts w:ascii="Times New Roman" w:hAnsi="Times New Roman" w:cs="Times New Roman"/>
              </w:rPr>
            </w:pP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8D7104" w14:textId="77777777" w:rsidR="00A13CC6" w:rsidRDefault="00A13CC6">
            <w:pPr>
              <w:spacing w:line="240" w:lineRule="auto"/>
              <w:rPr>
                <w:rFonts w:ascii="Times New Roman" w:hAnsi="Times New Roman" w:cs="Times New Roman"/>
              </w:rPr>
            </w:pP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356624" w14:textId="77777777" w:rsidR="00A13CC6" w:rsidRDefault="00A13CC6">
            <w:pPr>
              <w:spacing w:line="240" w:lineRule="auto"/>
              <w:rPr>
                <w:rFonts w:ascii="Times New Roman" w:hAnsi="Times New Roman" w:cs="Times New Roman"/>
              </w:rPr>
            </w:pP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9C5C0D" w14:textId="77777777" w:rsidR="00A13CC6" w:rsidRDefault="00A13CC6">
            <w:pPr>
              <w:spacing w:line="240" w:lineRule="auto"/>
              <w:rPr>
                <w:rFonts w:ascii="Times New Roman" w:hAnsi="Times New Roman" w:cs="Times New Roman"/>
              </w:rPr>
            </w:pPr>
          </w:p>
        </w:tc>
      </w:tr>
      <w:tr w:rsidR="00A13CC6" w14:paraId="39A3DE0B" w14:textId="77777777">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3AFE4D" w14:textId="77777777" w:rsidR="00A13CC6" w:rsidRDefault="00A13CC6">
            <w:pPr>
              <w:spacing w:line="240" w:lineRule="auto"/>
              <w:rPr>
                <w:rFonts w:ascii="Times New Roman" w:hAnsi="Times New Roman" w:cs="Times New Roman"/>
              </w:rPr>
            </w:pPr>
            <w:r>
              <w:rPr>
                <w:rFonts w:ascii="Times New Roman" w:hAnsi="Times New Roman" w:cs="Times New Roman"/>
              </w:rPr>
              <w:t>Low tertile</w:t>
            </w:r>
          </w:p>
        </w:tc>
        <w:tc>
          <w:tcPr>
            <w:tcW w:w="19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F3A9D25" w14:textId="77777777" w:rsidR="00A13CC6" w:rsidRDefault="00A13CC6">
            <w:pPr>
              <w:spacing w:line="240" w:lineRule="auto"/>
              <w:rPr>
                <w:rFonts w:ascii="Times New Roman" w:hAnsi="Times New Roman" w:cs="Times New Roman"/>
              </w:rPr>
            </w:pPr>
            <w:r>
              <w:rPr>
                <w:rFonts w:ascii="Times New Roman" w:hAnsi="Times New Roman" w:cs="Times New Roman"/>
              </w:rPr>
              <w:t>1.62 (0.88 - 2.98)</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AB9817"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0.12</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FF689BD" w14:textId="77777777" w:rsidR="00A13CC6" w:rsidRDefault="00A13CC6">
            <w:pPr>
              <w:spacing w:line="240" w:lineRule="auto"/>
              <w:rPr>
                <w:rFonts w:ascii="Times New Roman" w:hAnsi="Times New Roman" w:cs="Times New Roman"/>
                <w:b/>
                <w:bCs/>
              </w:rPr>
            </w:pPr>
            <w:r>
              <w:rPr>
                <w:rFonts w:ascii="Times New Roman" w:hAnsi="Times New Roman" w:cs="Times New Roman"/>
                <w:b/>
                <w:bCs/>
              </w:rPr>
              <w:t>2.37 (1.08 - 5.21)</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0EFA44" w14:textId="77777777" w:rsidR="00A13CC6" w:rsidRDefault="00A13CC6">
            <w:pPr>
              <w:spacing w:line="240" w:lineRule="auto"/>
              <w:jc w:val="center"/>
              <w:rPr>
                <w:rFonts w:ascii="Times New Roman" w:hAnsi="Times New Roman" w:cs="Times New Roman"/>
                <w:b/>
                <w:bCs/>
              </w:rPr>
            </w:pPr>
            <w:r>
              <w:rPr>
                <w:rFonts w:ascii="Times New Roman" w:hAnsi="Times New Roman" w:cs="Times New Roman"/>
                <w:b/>
                <w:bCs/>
              </w:rPr>
              <w:t>0.03</w:t>
            </w:r>
          </w:p>
        </w:tc>
      </w:tr>
      <w:tr w:rsidR="00A13CC6" w14:paraId="65DA84E9" w14:textId="77777777">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E8A0F94" w14:textId="77777777" w:rsidR="00A13CC6" w:rsidRDefault="00A13CC6">
            <w:pPr>
              <w:spacing w:line="240" w:lineRule="auto"/>
              <w:rPr>
                <w:rFonts w:ascii="Times New Roman" w:hAnsi="Times New Roman" w:cs="Times New Roman"/>
              </w:rPr>
            </w:pPr>
            <w:r>
              <w:rPr>
                <w:rFonts w:ascii="Times New Roman" w:hAnsi="Times New Roman" w:cs="Times New Roman"/>
              </w:rPr>
              <w:t>Middle tertile</w:t>
            </w:r>
          </w:p>
        </w:tc>
        <w:tc>
          <w:tcPr>
            <w:tcW w:w="19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849AD2" w14:textId="77777777" w:rsidR="00A13CC6" w:rsidRDefault="00A13CC6">
            <w:pPr>
              <w:spacing w:line="240" w:lineRule="auto"/>
              <w:rPr>
                <w:rFonts w:ascii="Times New Roman" w:hAnsi="Times New Roman" w:cs="Times New Roman"/>
              </w:rPr>
            </w:pPr>
            <w:r>
              <w:rPr>
                <w:rFonts w:ascii="Times New Roman" w:hAnsi="Times New Roman" w:cs="Times New Roman"/>
              </w:rPr>
              <w:t>1.01 (0.56 - 1.83)</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346660"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0.96</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481C90" w14:textId="77777777" w:rsidR="00A13CC6" w:rsidRDefault="00A13CC6">
            <w:pPr>
              <w:spacing w:line="240" w:lineRule="auto"/>
              <w:rPr>
                <w:rFonts w:ascii="Times New Roman" w:hAnsi="Times New Roman" w:cs="Times New Roman"/>
              </w:rPr>
            </w:pPr>
            <w:r>
              <w:rPr>
                <w:rFonts w:ascii="Times New Roman" w:hAnsi="Times New Roman" w:cs="Times New Roman"/>
              </w:rPr>
              <w:t>0.81 (0.36 - 1.83)</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97C6FD1"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0.62</w:t>
            </w:r>
          </w:p>
        </w:tc>
      </w:tr>
      <w:tr w:rsidR="00A13CC6" w14:paraId="6A5743F5" w14:textId="77777777">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B29BAA9" w14:textId="77777777" w:rsidR="00A13CC6" w:rsidRDefault="00A13CC6">
            <w:pPr>
              <w:spacing w:line="240" w:lineRule="auto"/>
              <w:rPr>
                <w:rFonts w:ascii="Times New Roman" w:hAnsi="Times New Roman" w:cs="Times New Roman"/>
                <w:b/>
                <w:bCs/>
              </w:rPr>
            </w:pPr>
            <w:r>
              <w:rPr>
                <w:rFonts w:ascii="Times New Roman" w:hAnsi="Times New Roman" w:cs="Times New Roman"/>
                <w:b/>
                <w:bCs/>
              </w:rPr>
              <w:t>Valine</w:t>
            </w:r>
          </w:p>
        </w:tc>
        <w:tc>
          <w:tcPr>
            <w:tcW w:w="19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EA9AF8" w14:textId="77777777" w:rsidR="00A13CC6" w:rsidRDefault="00A13CC6">
            <w:pPr>
              <w:spacing w:line="240" w:lineRule="auto"/>
              <w:rPr>
                <w:rFonts w:ascii="Times New Roman" w:hAnsi="Times New Roman" w:cs="Times New Roman"/>
              </w:rPr>
            </w:pP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47F10F" w14:textId="77777777" w:rsidR="00A13CC6" w:rsidRDefault="00A13CC6">
            <w:pPr>
              <w:spacing w:line="240" w:lineRule="auto"/>
              <w:jc w:val="center"/>
              <w:rPr>
                <w:rFonts w:ascii="Times New Roman" w:hAnsi="Times New Roman" w:cs="Times New Roman"/>
              </w:rPr>
            </w:pP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F7CBE6" w14:textId="77777777" w:rsidR="00A13CC6" w:rsidRDefault="00A13CC6">
            <w:pPr>
              <w:spacing w:line="240" w:lineRule="auto"/>
              <w:rPr>
                <w:rFonts w:ascii="Times New Roman" w:hAnsi="Times New Roman" w:cs="Times New Roman"/>
              </w:rPr>
            </w:pP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5635B6" w14:textId="77777777" w:rsidR="00A13CC6" w:rsidRDefault="00A13CC6">
            <w:pPr>
              <w:spacing w:line="240" w:lineRule="auto"/>
              <w:jc w:val="center"/>
              <w:rPr>
                <w:rFonts w:ascii="Times New Roman" w:hAnsi="Times New Roman" w:cs="Times New Roman"/>
              </w:rPr>
            </w:pPr>
          </w:p>
        </w:tc>
      </w:tr>
      <w:tr w:rsidR="00A13CC6" w14:paraId="180D1466" w14:textId="77777777">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0D6FABA" w14:textId="77777777" w:rsidR="00A13CC6" w:rsidRDefault="00A13CC6">
            <w:pPr>
              <w:spacing w:line="240" w:lineRule="auto"/>
              <w:rPr>
                <w:rFonts w:ascii="Times New Roman" w:hAnsi="Times New Roman" w:cs="Times New Roman"/>
              </w:rPr>
            </w:pPr>
            <w:r>
              <w:rPr>
                <w:rFonts w:ascii="Times New Roman" w:hAnsi="Times New Roman" w:cs="Times New Roman"/>
              </w:rPr>
              <w:t>Low tertile</w:t>
            </w:r>
          </w:p>
        </w:tc>
        <w:tc>
          <w:tcPr>
            <w:tcW w:w="19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25D7A8D" w14:textId="77777777" w:rsidR="00A13CC6" w:rsidRDefault="00A13CC6">
            <w:pPr>
              <w:spacing w:line="240" w:lineRule="auto"/>
              <w:rPr>
                <w:rFonts w:ascii="Times New Roman" w:hAnsi="Times New Roman" w:cs="Times New Roman"/>
                <w:b/>
                <w:bCs/>
              </w:rPr>
            </w:pPr>
            <w:r>
              <w:rPr>
                <w:rFonts w:ascii="Times New Roman" w:hAnsi="Times New Roman" w:cs="Times New Roman"/>
                <w:b/>
                <w:bCs/>
              </w:rPr>
              <w:t>2.05 (1.10 – 3.79)</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73349EB" w14:textId="77777777" w:rsidR="00A13CC6" w:rsidRDefault="00A13CC6">
            <w:pPr>
              <w:spacing w:line="240" w:lineRule="auto"/>
              <w:jc w:val="center"/>
              <w:rPr>
                <w:rFonts w:ascii="Times New Roman" w:hAnsi="Times New Roman" w:cs="Times New Roman"/>
                <w:b/>
                <w:bCs/>
              </w:rPr>
            </w:pPr>
            <w:r>
              <w:rPr>
                <w:rFonts w:ascii="Times New Roman" w:hAnsi="Times New Roman" w:cs="Times New Roman"/>
                <w:b/>
                <w:bCs/>
              </w:rPr>
              <w:t>0.02</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5A775EB" w14:textId="77777777" w:rsidR="00A13CC6" w:rsidRDefault="00A13CC6">
            <w:pPr>
              <w:spacing w:line="240" w:lineRule="auto"/>
              <w:rPr>
                <w:rFonts w:ascii="Times New Roman" w:hAnsi="Times New Roman" w:cs="Times New Roman"/>
                <w:b/>
                <w:bCs/>
              </w:rPr>
            </w:pPr>
            <w:r>
              <w:rPr>
                <w:rFonts w:ascii="Times New Roman" w:hAnsi="Times New Roman" w:cs="Times New Roman"/>
                <w:b/>
                <w:bCs/>
              </w:rPr>
              <w:t>2.46 (1.15 – 5.26)</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4637F08" w14:textId="77777777" w:rsidR="00A13CC6" w:rsidRDefault="00A13CC6">
            <w:pPr>
              <w:spacing w:line="240" w:lineRule="auto"/>
              <w:jc w:val="center"/>
              <w:rPr>
                <w:rFonts w:ascii="Times New Roman" w:hAnsi="Times New Roman" w:cs="Times New Roman"/>
                <w:b/>
                <w:bCs/>
              </w:rPr>
            </w:pPr>
            <w:r>
              <w:rPr>
                <w:rFonts w:ascii="Times New Roman" w:hAnsi="Times New Roman" w:cs="Times New Roman"/>
                <w:b/>
                <w:bCs/>
              </w:rPr>
              <w:t>0.02</w:t>
            </w:r>
          </w:p>
        </w:tc>
      </w:tr>
      <w:tr w:rsidR="00A13CC6" w14:paraId="418CE985" w14:textId="77777777">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D45343" w14:textId="77777777" w:rsidR="00A13CC6" w:rsidRDefault="00A13CC6">
            <w:pPr>
              <w:spacing w:line="240" w:lineRule="auto"/>
              <w:rPr>
                <w:rFonts w:ascii="Times New Roman" w:hAnsi="Times New Roman" w:cs="Times New Roman"/>
              </w:rPr>
            </w:pPr>
            <w:r>
              <w:rPr>
                <w:rFonts w:ascii="Times New Roman" w:hAnsi="Times New Roman" w:cs="Times New Roman"/>
              </w:rPr>
              <w:t>Middle tertile</w:t>
            </w:r>
          </w:p>
        </w:tc>
        <w:tc>
          <w:tcPr>
            <w:tcW w:w="19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8B12C0" w14:textId="77777777" w:rsidR="00A13CC6" w:rsidRDefault="00A13CC6">
            <w:pPr>
              <w:spacing w:line="240" w:lineRule="auto"/>
              <w:rPr>
                <w:rFonts w:ascii="Times New Roman" w:hAnsi="Times New Roman" w:cs="Times New Roman"/>
              </w:rPr>
            </w:pPr>
            <w:r>
              <w:rPr>
                <w:rFonts w:ascii="Times New Roman" w:hAnsi="Times New Roman" w:cs="Times New Roman"/>
              </w:rPr>
              <w:t>1.40 (0.74 – 2.63)</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5B0852"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0.29</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D5B10F2" w14:textId="77777777" w:rsidR="00A13CC6" w:rsidRDefault="00A13CC6">
            <w:pPr>
              <w:spacing w:line="240" w:lineRule="auto"/>
              <w:rPr>
                <w:rFonts w:ascii="Times New Roman" w:hAnsi="Times New Roman" w:cs="Times New Roman"/>
              </w:rPr>
            </w:pPr>
            <w:r>
              <w:rPr>
                <w:rFonts w:ascii="Times New Roman" w:hAnsi="Times New Roman" w:cs="Times New Roman"/>
              </w:rPr>
              <w:t>1.17 (0.51 – 2.69)</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9A607FB"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0.69</w:t>
            </w:r>
          </w:p>
        </w:tc>
      </w:tr>
      <w:tr w:rsidR="00A13CC6" w14:paraId="41D9A853" w14:textId="77777777">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5E77C24" w14:textId="77777777" w:rsidR="00A13CC6" w:rsidRDefault="00A13CC6">
            <w:pPr>
              <w:spacing w:line="240" w:lineRule="auto"/>
              <w:rPr>
                <w:rFonts w:ascii="Times New Roman" w:hAnsi="Times New Roman" w:cs="Times New Roman"/>
              </w:rPr>
            </w:pPr>
            <w:r>
              <w:rPr>
                <w:rFonts w:ascii="Times New Roman" w:hAnsi="Times New Roman" w:cs="Times New Roman"/>
                <w:b/>
                <w:bCs/>
              </w:rPr>
              <w:t>Isoleucine</w:t>
            </w:r>
          </w:p>
        </w:tc>
        <w:tc>
          <w:tcPr>
            <w:tcW w:w="19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924F57" w14:textId="77777777" w:rsidR="00A13CC6" w:rsidRDefault="00A13CC6">
            <w:pPr>
              <w:spacing w:line="240" w:lineRule="auto"/>
              <w:rPr>
                <w:rFonts w:ascii="Times New Roman" w:hAnsi="Times New Roman" w:cs="Times New Roman"/>
              </w:rPr>
            </w:pP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FA836B" w14:textId="77777777" w:rsidR="00A13CC6" w:rsidRDefault="00A13CC6">
            <w:pPr>
              <w:spacing w:line="240" w:lineRule="auto"/>
              <w:jc w:val="center"/>
              <w:rPr>
                <w:rFonts w:ascii="Times New Roman" w:hAnsi="Times New Roman" w:cs="Times New Roman"/>
              </w:rPr>
            </w:pP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9045EF" w14:textId="77777777" w:rsidR="00A13CC6" w:rsidRDefault="00A13CC6">
            <w:pPr>
              <w:spacing w:line="240" w:lineRule="auto"/>
              <w:rPr>
                <w:rFonts w:ascii="Times New Roman" w:hAnsi="Times New Roman" w:cs="Times New Roman"/>
              </w:rPr>
            </w:pP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D7C628" w14:textId="77777777" w:rsidR="00A13CC6" w:rsidRDefault="00A13CC6">
            <w:pPr>
              <w:spacing w:line="240" w:lineRule="auto"/>
              <w:jc w:val="center"/>
              <w:rPr>
                <w:rFonts w:ascii="Times New Roman" w:hAnsi="Times New Roman" w:cs="Times New Roman"/>
              </w:rPr>
            </w:pPr>
          </w:p>
        </w:tc>
      </w:tr>
      <w:tr w:rsidR="00A13CC6" w14:paraId="71650379" w14:textId="77777777">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61B500B" w14:textId="77777777" w:rsidR="00A13CC6" w:rsidRDefault="00A13CC6">
            <w:pPr>
              <w:spacing w:line="240" w:lineRule="auto"/>
              <w:rPr>
                <w:rFonts w:ascii="Times New Roman" w:hAnsi="Times New Roman" w:cs="Times New Roman"/>
              </w:rPr>
            </w:pPr>
            <w:r>
              <w:rPr>
                <w:rFonts w:ascii="Times New Roman" w:hAnsi="Times New Roman" w:cs="Times New Roman"/>
              </w:rPr>
              <w:t>Low tertile</w:t>
            </w:r>
          </w:p>
        </w:tc>
        <w:tc>
          <w:tcPr>
            <w:tcW w:w="19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0DA924E" w14:textId="77777777" w:rsidR="00A13CC6" w:rsidRDefault="00A13CC6">
            <w:pPr>
              <w:spacing w:line="240" w:lineRule="auto"/>
              <w:rPr>
                <w:rFonts w:ascii="Times New Roman" w:hAnsi="Times New Roman" w:cs="Times New Roman"/>
              </w:rPr>
            </w:pPr>
            <w:r>
              <w:rPr>
                <w:rFonts w:ascii="Times New Roman" w:hAnsi="Times New Roman" w:cs="Times New Roman"/>
              </w:rPr>
              <w:t>1.20 (0.56 – 2.19)</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2BB226"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0.55</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35E205E" w14:textId="77777777" w:rsidR="00A13CC6" w:rsidRDefault="00A13CC6">
            <w:pPr>
              <w:spacing w:line="240" w:lineRule="auto"/>
              <w:rPr>
                <w:rFonts w:ascii="Times New Roman" w:hAnsi="Times New Roman" w:cs="Times New Roman"/>
              </w:rPr>
            </w:pPr>
            <w:r>
              <w:rPr>
                <w:rFonts w:ascii="Times New Roman" w:hAnsi="Times New Roman" w:cs="Times New Roman"/>
              </w:rPr>
              <w:t>1.63 (0.74 – 3.58)</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D0C7157"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0.21</w:t>
            </w:r>
          </w:p>
        </w:tc>
      </w:tr>
      <w:tr w:rsidR="00A13CC6" w14:paraId="00689E65" w14:textId="77777777">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B43363D" w14:textId="77777777" w:rsidR="00A13CC6" w:rsidRDefault="00A13CC6">
            <w:pPr>
              <w:spacing w:line="240" w:lineRule="auto"/>
              <w:rPr>
                <w:rFonts w:ascii="Times New Roman" w:hAnsi="Times New Roman" w:cs="Times New Roman"/>
              </w:rPr>
            </w:pPr>
            <w:r>
              <w:rPr>
                <w:rFonts w:ascii="Times New Roman" w:hAnsi="Times New Roman" w:cs="Times New Roman"/>
              </w:rPr>
              <w:t>Middle tertile</w:t>
            </w:r>
          </w:p>
        </w:tc>
        <w:tc>
          <w:tcPr>
            <w:tcW w:w="19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C84909C" w14:textId="77777777" w:rsidR="00A13CC6" w:rsidRDefault="00A13CC6">
            <w:pPr>
              <w:spacing w:line="240" w:lineRule="auto"/>
              <w:rPr>
                <w:rFonts w:ascii="Times New Roman" w:hAnsi="Times New Roman" w:cs="Times New Roman"/>
              </w:rPr>
            </w:pPr>
            <w:r>
              <w:rPr>
                <w:rFonts w:ascii="Times New Roman" w:hAnsi="Times New Roman" w:cs="Times New Roman"/>
              </w:rPr>
              <w:t>0.99 (0.57 – 1.73)</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AC9155"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0.96</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5029A4" w14:textId="77777777" w:rsidR="00A13CC6" w:rsidRDefault="00A13CC6">
            <w:pPr>
              <w:spacing w:line="240" w:lineRule="auto"/>
              <w:rPr>
                <w:rFonts w:ascii="Times New Roman" w:hAnsi="Times New Roman" w:cs="Times New Roman"/>
              </w:rPr>
            </w:pPr>
            <w:r>
              <w:rPr>
                <w:rFonts w:ascii="Times New Roman" w:hAnsi="Times New Roman" w:cs="Times New Roman"/>
              </w:rPr>
              <w:t>0.97 (0.47 – 1.97)</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D5A6886"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0.93</w:t>
            </w:r>
          </w:p>
        </w:tc>
      </w:tr>
      <w:tr w:rsidR="00A13CC6" w14:paraId="4294606E" w14:textId="77777777">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9147A2" w14:textId="77777777" w:rsidR="00A13CC6" w:rsidRDefault="00A13CC6">
            <w:pPr>
              <w:spacing w:line="240" w:lineRule="auto"/>
              <w:rPr>
                <w:rFonts w:ascii="Times New Roman" w:hAnsi="Times New Roman" w:cs="Times New Roman"/>
              </w:rPr>
            </w:pPr>
            <w:r>
              <w:rPr>
                <w:rFonts w:ascii="Times New Roman" w:hAnsi="Times New Roman" w:cs="Times New Roman"/>
                <w:b/>
                <w:bCs/>
              </w:rPr>
              <w:t>Leucine</w:t>
            </w:r>
          </w:p>
        </w:tc>
        <w:tc>
          <w:tcPr>
            <w:tcW w:w="19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75DB83" w14:textId="77777777" w:rsidR="00A13CC6" w:rsidRDefault="00A13CC6">
            <w:pPr>
              <w:spacing w:line="240" w:lineRule="auto"/>
              <w:rPr>
                <w:rFonts w:ascii="Times New Roman" w:hAnsi="Times New Roman" w:cs="Times New Roman"/>
              </w:rPr>
            </w:pP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72E14B" w14:textId="77777777" w:rsidR="00A13CC6" w:rsidRDefault="00A13CC6">
            <w:pPr>
              <w:spacing w:line="240" w:lineRule="auto"/>
              <w:jc w:val="center"/>
              <w:rPr>
                <w:rFonts w:ascii="Times New Roman" w:hAnsi="Times New Roman" w:cs="Times New Roman"/>
              </w:rPr>
            </w:pP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39D6A2" w14:textId="77777777" w:rsidR="00A13CC6" w:rsidRDefault="00A13CC6">
            <w:pPr>
              <w:spacing w:line="240" w:lineRule="auto"/>
              <w:rPr>
                <w:rFonts w:ascii="Times New Roman" w:hAnsi="Times New Roman" w:cs="Times New Roman"/>
              </w:rPr>
            </w:pP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EBDD45" w14:textId="77777777" w:rsidR="00A13CC6" w:rsidRDefault="00A13CC6">
            <w:pPr>
              <w:spacing w:line="240" w:lineRule="auto"/>
              <w:jc w:val="center"/>
              <w:rPr>
                <w:rFonts w:ascii="Times New Roman" w:hAnsi="Times New Roman" w:cs="Times New Roman"/>
              </w:rPr>
            </w:pPr>
          </w:p>
        </w:tc>
      </w:tr>
      <w:tr w:rsidR="00A13CC6" w14:paraId="0D583B64" w14:textId="77777777">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14436EC" w14:textId="77777777" w:rsidR="00A13CC6" w:rsidRDefault="00A13CC6">
            <w:pPr>
              <w:spacing w:line="240" w:lineRule="auto"/>
              <w:rPr>
                <w:rFonts w:ascii="Times New Roman" w:hAnsi="Times New Roman" w:cs="Times New Roman"/>
                <w:b/>
                <w:bCs/>
              </w:rPr>
            </w:pPr>
            <w:r>
              <w:rPr>
                <w:rFonts w:ascii="Times New Roman" w:hAnsi="Times New Roman" w:cs="Times New Roman"/>
              </w:rPr>
              <w:t>Low tertile</w:t>
            </w:r>
          </w:p>
        </w:tc>
        <w:tc>
          <w:tcPr>
            <w:tcW w:w="19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0FBE934" w14:textId="77777777" w:rsidR="00A13CC6" w:rsidRDefault="00A13CC6">
            <w:pPr>
              <w:spacing w:line="240" w:lineRule="auto"/>
              <w:rPr>
                <w:rFonts w:ascii="Times New Roman" w:hAnsi="Times New Roman" w:cs="Times New Roman"/>
              </w:rPr>
            </w:pPr>
            <w:r>
              <w:rPr>
                <w:rFonts w:ascii="Times New Roman" w:hAnsi="Times New Roman" w:cs="Times New Roman"/>
              </w:rPr>
              <w:t>0.66 (0.35 – 1.23)</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B2E5832"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0.19</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FA23A5" w14:textId="77777777" w:rsidR="00A13CC6" w:rsidRDefault="00A13CC6">
            <w:pPr>
              <w:spacing w:line="240" w:lineRule="auto"/>
              <w:rPr>
                <w:rFonts w:ascii="Times New Roman" w:hAnsi="Times New Roman" w:cs="Times New Roman"/>
              </w:rPr>
            </w:pPr>
            <w:r>
              <w:rPr>
                <w:rFonts w:ascii="Times New Roman" w:hAnsi="Times New Roman" w:cs="Times New Roman"/>
              </w:rPr>
              <w:t>0.94 (0.43 – 2.04)</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6365499"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0.87</w:t>
            </w:r>
          </w:p>
        </w:tc>
      </w:tr>
      <w:tr w:rsidR="00A13CC6" w14:paraId="127D84BE" w14:textId="77777777">
        <w:tc>
          <w:tcPr>
            <w:tcW w:w="18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EB1B96" w14:textId="77777777" w:rsidR="00A13CC6" w:rsidRDefault="00A13CC6">
            <w:pPr>
              <w:spacing w:line="240" w:lineRule="auto"/>
              <w:rPr>
                <w:rFonts w:ascii="Times New Roman" w:hAnsi="Times New Roman" w:cs="Times New Roman"/>
                <w:b/>
                <w:bCs/>
              </w:rPr>
            </w:pPr>
            <w:r>
              <w:rPr>
                <w:rFonts w:ascii="Times New Roman" w:hAnsi="Times New Roman" w:cs="Times New Roman"/>
              </w:rPr>
              <w:t>Middle tertile</w:t>
            </w:r>
          </w:p>
        </w:tc>
        <w:tc>
          <w:tcPr>
            <w:tcW w:w="19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28DFC12" w14:textId="77777777" w:rsidR="00A13CC6" w:rsidRDefault="00A13CC6">
            <w:pPr>
              <w:spacing w:line="240" w:lineRule="auto"/>
              <w:rPr>
                <w:rFonts w:ascii="Times New Roman" w:hAnsi="Times New Roman" w:cs="Times New Roman"/>
              </w:rPr>
            </w:pPr>
            <w:r>
              <w:rPr>
                <w:rFonts w:ascii="Times New Roman" w:hAnsi="Times New Roman" w:cs="Times New Roman"/>
              </w:rPr>
              <w:t>0.96 (0.56 -1.66)</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0C0952"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0.90</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CE4CE8" w14:textId="77777777" w:rsidR="00A13CC6" w:rsidRDefault="00A13CC6">
            <w:pPr>
              <w:spacing w:line="240" w:lineRule="auto"/>
              <w:rPr>
                <w:rFonts w:ascii="Times New Roman" w:hAnsi="Times New Roman" w:cs="Times New Roman"/>
              </w:rPr>
            </w:pPr>
            <w:r>
              <w:rPr>
                <w:rFonts w:ascii="Times New Roman" w:hAnsi="Times New Roman" w:cs="Times New Roman"/>
              </w:rPr>
              <w:t>1.21 (0.59 – 2.43)</w:t>
            </w:r>
          </w:p>
        </w:tc>
        <w:tc>
          <w:tcPr>
            <w:tcW w:w="10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692A03" w14:textId="77777777" w:rsidR="00A13CC6" w:rsidRDefault="00A13CC6">
            <w:pPr>
              <w:spacing w:line="240" w:lineRule="auto"/>
              <w:jc w:val="center"/>
              <w:rPr>
                <w:rFonts w:ascii="Times New Roman" w:hAnsi="Times New Roman" w:cs="Times New Roman"/>
              </w:rPr>
            </w:pPr>
            <w:r>
              <w:rPr>
                <w:rFonts w:ascii="Times New Roman" w:hAnsi="Times New Roman" w:cs="Times New Roman"/>
              </w:rPr>
              <w:t>0.60</w:t>
            </w:r>
          </w:p>
        </w:tc>
      </w:tr>
    </w:tbl>
    <w:p w14:paraId="745A23B8" w14:textId="77777777" w:rsidR="00A13CC6" w:rsidRDefault="00A13CC6" w:rsidP="00A13CC6">
      <w:pPr>
        <w:jc w:val="both"/>
        <w:rPr>
          <w:rFonts w:ascii="Times New Roman" w:hAnsi="Times New Roman" w:cs="Times New Roman"/>
          <w:lang w:val="en-US"/>
        </w:rPr>
      </w:pPr>
      <w:r>
        <w:rPr>
          <w:rFonts w:ascii="Times New Roman" w:hAnsi="Times New Roman" w:cs="Times New Roman"/>
          <w:lang w:val="en-US"/>
        </w:rPr>
        <w:t>Values shown are sub-hazard ratio (</w:t>
      </w:r>
      <w:proofErr w:type="spellStart"/>
      <w:r>
        <w:rPr>
          <w:rFonts w:ascii="Times New Roman" w:hAnsi="Times New Roman" w:cs="Times New Roman"/>
          <w:lang w:val="en-US"/>
        </w:rPr>
        <w:t>sHR</w:t>
      </w:r>
      <w:proofErr w:type="spellEnd"/>
      <w:r>
        <w:rPr>
          <w:rFonts w:ascii="Times New Roman" w:hAnsi="Times New Roman" w:cs="Times New Roman"/>
          <w:lang w:val="en-US"/>
        </w:rPr>
        <w:t xml:space="preserve">) with 95% confidence interval (95% CI). The high tertile served as the reference group. Each model was adjusted for age, sex, diabetes mellitus, cardiovascular diseases, estimated glomerular filtration rate, body mass index, serum albumin, atherogenic index of plasma and plasma insulin. Significant values are marked as bold. </w:t>
      </w:r>
    </w:p>
    <w:p w14:paraId="41193A9C" w14:textId="77777777" w:rsidR="00A13CC6" w:rsidRDefault="00A13CC6" w:rsidP="00A13CC6">
      <w:pPr>
        <w:rPr>
          <w:rFonts w:ascii="Times New Roman" w:hAnsi="Times New Roman" w:cs="Times New Roman"/>
          <w:color w:val="FF0000"/>
          <w:lang w:val="en-US"/>
        </w:rPr>
      </w:pPr>
      <w:r>
        <w:rPr>
          <w:rFonts w:ascii="Times New Roman" w:hAnsi="Times New Roman" w:cs="Times New Roman"/>
          <w:color w:val="FF0000"/>
          <w:kern w:val="0"/>
          <w:lang w:val="en-US"/>
          <w14:ligatures w14:val="none"/>
        </w:rPr>
        <w:br w:type="page"/>
      </w:r>
    </w:p>
    <w:p w14:paraId="7FEA5ABE" w14:textId="2877E691" w:rsidR="00A13CC6" w:rsidRDefault="00A13CC6" w:rsidP="00A13CC6">
      <w:pPr>
        <w:rPr>
          <w:bCs/>
          <w:sz w:val="28"/>
          <w:szCs w:val="28"/>
          <w:lang w:val="en-US"/>
        </w:rPr>
      </w:pPr>
      <w:r>
        <w:rPr>
          <w:noProof/>
        </w:rPr>
        <w:lastRenderedPageBreak/>
        <mc:AlternateContent>
          <mc:Choice Requires="wps">
            <w:drawing>
              <wp:anchor distT="0" distB="0" distL="114300" distR="114300" simplePos="0" relativeHeight="251659264" behindDoc="0" locked="0" layoutInCell="1" allowOverlap="1" wp14:anchorId="0C7BA102" wp14:editId="6F0185D3">
                <wp:simplePos x="0" y="0"/>
                <wp:positionH relativeFrom="margin">
                  <wp:align>left</wp:align>
                </wp:positionH>
                <wp:positionV relativeFrom="paragraph">
                  <wp:posOffset>960120</wp:posOffset>
                </wp:positionV>
                <wp:extent cx="1547495" cy="323215"/>
                <wp:effectExtent l="0" t="0" r="14605" b="19685"/>
                <wp:wrapNone/>
                <wp:docPr id="1590807152" name="Rectangle: Rounded Corners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7495" cy="323215"/>
                        </a:xfrm>
                        <a:prstGeom prst="roundRect">
                          <a:avLst>
                            <a:gd name="adj" fmla="val 16667"/>
                          </a:avLst>
                        </a:prstGeom>
                        <a:solidFill>
                          <a:srgbClr val="A9C7FD"/>
                        </a:solidFill>
                        <a:ln w="9525">
                          <a:solidFill>
                            <a:srgbClr val="000000"/>
                          </a:solidFill>
                          <a:round/>
                          <a:headEnd/>
                          <a:tailEnd/>
                        </a:ln>
                      </wps:spPr>
                      <wps:txbx>
                        <w:txbxContent>
                          <w:p w14:paraId="4373D7ED" w14:textId="77777777" w:rsidR="00A13CC6" w:rsidRDefault="00A13CC6" w:rsidP="00A13CC6">
                            <w:pPr>
                              <w:pStyle w:val="Heading2"/>
                              <w:spacing w:before="0"/>
                              <w:jc w:val="center"/>
                              <w:rPr>
                                <w:rFonts w:ascii="Candara" w:hAnsi="Candara"/>
                                <w:sz w:val="28"/>
                                <w:szCs w:val="28"/>
                              </w:rPr>
                            </w:pPr>
                            <w:r>
                              <w:rPr>
                                <w:rFonts w:ascii="Candara" w:hAnsi="Candara"/>
                                <w:sz w:val="28"/>
                                <w:szCs w:val="28"/>
                              </w:rPr>
                              <w:t>Enrollment</w:t>
                            </w:r>
                          </w:p>
                        </w:txbxContent>
                      </wps:txbx>
                      <wps:bodyPr rot="0" vertOverflow="clip" horzOverflow="clip"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C7BA102" id="Rectangle: Rounded Corners 15" o:spid="_x0000_s1026" style="position:absolute;margin-left:0;margin-top:75.6pt;width:121.85pt;height:25.4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" fillcolor="#a9c7fd">
                <v:textbox inset="3.6pt,,3.6pt">
                  <w:txbxContent>
                    <w:p w14:paraId="4373D7ED" w14:textId="77777777" w:rsidR="00A13CC6" w:rsidRDefault="00A13CC6" w:rsidP="00A13CC6">
                      <w:pPr>
                        <w:pStyle w:val="Heading2"/>
                        <w:spacing w:before="0"/>
                        <w:jc w:val="center"/>
                        <w:rPr>
                          <w:rFonts w:ascii="Candara" w:hAnsi="Candara"/>
                          <w:sz w:val="28"/>
                          <w:szCs w:val="28"/>
                        </w:rPr>
                      </w:pPr>
                      <w:r>
                        <w:rPr>
                          <w:rFonts w:ascii="Candara" w:hAnsi="Candara"/>
                          <w:sz w:val="28"/>
                          <w:szCs w:val="28"/>
                        </w:rPr>
                        <w:t>Enrollment</w:t>
                      </w:r>
                    </w:p>
                  </w:txbxContent>
                </v:textbox>
                <w10:wrap anchorx="margin"/>
              </v:roundrect>
            </w:pict>
          </mc:Fallback>
        </mc:AlternateContent>
      </w:r>
      <w:r>
        <w:rPr>
          <w:b/>
          <w:sz w:val="28"/>
          <w:szCs w:val="28"/>
          <w:lang w:val="en-US"/>
        </w:rPr>
        <w:t xml:space="preserve"> Fig S1. </w:t>
      </w:r>
      <w:r>
        <w:rPr>
          <w:bCs/>
          <w:sz w:val="28"/>
          <w:szCs w:val="28"/>
          <w:lang w:val="en-US"/>
        </w:rPr>
        <w:t>Participant flow chart</w:t>
      </w:r>
      <w:r>
        <w:rPr>
          <w:b/>
          <w:sz w:val="28"/>
          <w:szCs w:val="28"/>
          <w:lang w:val="en-US"/>
        </w:rPr>
        <w:t xml:space="preserve"> </w:t>
      </w:r>
      <w:r>
        <w:rPr>
          <w:bCs/>
          <w:sz w:val="28"/>
          <w:szCs w:val="28"/>
          <w:lang w:val="en-US"/>
        </w:rPr>
        <w:t>of incident dialysis patients in Stockholm with planned start of dialysis who were enrolled in cohort study December 1994-October 2005.</w:t>
      </w:r>
    </w:p>
    <w:p w14:paraId="5CA836B0" w14:textId="77777777" w:rsidR="00A13CC6" w:rsidRDefault="00A13CC6" w:rsidP="00A13CC6">
      <w:pPr>
        <w:rPr>
          <w:bCs/>
          <w:sz w:val="28"/>
          <w:szCs w:val="28"/>
          <w:lang w:val="en-US"/>
        </w:rPr>
      </w:pPr>
      <w:r>
        <w:rPr>
          <w:bCs/>
          <w:sz w:val="28"/>
          <w:szCs w:val="28"/>
          <w:lang w:val="en-US"/>
        </w:rPr>
        <w:t xml:space="preserve"> </w:t>
      </w:r>
      <w:r>
        <w:rPr>
          <w:rFonts w:ascii="Arial" w:hAnsi="Arial" w:cs="Arial"/>
          <w:b/>
          <w:bCs/>
          <w:sz w:val="20"/>
          <w:szCs w:val="20"/>
          <w:vertAlign w:val="superscript"/>
          <w:lang w:val="en-CA"/>
        </w:rPr>
        <w:t>a</w:t>
      </w:r>
      <w:r>
        <w:rPr>
          <w:bCs/>
          <w:sz w:val="28"/>
          <w:szCs w:val="28"/>
          <w:lang w:val="en-US"/>
        </w:rPr>
        <w:t xml:space="preserve"> Source:  </w:t>
      </w:r>
      <w:hyperlink r:id="rId5" w:history="1">
        <w:r>
          <w:rPr>
            <w:rStyle w:val="Hyperlink"/>
            <w:bCs/>
            <w:lang w:val="en-US"/>
          </w:rPr>
          <w:t>https://www.medscinet.net/snr/arsrapporter.aspx</w:t>
        </w:r>
      </w:hyperlink>
    </w:p>
    <w:p w14:paraId="3C46EDF5" w14:textId="2599E02C" w:rsidR="00A13CC6" w:rsidRDefault="00A13CC6" w:rsidP="00A13CC6">
      <w:pPr>
        <w:rPr>
          <w:bCs/>
          <w:sz w:val="28"/>
          <w:szCs w:val="28"/>
          <w:lang w:val="en-US"/>
        </w:rPr>
      </w:pPr>
      <w:r>
        <w:rPr>
          <w:noProof/>
        </w:rPr>
        <mc:AlternateContent>
          <mc:Choice Requires="wps">
            <w:drawing>
              <wp:anchor distT="0" distB="0" distL="114300" distR="114300" simplePos="0" relativeHeight="251660288" behindDoc="0" locked="0" layoutInCell="1" allowOverlap="1" wp14:anchorId="7DDC79AD" wp14:editId="446D065C">
                <wp:simplePos x="0" y="0"/>
                <wp:positionH relativeFrom="column">
                  <wp:posOffset>1626235</wp:posOffset>
                </wp:positionH>
                <wp:positionV relativeFrom="paragraph">
                  <wp:posOffset>18415</wp:posOffset>
                </wp:positionV>
                <wp:extent cx="3853180" cy="551815"/>
                <wp:effectExtent l="0" t="0" r="13970" b="19685"/>
                <wp:wrapNone/>
                <wp:docPr id="195219158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3180" cy="551815"/>
                        </a:xfrm>
                        <a:prstGeom prst="rect">
                          <a:avLst/>
                        </a:prstGeom>
                        <a:solidFill>
                          <a:srgbClr val="FFFFFF"/>
                        </a:solidFill>
                        <a:ln w="9525">
                          <a:solidFill>
                            <a:srgbClr val="000000"/>
                          </a:solidFill>
                          <a:miter lim="800000"/>
                          <a:headEnd/>
                          <a:tailEnd/>
                        </a:ln>
                      </wps:spPr>
                      <wps:txbx>
                        <w:txbxContent>
                          <w:p w14:paraId="0F89F1FD" w14:textId="77777777" w:rsidR="00A13CC6" w:rsidRDefault="00A13CC6" w:rsidP="00A13CC6">
                            <w:pPr>
                              <w:jc w:val="center"/>
                              <w:rPr>
                                <w:rFonts w:ascii="Arial" w:hAnsi="Arial" w:cs="Arial"/>
                                <w:b/>
                                <w:bCs/>
                                <w:sz w:val="20"/>
                                <w:szCs w:val="20"/>
                                <w:lang w:val="en-CA"/>
                              </w:rPr>
                            </w:pPr>
                            <w:r>
                              <w:rPr>
                                <w:rFonts w:ascii="Arial" w:hAnsi="Arial" w:cs="Arial"/>
                                <w:b/>
                                <w:bCs/>
                                <w:sz w:val="20"/>
                                <w:szCs w:val="20"/>
                                <w:lang w:val="en-CA"/>
                              </w:rPr>
                              <w:t>Estimated number of patients with planned start of dialysis in catchment area Stockholm region 1994 – 2005 (n</w:t>
                            </w:r>
                            <w:r>
                              <w:rPr>
                                <w:rFonts w:ascii="Arial" w:hAnsi="Arial" w:cs="Arial"/>
                                <w:b/>
                                <w:bCs/>
                                <w:sz w:val="20"/>
                                <w:szCs w:val="20"/>
                                <w:lang w:val="en-CA"/>
                              </w:rPr>
                              <w:sym w:font="Symbol" w:char="F0BB"/>
                            </w:r>
                            <w:proofErr w:type="gramStart"/>
                            <w:r>
                              <w:rPr>
                                <w:rFonts w:ascii="Arial" w:hAnsi="Arial" w:cs="Arial"/>
                                <w:b/>
                                <w:bCs/>
                                <w:sz w:val="20"/>
                                <w:szCs w:val="20"/>
                                <w:lang w:val="en-CA"/>
                              </w:rPr>
                              <w:t>900)</w:t>
                            </w:r>
                            <w:r>
                              <w:rPr>
                                <w:rFonts w:ascii="Arial" w:hAnsi="Arial" w:cs="Arial"/>
                                <w:b/>
                                <w:bCs/>
                                <w:sz w:val="20"/>
                                <w:szCs w:val="20"/>
                                <w:vertAlign w:val="superscript"/>
                                <w:lang w:val="en-CA"/>
                              </w:rPr>
                              <w:t>a</w:t>
                            </w:r>
                            <w:proofErr w:type="gramEnd"/>
                          </w:p>
                          <w:p w14:paraId="3A1542BD" w14:textId="77777777" w:rsidR="00A13CC6" w:rsidRDefault="00A13CC6" w:rsidP="00A13CC6">
                            <w:pPr>
                              <w:jc w:val="center"/>
                              <w:rPr>
                                <w:rFonts w:ascii="Arial" w:hAnsi="Arial" w:cs="Arial"/>
                                <w:b/>
                                <w:bCs/>
                                <w:sz w:val="20"/>
                                <w:szCs w:val="20"/>
                                <w:lang w:val="en-US"/>
                              </w:rPr>
                            </w:pPr>
                            <w:r>
                              <w:rPr>
                                <w:rFonts w:ascii="Arial" w:hAnsi="Arial" w:cs="Arial"/>
                                <w:b/>
                                <w:bCs/>
                                <w:sz w:val="20"/>
                                <w:szCs w:val="20"/>
                                <w:lang w:val="en-CA"/>
                              </w:rPr>
                              <w:t xml:space="preserve"> </w:t>
                            </w:r>
                          </w:p>
                        </w:txbxContent>
                      </wps:txbx>
                      <wps:bodyPr rot="0" vertOverflow="clip" horzOverflow="clip"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DC79AD" id="Rectangle 14" o:spid="_x0000_s1027" style="position:absolute;margin-left:128.05pt;margin-top:1.45pt;width:303.4pt;height:4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">
                <v:textbox inset=",7.2pt,,7.2pt">
                  <w:txbxContent>
                    <w:p w14:paraId="0F89F1FD" w14:textId="77777777" w:rsidR="00A13CC6" w:rsidRDefault="00A13CC6" w:rsidP="00A13CC6">
                      <w:pPr>
                        <w:jc w:val="center"/>
                        <w:rPr>
                          <w:rFonts w:ascii="Arial" w:hAnsi="Arial" w:cs="Arial"/>
                          <w:b/>
                          <w:bCs/>
                          <w:sz w:val="20"/>
                          <w:szCs w:val="20"/>
                          <w:lang w:val="en-CA"/>
                        </w:rPr>
                      </w:pPr>
                      <w:r>
                        <w:rPr>
                          <w:rFonts w:ascii="Arial" w:hAnsi="Arial" w:cs="Arial"/>
                          <w:b/>
                          <w:bCs/>
                          <w:sz w:val="20"/>
                          <w:szCs w:val="20"/>
                          <w:lang w:val="en-CA"/>
                        </w:rPr>
                        <w:t>Estimated number of patients with planned start of dialysis in catchment area Stockholm region 1994 – 2005 (n</w:t>
                      </w:r>
                      <w:r>
                        <w:rPr>
                          <w:rFonts w:ascii="Arial" w:hAnsi="Arial" w:cs="Arial"/>
                          <w:b/>
                          <w:bCs/>
                          <w:sz w:val="20"/>
                          <w:szCs w:val="20"/>
                          <w:lang w:val="en-CA"/>
                        </w:rPr>
                        <w:sym w:font="Symbol" w:char="F0BB"/>
                      </w:r>
                      <w:proofErr w:type="gramStart"/>
                      <w:r>
                        <w:rPr>
                          <w:rFonts w:ascii="Arial" w:hAnsi="Arial" w:cs="Arial"/>
                          <w:b/>
                          <w:bCs/>
                          <w:sz w:val="20"/>
                          <w:szCs w:val="20"/>
                          <w:lang w:val="en-CA"/>
                        </w:rPr>
                        <w:t>900)</w:t>
                      </w:r>
                      <w:r>
                        <w:rPr>
                          <w:rFonts w:ascii="Arial" w:hAnsi="Arial" w:cs="Arial"/>
                          <w:b/>
                          <w:bCs/>
                          <w:sz w:val="20"/>
                          <w:szCs w:val="20"/>
                          <w:vertAlign w:val="superscript"/>
                          <w:lang w:val="en-CA"/>
                        </w:rPr>
                        <w:t>a</w:t>
                      </w:r>
                      <w:proofErr w:type="gramEnd"/>
                    </w:p>
                    <w:p w14:paraId="3A1542BD" w14:textId="77777777" w:rsidR="00A13CC6" w:rsidRDefault="00A13CC6" w:rsidP="00A13CC6">
                      <w:pPr>
                        <w:jc w:val="center"/>
                        <w:rPr>
                          <w:rFonts w:ascii="Arial" w:hAnsi="Arial" w:cs="Arial"/>
                          <w:b/>
                          <w:bCs/>
                          <w:sz w:val="20"/>
                          <w:szCs w:val="20"/>
                          <w:lang w:val="en-US"/>
                        </w:rPr>
                      </w:pPr>
                      <w:r>
                        <w:rPr>
                          <w:rFonts w:ascii="Arial" w:hAnsi="Arial" w:cs="Arial"/>
                          <w:b/>
                          <w:bCs/>
                          <w:sz w:val="20"/>
                          <w:szCs w:val="20"/>
                          <w:lang w:val="en-CA"/>
                        </w:rPr>
                        <w:t xml:space="preserve"> </w:t>
                      </w:r>
                    </w:p>
                  </w:txbxContent>
                </v:textbox>
              </v:rect>
            </w:pict>
          </mc:Fallback>
        </mc:AlternateContent>
      </w:r>
      <w:r>
        <w:rPr>
          <w:noProof/>
        </w:rPr>
        <mc:AlternateContent>
          <mc:Choice Requires="wps">
            <w:drawing>
              <wp:anchor distT="0" distB="0" distL="114300" distR="114300" simplePos="0" relativeHeight="251661312" behindDoc="0" locked="0" layoutInCell="1" allowOverlap="1" wp14:anchorId="0E34EBA5" wp14:editId="2226F516">
                <wp:simplePos x="0" y="0"/>
                <wp:positionH relativeFrom="column">
                  <wp:posOffset>-14605</wp:posOffset>
                </wp:positionH>
                <wp:positionV relativeFrom="paragraph">
                  <wp:posOffset>6148070</wp:posOffset>
                </wp:positionV>
                <wp:extent cx="1404620" cy="353060"/>
                <wp:effectExtent l="0" t="0" r="24130" b="27940"/>
                <wp:wrapNone/>
                <wp:docPr id="369663047" name="Rectangle: Rounded Corner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4620" cy="353060"/>
                        </a:xfrm>
                        <a:prstGeom prst="roundRect">
                          <a:avLst>
                            <a:gd name="adj" fmla="val 16667"/>
                          </a:avLst>
                        </a:prstGeom>
                        <a:solidFill>
                          <a:srgbClr val="A9C7FD"/>
                        </a:solidFill>
                        <a:ln w="9525">
                          <a:solidFill>
                            <a:srgbClr val="000000"/>
                          </a:solidFill>
                          <a:round/>
                          <a:headEnd/>
                          <a:tailEnd/>
                        </a:ln>
                      </wps:spPr>
                      <wps:txbx>
                        <w:txbxContent>
                          <w:p w14:paraId="1EFF5A12" w14:textId="77777777" w:rsidR="00A13CC6" w:rsidRDefault="00A13CC6" w:rsidP="00A13CC6">
                            <w:pPr>
                              <w:pStyle w:val="Heading2"/>
                              <w:spacing w:before="0"/>
                              <w:jc w:val="center"/>
                              <w:rPr>
                                <w:rFonts w:ascii="Candara" w:hAnsi="Candara"/>
                                <w:sz w:val="28"/>
                                <w:szCs w:val="28"/>
                              </w:rPr>
                            </w:pPr>
                            <w:r>
                              <w:rPr>
                                <w:rFonts w:ascii="Candara" w:hAnsi="Candara"/>
                                <w:sz w:val="28"/>
                                <w:szCs w:val="28"/>
                              </w:rPr>
                              <w:t>Analysis</w:t>
                            </w:r>
                          </w:p>
                        </w:txbxContent>
                      </wps:txbx>
                      <wps:bodyPr rot="0" vertOverflow="clip" horzOverflow="clip"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E34EBA5" id="Rectangle: Rounded Corners 13" o:spid="_x0000_s1028" style="position:absolute;margin-left:-1.15pt;margin-top:484.1pt;width:110.6pt;height:27.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" fillcolor="#a9c7fd">
                <v:textbox inset="3.6pt,,3.6pt">
                  <w:txbxContent>
                    <w:p w14:paraId="1EFF5A12" w14:textId="77777777" w:rsidR="00A13CC6" w:rsidRDefault="00A13CC6" w:rsidP="00A13CC6">
                      <w:pPr>
                        <w:pStyle w:val="Heading2"/>
                        <w:spacing w:before="0"/>
                        <w:jc w:val="center"/>
                        <w:rPr>
                          <w:rFonts w:ascii="Candara" w:hAnsi="Candara"/>
                          <w:sz w:val="28"/>
                          <w:szCs w:val="28"/>
                        </w:rPr>
                      </w:pPr>
                      <w:r>
                        <w:rPr>
                          <w:rFonts w:ascii="Candara" w:hAnsi="Candara"/>
                          <w:sz w:val="28"/>
                          <w:szCs w:val="28"/>
                        </w:rPr>
                        <w:t>Analysis</w:t>
                      </w:r>
                    </w:p>
                  </w:txbxContent>
                </v:textbox>
              </v:roundrect>
            </w:pict>
          </mc:Fallback>
        </mc:AlternateContent>
      </w:r>
      <w:r>
        <w:rPr>
          <w:noProof/>
        </w:rPr>
        <mc:AlternateContent>
          <mc:Choice Requires="wps">
            <w:drawing>
              <wp:anchor distT="0" distB="0" distL="114300" distR="114300" simplePos="0" relativeHeight="251662336" behindDoc="0" locked="0" layoutInCell="1" allowOverlap="1" wp14:anchorId="1F40CDEB" wp14:editId="54350CE5">
                <wp:simplePos x="0" y="0"/>
                <wp:positionH relativeFrom="column">
                  <wp:posOffset>3509010</wp:posOffset>
                </wp:positionH>
                <wp:positionV relativeFrom="paragraph">
                  <wp:posOffset>699770</wp:posOffset>
                </wp:positionV>
                <wp:extent cx="2540000" cy="860425"/>
                <wp:effectExtent l="0" t="0" r="12700" b="15875"/>
                <wp:wrapNone/>
                <wp:docPr id="29151960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0" cy="860425"/>
                        </a:xfrm>
                        <a:prstGeom prst="rect">
                          <a:avLst/>
                        </a:prstGeom>
                        <a:solidFill>
                          <a:srgbClr val="FFFFFF"/>
                        </a:solidFill>
                        <a:ln w="9525">
                          <a:solidFill>
                            <a:srgbClr val="000000"/>
                          </a:solidFill>
                          <a:miter lim="800000"/>
                          <a:headEnd/>
                          <a:tailEnd/>
                        </a:ln>
                      </wps:spPr>
                      <wps:txbx>
                        <w:txbxContent>
                          <w:p w14:paraId="3FBB2972" w14:textId="77777777" w:rsidR="00A13CC6" w:rsidRDefault="00A13CC6" w:rsidP="00A13CC6">
                            <w:pPr>
                              <w:spacing w:after="0"/>
                              <w:rPr>
                                <w:rFonts w:ascii="Arial" w:hAnsi="Arial" w:cs="Arial"/>
                                <w:sz w:val="20"/>
                                <w:szCs w:val="20"/>
                                <w:lang w:val="en-CA"/>
                              </w:rPr>
                            </w:pPr>
                            <w:r>
                              <w:rPr>
                                <w:rFonts w:ascii="Arial" w:hAnsi="Arial" w:cs="Arial"/>
                                <w:sz w:val="20"/>
                                <w:szCs w:val="20"/>
                                <w:lang w:val="en-CA"/>
                              </w:rPr>
                              <w:t xml:space="preserve">Excluded  </w:t>
                            </w:r>
                          </w:p>
                          <w:p w14:paraId="0A31D741" w14:textId="77777777" w:rsidR="00A13CC6" w:rsidRDefault="00A13CC6" w:rsidP="00A13CC6">
                            <w:pPr>
                              <w:pStyle w:val="ListParagraph"/>
                              <w:numPr>
                                <w:ilvl w:val="0"/>
                                <w:numId w:val="1"/>
                              </w:numPr>
                              <w:spacing w:after="0" w:line="276" w:lineRule="auto"/>
                              <w:rPr>
                                <w:rFonts w:ascii="Arial" w:hAnsi="Arial" w:cs="Arial"/>
                                <w:sz w:val="20"/>
                                <w:szCs w:val="20"/>
                                <w:lang w:val="en-CA"/>
                              </w:rPr>
                            </w:pPr>
                            <w:r>
                              <w:rPr>
                                <w:rFonts w:ascii="Arial" w:hAnsi="Arial" w:cs="Arial"/>
                                <w:sz w:val="20"/>
                                <w:szCs w:val="20"/>
                                <w:lang w:val="en-CA"/>
                              </w:rPr>
                              <w:t xml:space="preserve">Age &lt;18 years </w:t>
                            </w:r>
                          </w:p>
                          <w:p w14:paraId="351B8E1D" w14:textId="77777777" w:rsidR="00A13CC6" w:rsidRDefault="00A13CC6" w:rsidP="00A13CC6">
                            <w:pPr>
                              <w:pStyle w:val="ListParagraph"/>
                              <w:numPr>
                                <w:ilvl w:val="0"/>
                                <w:numId w:val="1"/>
                              </w:numPr>
                              <w:spacing w:after="0" w:line="276" w:lineRule="auto"/>
                              <w:rPr>
                                <w:rFonts w:ascii="Arial" w:hAnsi="Arial" w:cs="Arial"/>
                                <w:sz w:val="20"/>
                                <w:szCs w:val="20"/>
                                <w:lang w:val="en-CA"/>
                              </w:rPr>
                            </w:pPr>
                            <w:r>
                              <w:rPr>
                                <w:rFonts w:ascii="Arial" w:hAnsi="Arial" w:cs="Arial"/>
                                <w:sz w:val="20"/>
                                <w:szCs w:val="20"/>
                                <w:lang w:val="en-CA"/>
                              </w:rPr>
                              <w:t>Age &gt;70 years</w:t>
                            </w:r>
                          </w:p>
                          <w:p w14:paraId="7D27BC88" w14:textId="77777777" w:rsidR="00A13CC6" w:rsidRDefault="00A13CC6" w:rsidP="00A13CC6">
                            <w:pPr>
                              <w:pStyle w:val="ListParagraph"/>
                              <w:numPr>
                                <w:ilvl w:val="0"/>
                                <w:numId w:val="1"/>
                              </w:numPr>
                              <w:spacing w:after="0" w:line="276" w:lineRule="auto"/>
                              <w:rPr>
                                <w:rFonts w:ascii="Arial" w:hAnsi="Arial" w:cs="Arial"/>
                                <w:sz w:val="20"/>
                                <w:szCs w:val="20"/>
                                <w:lang w:val="en-CA"/>
                              </w:rPr>
                            </w:pPr>
                            <w:r>
                              <w:rPr>
                                <w:rFonts w:ascii="Arial" w:hAnsi="Arial" w:cs="Arial"/>
                                <w:sz w:val="20"/>
                                <w:szCs w:val="20"/>
                                <w:lang w:val="en-CA"/>
                              </w:rPr>
                              <w:t>Overt infection or acute vasculitis</w:t>
                            </w:r>
                          </w:p>
                        </w:txbxContent>
                      </wps:txbx>
                      <wps:bodyPr rot="0" vertOverflow="clip" horzOverflow="clip"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40CDEB" id="Rectangle 12" o:spid="_x0000_s1029" style="position:absolute;margin-left:276.3pt;margin-top:55.1pt;width:200pt;height:6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">
                <v:textbox inset=",7.2pt,,7.2pt">
                  <w:txbxContent>
                    <w:p w14:paraId="3FBB2972" w14:textId="77777777" w:rsidR="00A13CC6" w:rsidRDefault="00A13CC6" w:rsidP="00A13CC6">
                      <w:pPr>
                        <w:spacing w:after="0"/>
                        <w:rPr>
                          <w:rFonts w:ascii="Arial" w:hAnsi="Arial" w:cs="Arial"/>
                          <w:sz w:val="20"/>
                          <w:szCs w:val="20"/>
                          <w:lang w:val="en-CA"/>
                        </w:rPr>
                      </w:pPr>
                      <w:r>
                        <w:rPr>
                          <w:rFonts w:ascii="Arial" w:hAnsi="Arial" w:cs="Arial"/>
                          <w:sz w:val="20"/>
                          <w:szCs w:val="20"/>
                          <w:lang w:val="en-CA"/>
                        </w:rPr>
                        <w:t xml:space="preserve">Excluded  </w:t>
                      </w:r>
                    </w:p>
                    <w:p w14:paraId="0A31D741" w14:textId="77777777" w:rsidR="00A13CC6" w:rsidRDefault="00A13CC6" w:rsidP="00A13CC6">
                      <w:pPr>
                        <w:pStyle w:val="ListParagraph"/>
                        <w:numPr>
                          <w:ilvl w:val="0"/>
                          <w:numId w:val="1"/>
                        </w:numPr>
                        <w:spacing w:after="0" w:line="276" w:lineRule="auto"/>
                        <w:rPr>
                          <w:rFonts w:ascii="Arial" w:hAnsi="Arial" w:cs="Arial"/>
                          <w:sz w:val="20"/>
                          <w:szCs w:val="20"/>
                          <w:lang w:val="en-CA"/>
                        </w:rPr>
                      </w:pPr>
                      <w:r>
                        <w:rPr>
                          <w:rFonts w:ascii="Arial" w:hAnsi="Arial" w:cs="Arial"/>
                          <w:sz w:val="20"/>
                          <w:szCs w:val="20"/>
                          <w:lang w:val="en-CA"/>
                        </w:rPr>
                        <w:t xml:space="preserve">Age &lt;18 years </w:t>
                      </w:r>
                    </w:p>
                    <w:p w14:paraId="351B8E1D" w14:textId="77777777" w:rsidR="00A13CC6" w:rsidRDefault="00A13CC6" w:rsidP="00A13CC6">
                      <w:pPr>
                        <w:pStyle w:val="ListParagraph"/>
                        <w:numPr>
                          <w:ilvl w:val="0"/>
                          <w:numId w:val="1"/>
                        </w:numPr>
                        <w:spacing w:after="0" w:line="276" w:lineRule="auto"/>
                        <w:rPr>
                          <w:rFonts w:ascii="Arial" w:hAnsi="Arial" w:cs="Arial"/>
                          <w:sz w:val="20"/>
                          <w:szCs w:val="20"/>
                          <w:lang w:val="en-CA"/>
                        </w:rPr>
                      </w:pPr>
                      <w:r>
                        <w:rPr>
                          <w:rFonts w:ascii="Arial" w:hAnsi="Arial" w:cs="Arial"/>
                          <w:sz w:val="20"/>
                          <w:szCs w:val="20"/>
                          <w:lang w:val="en-CA"/>
                        </w:rPr>
                        <w:t>Age &gt;70 years</w:t>
                      </w:r>
                    </w:p>
                    <w:p w14:paraId="7D27BC88" w14:textId="77777777" w:rsidR="00A13CC6" w:rsidRDefault="00A13CC6" w:rsidP="00A13CC6">
                      <w:pPr>
                        <w:pStyle w:val="ListParagraph"/>
                        <w:numPr>
                          <w:ilvl w:val="0"/>
                          <w:numId w:val="1"/>
                        </w:numPr>
                        <w:spacing w:after="0" w:line="276" w:lineRule="auto"/>
                        <w:rPr>
                          <w:rFonts w:ascii="Arial" w:hAnsi="Arial" w:cs="Arial"/>
                          <w:sz w:val="20"/>
                          <w:szCs w:val="20"/>
                          <w:lang w:val="en-CA"/>
                        </w:rPr>
                      </w:pPr>
                      <w:r>
                        <w:rPr>
                          <w:rFonts w:ascii="Arial" w:hAnsi="Arial" w:cs="Arial"/>
                          <w:sz w:val="20"/>
                          <w:szCs w:val="20"/>
                          <w:lang w:val="en-CA"/>
                        </w:rPr>
                        <w:t>Overt infection or acute vasculitis</w:t>
                      </w:r>
                    </w:p>
                  </w:txbxContent>
                </v:textbox>
              </v:rect>
            </w:pict>
          </mc:Fallback>
        </mc:AlternateContent>
      </w:r>
      <w:r>
        <w:rPr>
          <w:noProof/>
        </w:rPr>
        <mc:AlternateContent>
          <mc:Choice Requires="wps">
            <w:drawing>
              <wp:anchor distT="0" distB="0" distL="114300" distR="114300" simplePos="0" relativeHeight="251663360" behindDoc="0" locked="0" layoutInCell="1" allowOverlap="1" wp14:anchorId="142873F6" wp14:editId="591EBFD4">
                <wp:simplePos x="0" y="0"/>
                <wp:positionH relativeFrom="column">
                  <wp:posOffset>3810</wp:posOffset>
                </wp:positionH>
                <wp:positionV relativeFrom="paragraph">
                  <wp:posOffset>2597150</wp:posOffset>
                </wp:positionV>
                <wp:extent cx="1752600" cy="363855"/>
                <wp:effectExtent l="0" t="0" r="19050" b="17145"/>
                <wp:wrapNone/>
                <wp:docPr id="647247538" name="Rectangle: Rounded Corners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363855"/>
                        </a:xfrm>
                        <a:prstGeom prst="roundRect">
                          <a:avLst>
                            <a:gd name="adj" fmla="val 33983"/>
                          </a:avLst>
                        </a:prstGeom>
                        <a:solidFill>
                          <a:srgbClr val="A9C7FD"/>
                        </a:solidFill>
                        <a:ln w="9525">
                          <a:solidFill>
                            <a:srgbClr val="000000"/>
                          </a:solidFill>
                          <a:round/>
                          <a:headEnd/>
                          <a:tailEnd/>
                        </a:ln>
                      </wps:spPr>
                      <wps:txbx>
                        <w:txbxContent>
                          <w:p w14:paraId="492A6586" w14:textId="77777777" w:rsidR="00A13CC6" w:rsidRDefault="00A13CC6" w:rsidP="00A13CC6">
                            <w:pPr>
                              <w:pStyle w:val="Heading2"/>
                              <w:spacing w:before="0"/>
                              <w:jc w:val="center"/>
                              <w:rPr>
                                <w:rFonts w:ascii="Candara" w:hAnsi="Candara"/>
                                <w:sz w:val="28"/>
                                <w:szCs w:val="28"/>
                              </w:rPr>
                            </w:pPr>
                            <w:r>
                              <w:rPr>
                                <w:rFonts w:ascii="Candara" w:hAnsi="Candara"/>
                                <w:sz w:val="28"/>
                                <w:szCs w:val="28"/>
                              </w:rPr>
                              <w:t>Allocation</w:t>
                            </w:r>
                          </w:p>
                        </w:txbxContent>
                      </wps:txbx>
                      <wps:bodyPr rot="0" vertOverflow="clip" horzOverflow="clip"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42873F6" id="Rectangle: Rounded Corners 11" o:spid="_x0000_s1030" style="position:absolute;margin-left:.3pt;margin-top:204.5pt;width:138pt;height:28.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227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" fillcolor="#a9c7fd">
                <v:textbox inset="3.6pt,,3.6pt">
                  <w:txbxContent>
                    <w:p w14:paraId="492A6586" w14:textId="77777777" w:rsidR="00A13CC6" w:rsidRDefault="00A13CC6" w:rsidP="00A13CC6">
                      <w:pPr>
                        <w:pStyle w:val="Heading2"/>
                        <w:spacing w:before="0"/>
                        <w:jc w:val="center"/>
                        <w:rPr>
                          <w:rFonts w:ascii="Candara" w:hAnsi="Candara"/>
                          <w:sz w:val="28"/>
                          <w:szCs w:val="28"/>
                        </w:rPr>
                      </w:pPr>
                      <w:r>
                        <w:rPr>
                          <w:rFonts w:ascii="Candara" w:hAnsi="Candara"/>
                          <w:sz w:val="28"/>
                          <w:szCs w:val="28"/>
                        </w:rPr>
                        <w:t>Allocation</w:t>
                      </w:r>
                    </w:p>
                  </w:txbxContent>
                </v:textbox>
              </v:roundrect>
            </w:pict>
          </mc:Fallback>
        </mc:AlternateContent>
      </w:r>
      <w:r>
        <w:rPr>
          <w:noProof/>
        </w:rPr>
        <mc:AlternateContent>
          <mc:Choice Requires="wps">
            <w:drawing>
              <wp:anchor distT="0" distB="0" distL="114300" distR="114300" simplePos="0" relativeHeight="251664384" behindDoc="0" locked="0" layoutInCell="1" allowOverlap="1" wp14:anchorId="6EF551B2" wp14:editId="6A69F30C">
                <wp:simplePos x="0" y="0"/>
                <wp:positionH relativeFrom="column">
                  <wp:posOffset>-47625</wp:posOffset>
                </wp:positionH>
                <wp:positionV relativeFrom="paragraph">
                  <wp:posOffset>4754880</wp:posOffset>
                </wp:positionV>
                <wp:extent cx="1675765" cy="358775"/>
                <wp:effectExtent l="0" t="0" r="19685" b="22225"/>
                <wp:wrapNone/>
                <wp:docPr id="1845034631" name="Rectangle: Rounded Corner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5765" cy="358775"/>
                        </a:xfrm>
                        <a:prstGeom prst="roundRect">
                          <a:avLst>
                            <a:gd name="adj" fmla="val 16667"/>
                          </a:avLst>
                        </a:prstGeom>
                        <a:solidFill>
                          <a:srgbClr val="A9C7FD"/>
                        </a:solidFill>
                        <a:ln w="9525">
                          <a:solidFill>
                            <a:srgbClr val="000000"/>
                          </a:solidFill>
                          <a:round/>
                          <a:headEnd/>
                          <a:tailEnd/>
                        </a:ln>
                      </wps:spPr>
                      <wps:txbx>
                        <w:txbxContent>
                          <w:p w14:paraId="742B78A4" w14:textId="77777777" w:rsidR="00A13CC6" w:rsidRDefault="00A13CC6" w:rsidP="00A13CC6">
                            <w:pPr>
                              <w:pStyle w:val="Heading2"/>
                              <w:spacing w:before="0"/>
                              <w:jc w:val="center"/>
                              <w:rPr>
                                <w:rFonts w:ascii="Candara" w:hAnsi="Candara"/>
                                <w:sz w:val="28"/>
                                <w:szCs w:val="28"/>
                              </w:rPr>
                            </w:pPr>
                            <w:r>
                              <w:rPr>
                                <w:rFonts w:ascii="Candara" w:hAnsi="Candara"/>
                                <w:sz w:val="28"/>
                                <w:szCs w:val="28"/>
                              </w:rPr>
                              <w:t>Follow-Up</w:t>
                            </w:r>
                          </w:p>
                        </w:txbxContent>
                      </wps:txbx>
                      <wps:bodyPr rot="0" vertOverflow="clip" horzOverflow="clip"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EF551B2" id="Rectangle: Rounded Corners 10" o:spid="_x0000_s1031" style="position:absolute;margin-left:-3.75pt;margin-top:374.4pt;width:131.95pt;height:28.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" fillcolor="#a9c7fd">
                <v:textbox inset="3.6pt,,3.6pt">
                  <w:txbxContent>
                    <w:p w14:paraId="742B78A4" w14:textId="77777777" w:rsidR="00A13CC6" w:rsidRDefault="00A13CC6" w:rsidP="00A13CC6">
                      <w:pPr>
                        <w:pStyle w:val="Heading2"/>
                        <w:spacing w:before="0"/>
                        <w:jc w:val="center"/>
                        <w:rPr>
                          <w:rFonts w:ascii="Candara" w:hAnsi="Candara"/>
                          <w:sz w:val="28"/>
                          <w:szCs w:val="28"/>
                        </w:rPr>
                      </w:pPr>
                      <w:r>
                        <w:rPr>
                          <w:rFonts w:ascii="Candara" w:hAnsi="Candara"/>
                          <w:sz w:val="28"/>
                          <w:szCs w:val="28"/>
                        </w:rPr>
                        <w:t>Follow-Up</w:t>
                      </w:r>
                    </w:p>
                  </w:txbxContent>
                </v:textbox>
              </v:roundrect>
            </w:pict>
          </mc:Fallback>
        </mc:AlternateContent>
      </w:r>
      <w:r>
        <w:rPr>
          <w:noProof/>
        </w:rPr>
        <mc:AlternateContent>
          <mc:Choice Requires="wps">
            <w:drawing>
              <wp:anchor distT="36576" distB="36576" distL="36576" distR="36576" simplePos="0" relativeHeight="251665408" behindDoc="0" locked="0" layoutInCell="1" allowOverlap="1" wp14:anchorId="544C15BF" wp14:editId="44389B98">
                <wp:simplePos x="0" y="0"/>
                <wp:positionH relativeFrom="column">
                  <wp:posOffset>3250565</wp:posOffset>
                </wp:positionH>
                <wp:positionV relativeFrom="paragraph">
                  <wp:posOffset>626745</wp:posOffset>
                </wp:positionV>
                <wp:extent cx="45720" cy="4965700"/>
                <wp:effectExtent l="38100" t="0" r="106680" b="63500"/>
                <wp:wrapNone/>
                <wp:docPr id="66964951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85" cy="4965065"/>
                        </a:xfrm>
                        <a:prstGeom prst="straightConnector1">
                          <a:avLst/>
                        </a:prstGeom>
                        <a:ln w="19050" cap="flat" cmpd="sng" algn="ctr">
                          <a:solidFill>
                            <a:schemeClr val="accent6"/>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46E6A49A" id="_x0000_t32" coordsize="21600,21600" o:spt="32" o:oned="t" path="m,l21600,21600e" filled="f">
                <v:path arrowok="t" fillok="f" o:connecttype="none"/>
                <o:lock v:ext="edit" shapetype="t"/>
              </v:shapetype>
              <v:shape id="Straight Arrow Connector 9" o:spid="_x0000_s1026" type="#_x0000_t32" style="position:absolute;margin-left:255.95pt;margin-top:49.35pt;width:3.6pt;height:391pt;z-index:2516654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" strokecolor="#4ea72e [3209]" strokeweight="1.5pt">
                <v:stroke endarrow="open"/>
              </v:shape>
            </w:pict>
          </mc:Fallback>
        </mc:AlternateContent>
      </w:r>
      <w:r>
        <w:rPr>
          <w:noProof/>
        </w:rPr>
        <mc:AlternateContent>
          <mc:Choice Requires="wps">
            <w:drawing>
              <wp:anchor distT="0" distB="0" distL="114300" distR="114300" simplePos="0" relativeHeight="251666432" behindDoc="0" locked="0" layoutInCell="1" allowOverlap="1" wp14:anchorId="05EB1270" wp14:editId="20E1D2A8">
                <wp:simplePos x="0" y="0"/>
                <wp:positionH relativeFrom="column">
                  <wp:posOffset>1799590</wp:posOffset>
                </wp:positionH>
                <wp:positionV relativeFrom="paragraph">
                  <wp:posOffset>1771650</wp:posOffset>
                </wp:positionV>
                <wp:extent cx="3192145" cy="391795"/>
                <wp:effectExtent l="0" t="0" r="27305" b="27305"/>
                <wp:wrapNone/>
                <wp:docPr id="203410917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92145" cy="391160"/>
                        </a:xfrm>
                        <a:prstGeom prst="rect">
                          <a:avLst/>
                        </a:prstGeom>
                        <a:solidFill>
                          <a:srgbClr val="FFFFFF"/>
                        </a:solidFill>
                        <a:ln w="9525">
                          <a:solidFill>
                            <a:srgbClr val="000000"/>
                          </a:solidFill>
                          <a:miter lim="800000"/>
                          <a:headEnd/>
                          <a:tailEnd/>
                        </a:ln>
                      </wps:spPr>
                      <wps:txbx>
                        <w:txbxContent>
                          <w:p w14:paraId="5DE7113C" w14:textId="77777777" w:rsidR="00A13CC6" w:rsidRDefault="00A13CC6" w:rsidP="00A13CC6">
                            <w:pPr>
                              <w:widowControl w:val="0"/>
                              <w:jc w:val="center"/>
                              <w:rPr>
                                <w:rFonts w:ascii="Arial" w:hAnsi="Arial" w:cs="Arial"/>
                                <w:b/>
                                <w:bCs/>
                                <w:sz w:val="20"/>
                                <w:szCs w:val="20"/>
                                <w:lang w:val="en-CA"/>
                              </w:rPr>
                            </w:pPr>
                            <w:r>
                              <w:rPr>
                                <w:rFonts w:ascii="Arial" w:hAnsi="Arial" w:cs="Arial"/>
                                <w:b/>
                                <w:bCs/>
                                <w:sz w:val="20"/>
                                <w:szCs w:val="20"/>
                                <w:lang w:val="en-CA"/>
                              </w:rPr>
                              <w:t xml:space="preserve">Eligible for main cohort study (n=560)  </w:t>
                            </w:r>
                          </w:p>
                          <w:p w14:paraId="048D0E75" w14:textId="77777777" w:rsidR="00A13CC6" w:rsidRDefault="00A13CC6" w:rsidP="00A13CC6">
                            <w:pPr>
                              <w:widowControl w:val="0"/>
                              <w:jc w:val="center"/>
                              <w:rPr>
                                <w:rFonts w:ascii="Arial" w:hAnsi="Arial" w:cs="Arial"/>
                                <w:sz w:val="20"/>
                                <w:szCs w:val="20"/>
                                <w:lang w:val="en-US"/>
                              </w:rPr>
                            </w:pPr>
                          </w:p>
                        </w:txbxContent>
                      </wps:txbx>
                      <wps:bodyPr rot="0" vertOverflow="clip" horzOverflow="clip"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EB1270" id="Rectangle 8" o:spid="_x0000_s1032" style="position:absolute;margin-left:141.7pt;margin-top:139.5pt;width:251.35pt;height:30.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">
                <v:textbox inset=",7.2pt,,7.2pt">
                  <w:txbxContent>
                    <w:p w14:paraId="5DE7113C" w14:textId="77777777" w:rsidR="00A13CC6" w:rsidRDefault="00A13CC6" w:rsidP="00A13CC6">
                      <w:pPr>
                        <w:widowControl w:val="0"/>
                        <w:jc w:val="center"/>
                        <w:rPr>
                          <w:rFonts w:ascii="Arial" w:hAnsi="Arial" w:cs="Arial"/>
                          <w:b/>
                          <w:bCs/>
                          <w:sz w:val="20"/>
                          <w:szCs w:val="20"/>
                          <w:lang w:val="en-CA"/>
                        </w:rPr>
                      </w:pPr>
                      <w:r>
                        <w:rPr>
                          <w:rFonts w:ascii="Arial" w:hAnsi="Arial" w:cs="Arial"/>
                          <w:b/>
                          <w:bCs/>
                          <w:sz w:val="20"/>
                          <w:szCs w:val="20"/>
                          <w:lang w:val="en-CA"/>
                        </w:rPr>
                        <w:t xml:space="preserve">Eligible for main cohort study (n=560)  </w:t>
                      </w:r>
                    </w:p>
                    <w:p w14:paraId="048D0E75" w14:textId="77777777" w:rsidR="00A13CC6" w:rsidRDefault="00A13CC6" w:rsidP="00A13CC6">
                      <w:pPr>
                        <w:widowControl w:val="0"/>
                        <w:jc w:val="center"/>
                        <w:rPr>
                          <w:rFonts w:ascii="Arial" w:hAnsi="Arial" w:cs="Arial"/>
                          <w:sz w:val="20"/>
                          <w:szCs w:val="20"/>
                          <w:lang w:val="en-US"/>
                        </w:rPr>
                      </w:pPr>
                    </w:p>
                  </w:txbxContent>
                </v:textbox>
              </v:rect>
            </w:pict>
          </mc:Fallback>
        </mc:AlternateContent>
      </w:r>
      <w:r>
        <w:rPr>
          <w:noProof/>
        </w:rPr>
        <mc:AlternateContent>
          <mc:Choice Requires="wps">
            <w:drawing>
              <wp:anchor distT="0" distB="0" distL="114300" distR="114300" simplePos="0" relativeHeight="251667456" behindDoc="0" locked="0" layoutInCell="1" allowOverlap="1" wp14:anchorId="262F0232" wp14:editId="1F00F68D">
                <wp:simplePos x="0" y="0"/>
                <wp:positionH relativeFrom="column">
                  <wp:posOffset>203835</wp:posOffset>
                </wp:positionH>
                <wp:positionV relativeFrom="paragraph">
                  <wp:posOffset>701040</wp:posOffset>
                </wp:positionV>
                <wp:extent cx="2813050" cy="914400"/>
                <wp:effectExtent l="0" t="0" r="25400" b="19050"/>
                <wp:wrapNone/>
                <wp:docPr id="786342338"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13050" cy="914400"/>
                        </a:xfrm>
                        <a:prstGeom prst="rect">
                          <a:avLst/>
                        </a:prstGeom>
                        <a:solidFill>
                          <a:srgbClr val="FFFFFF"/>
                        </a:solidFill>
                        <a:ln w="9525">
                          <a:solidFill>
                            <a:srgbClr val="000000"/>
                          </a:solidFill>
                          <a:miter lim="800000"/>
                          <a:headEnd/>
                          <a:tailEnd/>
                        </a:ln>
                      </wps:spPr>
                      <wps:txbx>
                        <w:txbxContent>
                          <w:p w14:paraId="179EB789" w14:textId="77777777" w:rsidR="00A13CC6" w:rsidRDefault="00A13CC6" w:rsidP="00A13CC6">
                            <w:pPr>
                              <w:spacing w:after="0"/>
                              <w:ind w:firstLine="360"/>
                              <w:rPr>
                                <w:rFonts w:ascii="Arial" w:hAnsi="Arial" w:cs="Arial"/>
                                <w:sz w:val="20"/>
                                <w:szCs w:val="20"/>
                                <w:lang w:val="en-CA"/>
                              </w:rPr>
                            </w:pPr>
                            <w:r>
                              <w:rPr>
                                <w:rFonts w:ascii="Arial" w:hAnsi="Arial" w:cs="Arial"/>
                                <w:sz w:val="20"/>
                                <w:szCs w:val="20"/>
                                <w:lang w:val="en-CA"/>
                              </w:rPr>
                              <w:t xml:space="preserve">Included  </w:t>
                            </w:r>
                          </w:p>
                          <w:p w14:paraId="3EF3B559" w14:textId="77777777" w:rsidR="00A13CC6" w:rsidRDefault="00A13CC6" w:rsidP="00A13CC6">
                            <w:pPr>
                              <w:pStyle w:val="ListParagraph"/>
                              <w:numPr>
                                <w:ilvl w:val="0"/>
                                <w:numId w:val="1"/>
                              </w:numPr>
                              <w:spacing w:after="0" w:line="276" w:lineRule="auto"/>
                              <w:rPr>
                                <w:rFonts w:ascii="Arial" w:hAnsi="Arial" w:cs="Arial"/>
                                <w:sz w:val="20"/>
                                <w:szCs w:val="20"/>
                              </w:rPr>
                            </w:pPr>
                            <w:r>
                              <w:rPr>
                                <w:rFonts w:ascii="Arial" w:hAnsi="Arial" w:cs="Arial"/>
                                <w:sz w:val="20"/>
                                <w:szCs w:val="20"/>
                                <w:lang w:val="en-CA"/>
                              </w:rPr>
                              <w:t>CKD stage 5 (eGFR-epi &lt;15 ml/min)</w:t>
                            </w:r>
                          </w:p>
                          <w:p w14:paraId="2680E21D" w14:textId="77777777" w:rsidR="00A13CC6" w:rsidRDefault="00A13CC6" w:rsidP="00A13CC6">
                            <w:pPr>
                              <w:pStyle w:val="ListParagraph"/>
                              <w:numPr>
                                <w:ilvl w:val="0"/>
                                <w:numId w:val="1"/>
                              </w:numPr>
                              <w:spacing w:after="0" w:line="276" w:lineRule="auto"/>
                              <w:rPr>
                                <w:rFonts w:ascii="Arial" w:hAnsi="Arial" w:cs="Arial"/>
                                <w:sz w:val="20"/>
                                <w:szCs w:val="20"/>
                                <w:lang w:val="en-CA"/>
                              </w:rPr>
                            </w:pPr>
                            <w:r>
                              <w:rPr>
                                <w:rFonts w:ascii="Arial" w:hAnsi="Arial" w:cs="Arial"/>
                                <w:sz w:val="20"/>
                                <w:szCs w:val="20"/>
                                <w:lang w:val="en-CA"/>
                              </w:rPr>
                              <w:t xml:space="preserve">Willing to participate </w:t>
                            </w:r>
                          </w:p>
                          <w:p w14:paraId="396F30A7" w14:textId="77777777" w:rsidR="00A13CC6" w:rsidRDefault="00A13CC6" w:rsidP="00A13CC6">
                            <w:pPr>
                              <w:pStyle w:val="ListParagraph"/>
                              <w:numPr>
                                <w:ilvl w:val="0"/>
                                <w:numId w:val="1"/>
                              </w:numPr>
                              <w:spacing w:after="0" w:line="276" w:lineRule="auto"/>
                              <w:rPr>
                                <w:rFonts w:ascii="Arial" w:hAnsi="Arial" w:cs="Arial"/>
                                <w:sz w:val="20"/>
                                <w:szCs w:val="20"/>
                                <w:lang w:val="en-CA"/>
                              </w:rPr>
                            </w:pPr>
                            <w:r>
                              <w:rPr>
                                <w:rFonts w:ascii="Arial" w:hAnsi="Arial" w:cs="Arial"/>
                                <w:sz w:val="20"/>
                                <w:szCs w:val="20"/>
                                <w:lang w:val="en-CA"/>
                              </w:rPr>
                              <w:t>Age 18-70 years</w:t>
                            </w:r>
                          </w:p>
                        </w:txbxContent>
                      </wps:txbx>
                      <wps:bodyPr rot="0" vertOverflow="clip" horzOverflow="clip"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2F0232" id="Rectangle 7" o:spid="_x0000_s1033" style="position:absolute;margin-left:16.05pt;margin-top:55.2pt;width:221.5pt;height:1in;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">
                <v:textbox inset=",7.2pt,,7.2pt">
                  <w:txbxContent>
                    <w:p w14:paraId="179EB789" w14:textId="77777777" w:rsidR="00A13CC6" w:rsidRDefault="00A13CC6" w:rsidP="00A13CC6">
                      <w:pPr>
                        <w:spacing w:after="0"/>
                        <w:ind w:firstLine="360"/>
                        <w:rPr>
                          <w:rFonts w:ascii="Arial" w:hAnsi="Arial" w:cs="Arial"/>
                          <w:sz w:val="20"/>
                          <w:szCs w:val="20"/>
                          <w:lang w:val="en-CA"/>
                        </w:rPr>
                      </w:pPr>
                      <w:r>
                        <w:rPr>
                          <w:rFonts w:ascii="Arial" w:hAnsi="Arial" w:cs="Arial"/>
                          <w:sz w:val="20"/>
                          <w:szCs w:val="20"/>
                          <w:lang w:val="en-CA"/>
                        </w:rPr>
                        <w:t xml:space="preserve">Included  </w:t>
                      </w:r>
                    </w:p>
                    <w:p w14:paraId="3EF3B559" w14:textId="77777777" w:rsidR="00A13CC6" w:rsidRDefault="00A13CC6" w:rsidP="00A13CC6">
                      <w:pPr>
                        <w:pStyle w:val="ListParagraph"/>
                        <w:numPr>
                          <w:ilvl w:val="0"/>
                          <w:numId w:val="1"/>
                        </w:numPr>
                        <w:spacing w:after="0" w:line="276" w:lineRule="auto"/>
                        <w:rPr>
                          <w:rFonts w:ascii="Arial" w:hAnsi="Arial" w:cs="Arial"/>
                          <w:sz w:val="20"/>
                          <w:szCs w:val="20"/>
                        </w:rPr>
                      </w:pPr>
                      <w:r>
                        <w:rPr>
                          <w:rFonts w:ascii="Arial" w:hAnsi="Arial" w:cs="Arial"/>
                          <w:sz w:val="20"/>
                          <w:szCs w:val="20"/>
                          <w:lang w:val="en-CA"/>
                        </w:rPr>
                        <w:t>CKD stage 5 (eGFR-epi &lt;15 ml/min)</w:t>
                      </w:r>
                    </w:p>
                    <w:p w14:paraId="2680E21D" w14:textId="77777777" w:rsidR="00A13CC6" w:rsidRDefault="00A13CC6" w:rsidP="00A13CC6">
                      <w:pPr>
                        <w:pStyle w:val="ListParagraph"/>
                        <w:numPr>
                          <w:ilvl w:val="0"/>
                          <w:numId w:val="1"/>
                        </w:numPr>
                        <w:spacing w:after="0" w:line="276" w:lineRule="auto"/>
                        <w:rPr>
                          <w:rFonts w:ascii="Arial" w:hAnsi="Arial" w:cs="Arial"/>
                          <w:sz w:val="20"/>
                          <w:szCs w:val="20"/>
                          <w:lang w:val="en-CA"/>
                        </w:rPr>
                      </w:pPr>
                      <w:r>
                        <w:rPr>
                          <w:rFonts w:ascii="Arial" w:hAnsi="Arial" w:cs="Arial"/>
                          <w:sz w:val="20"/>
                          <w:szCs w:val="20"/>
                          <w:lang w:val="en-CA"/>
                        </w:rPr>
                        <w:t xml:space="preserve">Willing to participate </w:t>
                      </w:r>
                    </w:p>
                    <w:p w14:paraId="396F30A7" w14:textId="77777777" w:rsidR="00A13CC6" w:rsidRDefault="00A13CC6" w:rsidP="00A13CC6">
                      <w:pPr>
                        <w:pStyle w:val="ListParagraph"/>
                        <w:numPr>
                          <w:ilvl w:val="0"/>
                          <w:numId w:val="1"/>
                        </w:numPr>
                        <w:spacing w:after="0" w:line="276" w:lineRule="auto"/>
                        <w:rPr>
                          <w:rFonts w:ascii="Arial" w:hAnsi="Arial" w:cs="Arial"/>
                          <w:sz w:val="20"/>
                          <w:szCs w:val="20"/>
                          <w:lang w:val="en-CA"/>
                        </w:rPr>
                      </w:pPr>
                      <w:r>
                        <w:rPr>
                          <w:rFonts w:ascii="Arial" w:hAnsi="Arial" w:cs="Arial"/>
                          <w:sz w:val="20"/>
                          <w:szCs w:val="20"/>
                          <w:lang w:val="en-CA"/>
                        </w:rPr>
                        <w:t>Age 18-70 years</w:t>
                      </w:r>
                    </w:p>
                  </w:txbxContent>
                </v:textbox>
              </v:rect>
            </w:pict>
          </mc:Fallback>
        </mc:AlternateContent>
      </w:r>
      <w:r>
        <w:rPr>
          <w:noProof/>
        </w:rPr>
        <mc:AlternateContent>
          <mc:Choice Requires="wps">
            <w:drawing>
              <wp:anchor distT="0" distB="0" distL="114300" distR="114300" simplePos="0" relativeHeight="251668480" behindDoc="0" locked="0" layoutInCell="1" allowOverlap="1" wp14:anchorId="7473F1C8" wp14:editId="6C893A4C">
                <wp:simplePos x="0" y="0"/>
                <wp:positionH relativeFrom="margin">
                  <wp:posOffset>1934845</wp:posOffset>
                </wp:positionH>
                <wp:positionV relativeFrom="paragraph">
                  <wp:posOffset>2519045</wp:posOffset>
                </wp:positionV>
                <wp:extent cx="2824480" cy="523875"/>
                <wp:effectExtent l="0" t="0" r="13970" b="28575"/>
                <wp:wrapNone/>
                <wp:docPr id="1548159958"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3845" cy="523875"/>
                        </a:xfrm>
                        <a:prstGeom prst="rect">
                          <a:avLst/>
                        </a:prstGeom>
                        <a:solidFill>
                          <a:srgbClr val="FFFFFF"/>
                        </a:solidFill>
                        <a:ln w="9525">
                          <a:solidFill>
                            <a:srgbClr val="000000"/>
                          </a:solidFill>
                          <a:miter lim="800000"/>
                          <a:headEnd/>
                          <a:tailEnd/>
                        </a:ln>
                      </wps:spPr>
                      <wps:txbx>
                        <w:txbxContent>
                          <w:p w14:paraId="137558B5" w14:textId="77777777" w:rsidR="00A13CC6" w:rsidRDefault="00A13CC6" w:rsidP="00A13CC6">
                            <w:pPr>
                              <w:spacing w:after="0"/>
                              <w:jc w:val="center"/>
                              <w:rPr>
                                <w:rFonts w:ascii="Arial" w:hAnsi="Arial" w:cs="Arial"/>
                                <w:b/>
                                <w:bCs/>
                                <w:sz w:val="20"/>
                                <w:szCs w:val="20"/>
                                <w:lang w:val="en-CA"/>
                              </w:rPr>
                            </w:pPr>
                            <w:r>
                              <w:rPr>
                                <w:rFonts w:ascii="Arial" w:hAnsi="Arial" w:cs="Arial"/>
                                <w:b/>
                                <w:bCs/>
                                <w:sz w:val="20"/>
                                <w:szCs w:val="20"/>
                                <w:lang w:val="en-CA"/>
                              </w:rPr>
                              <w:t>Excluded (n=232)</w:t>
                            </w:r>
                          </w:p>
                          <w:p w14:paraId="17D8CE87" w14:textId="77777777" w:rsidR="00A13CC6" w:rsidRDefault="00A13CC6" w:rsidP="00A13CC6">
                            <w:pPr>
                              <w:pStyle w:val="ListParagraph"/>
                              <w:numPr>
                                <w:ilvl w:val="0"/>
                                <w:numId w:val="1"/>
                              </w:numPr>
                              <w:spacing w:after="0" w:line="276" w:lineRule="auto"/>
                              <w:jc w:val="center"/>
                              <w:rPr>
                                <w:rFonts w:ascii="Arial" w:hAnsi="Arial" w:cs="Arial"/>
                                <w:sz w:val="20"/>
                                <w:szCs w:val="20"/>
                                <w:lang w:val="en-CA"/>
                              </w:rPr>
                            </w:pPr>
                            <w:r>
                              <w:rPr>
                                <w:rFonts w:ascii="Arial" w:hAnsi="Arial" w:cs="Arial"/>
                                <w:sz w:val="20"/>
                                <w:szCs w:val="20"/>
                                <w:lang w:val="en-CA"/>
                              </w:rPr>
                              <w:t xml:space="preserve">No analysis of plasma amino acids </w:t>
                            </w:r>
                            <w:proofErr w:type="spellStart"/>
                            <w:r>
                              <w:rPr>
                                <w:rFonts w:ascii="Arial" w:hAnsi="Arial" w:cs="Arial"/>
                                <w:sz w:val="20"/>
                                <w:szCs w:val="20"/>
                                <w:lang w:val="en-CA"/>
                              </w:rPr>
                              <w:t>acids</w:t>
                            </w:r>
                            <w:proofErr w:type="spellEnd"/>
                          </w:p>
                          <w:p w14:paraId="7377E26A" w14:textId="77777777" w:rsidR="00A13CC6" w:rsidRDefault="00A13CC6" w:rsidP="00A13CC6">
                            <w:pPr>
                              <w:pStyle w:val="ListParagraph"/>
                              <w:spacing w:after="0"/>
                              <w:rPr>
                                <w:rFonts w:ascii="Arial" w:hAnsi="Arial" w:cs="Arial"/>
                                <w:sz w:val="20"/>
                                <w:szCs w:val="20"/>
                                <w:lang w:val="en-CA"/>
                              </w:rPr>
                            </w:pPr>
                          </w:p>
                        </w:txbxContent>
                      </wps:txbx>
                      <wps:bodyPr rot="0" vertOverflow="clip" horzOverflow="clip"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73F1C8" id="Rectangle 6" o:spid="_x0000_s1034" style="position:absolute;margin-left:152.35pt;margin-top:198.35pt;width:222.4pt;height:41.2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">
                <v:textbox inset=",7.2pt,,7.2pt">
                  <w:txbxContent>
                    <w:p w14:paraId="137558B5" w14:textId="77777777" w:rsidR="00A13CC6" w:rsidRDefault="00A13CC6" w:rsidP="00A13CC6">
                      <w:pPr>
                        <w:spacing w:after="0"/>
                        <w:jc w:val="center"/>
                        <w:rPr>
                          <w:rFonts w:ascii="Arial" w:hAnsi="Arial" w:cs="Arial"/>
                          <w:b/>
                          <w:bCs/>
                          <w:sz w:val="20"/>
                          <w:szCs w:val="20"/>
                          <w:lang w:val="en-CA"/>
                        </w:rPr>
                      </w:pPr>
                      <w:r>
                        <w:rPr>
                          <w:rFonts w:ascii="Arial" w:hAnsi="Arial" w:cs="Arial"/>
                          <w:b/>
                          <w:bCs/>
                          <w:sz w:val="20"/>
                          <w:szCs w:val="20"/>
                          <w:lang w:val="en-CA"/>
                        </w:rPr>
                        <w:t>Excluded (n=232)</w:t>
                      </w:r>
                    </w:p>
                    <w:p w14:paraId="17D8CE87" w14:textId="77777777" w:rsidR="00A13CC6" w:rsidRDefault="00A13CC6" w:rsidP="00A13CC6">
                      <w:pPr>
                        <w:pStyle w:val="ListParagraph"/>
                        <w:numPr>
                          <w:ilvl w:val="0"/>
                          <w:numId w:val="1"/>
                        </w:numPr>
                        <w:spacing w:after="0" w:line="276" w:lineRule="auto"/>
                        <w:jc w:val="center"/>
                        <w:rPr>
                          <w:rFonts w:ascii="Arial" w:hAnsi="Arial" w:cs="Arial"/>
                          <w:sz w:val="20"/>
                          <w:szCs w:val="20"/>
                          <w:lang w:val="en-CA"/>
                        </w:rPr>
                      </w:pPr>
                      <w:r>
                        <w:rPr>
                          <w:rFonts w:ascii="Arial" w:hAnsi="Arial" w:cs="Arial"/>
                          <w:sz w:val="20"/>
                          <w:szCs w:val="20"/>
                          <w:lang w:val="en-CA"/>
                        </w:rPr>
                        <w:t xml:space="preserve">No analysis of plasma amino acids </w:t>
                      </w:r>
                      <w:proofErr w:type="spellStart"/>
                      <w:r>
                        <w:rPr>
                          <w:rFonts w:ascii="Arial" w:hAnsi="Arial" w:cs="Arial"/>
                          <w:sz w:val="20"/>
                          <w:szCs w:val="20"/>
                          <w:lang w:val="en-CA"/>
                        </w:rPr>
                        <w:t>acids</w:t>
                      </w:r>
                      <w:proofErr w:type="spellEnd"/>
                    </w:p>
                    <w:p w14:paraId="7377E26A" w14:textId="77777777" w:rsidR="00A13CC6" w:rsidRDefault="00A13CC6" w:rsidP="00A13CC6">
                      <w:pPr>
                        <w:pStyle w:val="ListParagraph"/>
                        <w:spacing w:after="0"/>
                        <w:rPr>
                          <w:rFonts w:ascii="Arial" w:hAnsi="Arial" w:cs="Arial"/>
                          <w:sz w:val="20"/>
                          <w:szCs w:val="20"/>
                          <w:lang w:val="en-CA"/>
                        </w:rPr>
                      </w:pPr>
                    </w:p>
                  </w:txbxContent>
                </v:textbox>
                <w10:wrap anchorx="margin"/>
              </v:rect>
            </w:pict>
          </mc:Fallback>
        </mc:AlternateContent>
      </w:r>
      <w:r>
        <w:rPr>
          <w:noProof/>
        </w:rPr>
        <mc:AlternateContent>
          <mc:Choice Requires="wps">
            <w:drawing>
              <wp:anchor distT="0" distB="0" distL="114300" distR="114300" simplePos="0" relativeHeight="251669504" behindDoc="0" locked="0" layoutInCell="1" allowOverlap="1" wp14:anchorId="1F0F79A6" wp14:editId="05DFE321">
                <wp:simplePos x="0" y="0"/>
                <wp:positionH relativeFrom="margin">
                  <wp:align>right</wp:align>
                </wp:positionH>
                <wp:positionV relativeFrom="paragraph">
                  <wp:posOffset>4569460</wp:posOffset>
                </wp:positionV>
                <wp:extent cx="4272280" cy="692150"/>
                <wp:effectExtent l="0" t="0" r="13970" b="12700"/>
                <wp:wrapNone/>
                <wp:docPr id="174221067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72280" cy="691515"/>
                        </a:xfrm>
                        <a:prstGeom prst="rect">
                          <a:avLst/>
                        </a:prstGeom>
                        <a:solidFill>
                          <a:srgbClr val="FFFFFF"/>
                        </a:solidFill>
                        <a:ln w="9525">
                          <a:solidFill>
                            <a:srgbClr val="000000"/>
                          </a:solidFill>
                          <a:miter lim="800000"/>
                          <a:headEnd/>
                          <a:tailEnd/>
                        </a:ln>
                      </wps:spPr>
                      <wps:txbx>
                        <w:txbxContent>
                          <w:p w14:paraId="02EE14C1" w14:textId="77777777" w:rsidR="00A13CC6" w:rsidRDefault="00A13CC6" w:rsidP="00A13CC6">
                            <w:pPr>
                              <w:rPr>
                                <w:rFonts w:ascii="Arial" w:hAnsi="Arial" w:cs="Arial"/>
                                <w:sz w:val="20"/>
                                <w:szCs w:val="20"/>
                                <w:lang w:val="en-CA"/>
                              </w:rPr>
                            </w:pPr>
                            <w:r>
                              <w:rPr>
                                <w:rFonts w:ascii="Symbol" w:hAnsi="Symbol"/>
                                <w:sz w:val="16"/>
                                <w:szCs w:val="16"/>
                                <w:lang w:val="x-none"/>
                              </w:rPr>
                              <w:t>¨</w:t>
                            </w:r>
                            <w:r>
                              <w:rPr>
                                <w:rFonts w:ascii="Arial" w:hAnsi="Arial" w:cs="Arial"/>
                                <w:sz w:val="20"/>
                                <w:szCs w:val="20"/>
                                <w:lang w:val="en-CA"/>
                              </w:rPr>
                              <w:t>Up to 60 months; median follow-up 29.4 (range 0.9–60) months</w:t>
                            </w:r>
                          </w:p>
                          <w:p w14:paraId="029EDAFA" w14:textId="77777777" w:rsidR="00A13CC6" w:rsidRDefault="00A13CC6" w:rsidP="00A13CC6">
                            <w:pPr>
                              <w:rPr>
                                <w:rFonts w:ascii="Arial" w:hAnsi="Arial" w:cs="Arial"/>
                                <w:sz w:val="20"/>
                                <w:szCs w:val="20"/>
                                <w:lang w:val="en-CA"/>
                              </w:rPr>
                            </w:pPr>
                            <w:r>
                              <w:rPr>
                                <w:rFonts w:ascii="Symbol" w:hAnsi="Symbol"/>
                                <w:sz w:val="16"/>
                                <w:szCs w:val="16"/>
                                <w:lang w:val="x-none"/>
                              </w:rPr>
                              <w:t>¨</w:t>
                            </w:r>
                            <w:r>
                              <w:rPr>
                                <w:rFonts w:ascii="Arial" w:hAnsi="Arial" w:cs="Arial"/>
                                <w:sz w:val="20"/>
                                <w:szCs w:val="20"/>
                                <w:lang w:val="en-CA"/>
                              </w:rPr>
                              <w:t xml:space="preserve"> Renal transplantation (n= 166); deaths (n=82); lost to follow-up (n=0) </w:t>
                            </w:r>
                          </w:p>
                          <w:p w14:paraId="23435867" w14:textId="77777777" w:rsidR="00A13CC6" w:rsidRDefault="00A13CC6" w:rsidP="00A13CC6">
                            <w:pPr>
                              <w:rPr>
                                <w:rFonts w:ascii="Arial" w:hAnsi="Arial" w:cs="Arial"/>
                                <w:sz w:val="20"/>
                                <w:szCs w:val="20"/>
                                <w:lang w:val="en-CA"/>
                              </w:rPr>
                            </w:pPr>
                          </w:p>
                        </w:txbxContent>
                      </wps:txbx>
                      <wps:bodyPr rot="0" vertOverflow="clip" horzOverflow="clip"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0F79A6" id="Rectangle 5" o:spid="_x0000_s1035" style="position:absolute;margin-left:285.2pt;margin-top:359.8pt;width:336.4pt;height:54.5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">
                <v:textbox inset=",7.2pt,,7.2pt">
                  <w:txbxContent>
                    <w:p w14:paraId="02EE14C1" w14:textId="77777777" w:rsidR="00A13CC6" w:rsidRDefault="00A13CC6" w:rsidP="00A13CC6">
                      <w:pPr>
                        <w:rPr>
                          <w:rFonts w:ascii="Arial" w:hAnsi="Arial" w:cs="Arial"/>
                          <w:sz w:val="20"/>
                          <w:szCs w:val="20"/>
                          <w:lang w:val="en-CA"/>
                        </w:rPr>
                      </w:pPr>
                      <w:r>
                        <w:rPr>
                          <w:rFonts w:ascii="Symbol" w:hAnsi="Symbol"/>
                          <w:sz w:val="16"/>
                          <w:szCs w:val="16"/>
                          <w:lang w:val="x-none"/>
                        </w:rPr>
                        <w:t>¨</w:t>
                      </w:r>
                      <w:r>
                        <w:rPr>
                          <w:rFonts w:ascii="Arial" w:hAnsi="Arial" w:cs="Arial"/>
                          <w:sz w:val="20"/>
                          <w:szCs w:val="20"/>
                          <w:lang w:val="en-CA"/>
                        </w:rPr>
                        <w:t>Up to 60 months; median follow-up 29.4 (range 0.9–60) months</w:t>
                      </w:r>
                    </w:p>
                    <w:p w14:paraId="029EDAFA" w14:textId="77777777" w:rsidR="00A13CC6" w:rsidRDefault="00A13CC6" w:rsidP="00A13CC6">
                      <w:pPr>
                        <w:rPr>
                          <w:rFonts w:ascii="Arial" w:hAnsi="Arial" w:cs="Arial"/>
                          <w:sz w:val="20"/>
                          <w:szCs w:val="20"/>
                          <w:lang w:val="en-CA"/>
                        </w:rPr>
                      </w:pPr>
                      <w:r>
                        <w:rPr>
                          <w:rFonts w:ascii="Symbol" w:hAnsi="Symbol"/>
                          <w:sz w:val="16"/>
                          <w:szCs w:val="16"/>
                          <w:lang w:val="x-none"/>
                        </w:rPr>
                        <w:t>¨</w:t>
                      </w:r>
                      <w:r>
                        <w:rPr>
                          <w:rFonts w:ascii="Arial" w:hAnsi="Arial" w:cs="Arial"/>
                          <w:sz w:val="20"/>
                          <w:szCs w:val="20"/>
                          <w:lang w:val="en-CA"/>
                        </w:rPr>
                        <w:t xml:space="preserve"> Renal transplantation (n= 166); deaths (n=82); lost to follow-up (n=0) </w:t>
                      </w:r>
                    </w:p>
                    <w:p w14:paraId="23435867" w14:textId="77777777" w:rsidR="00A13CC6" w:rsidRDefault="00A13CC6" w:rsidP="00A13CC6">
                      <w:pPr>
                        <w:rPr>
                          <w:rFonts w:ascii="Arial" w:hAnsi="Arial" w:cs="Arial"/>
                          <w:sz w:val="20"/>
                          <w:szCs w:val="20"/>
                          <w:lang w:val="en-CA"/>
                        </w:rPr>
                      </w:pPr>
                    </w:p>
                  </w:txbxContent>
                </v:textbox>
                <w10:wrap anchorx="margin"/>
              </v:rect>
            </w:pict>
          </mc:Fallback>
        </mc:AlternateContent>
      </w:r>
      <w:r>
        <w:rPr>
          <w:noProof/>
        </w:rPr>
        <mc:AlternateContent>
          <mc:Choice Requires="wps">
            <w:drawing>
              <wp:anchor distT="0" distB="0" distL="114300" distR="114300" simplePos="0" relativeHeight="251670528" behindDoc="0" locked="0" layoutInCell="1" allowOverlap="1" wp14:anchorId="2FBA8FAD" wp14:editId="2CCF04BF">
                <wp:simplePos x="0" y="0"/>
                <wp:positionH relativeFrom="column">
                  <wp:posOffset>429895</wp:posOffset>
                </wp:positionH>
                <wp:positionV relativeFrom="paragraph">
                  <wp:posOffset>3215640</wp:posOffset>
                </wp:positionV>
                <wp:extent cx="5690235" cy="846455"/>
                <wp:effectExtent l="0" t="0" r="24765" b="10795"/>
                <wp:wrapNone/>
                <wp:docPr id="14199861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9600" cy="846455"/>
                        </a:xfrm>
                        <a:prstGeom prst="rect">
                          <a:avLst/>
                        </a:prstGeom>
                        <a:solidFill>
                          <a:srgbClr val="FFFFFF"/>
                        </a:solidFill>
                        <a:ln w="9525">
                          <a:solidFill>
                            <a:srgbClr val="000000"/>
                          </a:solidFill>
                          <a:miter lim="800000"/>
                          <a:headEnd/>
                          <a:tailEnd/>
                        </a:ln>
                      </wps:spPr>
                      <wps:txbx>
                        <w:txbxContent>
                          <w:p w14:paraId="36B4E886" w14:textId="77777777" w:rsidR="00A13CC6" w:rsidRDefault="00A13CC6" w:rsidP="00A13CC6">
                            <w:pPr>
                              <w:spacing w:after="0"/>
                              <w:ind w:left="1440" w:firstLine="720"/>
                              <w:rPr>
                                <w:rFonts w:ascii="Arial" w:hAnsi="Arial" w:cs="Arial"/>
                                <w:sz w:val="20"/>
                                <w:szCs w:val="20"/>
                                <w:lang w:val="en-CA"/>
                              </w:rPr>
                            </w:pPr>
                            <w:r>
                              <w:rPr>
                                <w:rFonts w:ascii="Arial" w:hAnsi="Arial" w:cs="Arial"/>
                                <w:b/>
                                <w:bCs/>
                                <w:sz w:val="20"/>
                                <w:szCs w:val="20"/>
                                <w:lang w:val="en-CA"/>
                              </w:rPr>
                              <w:t xml:space="preserve">                Included (n=328)</w:t>
                            </w:r>
                          </w:p>
                          <w:p w14:paraId="55492A61" w14:textId="77777777" w:rsidR="00A13CC6" w:rsidRDefault="00A13CC6" w:rsidP="00A13CC6">
                            <w:pPr>
                              <w:spacing w:after="0"/>
                              <w:ind w:left="360" w:hanging="360"/>
                              <w:rPr>
                                <w:rFonts w:ascii="Arial" w:hAnsi="Arial" w:cs="Arial"/>
                                <w:sz w:val="20"/>
                                <w:szCs w:val="20"/>
                                <w:lang w:val="en-CA"/>
                              </w:rPr>
                            </w:pPr>
                            <w:r>
                              <w:rPr>
                                <w:rFonts w:ascii="Symbol" w:hAnsi="Symbol"/>
                                <w:sz w:val="16"/>
                                <w:szCs w:val="16"/>
                                <w:lang w:val="x-none"/>
                              </w:rPr>
                              <w:t>¨</w:t>
                            </w:r>
                            <w:r>
                              <w:rPr>
                                <w:rFonts w:ascii="Arial" w:hAnsi="Arial" w:cs="Arial"/>
                                <w:sz w:val="20"/>
                                <w:szCs w:val="20"/>
                                <w:lang w:val="en-CA"/>
                              </w:rPr>
                              <w:t xml:space="preserve">198 men (60%), median age 54 years, </w:t>
                            </w:r>
                            <w:r>
                              <w:rPr>
                                <w:rFonts w:ascii="Arial" w:hAnsi="Arial" w:cs="Arial"/>
                                <w:sz w:val="20"/>
                                <w:szCs w:val="20"/>
                                <w:lang w:val="en-US"/>
                              </w:rPr>
                              <w:t>median eGFR 6.3 ml/min/1.73 m</w:t>
                            </w:r>
                            <w:r>
                              <w:rPr>
                                <w:rFonts w:ascii="Arial" w:hAnsi="Arial" w:cs="Arial"/>
                                <w:sz w:val="20"/>
                                <w:szCs w:val="20"/>
                                <w:vertAlign w:val="superscript"/>
                                <w:lang w:val="en-US"/>
                              </w:rPr>
                              <w:t>2</w:t>
                            </w:r>
                          </w:p>
                          <w:p w14:paraId="72EBB2F0" w14:textId="77777777" w:rsidR="00A13CC6" w:rsidRDefault="00A13CC6" w:rsidP="00A13CC6">
                            <w:pPr>
                              <w:spacing w:after="0"/>
                              <w:ind w:left="360" w:hanging="360"/>
                              <w:rPr>
                                <w:rFonts w:ascii="Arial" w:hAnsi="Arial" w:cs="Arial"/>
                                <w:sz w:val="20"/>
                                <w:szCs w:val="20"/>
                                <w:lang w:val="en-CA"/>
                              </w:rPr>
                            </w:pPr>
                            <w:r>
                              <w:rPr>
                                <w:rFonts w:ascii="Symbol" w:hAnsi="Symbol"/>
                                <w:sz w:val="16"/>
                                <w:szCs w:val="16"/>
                                <w:lang w:val="x-none"/>
                              </w:rPr>
                              <w:t>¨</w:t>
                            </w:r>
                            <w:r>
                              <w:rPr>
                                <w:lang w:val="en-US"/>
                              </w:rPr>
                              <w:t> </w:t>
                            </w:r>
                            <w:r>
                              <w:rPr>
                                <w:rFonts w:ascii="Arial" w:hAnsi="Arial" w:cs="Arial"/>
                                <w:sz w:val="20"/>
                                <w:szCs w:val="20"/>
                                <w:lang w:val="en-CA"/>
                              </w:rPr>
                              <w:t>Causes of CKD: diabetic nephropathy (26%), hypertension/renal vascular disease (21%), chronic glomerulonephritis (25%), other causes (28%)</w:t>
                            </w:r>
                          </w:p>
                        </w:txbxContent>
                      </wps:txbx>
                      <wps:bodyPr rot="0" vertOverflow="clip" horzOverflow="clip"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BA8FAD" id="Rectangle 4" o:spid="_x0000_s1036" style="position:absolute;margin-left:33.85pt;margin-top:253.2pt;width:448.05pt;height:66.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">
                <v:textbox inset=",7.2pt,,7.2pt">
                  <w:txbxContent>
                    <w:p w14:paraId="36B4E886" w14:textId="77777777" w:rsidR="00A13CC6" w:rsidRDefault="00A13CC6" w:rsidP="00A13CC6">
                      <w:pPr>
                        <w:spacing w:after="0"/>
                        <w:ind w:left="1440" w:firstLine="720"/>
                        <w:rPr>
                          <w:rFonts w:ascii="Arial" w:hAnsi="Arial" w:cs="Arial"/>
                          <w:sz w:val="20"/>
                          <w:szCs w:val="20"/>
                          <w:lang w:val="en-CA"/>
                        </w:rPr>
                      </w:pPr>
                      <w:r>
                        <w:rPr>
                          <w:rFonts w:ascii="Arial" w:hAnsi="Arial" w:cs="Arial"/>
                          <w:b/>
                          <w:bCs/>
                          <w:sz w:val="20"/>
                          <w:szCs w:val="20"/>
                          <w:lang w:val="en-CA"/>
                        </w:rPr>
                        <w:t xml:space="preserve">                Included (n=328)</w:t>
                      </w:r>
                    </w:p>
                    <w:p w14:paraId="55492A61" w14:textId="77777777" w:rsidR="00A13CC6" w:rsidRDefault="00A13CC6" w:rsidP="00A13CC6">
                      <w:pPr>
                        <w:spacing w:after="0"/>
                        <w:ind w:left="360" w:hanging="360"/>
                        <w:rPr>
                          <w:rFonts w:ascii="Arial" w:hAnsi="Arial" w:cs="Arial"/>
                          <w:sz w:val="20"/>
                          <w:szCs w:val="20"/>
                          <w:lang w:val="en-CA"/>
                        </w:rPr>
                      </w:pPr>
                      <w:r>
                        <w:rPr>
                          <w:rFonts w:ascii="Symbol" w:hAnsi="Symbol"/>
                          <w:sz w:val="16"/>
                          <w:szCs w:val="16"/>
                          <w:lang w:val="x-none"/>
                        </w:rPr>
                        <w:t>¨</w:t>
                      </w:r>
                      <w:r>
                        <w:rPr>
                          <w:rFonts w:ascii="Arial" w:hAnsi="Arial" w:cs="Arial"/>
                          <w:sz w:val="20"/>
                          <w:szCs w:val="20"/>
                          <w:lang w:val="en-CA"/>
                        </w:rPr>
                        <w:t xml:space="preserve">198 men (60%), median age 54 years, </w:t>
                      </w:r>
                      <w:r>
                        <w:rPr>
                          <w:rFonts w:ascii="Arial" w:hAnsi="Arial" w:cs="Arial"/>
                          <w:sz w:val="20"/>
                          <w:szCs w:val="20"/>
                          <w:lang w:val="en-US"/>
                        </w:rPr>
                        <w:t>median eGFR 6.3 ml/min/1.73 m</w:t>
                      </w:r>
                      <w:r>
                        <w:rPr>
                          <w:rFonts w:ascii="Arial" w:hAnsi="Arial" w:cs="Arial"/>
                          <w:sz w:val="20"/>
                          <w:szCs w:val="20"/>
                          <w:vertAlign w:val="superscript"/>
                          <w:lang w:val="en-US"/>
                        </w:rPr>
                        <w:t>2</w:t>
                      </w:r>
                    </w:p>
                    <w:p w14:paraId="72EBB2F0" w14:textId="77777777" w:rsidR="00A13CC6" w:rsidRDefault="00A13CC6" w:rsidP="00A13CC6">
                      <w:pPr>
                        <w:spacing w:after="0"/>
                        <w:ind w:left="360" w:hanging="360"/>
                        <w:rPr>
                          <w:rFonts w:ascii="Arial" w:hAnsi="Arial" w:cs="Arial"/>
                          <w:sz w:val="20"/>
                          <w:szCs w:val="20"/>
                          <w:lang w:val="en-CA"/>
                        </w:rPr>
                      </w:pPr>
                      <w:r>
                        <w:rPr>
                          <w:rFonts w:ascii="Symbol" w:hAnsi="Symbol"/>
                          <w:sz w:val="16"/>
                          <w:szCs w:val="16"/>
                          <w:lang w:val="x-none"/>
                        </w:rPr>
                        <w:t>¨</w:t>
                      </w:r>
                      <w:r>
                        <w:rPr>
                          <w:lang w:val="en-US"/>
                        </w:rPr>
                        <w:t> </w:t>
                      </w:r>
                      <w:r>
                        <w:rPr>
                          <w:rFonts w:ascii="Arial" w:hAnsi="Arial" w:cs="Arial"/>
                          <w:sz w:val="20"/>
                          <w:szCs w:val="20"/>
                          <w:lang w:val="en-CA"/>
                        </w:rPr>
                        <w:t>Causes of CKD: diabetic nephropathy (26%), hypertension/renal vascular disease (21%), chronic glomerulonephritis (25%), other causes (28%)</w:t>
                      </w:r>
                    </w:p>
                  </w:txbxContent>
                </v:textbox>
              </v:rect>
            </w:pict>
          </mc:Fallback>
        </mc:AlternateContent>
      </w:r>
      <w:r>
        <w:rPr>
          <w:noProof/>
        </w:rPr>
        <mc:AlternateContent>
          <mc:Choice Requires="wps">
            <w:drawing>
              <wp:anchor distT="0" distB="0" distL="114300" distR="114300" simplePos="0" relativeHeight="251671552" behindDoc="0" locked="0" layoutInCell="1" allowOverlap="1" wp14:anchorId="2326A66F" wp14:editId="5B985833">
                <wp:simplePos x="0" y="0"/>
                <wp:positionH relativeFrom="column">
                  <wp:posOffset>1497965</wp:posOffset>
                </wp:positionH>
                <wp:positionV relativeFrom="paragraph">
                  <wp:posOffset>5795645</wp:posOffset>
                </wp:positionV>
                <wp:extent cx="4385310" cy="914400"/>
                <wp:effectExtent l="0" t="0" r="15240" b="19050"/>
                <wp:wrapNone/>
                <wp:docPr id="200207187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5310" cy="914400"/>
                        </a:xfrm>
                        <a:prstGeom prst="rect">
                          <a:avLst/>
                        </a:prstGeom>
                        <a:solidFill>
                          <a:srgbClr val="FFFFFF"/>
                        </a:solidFill>
                        <a:ln w="9525">
                          <a:solidFill>
                            <a:srgbClr val="000000"/>
                          </a:solidFill>
                          <a:miter lim="800000"/>
                          <a:headEnd/>
                          <a:tailEnd/>
                        </a:ln>
                      </wps:spPr>
                      <wps:txbx>
                        <w:txbxContent>
                          <w:p w14:paraId="4887736D" w14:textId="77777777" w:rsidR="00A13CC6" w:rsidRDefault="00A13CC6" w:rsidP="00A13CC6">
                            <w:pPr>
                              <w:rPr>
                                <w:lang w:val="en-US"/>
                              </w:rPr>
                            </w:pPr>
                            <w:r>
                              <w:rPr>
                                <w:rFonts w:ascii="Arial" w:hAnsi="Arial" w:cs="Arial"/>
                                <w:b/>
                                <w:bCs/>
                                <w:sz w:val="20"/>
                                <w:szCs w:val="20"/>
                                <w:lang w:val="en-CA"/>
                              </w:rPr>
                              <w:t>Statistical analysis</w:t>
                            </w:r>
                            <w:r>
                              <w:rPr>
                                <w:rFonts w:ascii="Arial" w:hAnsi="Arial" w:cs="Arial"/>
                                <w:sz w:val="20"/>
                                <w:szCs w:val="20"/>
                                <w:lang w:val="en-CA"/>
                              </w:rPr>
                              <w:br/>
                            </w:r>
                            <w:r>
                              <w:rPr>
                                <w:rFonts w:ascii="Symbol" w:hAnsi="Symbol"/>
                                <w:sz w:val="16"/>
                                <w:szCs w:val="16"/>
                                <w:lang w:val="x-none"/>
                              </w:rPr>
                              <w:t>¨</w:t>
                            </w:r>
                            <w:r>
                              <w:rPr>
                                <w:lang w:val="en-US"/>
                              </w:rPr>
                              <w:t> </w:t>
                            </w:r>
                            <w:r>
                              <w:rPr>
                                <w:rFonts w:ascii="Arial" w:hAnsi="Arial" w:cs="Arial"/>
                                <w:sz w:val="20"/>
                                <w:szCs w:val="20"/>
                                <w:lang w:val="en-CA"/>
                              </w:rPr>
                              <w:t>Fine-Gray competing-risk regression analysis.</w:t>
                            </w:r>
                            <w:r>
                              <w:rPr>
                                <w:lang w:val="en-US"/>
                              </w:rPr>
                              <w:t xml:space="preserve"> </w:t>
                            </w:r>
                          </w:p>
                          <w:p w14:paraId="0F63EA60" w14:textId="77777777" w:rsidR="00A13CC6" w:rsidRDefault="00A13CC6" w:rsidP="00A13CC6">
                            <w:r>
                              <w:rPr>
                                <w:rFonts w:ascii="Symbol" w:hAnsi="Symbol"/>
                                <w:sz w:val="16"/>
                                <w:szCs w:val="16"/>
                                <w:lang w:val="x-none"/>
                              </w:rPr>
                              <w:t>¨</w:t>
                            </w:r>
                            <w:r>
                              <w:t> </w:t>
                            </w:r>
                            <w:r>
                              <w:rPr>
                                <w:rFonts w:ascii="Arial" w:hAnsi="Arial" w:cs="Arial"/>
                                <w:sz w:val="20"/>
                                <w:szCs w:val="20"/>
                                <w:lang w:val="en-CA"/>
                              </w:rPr>
                              <w:t>Restricted cubic spline curve analysis</w:t>
                            </w:r>
                            <w:r>
                              <w:rPr>
                                <w:lang w:val="en-CA"/>
                              </w:rPr>
                              <w:t xml:space="preserve"> </w:t>
                            </w:r>
                          </w:p>
                        </w:txbxContent>
                      </wps:txbx>
                      <wps:bodyPr rot="0" vertOverflow="clip" horzOverflow="clip"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26A66F" id="Rectangle 3" o:spid="_x0000_s1037" style="position:absolute;margin-left:117.95pt;margin-top:456.35pt;width:345.3pt;height:1in;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">
                <v:textbox inset=",7.2pt,,7.2pt">
                  <w:txbxContent>
                    <w:p w14:paraId="4887736D" w14:textId="77777777" w:rsidR="00A13CC6" w:rsidRDefault="00A13CC6" w:rsidP="00A13CC6">
                      <w:pPr>
                        <w:rPr>
                          <w:lang w:val="en-US"/>
                        </w:rPr>
                      </w:pPr>
                      <w:r>
                        <w:rPr>
                          <w:rFonts w:ascii="Arial" w:hAnsi="Arial" w:cs="Arial"/>
                          <w:b/>
                          <w:bCs/>
                          <w:sz w:val="20"/>
                          <w:szCs w:val="20"/>
                          <w:lang w:val="en-CA"/>
                        </w:rPr>
                        <w:t>Statistical analysis</w:t>
                      </w:r>
                      <w:r>
                        <w:rPr>
                          <w:rFonts w:ascii="Arial" w:hAnsi="Arial" w:cs="Arial"/>
                          <w:sz w:val="20"/>
                          <w:szCs w:val="20"/>
                          <w:lang w:val="en-CA"/>
                        </w:rPr>
                        <w:br/>
                      </w:r>
                      <w:r>
                        <w:rPr>
                          <w:rFonts w:ascii="Symbol" w:hAnsi="Symbol"/>
                          <w:sz w:val="16"/>
                          <w:szCs w:val="16"/>
                          <w:lang w:val="x-none"/>
                        </w:rPr>
                        <w:t>¨</w:t>
                      </w:r>
                      <w:r>
                        <w:rPr>
                          <w:lang w:val="en-US"/>
                        </w:rPr>
                        <w:t> </w:t>
                      </w:r>
                      <w:r>
                        <w:rPr>
                          <w:rFonts w:ascii="Arial" w:hAnsi="Arial" w:cs="Arial"/>
                          <w:sz w:val="20"/>
                          <w:szCs w:val="20"/>
                          <w:lang w:val="en-CA"/>
                        </w:rPr>
                        <w:t>Fine-Gray competing-risk regression analysis.</w:t>
                      </w:r>
                      <w:r>
                        <w:rPr>
                          <w:lang w:val="en-US"/>
                        </w:rPr>
                        <w:t xml:space="preserve"> </w:t>
                      </w:r>
                    </w:p>
                    <w:p w14:paraId="0F63EA60" w14:textId="77777777" w:rsidR="00A13CC6" w:rsidRDefault="00A13CC6" w:rsidP="00A13CC6">
                      <w:r>
                        <w:rPr>
                          <w:rFonts w:ascii="Symbol" w:hAnsi="Symbol"/>
                          <w:sz w:val="16"/>
                          <w:szCs w:val="16"/>
                          <w:lang w:val="x-none"/>
                        </w:rPr>
                        <w:t>¨</w:t>
                      </w:r>
                      <w:r>
                        <w:t> </w:t>
                      </w:r>
                      <w:r>
                        <w:rPr>
                          <w:rFonts w:ascii="Arial" w:hAnsi="Arial" w:cs="Arial"/>
                          <w:sz w:val="20"/>
                          <w:szCs w:val="20"/>
                          <w:lang w:val="en-CA"/>
                        </w:rPr>
                        <w:t>Restricted cubic spline curve analysis</w:t>
                      </w:r>
                      <w:r>
                        <w:rPr>
                          <w:lang w:val="en-CA"/>
                        </w:rPr>
                        <w:t xml:space="preserve"> </w:t>
                      </w:r>
                    </w:p>
                  </w:txbxContent>
                </v:textbox>
              </v:rect>
            </w:pict>
          </mc:Fallback>
        </mc:AlternateContent>
      </w:r>
    </w:p>
    <w:p w14:paraId="082398B0" w14:textId="77777777" w:rsidR="00A13CC6" w:rsidRDefault="00A13CC6" w:rsidP="00A13CC6">
      <w:pPr>
        <w:rPr>
          <w:bCs/>
          <w:sz w:val="28"/>
          <w:szCs w:val="28"/>
          <w:lang w:val="en-US"/>
        </w:rPr>
      </w:pPr>
    </w:p>
    <w:p w14:paraId="58A552C1" w14:textId="77777777" w:rsidR="00A13CC6" w:rsidRDefault="00A13CC6" w:rsidP="00A13CC6">
      <w:pPr>
        <w:rPr>
          <w:bCs/>
          <w:sz w:val="28"/>
          <w:szCs w:val="28"/>
          <w:lang w:val="en-US"/>
        </w:rPr>
      </w:pPr>
    </w:p>
    <w:p w14:paraId="5964A681" w14:textId="77777777" w:rsidR="00A13CC6" w:rsidRDefault="00A13CC6" w:rsidP="00A13CC6">
      <w:pPr>
        <w:rPr>
          <w:bCs/>
          <w:sz w:val="28"/>
          <w:szCs w:val="28"/>
          <w:lang w:val="en-US"/>
        </w:rPr>
      </w:pPr>
    </w:p>
    <w:p w14:paraId="05548E64" w14:textId="77777777" w:rsidR="00A13CC6" w:rsidRDefault="00A13CC6" w:rsidP="00A13CC6">
      <w:pPr>
        <w:rPr>
          <w:color w:val="FF0000"/>
          <w:lang w:val="en-US"/>
        </w:rPr>
      </w:pPr>
    </w:p>
    <w:p w14:paraId="17E7388B" w14:textId="77777777" w:rsidR="00A13CC6" w:rsidRDefault="00A13CC6" w:rsidP="00A13CC6">
      <w:pPr>
        <w:rPr>
          <w:color w:val="FF0000"/>
          <w:lang w:val="en-US"/>
        </w:rPr>
      </w:pPr>
    </w:p>
    <w:p w14:paraId="1C70F867" w14:textId="77777777" w:rsidR="00A13CC6" w:rsidRDefault="00A13CC6" w:rsidP="00A13CC6">
      <w:pPr>
        <w:rPr>
          <w:color w:val="FF0000"/>
          <w:lang w:val="en-US"/>
        </w:rPr>
      </w:pPr>
    </w:p>
    <w:p w14:paraId="34F63AF8" w14:textId="77777777" w:rsidR="00A13CC6" w:rsidRDefault="00A13CC6" w:rsidP="00A13CC6">
      <w:pPr>
        <w:rPr>
          <w:color w:val="FF0000"/>
          <w:lang w:val="en-US"/>
        </w:rPr>
      </w:pPr>
    </w:p>
    <w:p w14:paraId="654114BB" w14:textId="77777777" w:rsidR="00A13CC6" w:rsidRDefault="00A13CC6" w:rsidP="00A13CC6">
      <w:pPr>
        <w:rPr>
          <w:color w:val="FF0000"/>
          <w:lang w:val="en-US"/>
        </w:rPr>
      </w:pPr>
    </w:p>
    <w:p w14:paraId="0CC54592" w14:textId="77777777" w:rsidR="00A13CC6" w:rsidRDefault="00A13CC6" w:rsidP="00A13CC6">
      <w:pPr>
        <w:rPr>
          <w:color w:val="FF0000"/>
          <w:lang w:val="en-US"/>
        </w:rPr>
      </w:pPr>
    </w:p>
    <w:p w14:paraId="070A9A48" w14:textId="77777777" w:rsidR="00A13CC6" w:rsidRDefault="00A13CC6" w:rsidP="00A13CC6">
      <w:pPr>
        <w:rPr>
          <w:color w:val="FF0000"/>
          <w:lang w:val="en-US"/>
        </w:rPr>
      </w:pPr>
    </w:p>
    <w:p w14:paraId="3CCD5E06" w14:textId="77777777" w:rsidR="00A13CC6" w:rsidRDefault="00A13CC6" w:rsidP="00A13CC6">
      <w:pPr>
        <w:rPr>
          <w:color w:val="FF0000"/>
          <w:lang w:val="en-US"/>
        </w:rPr>
      </w:pPr>
    </w:p>
    <w:p w14:paraId="2D9CE9EB" w14:textId="77777777" w:rsidR="00A13CC6" w:rsidRDefault="00A13CC6" w:rsidP="00A13CC6">
      <w:pPr>
        <w:rPr>
          <w:color w:val="FF0000"/>
          <w:lang w:val="en-US"/>
        </w:rPr>
      </w:pPr>
    </w:p>
    <w:p w14:paraId="77C698C3" w14:textId="77777777" w:rsidR="00A13CC6" w:rsidRDefault="00A13CC6" w:rsidP="00A13CC6">
      <w:pPr>
        <w:rPr>
          <w:color w:val="FF0000"/>
          <w:lang w:val="en-US"/>
        </w:rPr>
      </w:pPr>
    </w:p>
    <w:p w14:paraId="18DF5A1E" w14:textId="77777777" w:rsidR="00A13CC6" w:rsidRDefault="00A13CC6" w:rsidP="00A13CC6">
      <w:pPr>
        <w:rPr>
          <w:color w:val="FF0000"/>
          <w:lang w:val="en-US"/>
        </w:rPr>
      </w:pPr>
    </w:p>
    <w:p w14:paraId="4B90EC51" w14:textId="77777777" w:rsidR="00A13CC6" w:rsidRDefault="00A13CC6" w:rsidP="00A13CC6">
      <w:pPr>
        <w:rPr>
          <w:color w:val="FF0000"/>
          <w:lang w:val="en-US"/>
        </w:rPr>
      </w:pPr>
    </w:p>
    <w:p w14:paraId="11C6BAD7" w14:textId="77777777" w:rsidR="00A13CC6" w:rsidRDefault="00A13CC6" w:rsidP="00A13CC6">
      <w:pPr>
        <w:rPr>
          <w:color w:val="FF0000"/>
          <w:lang w:val="en-US"/>
        </w:rPr>
      </w:pPr>
    </w:p>
    <w:p w14:paraId="0FFA94AA" w14:textId="77777777" w:rsidR="00A13CC6" w:rsidRDefault="00A13CC6" w:rsidP="00A13CC6">
      <w:pPr>
        <w:rPr>
          <w:color w:val="FF0000"/>
          <w:lang w:val="en-US"/>
        </w:rPr>
      </w:pPr>
    </w:p>
    <w:p w14:paraId="1B25E6F9" w14:textId="77777777" w:rsidR="00A13CC6" w:rsidRDefault="00A13CC6" w:rsidP="00A13CC6">
      <w:pPr>
        <w:rPr>
          <w:color w:val="FF0000"/>
          <w:lang w:val="en-US"/>
        </w:rPr>
      </w:pPr>
    </w:p>
    <w:p w14:paraId="181A8E30" w14:textId="77777777" w:rsidR="00A13CC6" w:rsidRDefault="00A13CC6" w:rsidP="00A13CC6">
      <w:pPr>
        <w:rPr>
          <w:color w:val="FF0000"/>
          <w:lang w:val="en-US"/>
        </w:rPr>
      </w:pPr>
    </w:p>
    <w:p w14:paraId="4DCD95F6" w14:textId="77777777" w:rsidR="00A13CC6" w:rsidRDefault="00A13CC6" w:rsidP="00A13CC6">
      <w:pPr>
        <w:rPr>
          <w:color w:val="FF0000"/>
          <w:lang w:val="en-US"/>
        </w:rPr>
      </w:pPr>
    </w:p>
    <w:p w14:paraId="62FEE5FE" w14:textId="77777777" w:rsidR="00A13CC6" w:rsidRDefault="00A13CC6" w:rsidP="00A13CC6">
      <w:pPr>
        <w:rPr>
          <w:color w:val="FF0000"/>
          <w:lang w:val="en-US"/>
        </w:rPr>
      </w:pPr>
    </w:p>
    <w:p w14:paraId="67CA2321" w14:textId="77777777" w:rsidR="00A13CC6" w:rsidRDefault="00A13CC6" w:rsidP="00A13CC6">
      <w:pPr>
        <w:rPr>
          <w:color w:val="FF0000"/>
          <w:lang w:val="en-US"/>
        </w:rPr>
      </w:pPr>
    </w:p>
    <w:p w14:paraId="50B28B5E" w14:textId="77777777" w:rsidR="00A13CC6" w:rsidRDefault="00A13CC6" w:rsidP="00A13CC6">
      <w:pPr>
        <w:rPr>
          <w:rFonts w:ascii="Times New Roman" w:hAnsi="Times New Roman" w:cs="Times New Roman"/>
          <w:color w:val="FF0000"/>
          <w:lang w:val="en-US"/>
        </w:rPr>
      </w:pPr>
    </w:p>
    <w:p w14:paraId="6C9981F1" w14:textId="77777777" w:rsidR="00A13CC6" w:rsidRDefault="00A13CC6" w:rsidP="00A13CC6">
      <w:pPr>
        <w:spacing w:line="276" w:lineRule="auto"/>
        <w:rPr>
          <w:rFonts w:ascii="Times New Roman" w:hAnsi="Times New Roman" w:cs="Times New Roman"/>
          <w:b/>
          <w:bCs/>
          <w:sz w:val="24"/>
          <w:szCs w:val="24"/>
          <w:lang w:val="en-US"/>
        </w:rPr>
      </w:pPr>
      <w:r>
        <w:rPr>
          <w:rFonts w:ascii="Times New Roman" w:hAnsi="Times New Roman" w:cs="Times New Roman"/>
          <w:b/>
          <w:bCs/>
          <w:kern w:val="0"/>
          <w:sz w:val="24"/>
          <w:szCs w:val="24"/>
          <w:lang w:val="en-US"/>
          <w14:ligatures w14:val="none"/>
        </w:rPr>
        <w:br w:type="page"/>
      </w:r>
    </w:p>
    <w:p w14:paraId="581AF0DD" w14:textId="0227DA49" w:rsidR="00A13CC6" w:rsidRDefault="00A13CC6" w:rsidP="00A13CC6">
      <w:pPr>
        <w:rPr>
          <w:color w:val="FF0000"/>
          <w:lang w:val="en-US"/>
        </w:rPr>
      </w:pPr>
      <w:r>
        <w:rPr>
          <w:noProof/>
        </w:rPr>
        <w:lastRenderedPageBreak/>
        <mc:AlternateContent>
          <mc:Choice Requires="wpg">
            <w:drawing>
              <wp:anchor distT="0" distB="0" distL="114300" distR="114300" simplePos="0" relativeHeight="251672576" behindDoc="0" locked="0" layoutInCell="1" allowOverlap="1" wp14:anchorId="1CCBA7D9" wp14:editId="65D6F2A7">
                <wp:simplePos x="0" y="0"/>
                <wp:positionH relativeFrom="margin">
                  <wp:align>left</wp:align>
                </wp:positionH>
                <wp:positionV relativeFrom="paragraph">
                  <wp:posOffset>650240</wp:posOffset>
                </wp:positionV>
                <wp:extent cx="6701155" cy="4215130"/>
                <wp:effectExtent l="0" t="0" r="4445" b="0"/>
                <wp:wrapNone/>
                <wp:docPr id="13" name="Group 2">
                  <a:extLst xmlns:a="http://schemas.openxmlformats.org/drawingml/2006/main">
                    <a:ext uri="{FF2B5EF4-FFF2-40B4-BE49-F238E27FC236}">
                      <a16:creationId xmlns:a16="http://schemas.microsoft.com/office/drawing/2014/main" id="{29F2829A-33F5-80AB-761B-E5195D93894C}"/>
                    </a:ext>
                  </a:extLst>
                </wp:docPr>
                <wp:cNvGraphicFramePr/>
                <a:graphic xmlns:a="http://schemas.openxmlformats.org/drawingml/2006/main">
                  <a:graphicData uri="http://schemas.microsoft.com/office/word/2010/wordprocessingGroup">
                    <wpg:wgp>
                      <wpg:cNvGrpSpPr/>
                      <wpg:grpSpPr>
                        <a:xfrm>
                          <a:off x="0" y="0"/>
                          <a:ext cx="6700520" cy="4214495"/>
                          <a:chOff x="0" y="0"/>
                          <a:chExt cx="9212464" cy="6580471"/>
                        </a:xfrm>
                      </wpg:grpSpPr>
                      <pic:pic xmlns:pic="http://schemas.openxmlformats.org/drawingml/2006/picture">
                        <pic:nvPicPr>
                          <pic:cNvPr id="277085025" name="Picture 277085025">
                            <a:extLst>
                              <a:ext uri="{FF2B5EF4-FFF2-40B4-BE49-F238E27FC236}">
                                <a16:creationId xmlns:a16="http://schemas.microsoft.com/office/drawing/2014/main" id="{B30D55A6-1746-E56C-DF9D-812D77CEE725}"/>
                              </a:ext>
                            </a:extLst>
                          </pic:cNvPr>
                          <pic:cNvPicPr>
                            <a:picLocks noChangeAspect="1"/>
                          </pic:cNvPicPr>
                        </pic:nvPicPr>
                        <pic:blipFill>
                          <a:blip r:embed="rId6"/>
                          <a:stretch>
                            <a:fillRect/>
                          </a:stretch>
                        </pic:blipFill>
                        <pic:spPr>
                          <a:xfrm>
                            <a:off x="4668495" y="0"/>
                            <a:ext cx="4529446" cy="3296648"/>
                          </a:xfrm>
                          <a:prstGeom prst="rect">
                            <a:avLst/>
                          </a:prstGeom>
                        </pic:spPr>
                      </pic:pic>
                      <pic:pic xmlns:pic="http://schemas.openxmlformats.org/drawingml/2006/picture">
                        <pic:nvPicPr>
                          <pic:cNvPr id="243441435" name="Picture 243441435">
                            <a:extLst>
                              <a:ext uri="{FF2B5EF4-FFF2-40B4-BE49-F238E27FC236}">
                                <a16:creationId xmlns:a16="http://schemas.microsoft.com/office/drawing/2014/main" id="{B211AECA-018E-5FF0-DAE1-DABF66FA547C}"/>
                              </a:ext>
                            </a:extLst>
                          </pic:cNvPr>
                          <pic:cNvPicPr>
                            <a:picLocks noChangeAspect="1"/>
                          </pic:cNvPicPr>
                        </pic:nvPicPr>
                        <pic:blipFill>
                          <a:blip r:embed="rId7"/>
                          <a:stretch>
                            <a:fillRect/>
                          </a:stretch>
                        </pic:blipFill>
                        <pic:spPr>
                          <a:xfrm>
                            <a:off x="2" y="1214"/>
                            <a:ext cx="4570577" cy="3300324"/>
                          </a:xfrm>
                          <a:prstGeom prst="rect">
                            <a:avLst/>
                          </a:prstGeom>
                        </pic:spPr>
                      </pic:pic>
                      <pic:pic xmlns:pic="http://schemas.openxmlformats.org/drawingml/2006/picture">
                        <pic:nvPicPr>
                          <pic:cNvPr id="787054321" name="Picture 787054321">
                            <a:extLst>
                              <a:ext uri="{FF2B5EF4-FFF2-40B4-BE49-F238E27FC236}">
                                <a16:creationId xmlns:a16="http://schemas.microsoft.com/office/drawing/2014/main" id="{3C42664B-0560-E4A0-025C-97A821FA06C4}"/>
                              </a:ext>
                            </a:extLst>
                          </pic:cNvPr>
                          <pic:cNvPicPr>
                            <a:picLocks noChangeAspect="1"/>
                          </pic:cNvPicPr>
                        </pic:nvPicPr>
                        <pic:blipFill>
                          <a:blip r:embed="rId8"/>
                          <a:stretch>
                            <a:fillRect/>
                          </a:stretch>
                        </pic:blipFill>
                        <pic:spPr>
                          <a:xfrm>
                            <a:off x="0" y="3221756"/>
                            <a:ext cx="4568781" cy="3336019"/>
                          </a:xfrm>
                          <a:prstGeom prst="rect">
                            <a:avLst/>
                          </a:prstGeom>
                        </pic:spPr>
                      </pic:pic>
                      <pic:pic xmlns:pic="http://schemas.openxmlformats.org/drawingml/2006/picture">
                        <pic:nvPicPr>
                          <pic:cNvPr id="384064553" name="Picture 384064553">
                            <a:extLst>
                              <a:ext uri="{FF2B5EF4-FFF2-40B4-BE49-F238E27FC236}">
                                <a16:creationId xmlns:a16="http://schemas.microsoft.com/office/drawing/2014/main" id="{B6567EC7-DC01-2CE4-530B-209F1CB9CC98}"/>
                              </a:ext>
                            </a:extLst>
                          </pic:cNvPr>
                          <pic:cNvPicPr>
                            <a:picLocks noChangeAspect="1"/>
                          </pic:cNvPicPr>
                        </pic:nvPicPr>
                        <pic:blipFill>
                          <a:blip r:embed="rId9"/>
                          <a:stretch>
                            <a:fillRect/>
                          </a:stretch>
                        </pic:blipFill>
                        <pic:spPr>
                          <a:xfrm>
                            <a:off x="4669413" y="3273923"/>
                            <a:ext cx="4543051" cy="3306548"/>
                          </a:xfrm>
                          <a:prstGeom prst="rect">
                            <a:avLst/>
                          </a:prstGeom>
                        </pic:spPr>
                      </pic:pic>
                      <wps:wsp>
                        <wps:cNvPr id="1360928732" name="TextBox 1">
                          <a:extLst>
                            <a:ext uri="{FF2B5EF4-FFF2-40B4-BE49-F238E27FC236}">
                              <a16:creationId xmlns:a16="http://schemas.microsoft.com/office/drawing/2014/main" id="{2B72F8EC-F2A7-BB24-0408-283A9BE9C261}"/>
                            </a:ext>
                          </a:extLst>
                        </wps:cNvPr>
                        <wps:cNvSpPr txBox="1"/>
                        <wps:spPr>
                          <a:xfrm>
                            <a:off x="498342" y="232083"/>
                            <a:ext cx="267970" cy="414655"/>
                          </a:xfrm>
                          <a:prstGeom prst="rect">
                            <a:avLst/>
                          </a:prstGeom>
                          <a:noFill/>
                        </wps:spPr>
                        <wps:txbx>
                          <w:txbxContent>
                            <w:p w14:paraId="6B89226A" w14:textId="77777777" w:rsidR="00A13CC6" w:rsidRDefault="00A13CC6" w:rsidP="00A13CC6">
                              <w:pPr>
                                <w:rPr>
                                  <w:rFonts w:hAnsi="Calibri"/>
                                  <w:b/>
                                  <w:bCs/>
                                  <w:color w:val="000000" w:themeColor="text1"/>
                                  <w:kern w:val="24"/>
                                  <w:sz w:val="24"/>
                                  <w:szCs w:val="24"/>
                                  <w14:ligatures w14:val="none"/>
                                </w:rPr>
                              </w:pPr>
                              <w:r>
                                <w:rPr>
                                  <w:rFonts w:hAnsi="Calibri"/>
                                  <w:b/>
                                  <w:bCs/>
                                  <w:color w:val="000000" w:themeColor="text1"/>
                                  <w:kern w:val="24"/>
                                </w:rPr>
                                <w:t>A</w:t>
                              </w:r>
                            </w:p>
                          </w:txbxContent>
                        </wps:txbx>
                        <wps:bodyPr wrap="square" rtlCol="0">
                          <a:noAutofit/>
                        </wps:bodyPr>
                      </wps:wsp>
                      <wps:wsp>
                        <wps:cNvPr id="1283680020" name="TextBox 2">
                          <a:extLst>
                            <a:ext uri="{FF2B5EF4-FFF2-40B4-BE49-F238E27FC236}">
                              <a16:creationId xmlns:a16="http://schemas.microsoft.com/office/drawing/2014/main" id="{6818776E-5078-429F-3198-79661EDF9E63}"/>
                            </a:ext>
                          </a:extLst>
                        </wps:cNvPr>
                        <wps:cNvSpPr txBox="1"/>
                        <wps:spPr>
                          <a:xfrm>
                            <a:off x="5174759" y="213884"/>
                            <a:ext cx="261620" cy="414655"/>
                          </a:xfrm>
                          <a:prstGeom prst="rect">
                            <a:avLst/>
                          </a:prstGeom>
                          <a:noFill/>
                        </wps:spPr>
                        <wps:txbx>
                          <w:txbxContent>
                            <w:p w14:paraId="43F01DCD" w14:textId="77777777" w:rsidR="00A13CC6" w:rsidRDefault="00A13CC6" w:rsidP="00A13CC6">
                              <w:pPr>
                                <w:rPr>
                                  <w:rFonts w:hAnsi="Calibri"/>
                                  <w:b/>
                                  <w:bCs/>
                                  <w:color w:val="000000" w:themeColor="text1"/>
                                  <w:kern w:val="24"/>
                                  <w:sz w:val="24"/>
                                  <w:szCs w:val="24"/>
                                  <w14:ligatures w14:val="none"/>
                                </w:rPr>
                              </w:pPr>
                              <w:r>
                                <w:rPr>
                                  <w:rFonts w:hAnsi="Calibri"/>
                                  <w:b/>
                                  <w:bCs/>
                                  <w:color w:val="000000" w:themeColor="text1"/>
                                  <w:kern w:val="24"/>
                                </w:rPr>
                                <w:t>B</w:t>
                              </w:r>
                            </w:p>
                          </w:txbxContent>
                        </wps:txbx>
                        <wps:bodyPr wrap="square" rtlCol="0">
                          <a:noAutofit/>
                        </wps:bodyPr>
                      </wps:wsp>
                      <wps:wsp>
                        <wps:cNvPr id="1040657881" name="TextBox 3">
                          <a:extLst>
                            <a:ext uri="{FF2B5EF4-FFF2-40B4-BE49-F238E27FC236}">
                              <a16:creationId xmlns:a16="http://schemas.microsoft.com/office/drawing/2014/main" id="{42FB74D5-DA02-ABE0-9B31-01300ED87DF9}"/>
                            </a:ext>
                          </a:extLst>
                        </wps:cNvPr>
                        <wps:cNvSpPr txBox="1"/>
                        <wps:spPr>
                          <a:xfrm>
                            <a:off x="473319" y="3400426"/>
                            <a:ext cx="257175" cy="414655"/>
                          </a:xfrm>
                          <a:prstGeom prst="rect">
                            <a:avLst/>
                          </a:prstGeom>
                          <a:noFill/>
                        </wps:spPr>
                        <wps:txbx>
                          <w:txbxContent>
                            <w:p w14:paraId="333AAA35" w14:textId="77777777" w:rsidR="00A13CC6" w:rsidRDefault="00A13CC6" w:rsidP="00A13CC6">
                              <w:pPr>
                                <w:rPr>
                                  <w:rFonts w:hAnsi="Calibri"/>
                                  <w:b/>
                                  <w:bCs/>
                                  <w:color w:val="000000" w:themeColor="text1"/>
                                  <w:kern w:val="24"/>
                                  <w:sz w:val="24"/>
                                  <w:szCs w:val="24"/>
                                  <w14:ligatures w14:val="none"/>
                                </w:rPr>
                              </w:pPr>
                              <w:r>
                                <w:rPr>
                                  <w:rFonts w:hAnsi="Calibri"/>
                                  <w:b/>
                                  <w:bCs/>
                                  <w:color w:val="000000" w:themeColor="text1"/>
                                  <w:kern w:val="24"/>
                                </w:rPr>
                                <w:t>C</w:t>
                              </w:r>
                            </w:p>
                          </w:txbxContent>
                        </wps:txbx>
                        <wps:bodyPr wrap="square" rtlCol="0">
                          <a:noAutofit/>
                        </wps:bodyPr>
                      </wps:wsp>
                      <wps:wsp>
                        <wps:cNvPr id="1858932791" name="TextBox 5">
                          <a:extLst>
                            <a:ext uri="{FF2B5EF4-FFF2-40B4-BE49-F238E27FC236}">
                              <a16:creationId xmlns:a16="http://schemas.microsoft.com/office/drawing/2014/main" id="{1EA82CDD-86CD-1E53-B8F8-212FC4D7A0B9}"/>
                            </a:ext>
                          </a:extLst>
                        </wps:cNvPr>
                        <wps:cNvSpPr txBox="1"/>
                        <wps:spPr>
                          <a:xfrm>
                            <a:off x="5208881" y="3325361"/>
                            <a:ext cx="271145" cy="414655"/>
                          </a:xfrm>
                          <a:prstGeom prst="rect">
                            <a:avLst/>
                          </a:prstGeom>
                          <a:noFill/>
                        </wps:spPr>
                        <wps:txbx>
                          <w:txbxContent>
                            <w:p w14:paraId="64FE72A6" w14:textId="77777777" w:rsidR="00A13CC6" w:rsidRDefault="00A13CC6" w:rsidP="00A13CC6">
                              <w:pPr>
                                <w:rPr>
                                  <w:rFonts w:hAnsi="Calibri"/>
                                  <w:b/>
                                  <w:bCs/>
                                  <w:color w:val="000000" w:themeColor="text1"/>
                                  <w:kern w:val="24"/>
                                  <w:sz w:val="24"/>
                                  <w:szCs w:val="24"/>
                                  <w14:ligatures w14:val="none"/>
                                </w:rPr>
                              </w:pPr>
                              <w:r>
                                <w:rPr>
                                  <w:rFonts w:hAnsi="Calibri"/>
                                  <w:b/>
                                  <w:bCs/>
                                  <w:color w:val="000000" w:themeColor="text1"/>
                                  <w:kern w:val="24"/>
                                </w:rPr>
                                <w:t>D</w:t>
                              </w:r>
                            </w:p>
                          </w:txbxContent>
                        </wps:txbx>
                        <wps:bodyPr wrap="square" rtlCol="0">
                          <a:noAutofit/>
                        </wps:bodyPr>
                      </wps:wsp>
                      <wps:wsp>
                        <wps:cNvPr id="345662220" name="TextBox 7">
                          <a:extLst>
                            <a:ext uri="{FF2B5EF4-FFF2-40B4-BE49-F238E27FC236}">
                              <a16:creationId xmlns:a16="http://schemas.microsoft.com/office/drawing/2014/main" id="{4B0C58E4-8983-6849-6B9C-B6D3DC5B218E}"/>
                            </a:ext>
                          </a:extLst>
                        </wps:cNvPr>
                        <wps:cNvSpPr txBox="1"/>
                        <wps:spPr>
                          <a:xfrm>
                            <a:off x="2019997" y="893958"/>
                            <a:ext cx="831366" cy="414655"/>
                          </a:xfrm>
                          <a:prstGeom prst="rect">
                            <a:avLst/>
                          </a:prstGeom>
                          <a:noFill/>
                        </wps:spPr>
                        <wps:txbx>
                          <w:txbxContent>
                            <w:p w14:paraId="4925C524" w14:textId="77777777" w:rsidR="00A13CC6" w:rsidRDefault="00A13CC6" w:rsidP="00A13CC6">
                              <w:pPr>
                                <w:rPr>
                                  <w:rFonts w:hAnsi="Calibri"/>
                                  <w:color w:val="000000" w:themeColor="text1"/>
                                  <w:kern w:val="24"/>
                                  <w:sz w:val="20"/>
                                  <w:szCs w:val="20"/>
                                  <w14:ligatures w14:val="none"/>
                                </w:rPr>
                              </w:pPr>
                              <w:r>
                                <w:rPr>
                                  <w:rFonts w:hAnsi="Calibri"/>
                                  <w:color w:val="000000" w:themeColor="text1"/>
                                  <w:kern w:val="24"/>
                                  <w:sz w:val="20"/>
                                  <w:szCs w:val="20"/>
                                </w:rPr>
                                <w:t>P = ns</w:t>
                              </w:r>
                            </w:p>
                          </w:txbxContent>
                        </wps:txbx>
                        <wps:bodyPr wrap="square" rtlCol="0">
                          <a:noAutofit/>
                        </wps:bodyPr>
                      </wps:wsp>
                      <wps:wsp>
                        <wps:cNvPr id="748242874" name="TextBox 9">
                          <a:extLst>
                            <a:ext uri="{FF2B5EF4-FFF2-40B4-BE49-F238E27FC236}">
                              <a16:creationId xmlns:a16="http://schemas.microsoft.com/office/drawing/2014/main" id="{8CE46225-ECA6-2ADB-ABC5-34C99F040F91}"/>
                            </a:ext>
                          </a:extLst>
                        </wps:cNvPr>
                        <wps:cNvSpPr txBox="1"/>
                        <wps:spPr>
                          <a:xfrm>
                            <a:off x="6783377" y="923525"/>
                            <a:ext cx="1083284" cy="414655"/>
                          </a:xfrm>
                          <a:prstGeom prst="rect">
                            <a:avLst/>
                          </a:prstGeom>
                          <a:noFill/>
                        </wps:spPr>
                        <wps:txbx>
                          <w:txbxContent>
                            <w:p w14:paraId="74C95D43" w14:textId="77777777" w:rsidR="00A13CC6" w:rsidRDefault="00A13CC6" w:rsidP="00A13CC6">
                              <w:pPr>
                                <w:rPr>
                                  <w:rFonts w:hAnsi="Calibri"/>
                                  <w:color w:val="000000" w:themeColor="text1"/>
                                  <w:kern w:val="24"/>
                                  <w:sz w:val="20"/>
                                  <w:szCs w:val="20"/>
                                  <w14:ligatures w14:val="none"/>
                                </w:rPr>
                              </w:pPr>
                              <w:r>
                                <w:rPr>
                                  <w:rFonts w:hAnsi="Calibri"/>
                                  <w:color w:val="000000" w:themeColor="text1"/>
                                  <w:kern w:val="24"/>
                                  <w:sz w:val="20"/>
                                  <w:szCs w:val="20"/>
                                </w:rPr>
                                <w:t xml:space="preserve">P </w:t>
                              </w:r>
                              <w:r>
                                <w:rPr>
                                  <w:rFonts w:hAnsi="Calibri"/>
                                  <w:color w:val="000000" w:themeColor="text1"/>
                                  <w:kern w:val="24"/>
                                  <w:sz w:val="20"/>
                                  <w:szCs w:val="20"/>
                                </w:rPr>
                                <w:t>= ns</w:t>
                              </w:r>
                            </w:p>
                          </w:txbxContent>
                        </wps:txbx>
                        <wps:bodyPr wrap="square" rtlCol="0">
                          <a:noAutofit/>
                        </wps:bodyPr>
                      </wps:wsp>
                      <wps:wsp>
                        <wps:cNvPr id="880008399" name="TextBox 11">
                          <a:extLst>
                            <a:ext uri="{FF2B5EF4-FFF2-40B4-BE49-F238E27FC236}">
                              <a16:creationId xmlns:a16="http://schemas.microsoft.com/office/drawing/2014/main" id="{04EDDC14-2DF0-3448-13C6-5D6B36F8951F}"/>
                            </a:ext>
                          </a:extLst>
                        </wps:cNvPr>
                        <wps:cNvSpPr txBox="1"/>
                        <wps:spPr>
                          <a:xfrm>
                            <a:off x="2143342" y="4116882"/>
                            <a:ext cx="940389" cy="414655"/>
                          </a:xfrm>
                          <a:prstGeom prst="rect">
                            <a:avLst/>
                          </a:prstGeom>
                          <a:noFill/>
                        </wps:spPr>
                        <wps:txbx>
                          <w:txbxContent>
                            <w:p w14:paraId="196C7387" w14:textId="77777777" w:rsidR="00A13CC6" w:rsidRDefault="00A13CC6" w:rsidP="00A13CC6">
                              <w:pPr>
                                <w:rPr>
                                  <w:rFonts w:hAnsi="Calibri"/>
                                  <w:color w:val="000000" w:themeColor="text1"/>
                                  <w:kern w:val="24"/>
                                  <w:sz w:val="20"/>
                                  <w:szCs w:val="20"/>
                                  <w14:ligatures w14:val="none"/>
                                </w:rPr>
                              </w:pPr>
                              <w:r>
                                <w:rPr>
                                  <w:rFonts w:hAnsi="Calibri"/>
                                  <w:color w:val="000000" w:themeColor="text1"/>
                                  <w:kern w:val="24"/>
                                  <w:sz w:val="20"/>
                                  <w:szCs w:val="20"/>
                                </w:rPr>
                                <w:t xml:space="preserve">P </w:t>
                              </w:r>
                              <w:r>
                                <w:rPr>
                                  <w:rFonts w:hAnsi="Calibri"/>
                                  <w:color w:val="000000" w:themeColor="text1"/>
                                  <w:kern w:val="24"/>
                                  <w:sz w:val="20"/>
                                  <w:szCs w:val="20"/>
                                </w:rPr>
                                <w:t>= ns</w:t>
                              </w:r>
                            </w:p>
                          </w:txbxContent>
                        </wps:txbx>
                        <wps:bodyPr wrap="square" rtlCol="0">
                          <a:noAutofit/>
                        </wps:bodyPr>
                      </wps:wsp>
                      <wps:wsp>
                        <wps:cNvPr id="713814402" name="TextBox 13">
                          <a:extLst>
                            <a:ext uri="{FF2B5EF4-FFF2-40B4-BE49-F238E27FC236}">
                              <a16:creationId xmlns:a16="http://schemas.microsoft.com/office/drawing/2014/main" id="{B4AA5EF2-1165-9051-3AAD-806B65AE4ECA}"/>
                            </a:ext>
                          </a:extLst>
                        </wps:cNvPr>
                        <wps:cNvSpPr txBox="1"/>
                        <wps:spPr>
                          <a:xfrm>
                            <a:off x="6656864" y="4030023"/>
                            <a:ext cx="1296936" cy="414655"/>
                          </a:xfrm>
                          <a:prstGeom prst="rect">
                            <a:avLst/>
                          </a:prstGeom>
                          <a:noFill/>
                        </wps:spPr>
                        <wps:txbx>
                          <w:txbxContent>
                            <w:p w14:paraId="2D4A830F" w14:textId="77777777" w:rsidR="00A13CC6" w:rsidRDefault="00A13CC6" w:rsidP="00A13CC6">
                              <w:pPr>
                                <w:rPr>
                                  <w:rFonts w:hAnsi="Calibri"/>
                                  <w:color w:val="000000" w:themeColor="text1"/>
                                  <w:kern w:val="24"/>
                                  <w:sz w:val="20"/>
                                  <w:szCs w:val="20"/>
                                  <w14:ligatures w14:val="none"/>
                                </w:rPr>
                              </w:pPr>
                              <w:r>
                                <w:rPr>
                                  <w:rFonts w:hAnsi="Calibri"/>
                                  <w:color w:val="000000" w:themeColor="text1"/>
                                  <w:kern w:val="24"/>
                                  <w:sz w:val="20"/>
                                  <w:szCs w:val="20"/>
                                </w:rPr>
                                <w:t xml:space="preserve">P </w:t>
                              </w:r>
                              <w:r>
                                <w:rPr>
                                  <w:rFonts w:hAnsi="Calibri"/>
                                  <w:color w:val="000000" w:themeColor="text1"/>
                                  <w:kern w:val="24"/>
                                  <w:sz w:val="20"/>
                                  <w:szCs w:val="20"/>
                                </w:rPr>
                                <w:t>&lt; 0.0001</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1CCBA7D9" id="Group 2" o:spid="_x0000_s1038" style="position:absolute;margin-left:0;margin-top:51.2pt;width:527.65pt;height:331.9pt;z-index:251672576;mso-position-horizontal:left;mso-position-horizontal-relative:margin;mso-width-relative:margin;mso-height-relative:margin" coordsize="92124,6580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7085025" o:spid="_x0000_s1039" type="#_x0000_t75" style="position:absolute;left:46684;width:45295;height:329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">
                  <v:imagedata r:id="rId10" o:title=""/>
                </v:shape>
                <v:shape id="Picture 243441435" o:spid="_x0000_s1040" type="#_x0000_t75" style="position:absolute;top:12;width:45705;height:33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">
                  <v:imagedata r:id="rId11" o:title=""/>
                </v:shape>
                <v:shape id="Picture 787054321" o:spid="_x0000_s1041" type="#_x0000_t75" style="position:absolute;top:32217;width:45687;height:33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">
                  <v:imagedata r:id="rId12" o:title=""/>
                </v:shape>
                <v:shape id="Picture 384064553" o:spid="_x0000_s1042" type="#_x0000_t75" style="position:absolute;left:46694;top:32739;width:45430;height:33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">
                  <v:imagedata r:id="rId13" o:title=""/>
                </v:shape>
                <v:shapetype id="_x0000_t202" coordsize="21600,21600" o:spt="202" path="m,l,21600r21600,l21600,xe">
                  <v:stroke joinstyle="miter"/>
                  <v:path gradientshapeok="t" o:connecttype="rect"/>
                </v:shapetype>
                <v:shape id="TextBox 1" o:spid="_x0000_s1043" type="#_x0000_t202" style="position:absolute;left:4983;top:2320;width:2680;height:41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" filled="f" stroked="f">
                  <v:textbox>
                    <w:txbxContent>
                      <w:p w14:paraId="6B89226A" w14:textId="77777777" w:rsidR="00A13CC6" w:rsidRDefault="00A13CC6" w:rsidP="00A13CC6">
                        <w:pPr>
                          <w:rPr>
                            <w:rFonts w:hAnsi="Calibri"/>
                            <w:b/>
                            <w:bCs/>
                            <w:color w:val="000000" w:themeColor="text1"/>
                            <w:kern w:val="24"/>
                            <w:sz w:val="24"/>
                            <w:szCs w:val="24"/>
                            <w14:ligatures w14:val="none"/>
                          </w:rPr>
                        </w:pPr>
                        <w:r>
                          <w:rPr>
                            <w:rFonts w:hAnsi="Calibri"/>
                            <w:b/>
                            <w:bCs/>
                            <w:color w:val="000000" w:themeColor="text1"/>
                            <w:kern w:val="24"/>
                          </w:rPr>
                          <w:t>A</w:t>
                        </w:r>
                      </w:p>
                    </w:txbxContent>
                  </v:textbox>
                </v:shape>
                <v:shape id="TextBox 2" o:spid="_x0000_s1044" type="#_x0000_t202" style="position:absolute;left:51747;top:2138;width:2616;height:41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" filled="f" stroked="f">
                  <v:textbox>
                    <w:txbxContent>
                      <w:p w14:paraId="43F01DCD" w14:textId="77777777" w:rsidR="00A13CC6" w:rsidRDefault="00A13CC6" w:rsidP="00A13CC6">
                        <w:pPr>
                          <w:rPr>
                            <w:rFonts w:hAnsi="Calibri"/>
                            <w:b/>
                            <w:bCs/>
                            <w:color w:val="000000" w:themeColor="text1"/>
                            <w:kern w:val="24"/>
                            <w:sz w:val="24"/>
                            <w:szCs w:val="24"/>
                            <w14:ligatures w14:val="none"/>
                          </w:rPr>
                        </w:pPr>
                        <w:r>
                          <w:rPr>
                            <w:rFonts w:hAnsi="Calibri"/>
                            <w:b/>
                            <w:bCs/>
                            <w:color w:val="000000" w:themeColor="text1"/>
                            <w:kern w:val="24"/>
                          </w:rPr>
                          <w:t>B</w:t>
                        </w:r>
                      </w:p>
                    </w:txbxContent>
                  </v:textbox>
                </v:shape>
                <v:shape id="TextBox 3" o:spid="_x0000_s1045" type="#_x0000_t202" style="position:absolute;left:4733;top:34004;width:2571;height:4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" filled="f" stroked="f">
                  <v:textbox>
                    <w:txbxContent>
                      <w:p w14:paraId="333AAA35" w14:textId="77777777" w:rsidR="00A13CC6" w:rsidRDefault="00A13CC6" w:rsidP="00A13CC6">
                        <w:pPr>
                          <w:rPr>
                            <w:rFonts w:hAnsi="Calibri"/>
                            <w:b/>
                            <w:bCs/>
                            <w:color w:val="000000" w:themeColor="text1"/>
                            <w:kern w:val="24"/>
                            <w:sz w:val="24"/>
                            <w:szCs w:val="24"/>
                            <w14:ligatures w14:val="none"/>
                          </w:rPr>
                        </w:pPr>
                        <w:r>
                          <w:rPr>
                            <w:rFonts w:hAnsi="Calibri"/>
                            <w:b/>
                            <w:bCs/>
                            <w:color w:val="000000" w:themeColor="text1"/>
                            <w:kern w:val="24"/>
                          </w:rPr>
                          <w:t>C</w:t>
                        </w:r>
                      </w:p>
                    </w:txbxContent>
                  </v:textbox>
                </v:shape>
                <v:shape id="TextBox 5" o:spid="_x0000_s1046" type="#_x0000_t202" style="position:absolute;left:52088;top:33253;width:2712;height:41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" filled="f" stroked="f">
                  <v:textbox>
                    <w:txbxContent>
                      <w:p w14:paraId="64FE72A6" w14:textId="77777777" w:rsidR="00A13CC6" w:rsidRDefault="00A13CC6" w:rsidP="00A13CC6">
                        <w:pPr>
                          <w:rPr>
                            <w:rFonts w:hAnsi="Calibri"/>
                            <w:b/>
                            <w:bCs/>
                            <w:color w:val="000000" w:themeColor="text1"/>
                            <w:kern w:val="24"/>
                            <w:sz w:val="24"/>
                            <w:szCs w:val="24"/>
                            <w14:ligatures w14:val="none"/>
                          </w:rPr>
                        </w:pPr>
                        <w:r>
                          <w:rPr>
                            <w:rFonts w:hAnsi="Calibri"/>
                            <w:b/>
                            <w:bCs/>
                            <w:color w:val="000000" w:themeColor="text1"/>
                            <w:kern w:val="24"/>
                          </w:rPr>
                          <w:t>D</w:t>
                        </w:r>
                      </w:p>
                    </w:txbxContent>
                  </v:textbox>
                </v:shape>
                <v:shape id="TextBox 7" o:spid="_x0000_s1047" type="#_x0000_t202" style="position:absolute;left:20199;top:8939;width:8314;height:41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" filled="f" stroked="f">
                  <v:textbox>
                    <w:txbxContent>
                      <w:p w14:paraId="4925C524" w14:textId="77777777" w:rsidR="00A13CC6" w:rsidRDefault="00A13CC6" w:rsidP="00A13CC6">
                        <w:pPr>
                          <w:rPr>
                            <w:rFonts w:hAnsi="Calibri"/>
                            <w:color w:val="000000" w:themeColor="text1"/>
                            <w:kern w:val="24"/>
                            <w:sz w:val="20"/>
                            <w:szCs w:val="20"/>
                            <w14:ligatures w14:val="none"/>
                          </w:rPr>
                        </w:pPr>
                        <w:r>
                          <w:rPr>
                            <w:rFonts w:hAnsi="Calibri"/>
                            <w:color w:val="000000" w:themeColor="text1"/>
                            <w:kern w:val="24"/>
                            <w:sz w:val="20"/>
                            <w:szCs w:val="20"/>
                          </w:rPr>
                          <w:t>P = ns</w:t>
                        </w:r>
                      </w:p>
                    </w:txbxContent>
                  </v:textbox>
                </v:shape>
                <v:shape id="TextBox 9" o:spid="_x0000_s1048" type="#_x0000_t202" style="position:absolute;left:67833;top:9235;width:10833;height:4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" filled="f" stroked="f">
                  <v:textbox>
                    <w:txbxContent>
                      <w:p w14:paraId="74C95D43" w14:textId="77777777" w:rsidR="00A13CC6" w:rsidRDefault="00A13CC6" w:rsidP="00A13CC6">
                        <w:pPr>
                          <w:rPr>
                            <w:rFonts w:hAnsi="Calibri"/>
                            <w:color w:val="000000" w:themeColor="text1"/>
                            <w:kern w:val="24"/>
                            <w:sz w:val="20"/>
                            <w:szCs w:val="20"/>
                            <w14:ligatures w14:val="none"/>
                          </w:rPr>
                        </w:pPr>
                        <w:r>
                          <w:rPr>
                            <w:rFonts w:hAnsi="Calibri"/>
                            <w:color w:val="000000" w:themeColor="text1"/>
                            <w:kern w:val="24"/>
                            <w:sz w:val="20"/>
                            <w:szCs w:val="20"/>
                          </w:rPr>
                          <w:t xml:space="preserve">P </w:t>
                        </w:r>
                        <w:r>
                          <w:rPr>
                            <w:rFonts w:hAnsi="Calibri"/>
                            <w:color w:val="000000" w:themeColor="text1"/>
                            <w:kern w:val="24"/>
                            <w:sz w:val="20"/>
                            <w:szCs w:val="20"/>
                          </w:rPr>
                          <w:t>= ns</w:t>
                        </w:r>
                      </w:p>
                    </w:txbxContent>
                  </v:textbox>
                </v:shape>
                <v:shape id="TextBox 11" o:spid="_x0000_s1049" type="#_x0000_t202" style="position:absolute;left:21433;top:41168;width:9404;height:41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" filled="f" stroked="f">
                  <v:textbox>
                    <w:txbxContent>
                      <w:p w14:paraId="196C7387" w14:textId="77777777" w:rsidR="00A13CC6" w:rsidRDefault="00A13CC6" w:rsidP="00A13CC6">
                        <w:pPr>
                          <w:rPr>
                            <w:rFonts w:hAnsi="Calibri"/>
                            <w:color w:val="000000" w:themeColor="text1"/>
                            <w:kern w:val="24"/>
                            <w:sz w:val="20"/>
                            <w:szCs w:val="20"/>
                            <w14:ligatures w14:val="none"/>
                          </w:rPr>
                        </w:pPr>
                        <w:r>
                          <w:rPr>
                            <w:rFonts w:hAnsi="Calibri"/>
                            <w:color w:val="000000" w:themeColor="text1"/>
                            <w:kern w:val="24"/>
                            <w:sz w:val="20"/>
                            <w:szCs w:val="20"/>
                          </w:rPr>
                          <w:t xml:space="preserve">P </w:t>
                        </w:r>
                        <w:r>
                          <w:rPr>
                            <w:rFonts w:hAnsi="Calibri"/>
                            <w:color w:val="000000" w:themeColor="text1"/>
                            <w:kern w:val="24"/>
                            <w:sz w:val="20"/>
                            <w:szCs w:val="20"/>
                          </w:rPr>
                          <w:t>= ns</w:t>
                        </w:r>
                      </w:p>
                    </w:txbxContent>
                  </v:textbox>
                </v:shape>
                <v:shape id="TextBox 13" o:spid="_x0000_s1050" type="#_x0000_t202" style="position:absolute;left:66568;top:40300;width:12970;height:4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" filled="f" stroked="f">
                  <v:textbox>
                    <w:txbxContent>
                      <w:p w14:paraId="2D4A830F" w14:textId="77777777" w:rsidR="00A13CC6" w:rsidRDefault="00A13CC6" w:rsidP="00A13CC6">
                        <w:pPr>
                          <w:rPr>
                            <w:rFonts w:hAnsi="Calibri"/>
                            <w:color w:val="000000" w:themeColor="text1"/>
                            <w:kern w:val="24"/>
                            <w:sz w:val="20"/>
                            <w:szCs w:val="20"/>
                            <w14:ligatures w14:val="none"/>
                          </w:rPr>
                        </w:pPr>
                        <w:r>
                          <w:rPr>
                            <w:rFonts w:hAnsi="Calibri"/>
                            <w:color w:val="000000" w:themeColor="text1"/>
                            <w:kern w:val="24"/>
                            <w:sz w:val="20"/>
                            <w:szCs w:val="20"/>
                          </w:rPr>
                          <w:t xml:space="preserve">P </w:t>
                        </w:r>
                        <w:r>
                          <w:rPr>
                            <w:rFonts w:hAnsi="Calibri"/>
                            <w:color w:val="000000" w:themeColor="text1"/>
                            <w:kern w:val="24"/>
                            <w:sz w:val="20"/>
                            <w:szCs w:val="20"/>
                          </w:rPr>
                          <w:t>&lt; 0.0001</w:t>
                        </w:r>
                      </w:p>
                    </w:txbxContent>
                  </v:textbox>
                </v:shape>
                <w10:wrap anchorx="margin"/>
              </v:group>
            </w:pict>
          </mc:Fallback>
        </mc:AlternateContent>
      </w:r>
      <w:r>
        <w:rPr>
          <w:rFonts w:ascii="Times New Roman" w:hAnsi="Times New Roman" w:cs="Times New Roman"/>
          <w:b/>
          <w:bCs/>
          <w:sz w:val="24"/>
          <w:szCs w:val="24"/>
          <w:lang w:val="en-US"/>
        </w:rPr>
        <w:t>Fig S2.</w:t>
      </w:r>
      <w:r>
        <w:rPr>
          <w:rFonts w:ascii="Times New Roman" w:hAnsi="Times New Roman" w:cs="Times New Roman"/>
          <w:sz w:val="24"/>
          <w:szCs w:val="24"/>
          <w:lang w:val="en-US"/>
        </w:rPr>
        <w:t xml:space="preserve"> Comparison of total branched-chain amino acids (BCAA) concentration in CKD stage 5 patients without and with diabetes mellitus (</w:t>
      </w:r>
      <w:r>
        <w:rPr>
          <w:rFonts w:ascii="Times New Roman" w:hAnsi="Times New Roman" w:cs="Times New Roman"/>
          <w:b/>
          <w:bCs/>
          <w:sz w:val="24"/>
          <w:szCs w:val="24"/>
          <w:lang w:val="en-US"/>
        </w:rPr>
        <w:t>A</w:t>
      </w:r>
      <w:r>
        <w:rPr>
          <w:rFonts w:ascii="Times New Roman" w:hAnsi="Times New Roman" w:cs="Times New Roman"/>
          <w:sz w:val="24"/>
          <w:szCs w:val="24"/>
          <w:lang w:val="en-US"/>
        </w:rPr>
        <w:t>), cardiovascular disease (</w:t>
      </w:r>
      <w:r>
        <w:rPr>
          <w:rFonts w:ascii="Times New Roman" w:hAnsi="Times New Roman" w:cs="Times New Roman"/>
          <w:b/>
          <w:bCs/>
          <w:sz w:val="24"/>
          <w:szCs w:val="24"/>
          <w:lang w:val="en-US"/>
        </w:rPr>
        <w:t>B</w:t>
      </w:r>
      <w:r>
        <w:rPr>
          <w:rFonts w:ascii="Times New Roman" w:hAnsi="Times New Roman" w:cs="Times New Roman"/>
          <w:sz w:val="24"/>
          <w:szCs w:val="24"/>
          <w:lang w:val="en-US"/>
        </w:rPr>
        <w:t>), statin medication (</w:t>
      </w:r>
      <w:r>
        <w:rPr>
          <w:rFonts w:ascii="Times New Roman" w:hAnsi="Times New Roman" w:cs="Times New Roman"/>
          <w:b/>
          <w:bCs/>
          <w:sz w:val="24"/>
          <w:szCs w:val="24"/>
          <w:lang w:val="en-US"/>
        </w:rPr>
        <w:t>C</w:t>
      </w:r>
      <w:r>
        <w:rPr>
          <w:rFonts w:ascii="Times New Roman" w:hAnsi="Times New Roman" w:cs="Times New Roman"/>
          <w:sz w:val="24"/>
          <w:szCs w:val="24"/>
          <w:lang w:val="en-US"/>
        </w:rPr>
        <w:t>), and male sex (</w:t>
      </w:r>
      <w:r>
        <w:rPr>
          <w:rFonts w:ascii="Times New Roman" w:hAnsi="Times New Roman" w:cs="Times New Roman"/>
          <w:b/>
          <w:bCs/>
          <w:sz w:val="24"/>
          <w:szCs w:val="24"/>
          <w:lang w:val="en-US"/>
        </w:rPr>
        <w:t>D</w:t>
      </w:r>
      <w:r>
        <w:rPr>
          <w:rFonts w:ascii="Times New Roman" w:hAnsi="Times New Roman" w:cs="Times New Roman"/>
          <w:sz w:val="24"/>
          <w:szCs w:val="24"/>
          <w:lang w:val="en-US"/>
        </w:rPr>
        <w:t>) compared to their respective counterpart groups.</w:t>
      </w:r>
    </w:p>
    <w:p w14:paraId="1C9720EF" w14:textId="77777777" w:rsidR="00A13CC6" w:rsidRDefault="00A13CC6" w:rsidP="00A13CC6">
      <w:pPr>
        <w:rPr>
          <w:color w:val="FF0000"/>
          <w:lang w:val="en-US"/>
        </w:rPr>
      </w:pPr>
    </w:p>
    <w:p w14:paraId="6CD731B6" w14:textId="77777777" w:rsidR="00A13CC6" w:rsidRDefault="00A13CC6" w:rsidP="00A13CC6">
      <w:pPr>
        <w:rPr>
          <w:rFonts w:ascii="Georgia" w:hAnsi="Georgia"/>
          <w:color w:val="1F1F1F"/>
          <w:lang w:val="en-US"/>
        </w:rPr>
      </w:pPr>
    </w:p>
    <w:p w14:paraId="169AF87F" w14:textId="77777777" w:rsidR="00A13CC6" w:rsidRDefault="00A13CC6" w:rsidP="00A13CC6">
      <w:pPr>
        <w:rPr>
          <w:rFonts w:ascii="Georgia" w:hAnsi="Georgia"/>
          <w:color w:val="1F1F1F"/>
          <w:lang w:val="en-US"/>
        </w:rPr>
      </w:pPr>
    </w:p>
    <w:p w14:paraId="523BF0D5" w14:textId="77777777" w:rsidR="00A13CC6" w:rsidRDefault="00A13CC6" w:rsidP="00A13CC6">
      <w:pPr>
        <w:rPr>
          <w:rFonts w:ascii="Georgia" w:hAnsi="Georgia"/>
          <w:color w:val="1F1F1F"/>
          <w:lang w:val="en-US"/>
        </w:rPr>
      </w:pPr>
    </w:p>
    <w:p w14:paraId="60930D45" w14:textId="77777777" w:rsidR="00A13CC6" w:rsidRDefault="00A13CC6" w:rsidP="00A13CC6">
      <w:pPr>
        <w:rPr>
          <w:rFonts w:ascii="Georgia" w:hAnsi="Georgia"/>
          <w:color w:val="1F1F1F"/>
          <w:lang w:val="en-US"/>
        </w:rPr>
      </w:pPr>
    </w:p>
    <w:p w14:paraId="0470ED82" w14:textId="77777777" w:rsidR="00A13CC6" w:rsidRDefault="00A13CC6" w:rsidP="00A13CC6">
      <w:pPr>
        <w:rPr>
          <w:rFonts w:ascii="Georgia" w:hAnsi="Georgia"/>
          <w:color w:val="1F1F1F"/>
          <w:lang w:val="en-US"/>
        </w:rPr>
      </w:pPr>
    </w:p>
    <w:p w14:paraId="7B5434BE" w14:textId="77777777" w:rsidR="00A13CC6" w:rsidRDefault="00A13CC6" w:rsidP="00A13CC6">
      <w:pPr>
        <w:rPr>
          <w:rFonts w:ascii="Georgia" w:hAnsi="Georgia"/>
          <w:color w:val="1F1F1F"/>
          <w:lang w:val="en-US"/>
        </w:rPr>
      </w:pPr>
    </w:p>
    <w:p w14:paraId="687856C8" w14:textId="77777777" w:rsidR="00A13CC6" w:rsidRDefault="00A13CC6" w:rsidP="00A13CC6">
      <w:pPr>
        <w:rPr>
          <w:rFonts w:ascii="Georgia" w:hAnsi="Georgia"/>
          <w:color w:val="1F1F1F"/>
          <w:lang w:val="en-US"/>
        </w:rPr>
      </w:pPr>
    </w:p>
    <w:p w14:paraId="6BA616F0" w14:textId="77777777" w:rsidR="00A13CC6" w:rsidRDefault="00A13CC6" w:rsidP="00A13CC6">
      <w:pPr>
        <w:rPr>
          <w:rFonts w:ascii="Georgia" w:hAnsi="Georgia"/>
          <w:color w:val="1F1F1F"/>
          <w:lang w:val="en-US"/>
        </w:rPr>
      </w:pPr>
    </w:p>
    <w:p w14:paraId="5DCADEAF" w14:textId="77777777" w:rsidR="00A13CC6" w:rsidRDefault="00A13CC6" w:rsidP="00A13CC6">
      <w:pPr>
        <w:rPr>
          <w:rFonts w:ascii="Georgia" w:hAnsi="Georgia"/>
          <w:color w:val="1F1F1F"/>
          <w:lang w:val="en-US"/>
        </w:rPr>
      </w:pPr>
    </w:p>
    <w:p w14:paraId="4ACDD62F" w14:textId="77777777" w:rsidR="00A13CC6" w:rsidRDefault="00A13CC6" w:rsidP="00A13CC6">
      <w:pPr>
        <w:rPr>
          <w:rFonts w:ascii="Georgia" w:hAnsi="Georgia"/>
          <w:color w:val="1F1F1F"/>
          <w:lang w:val="en-US"/>
        </w:rPr>
      </w:pPr>
    </w:p>
    <w:p w14:paraId="559EB784" w14:textId="77777777" w:rsidR="00A13CC6" w:rsidRDefault="00A13CC6" w:rsidP="00A13CC6">
      <w:pPr>
        <w:rPr>
          <w:rFonts w:ascii="Georgia" w:hAnsi="Georgia"/>
          <w:color w:val="1F1F1F"/>
          <w:lang w:val="en-US"/>
        </w:rPr>
      </w:pPr>
    </w:p>
    <w:p w14:paraId="44F3391D" w14:textId="77777777" w:rsidR="00A13CC6" w:rsidRDefault="00A13CC6" w:rsidP="00A13CC6">
      <w:pPr>
        <w:rPr>
          <w:rFonts w:ascii="Georgia" w:hAnsi="Georgia"/>
          <w:color w:val="1F1F1F"/>
          <w:lang w:val="en-US"/>
        </w:rPr>
      </w:pPr>
    </w:p>
    <w:p w14:paraId="41E2F888" w14:textId="77777777" w:rsidR="00A13CC6" w:rsidRDefault="00A13CC6" w:rsidP="00A13CC6">
      <w:pPr>
        <w:rPr>
          <w:rFonts w:ascii="Georgia" w:hAnsi="Georgia"/>
          <w:color w:val="1F1F1F"/>
          <w:lang w:val="en-US"/>
        </w:rPr>
      </w:pPr>
    </w:p>
    <w:p w14:paraId="3B6561EF" w14:textId="77777777" w:rsidR="00A13CC6" w:rsidRDefault="00A13CC6" w:rsidP="00A13CC6">
      <w:pPr>
        <w:rPr>
          <w:rFonts w:ascii="Georgia" w:hAnsi="Georgia"/>
          <w:color w:val="1F1F1F"/>
          <w:lang w:val="en-US"/>
        </w:rPr>
      </w:pPr>
    </w:p>
    <w:p w14:paraId="3B6AD036" w14:textId="77777777" w:rsidR="00A13CC6" w:rsidRDefault="00A13CC6" w:rsidP="00A13CC6">
      <w:pPr>
        <w:rPr>
          <w:rFonts w:ascii="Georgia" w:hAnsi="Georgia"/>
          <w:color w:val="1F1F1F"/>
          <w:lang w:val="en-US"/>
        </w:rPr>
      </w:pPr>
    </w:p>
    <w:p w14:paraId="0BC27EEA" w14:textId="77777777" w:rsidR="00A13CC6" w:rsidRDefault="00A13CC6" w:rsidP="00A13CC6">
      <w:pPr>
        <w:rPr>
          <w:rFonts w:ascii="Georgia" w:hAnsi="Georgia"/>
          <w:color w:val="1F1F1F"/>
          <w:lang w:val="en-US"/>
        </w:rPr>
      </w:pPr>
    </w:p>
    <w:p w14:paraId="3F8B7B93" w14:textId="77777777" w:rsidR="00A13CC6" w:rsidRDefault="00A13CC6" w:rsidP="00A13CC6">
      <w:pPr>
        <w:rPr>
          <w:rFonts w:ascii="Georgia" w:hAnsi="Georgia"/>
          <w:color w:val="1F1F1F"/>
          <w:lang w:val="en-US"/>
        </w:rPr>
      </w:pPr>
      <w:r>
        <w:rPr>
          <w:rFonts w:ascii="Georgia" w:hAnsi="Georgia"/>
          <w:color w:val="1F1F1F"/>
          <w:kern w:val="0"/>
          <w:lang w:val="en-US"/>
          <w14:ligatures w14:val="none"/>
        </w:rPr>
        <w:br w:type="page"/>
      </w:r>
    </w:p>
    <w:p w14:paraId="65108274" w14:textId="77777777" w:rsidR="00A13CC6" w:rsidRDefault="00A13CC6" w:rsidP="00A13CC6">
      <w:pPr>
        <w:rPr>
          <w:rFonts w:ascii="Georgia" w:hAnsi="Georgia"/>
          <w:lang w:val="en-US"/>
        </w:rPr>
      </w:pPr>
      <w:r>
        <w:rPr>
          <w:rFonts w:ascii="Times New Roman" w:hAnsi="Times New Roman" w:cs="Times New Roman"/>
          <w:b/>
          <w:bCs/>
          <w:sz w:val="24"/>
          <w:szCs w:val="24"/>
          <w:lang w:val="en-US"/>
        </w:rPr>
        <w:lastRenderedPageBreak/>
        <w:t xml:space="preserve">Fig S3. </w:t>
      </w:r>
      <w:r>
        <w:rPr>
          <w:rFonts w:ascii="Times New Roman" w:hAnsi="Times New Roman" w:cs="Times New Roman"/>
          <w:sz w:val="24"/>
          <w:szCs w:val="24"/>
          <w:lang w:val="en-US"/>
        </w:rPr>
        <w:t>Comparison of total branched-chain amino acids (BCAA) and individual BCAA concentrations in in male and female healthy subjects.</w:t>
      </w:r>
    </w:p>
    <w:p w14:paraId="456983FE" w14:textId="77777777" w:rsidR="00A13CC6" w:rsidRDefault="00A13CC6" w:rsidP="00A13CC6">
      <w:pPr>
        <w:ind w:left="360" w:hanging="360"/>
        <w:jc w:val="both"/>
        <w:rPr>
          <w:rFonts w:ascii="Times New Roman" w:hAnsi="Times New Roman" w:cs="Times New Roman"/>
          <w:lang w:val="en-US"/>
        </w:rPr>
      </w:pPr>
    </w:p>
    <w:p w14:paraId="7BF977AB" w14:textId="720E3624" w:rsidR="00A13CC6" w:rsidRDefault="00A13CC6" w:rsidP="00A13CC6">
      <w:pPr>
        <w:rPr>
          <w:lang w:val="en-US"/>
        </w:rPr>
      </w:pPr>
      <w:r>
        <w:rPr>
          <w:noProof/>
        </w:rPr>
        <mc:AlternateContent>
          <mc:Choice Requires="wpg">
            <w:drawing>
              <wp:anchor distT="0" distB="0" distL="114300" distR="114300" simplePos="0" relativeHeight="251658240" behindDoc="0" locked="0" layoutInCell="1" allowOverlap="1" wp14:anchorId="4BF2FA29" wp14:editId="7E9D4287">
                <wp:simplePos x="0" y="0"/>
                <wp:positionH relativeFrom="margin">
                  <wp:align>center</wp:align>
                </wp:positionH>
                <wp:positionV relativeFrom="paragraph">
                  <wp:posOffset>158115</wp:posOffset>
                </wp:positionV>
                <wp:extent cx="6505575" cy="3491230"/>
                <wp:effectExtent l="0" t="0" r="9525" b="0"/>
                <wp:wrapNone/>
                <wp:docPr id="2" name="Group 1">
                  <a:extLst xmlns:a="http://schemas.openxmlformats.org/drawingml/2006/main">
                    <a:ext uri="{FF2B5EF4-FFF2-40B4-BE49-F238E27FC236}">
                      <a16:creationId xmlns:a16="http://schemas.microsoft.com/office/drawing/2014/main" id="{A59E31F6-C34E-1E43-FB9E-4FE48C6F53AB}"/>
                    </a:ext>
                  </a:extLst>
                </wp:docPr>
                <wp:cNvGraphicFramePr/>
                <a:graphic xmlns:a="http://schemas.openxmlformats.org/drawingml/2006/main">
                  <a:graphicData uri="http://schemas.microsoft.com/office/word/2010/wordprocessingGroup">
                    <wpg:wgp>
                      <wpg:cNvGrpSpPr/>
                      <wpg:grpSpPr>
                        <a:xfrm>
                          <a:off x="0" y="0"/>
                          <a:ext cx="6505575" cy="3490595"/>
                          <a:chOff x="0" y="0"/>
                          <a:chExt cx="9349649" cy="5492792"/>
                        </a:xfrm>
                      </wpg:grpSpPr>
                      <pic:pic xmlns:pic="http://schemas.openxmlformats.org/drawingml/2006/picture">
                        <pic:nvPicPr>
                          <pic:cNvPr id="378005052" name="Picture 378005052">
                            <a:extLst>
                              <a:ext uri="{FF2B5EF4-FFF2-40B4-BE49-F238E27FC236}">
                                <a16:creationId xmlns:a16="http://schemas.microsoft.com/office/drawing/2014/main" id="{17BEC220-2186-2FD7-7522-B767FD6DC0D2}"/>
                              </a:ext>
                            </a:extLst>
                          </pic:cNvPr>
                          <pic:cNvPicPr>
                            <a:picLocks noChangeAspect="1"/>
                          </pic:cNvPicPr>
                        </pic:nvPicPr>
                        <pic:blipFill>
                          <a:blip r:embed="rId14"/>
                          <a:stretch>
                            <a:fillRect/>
                          </a:stretch>
                        </pic:blipFill>
                        <pic:spPr>
                          <a:xfrm>
                            <a:off x="0" y="0"/>
                            <a:ext cx="4685693" cy="2804765"/>
                          </a:xfrm>
                          <a:prstGeom prst="rect">
                            <a:avLst/>
                          </a:prstGeom>
                        </pic:spPr>
                      </pic:pic>
                      <pic:pic xmlns:pic="http://schemas.openxmlformats.org/drawingml/2006/picture">
                        <pic:nvPicPr>
                          <pic:cNvPr id="1234875992" name="Picture 1234875992">
                            <a:extLst>
                              <a:ext uri="{FF2B5EF4-FFF2-40B4-BE49-F238E27FC236}">
                                <a16:creationId xmlns:a16="http://schemas.microsoft.com/office/drawing/2014/main" id="{C81F6E1D-5C92-C751-7C18-7E35B4E1CF9A}"/>
                              </a:ext>
                            </a:extLst>
                          </pic:cNvPr>
                          <pic:cNvPicPr>
                            <a:picLocks noChangeAspect="1"/>
                          </pic:cNvPicPr>
                        </pic:nvPicPr>
                        <pic:blipFill>
                          <a:blip r:embed="rId15"/>
                          <a:stretch>
                            <a:fillRect/>
                          </a:stretch>
                        </pic:blipFill>
                        <pic:spPr>
                          <a:xfrm>
                            <a:off x="4742506" y="178477"/>
                            <a:ext cx="4284418" cy="2564570"/>
                          </a:xfrm>
                          <a:prstGeom prst="rect">
                            <a:avLst/>
                          </a:prstGeom>
                        </pic:spPr>
                      </pic:pic>
                      <pic:pic xmlns:pic="http://schemas.openxmlformats.org/drawingml/2006/picture">
                        <pic:nvPicPr>
                          <pic:cNvPr id="1223973627" name="Picture 1223973627">
                            <a:extLst>
                              <a:ext uri="{FF2B5EF4-FFF2-40B4-BE49-F238E27FC236}">
                                <a16:creationId xmlns:a16="http://schemas.microsoft.com/office/drawing/2014/main" id="{C0CBBD5B-F057-0B6B-84A9-132F1A7536E0}"/>
                              </a:ext>
                            </a:extLst>
                          </pic:cNvPr>
                          <pic:cNvPicPr>
                            <a:picLocks noChangeAspect="1"/>
                          </pic:cNvPicPr>
                        </pic:nvPicPr>
                        <pic:blipFill>
                          <a:blip r:embed="rId16"/>
                          <a:stretch>
                            <a:fillRect/>
                          </a:stretch>
                        </pic:blipFill>
                        <pic:spPr>
                          <a:xfrm>
                            <a:off x="0" y="2688027"/>
                            <a:ext cx="4685692" cy="2804765"/>
                          </a:xfrm>
                          <a:prstGeom prst="rect">
                            <a:avLst/>
                          </a:prstGeom>
                        </pic:spPr>
                      </pic:pic>
                      <pic:pic xmlns:pic="http://schemas.openxmlformats.org/drawingml/2006/picture">
                        <pic:nvPicPr>
                          <pic:cNvPr id="1676067136" name="Picture 1676067136">
                            <a:extLst>
                              <a:ext uri="{FF2B5EF4-FFF2-40B4-BE49-F238E27FC236}">
                                <a16:creationId xmlns:a16="http://schemas.microsoft.com/office/drawing/2014/main" id="{F0F985C7-103B-9AFE-6500-AF3BB91A0951}"/>
                              </a:ext>
                            </a:extLst>
                          </pic:cNvPr>
                          <pic:cNvPicPr>
                            <a:picLocks noChangeAspect="1"/>
                          </pic:cNvPicPr>
                        </pic:nvPicPr>
                        <pic:blipFill>
                          <a:blip r:embed="rId17"/>
                          <a:stretch>
                            <a:fillRect/>
                          </a:stretch>
                        </pic:blipFill>
                        <pic:spPr>
                          <a:xfrm>
                            <a:off x="4589444" y="2638020"/>
                            <a:ext cx="4760205" cy="284936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3818FAE" id="Group 1" o:spid="_x0000_s1026" style="position:absolute;margin-left:0;margin-top:12.45pt;width:512.25pt;height:274.9pt;z-index:251658240;mso-position-horizontal:center;mso-position-horizontal-relative:margin;mso-width-relative:margin;mso-height-relative:margin" coordsize="93496,549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">
                <v:shape id="Picture 378005052" o:spid="_x0000_s1027" type="#_x0000_t75" style="position:absolute;width:46856;height:280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">
                  <v:imagedata r:id="rId18" o:title=""/>
                </v:shape>
                <v:shape id="Picture 1234875992" o:spid="_x0000_s1028" type="#_x0000_t75" style="position:absolute;left:47425;top:1784;width:42844;height:256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">
                  <v:imagedata r:id="rId19" o:title=""/>
                </v:shape>
                <v:shape id="Picture 1223973627" o:spid="_x0000_s1029" type="#_x0000_t75" style="position:absolute;top:26880;width:46856;height:280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">
                  <v:imagedata r:id="rId20" o:title=""/>
                </v:shape>
                <v:shape id="Picture 1676067136" o:spid="_x0000_s1030" type="#_x0000_t75" style="position:absolute;left:45894;top:26380;width:47602;height:284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">
                  <v:imagedata r:id="rId21" o:title=""/>
                </v:shape>
                <w10:wrap anchorx="margin"/>
              </v:group>
            </w:pict>
          </mc:Fallback>
        </mc:AlternateContent>
      </w:r>
    </w:p>
    <w:p w14:paraId="2C70D781" w14:textId="77777777" w:rsidR="00A13CC6" w:rsidRDefault="00A13CC6" w:rsidP="00A13CC6">
      <w:pPr>
        <w:rPr>
          <w:b/>
          <w:bCs/>
          <w:color w:val="FF0000"/>
          <w:lang w:val="en-US"/>
        </w:rPr>
      </w:pPr>
    </w:p>
    <w:p w14:paraId="302C828D"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62313F"/>
    <w:multiLevelType w:val="hybridMultilevel"/>
    <w:tmpl w:val="14CE8A9E"/>
    <w:lvl w:ilvl="0" w:tplc="A2841C3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62544548">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CC6"/>
    <w:rsid w:val="00281C06"/>
    <w:rsid w:val="00767E38"/>
    <w:rsid w:val="00866F7D"/>
    <w:rsid w:val="00A13CC6"/>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A074F"/>
  <w15:chartTrackingRefBased/>
  <w15:docId w15:val="{D044CAD1-DDE3-46B8-AD26-8DD394C00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CC6"/>
    <w:pPr>
      <w:spacing w:line="256" w:lineRule="auto"/>
    </w:pPr>
    <w:rPr>
      <w:sz w:val="22"/>
      <w:szCs w:val="22"/>
      <w:lang w:val="sv-SE"/>
    </w:rPr>
  </w:style>
  <w:style w:type="paragraph" w:styleId="Heading1">
    <w:name w:val="heading 1"/>
    <w:basedOn w:val="Normal"/>
    <w:next w:val="Normal"/>
    <w:link w:val="Heading1Char"/>
    <w:uiPriority w:val="9"/>
    <w:qFormat/>
    <w:rsid w:val="00A13C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3C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3C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3C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3C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3C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3C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3C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3C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3C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3C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3C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3C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3C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3C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3C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3C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3CC6"/>
    <w:rPr>
      <w:rFonts w:eastAsiaTheme="majorEastAsia" w:cstheme="majorBidi"/>
      <w:color w:val="272727" w:themeColor="text1" w:themeTint="D8"/>
    </w:rPr>
  </w:style>
  <w:style w:type="paragraph" w:styleId="Title">
    <w:name w:val="Title"/>
    <w:basedOn w:val="Normal"/>
    <w:next w:val="Normal"/>
    <w:link w:val="TitleChar"/>
    <w:uiPriority w:val="10"/>
    <w:qFormat/>
    <w:rsid w:val="00A13C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3C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3C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3C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3CC6"/>
    <w:pPr>
      <w:spacing w:before="160"/>
      <w:jc w:val="center"/>
    </w:pPr>
    <w:rPr>
      <w:i/>
      <w:iCs/>
      <w:color w:val="404040" w:themeColor="text1" w:themeTint="BF"/>
    </w:rPr>
  </w:style>
  <w:style w:type="character" w:customStyle="1" w:styleId="QuoteChar">
    <w:name w:val="Quote Char"/>
    <w:basedOn w:val="DefaultParagraphFont"/>
    <w:link w:val="Quote"/>
    <w:uiPriority w:val="29"/>
    <w:rsid w:val="00A13CC6"/>
    <w:rPr>
      <w:i/>
      <w:iCs/>
      <w:color w:val="404040" w:themeColor="text1" w:themeTint="BF"/>
    </w:rPr>
  </w:style>
  <w:style w:type="paragraph" w:styleId="ListParagraph">
    <w:name w:val="List Paragraph"/>
    <w:basedOn w:val="Normal"/>
    <w:uiPriority w:val="34"/>
    <w:qFormat/>
    <w:rsid w:val="00A13CC6"/>
    <w:pPr>
      <w:ind w:left="720"/>
      <w:contextualSpacing/>
    </w:pPr>
  </w:style>
  <w:style w:type="character" w:styleId="IntenseEmphasis">
    <w:name w:val="Intense Emphasis"/>
    <w:basedOn w:val="DefaultParagraphFont"/>
    <w:uiPriority w:val="21"/>
    <w:qFormat/>
    <w:rsid w:val="00A13CC6"/>
    <w:rPr>
      <w:i/>
      <w:iCs/>
      <w:color w:val="0F4761" w:themeColor="accent1" w:themeShade="BF"/>
    </w:rPr>
  </w:style>
  <w:style w:type="paragraph" w:styleId="IntenseQuote">
    <w:name w:val="Intense Quote"/>
    <w:basedOn w:val="Normal"/>
    <w:next w:val="Normal"/>
    <w:link w:val="IntenseQuoteChar"/>
    <w:uiPriority w:val="30"/>
    <w:qFormat/>
    <w:rsid w:val="00A13C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3CC6"/>
    <w:rPr>
      <w:i/>
      <w:iCs/>
      <w:color w:val="0F4761" w:themeColor="accent1" w:themeShade="BF"/>
    </w:rPr>
  </w:style>
  <w:style w:type="character" w:styleId="IntenseReference">
    <w:name w:val="Intense Reference"/>
    <w:basedOn w:val="DefaultParagraphFont"/>
    <w:uiPriority w:val="32"/>
    <w:qFormat/>
    <w:rsid w:val="00A13CC6"/>
    <w:rPr>
      <w:b/>
      <w:bCs/>
      <w:smallCaps/>
      <w:color w:val="0F4761" w:themeColor="accent1" w:themeShade="BF"/>
      <w:spacing w:val="5"/>
    </w:rPr>
  </w:style>
  <w:style w:type="character" w:styleId="Hyperlink">
    <w:name w:val="Hyperlink"/>
    <w:basedOn w:val="DefaultParagraphFont"/>
    <w:uiPriority w:val="99"/>
    <w:semiHidden/>
    <w:unhideWhenUsed/>
    <w:rsid w:val="00A13CC6"/>
    <w:rPr>
      <w:color w:val="467886" w:themeColor="hyperlink"/>
      <w:u w:val="single"/>
    </w:rPr>
  </w:style>
  <w:style w:type="table" w:styleId="TableGrid">
    <w:name w:val="Table Grid"/>
    <w:basedOn w:val="TableNormal"/>
    <w:uiPriority w:val="39"/>
    <w:qFormat/>
    <w:rsid w:val="00A13CC6"/>
    <w:pPr>
      <w:spacing w:after="0" w:line="240" w:lineRule="auto"/>
    </w:pPr>
    <w:rPr>
      <w:kern w:val="0"/>
      <w:sz w:val="22"/>
      <w:szCs w:val="22"/>
      <w:lang w:val="en-US"/>
      <w14:ligatures w14:val="none"/>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emf"/><Relationship Id="rId3" Type="http://schemas.openxmlformats.org/officeDocument/2006/relationships/settings" Target="settings.xml"/><Relationship Id="rId21" Type="http://schemas.openxmlformats.org/officeDocument/2006/relationships/image" Target="media/image16.emf"/><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emf"/><Relationship Id="rId2" Type="http://schemas.openxmlformats.org/officeDocument/2006/relationships/styles" Target="styles.xml"/><Relationship Id="rId16" Type="http://schemas.openxmlformats.org/officeDocument/2006/relationships/image" Target="media/image11.emf"/><Relationship Id="rId20" Type="http://schemas.openxmlformats.org/officeDocument/2006/relationships/image" Target="media/image15.emf"/><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hyperlink" Target="https://www.medscinet.net/snr/arsrapporter.aspx" TargetMode="External"/><Relationship Id="rId15" Type="http://schemas.openxmlformats.org/officeDocument/2006/relationships/image" Target="media/image10.emf"/><Relationship Id="rId23" Type="http://schemas.openxmlformats.org/officeDocument/2006/relationships/theme" Target="theme/theme1.xml"/><Relationship Id="rId10" Type="http://schemas.openxmlformats.org/officeDocument/2006/relationships/image" Target="media/image5.emf"/><Relationship Id="rId19" Type="http://schemas.openxmlformats.org/officeDocument/2006/relationships/image" Target="media/image14.emf"/><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900</Words>
  <Characters>4825</Characters>
  <Application>Microsoft Office Word</Application>
  <DocSecurity>0</DocSecurity>
  <Lines>91</Lines>
  <Paragraphs>9</Paragraphs>
  <ScaleCrop>false</ScaleCrop>
  <Company/>
  <LinksUpToDate>false</LinksUpToDate>
  <CharactersWithSpaces>5716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2025-11-17T12:04:00Z</dcterms:created>
  <dcterms:modified xsi:type="dcterms:W3CDTF">2025-11-17T12:04:00Z</dcterms:modified>
</cp:coreProperties>
</file>