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78C97" w14:textId="77777777" w:rsidR="00000C23" w:rsidRDefault="00000C23" w:rsidP="00EE49E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D3786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7AE00607" wp14:editId="6B8A8F3B">
            <wp:extent cx="5943600" cy="3234690"/>
            <wp:effectExtent l="0" t="0" r="0" b="0"/>
            <wp:docPr id="6073642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364222" name="Picture 60736422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965E7" w14:textId="6C4F006F" w:rsidR="00000C23" w:rsidRPr="00BD3786" w:rsidRDefault="00000C23" w:rsidP="00000C23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D378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S1</w:t>
      </w:r>
      <w:r w:rsidRPr="00BD378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CNN for feature extraction of multi-spectral datasets, followed by Random Forest.</w:t>
      </w:r>
    </w:p>
    <w:p w14:paraId="41DFF312" w14:textId="15FA7502" w:rsidR="00EE49E6" w:rsidRPr="00BD3786" w:rsidRDefault="00EE49E6" w:rsidP="00EE49E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D3786">
        <w:rPr>
          <w:rFonts w:ascii="Times New Roman" w:hAnsi="Times New Roman" w:cs="Times New Roman"/>
          <w:noProof/>
          <w:color w:val="000000" w:themeColor="text1"/>
          <w:sz w:val="20"/>
          <w:szCs w:val="20"/>
          <w:lang w:val="en-GB"/>
        </w:rPr>
        <w:drawing>
          <wp:inline distT="0" distB="0" distL="0" distR="0" wp14:anchorId="19E2EC21" wp14:editId="318973AC">
            <wp:extent cx="5775385" cy="3270250"/>
            <wp:effectExtent l="0" t="0" r="0" b="6350"/>
            <wp:docPr id="248005333" name="Picture 4" descr="A collage of land with green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005333" name="Picture 4" descr="A collage of land with green line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520" cy="327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CCD75" w14:textId="50F2AC8C" w:rsidR="00EE49E6" w:rsidRDefault="00EE49E6" w:rsidP="00EE49E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D378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S</w:t>
      </w:r>
      <w:r w:rsidR="00000C2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2</w:t>
      </w:r>
      <w:r w:rsidRPr="00BD378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.</w:t>
      </w:r>
      <w:r w:rsidRPr="00BD378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Measured point selection and transect generation along the major coastal aquifers: (a) Eastern Indus Delta, (b) Central Indus Delta, (c) Sandspit, (d) </w:t>
      </w:r>
      <w:proofErr w:type="spellStart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>Sonmiani</w:t>
      </w:r>
      <w:proofErr w:type="spellEnd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(e) </w:t>
      </w:r>
      <w:proofErr w:type="spellStart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>Ormara</w:t>
      </w:r>
      <w:proofErr w:type="spellEnd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and (f) </w:t>
      </w:r>
      <w:proofErr w:type="spellStart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>Kalmat</w:t>
      </w:r>
      <w:proofErr w:type="spellEnd"/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Khor. The transects are drawn parallel to the baseline along the coastline for distance calculations.</w:t>
      </w:r>
    </w:p>
    <w:p w14:paraId="54E64886" w14:textId="77777777" w:rsidR="00000C23" w:rsidRPr="00BD3786" w:rsidRDefault="00000C23" w:rsidP="00000C23">
      <w:pPr>
        <w:jc w:val="both"/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04D1C5D" wp14:editId="6945F7DF">
            <wp:extent cx="5928995" cy="7118350"/>
            <wp:effectExtent l="0" t="0" r="0" b="6350"/>
            <wp:docPr id="1871366597" name="Picture 3" descr="A collage of maps of different regi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366597" name="Picture 3" descr="A collage of maps of different region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669" cy="7139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92A01" w14:textId="07FDBC50" w:rsidR="00000C23" w:rsidRPr="00BD3786" w:rsidRDefault="00000C23" w:rsidP="00000C23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0" w:name="_Toc174663405"/>
      <w:bookmarkStart w:id="1" w:name="_Toc180794896"/>
      <w:r w:rsidRPr="00BD378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BD3786">
        <w:rPr>
          <w:rFonts w:ascii="Times New Roman" w:hAnsi="Times New Roman" w:cs="Times New Roman"/>
          <w:sz w:val="20"/>
          <w:szCs w:val="20"/>
        </w:rPr>
        <w:t xml:space="preserve">. </w:t>
      </w:r>
      <w:bookmarkEnd w:id="0"/>
      <w:r w:rsidRPr="00BD3786">
        <w:rPr>
          <w:rFonts w:ascii="Times New Roman" w:hAnsi="Times New Roman" w:cs="Times New Roman"/>
          <w:sz w:val="20"/>
          <w:szCs w:val="20"/>
        </w:rPr>
        <w:t>Multi-temporal annual spatial variations in SLR (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BD3786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D3786">
        <w:rPr>
          <w:rFonts w:ascii="Times New Roman" w:hAnsi="Times New Roman" w:cs="Times New Roman"/>
          <w:sz w:val="20"/>
          <w:szCs w:val="20"/>
        </w:rPr>
        <w:t xml:space="preserve">baseline period of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BD3786">
        <w:rPr>
          <w:rFonts w:ascii="Times New Roman" w:hAnsi="Times New Roman" w:cs="Times New Roman"/>
          <w:sz w:val="20"/>
          <w:szCs w:val="20"/>
        </w:rPr>
        <w:t>1993-2012</w:t>
      </w:r>
      <w:r>
        <w:rPr>
          <w:rFonts w:ascii="Times New Roman" w:hAnsi="Times New Roman" w:cs="Times New Roman"/>
          <w:sz w:val="20"/>
          <w:szCs w:val="20"/>
        </w:rPr>
        <w:t>)</w:t>
      </w:r>
      <w:r w:rsidRPr="00BD3786">
        <w:rPr>
          <w:rFonts w:ascii="Times New Roman" w:hAnsi="Times New Roman" w:cs="Times New Roman"/>
          <w:sz w:val="20"/>
          <w:szCs w:val="20"/>
        </w:rPr>
        <w:t xml:space="preserve"> obtained from C3S for the period 2000-2023.</w:t>
      </w:r>
      <w:bookmarkEnd w:id="1"/>
    </w:p>
    <w:p w14:paraId="7F24B4C1" w14:textId="77777777" w:rsidR="00000C23" w:rsidRPr="00BD3786" w:rsidRDefault="00000C23" w:rsidP="00000C23">
      <w:pPr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808E817" wp14:editId="38BC9ADD">
            <wp:extent cx="5929630" cy="5911850"/>
            <wp:effectExtent l="0" t="0" r="0" b="0"/>
            <wp:docPr id="1958304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304328" name="Picture 195830432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3" r="60" b="-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918" cy="5935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73C16" w14:textId="6BD8F523" w:rsidR="00000C23" w:rsidRDefault="00000C23" w:rsidP="00000C23">
      <w:pPr>
        <w:snapToGrid w:val="0"/>
        <w:spacing w:before="1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2" w:name="_Toc174663406"/>
      <w:bookmarkStart w:id="3" w:name="_Toc180794897"/>
      <w:r w:rsidRPr="00BD378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BD3786">
        <w:rPr>
          <w:rFonts w:ascii="Times New Roman" w:hAnsi="Times New Roman" w:cs="Times New Roman"/>
          <w:sz w:val="20"/>
          <w:szCs w:val="20"/>
        </w:rPr>
        <w:t xml:space="preserve">. </w:t>
      </w:r>
      <w:bookmarkEnd w:id="2"/>
      <w:r w:rsidRPr="00BD3786">
        <w:rPr>
          <w:rFonts w:ascii="Times New Roman" w:hAnsi="Times New Roman" w:cs="Times New Roman"/>
          <w:sz w:val="20"/>
          <w:szCs w:val="20"/>
        </w:rPr>
        <w:t xml:space="preserve">Inter coastal zonal variations and trend of SLR along major coastal sites of Pakistan from east to west, covering the transects ID of Indus Delta (0-10),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Sominiani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Aquifer (15-20),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Ormara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Port (20-25),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Kalmat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Ghotr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(25-30), and Gwadar Port (30-40) derived </w:t>
      </w:r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from </w:t>
      </w:r>
      <w:r w:rsidRPr="00BD3786">
        <w:rPr>
          <w:rFonts w:ascii="Times New Roman" w:hAnsi="Times New Roman" w:cs="Times New Roman"/>
          <w:sz w:val="20"/>
          <w:szCs w:val="20"/>
        </w:rPr>
        <w:t xml:space="preserve">C3S </w:t>
      </w:r>
      <w:r w:rsidRPr="00BD3786">
        <w:rPr>
          <w:rFonts w:ascii="Times New Roman" w:hAnsi="Times New Roman" w:cs="Times New Roman"/>
          <w:color w:val="000000" w:themeColor="text1"/>
          <w:sz w:val="20"/>
          <w:szCs w:val="20"/>
        </w:rPr>
        <w:t>(baseline: 1993-2012).</w:t>
      </w:r>
      <w:bookmarkEnd w:id="3"/>
    </w:p>
    <w:p w14:paraId="4870443F" w14:textId="77777777" w:rsidR="00000C23" w:rsidRPr="00BD3786" w:rsidRDefault="00000C23" w:rsidP="00000C23">
      <w:pPr>
        <w:rPr>
          <w:rFonts w:ascii="Times New Roman" w:hAnsi="Times New Roman" w:cs="Times New Roman"/>
          <w:sz w:val="20"/>
          <w:szCs w:val="20"/>
        </w:rPr>
      </w:pPr>
      <w:bookmarkStart w:id="4" w:name="_Hlk202825579"/>
      <w:r w:rsidRPr="00BD378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FB3B5F3" wp14:editId="6C5801D1">
            <wp:extent cx="5907164" cy="7164125"/>
            <wp:effectExtent l="0" t="0" r="0" b="6350"/>
            <wp:docPr id="1742760602" name="Picture 1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760602" name="Picture 1" descr="A screenshot of a map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32" b="1153"/>
                    <a:stretch/>
                  </pic:blipFill>
                  <pic:spPr bwMode="auto">
                    <a:xfrm>
                      <a:off x="0" y="0"/>
                      <a:ext cx="5907164" cy="716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6FF7A" w14:textId="7C03DA4C" w:rsidR="00000C23" w:rsidRPr="00BD3786" w:rsidRDefault="00000C23" w:rsidP="00000C23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bookmarkStart w:id="5" w:name="_Toc180794898"/>
      <w:r w:rsidRPr="00BD378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S5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Spatio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>-temporal variability of Sea Surface Temperature (SST) derived from the NOAA along the Arabian Sea coastline of Pakistan during 2000-2023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>.</w:t>
      </w:r>
      <w:bookmarkEnd w:id="5"/>
    </w:p>
    <w:bookmarkEnd w:id="4"/>
    <w:p w14:paraId="58E79C9E" w14:textId="77777777" w:rsidR="00000C23" w:rsidRPr="00000C23" w:rsidRDefault="00000C23" w:rsidP="00000C23">
      <w:pPr>
        <w:snapToGrid w:val="0"/>
        <w:spacing w:before="160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F936713" w14:textId="77777777" w:rsidR="00000C23" w:rsidRDefault="00000C23" w:rsidP="00EE49E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FAAF456" w14:textId="77777777" w:rsidR="00000C23" w:rsidRDefault="00000C23" w:rsidP="00EE49E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AFF0B63" w14:textId="0C665E93" w:rsidR="00E042D4" w:rsidRPr="00BD3786" w:rsidRDefault="00E042D4" w:rsidP="00E042D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C3FA96" w14:textId="77777777" w:rsidR="00E042D4" w:rsidRPr="00E042D4" w:rsidRDefault="00E042D4" w:rsidP="00EE49E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92AA2A0" w14:textId="77777777" w:rsidR="00000C23" w:rsidRPr="00BD3786" w:rsidRDefault="00000C23" w:rsidP="00000C23">
      <w:pPr>
        <w:rPr>
          <w:rFonts w:ascii="Times New Roman" w:hAnsi="Times New Roman" w:cs="Times New Roman"/>
          <w:sz w:val="20"/>
          <w:szCs w:val="20"/>
        </w:rPr>
      </w:pPr>
      <w:bookmarkStart w:id="6" w:name="_Hlk202825584"/>
      <w:bookmarkStart w:id="7" w:name="_Hlk202825703"/>
      <w:r w:rsidRPr="00BD37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537999A" wp14:editId="410C5754">
            <wp:extent cx="5793740" cy="5816991"/>
            <wp:effectExtent l="0" t="0" r="0" b="0"/>
            <wp:docPr id="1839938554" name="Picture 7" descr="A chart of graphs and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938554" name="Picture 7" descr="A chart of graphs and diagrams&#10;&#10;Description automatically generated with medium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71"/>
                    <a:stretch/>
                  </pic:blipFill>
                  <pic:spPr bwMode="auto">
                    <a:xfrm>
                      <a:off x="0" y="0"/>
                      <a:ext cx="5806910" cy="5830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AD94F1" w14:textId="2BEB0F5A" w:rsidR="00000C23" w:rsidRDefault="00000C23" w:rsidP="00000C23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8" w:name="_Toc180794899"/>
      <w:r w:rsidRPr="00BD378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S6</w:t>
      </w:r>
      <w:r w:rsidRPr="00BD3786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D3786">
        <w:rPr>
          <w:rFonts w:ascii="Times New Roman" w:hAnsi="Times New Roman" w:cs="Times New Roman"/>
          <w:sz w:val="20"/>
          <w:szCs w:val="20"/>
        </w:rPr>
        <w:t xml:space="preserve"> Inter coastal zonal variations and trend of SST along major coastal sites of Pakistan from east to west, covering the transects ID of Indus Delta (0-10),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Sominiani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Aquifer (15-20),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Ormara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Port (20-25),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Kalmat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Ghotr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(25-30), and Gwadar Port (30-40) derived from NOAA.</w:t>
      </w:r>
    </w:p>
    <w:p w14:paraId="78C0ABF2" w14:textId="77777777" w:rsidR="00904BF3" w:rsidRPr="00BD3786" w:rsidRDefault="00904BF3" w:rsidP="00904BF3">
      <w:pPr>
        <w:rPr>
          <w:rFonts w:ascii="Times New Roman" w:hAnsi="Times New Roman" w:cs="Times New Roman"/>
          <w:sz w:val="20"/>
          <w:szCs w:val="20"/>
        </w:rPr>
      </w:pPr>
      <w:bookmarkStart w:id="9" w:name="_Hlk202825589"/>
      <w:r w:rsidRPr="00BD378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DCB10B2" wp14:editId="224C70F4">
            <wp:extent cx="5909278" cy="4484536"/>
            <wp:effectExtent l="0" t="0" r="0" b="0"/>
            <wp:docPr id="1932423446" name="Picture 4" descr="A chart of graph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423446" name="Picture 4" descr="A chart of graphs and number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509" cy="45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15DE0" w14:textId="0F3F0868" w:rsidR="00904BF3" w:rsidRDefault="00904BF3" w:rsidP="00904BF3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10" w:name="_Toc180794900"/>
      <w:r w:rsidRPr="00BD378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</w:rPr>
        <w:t>S7</w:t>
      </w:r>
      <w:r w:rsidRPr="00BD3786">
        <w:rPr>
          <w:rFonts w:ascii="Times New Roman" w:hAnsi="Times New Roman" w:cs="Times New Roman"/>
          <w:sz w:val="20"/>
          <w:szCs w:val="20"/>
        </w:rPr>
        <w:t xml:space="preserve">. Comparative Analysis of SLR and SST from 2000 to 2023 across west-east transects along Pakistan's coastline with transects ID of Indus Delta (0-10),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Sominiani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Aquifer (15-20),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Ormara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Port (20-25),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Kalmat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D3786">
        <w:rPr>
          <w:rFonts w:ascii="Times New Roman" w:hAnsi="Times New Roman" w:cs="Times New Roman"/>
          <w:sz w:val="20"/>
          <w:szCs w:val="20"/>
        </w:rPr>
        <w:t>Ghotr</w:t>
      </w:r>
      <w:proofErr w:type="spellEnd"/>
      <w:r w:rsidRPr="00BD3786">
        <w:rPr>
          <w:rFonts w:ascii="Times New Roman" w:hAnsi="Times New Roman" w:cs="Times New Roman"/>
          <w:sz w:val="20"/>
          <w:szCs w:val="20"/>
        </w:rPr>
        <w:t xml:space="preserve"> (25-30), and Gwadar Port (30-40).</w:t>
      </w:r>
      <w:bookmarkEnd w:id="10"/>
    </w:p>
    <w:p w14:paraId="5756075D" w14:textId="77777777" w:rsidR="00904BF3" w:rsidRPr="00CE5E5D" w:rsidRDefault="00904BF3" w:rsidP="00904BF3">
      <w:pPr>
        <w:jc w:val="both"/>
      </w:pPr>
      <w:r w:rsidRPr="00CE5E5D">
        <w:rPr>
          <w:noProof/>
        </w:rPr>
        <w:lastRenderedPageBreak/>
        <w:drawing>
          <wp:inline distT="0" distB="0" distL="0" distR="0" wp14:anchorId="3EBC7528" wp14:editId="3C72F8EB">
            <wp:extent cx="5360276" cy="3553640"/>
            <wp:effectExtent l="0" t="0" r="0" b="8890"/>
            <wp:docPr id="492517067" name="Picture 2" descr="A diagram of a sea lev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983015" name="Picture 2" descr="A diagram of a sea level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5111" cy="357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6B54D" w14:textId="70D9379A" w:rsidR="00904BF3" w:rsidRPr="00904BF3" w:rsidRDefault="00904BF3" w:rsidP="00904BF3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04BF3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 S8</w:t>
      </w:r>
      <w:r w:rsidRPr="00904BF3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904BF3">
        <w:rPr>
          <w:rFonts w:ascii="Times New Roman" w:hAnsi="Times New Roman" w:cs="Times New Roman"/>
          <w:sz w:val="20"/>
          <w:szCs w:val="20"/>
        </w:rPr>
        <w:t>ΔS</w:t>
      </w:r>
      <w:r w:rsidRPr="00904BF3">
        <w:rPr>
          <w:rFonts w:ascii="Times New Roman" w:hAnsi="Times New Roman" w:cs="Times New Roman"/>
          <w:sz w:val="20"/>
          <w:szCs w:val="20"/>
          <w:lang w:val="en-GB"/>
        </w:rPr>
        <w:t>LR (m) along west to east transects of Pakistan’s coastline (2020-2050), along with predicted SLR for 2020, 2030, 2040, and 2050.</w:t>
      </w:r>
    </w:p>
    <w:p w14:paraId="1BD7B000" w14:textId="77777777" w:rsidR="00904BF3" w:rsidRPr="00BD3786" w:rsidRDefault="00904BF3" w:rsidP="00904BF3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11" w:name="_Hlk202825599"/>
      <w:r w:rsidRPr="00BD37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CAE328" wp14:editId="3D800397">
            <wp:extent cx="5328745" cy="3592268"/>
            <wp:effectExtent l="0" t="0" r="5715" b="8255"/>
            <wp:docPr id="1162421168" name="Picture 6" descr="A screen 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21168" name="Picture 6" descr="A screen shot of a graph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" t="2412" r="1906" b="1328"/>
                    <a:stretch/>
                  </pic:blipFill>
                  <pic:spPr bwMode="auto">
                    <a:xfrm>
                      <a:off x="0" y="0"/>
                      <a:ext cx="5354984" cy="3609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89BD56" w14:textId="78A94AC0" w:rsidR="00904BF3" w:rsidRDefault="00904BF3" w:rsidP="00904BF3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BD3786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Fig. </w:t>
      </w: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S9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Pr="00BD3786">
        <w:rPr>
          <w:rFonts w:ascii="Times New Roman" w:hAnsi="Times New Roman" w:cs="Times New Roman"/>
          <w:sz w:val="20"/>
          <w:szCs w:val="20"/>
        </w:rPr>
        <w:t>ΔSST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 xml:space="preserve"> (K) along west to east transects of Pakistan’s coastline (2020-2050), including all major aquifers and predicted average SST for the years 2020, 2030, 2040, and 2050.</w:t>
      </w:r>
      <w:bookmarkEnd w:id="11"/>
    </w:p>
    <w:p w14:paraId="724B4CBA" w14:textId="77777777" w:rsidR="00FC3463" w:rsidRPr="00CE5E5D" w:rsidRDefault="00FC3463" w:rsidP="00FC3463">
      <w:pPr>
        <w:jc w:val="both"/>
      </w:pPr>
      <w:bookmarkStart w:id="12" w:name="_Hlk202825630"/>
      <w:r w:rsidRPr="00CE5E5D">
        <w:rPr>
          <w:noProof/>
          <w:lang w:val="en-GB"/>
        </w:rPr>
        <w:lastRenderedPageBreak/>
        <w:drawing>
          <wp:inline distT="0" distB="0" distL="0" distR="0" wp14:anchorId="1138B99D" wp14:editId="14485B6D">
            <wp:extent cx="5964642" cy="3742660"/>
            <wp:effectExtent l="0" t="0" r="0" b="0"/>
            <wp:docPr id="687785312" name="Picture 12" descr="A map of a mounta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785312" name="Picture 12" descr="A map of a mountai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9"/>
                    <a:stretch/>
                  </pic:blipFill>
                  <pic:spPr bwMode="auto">
                    <a:xfrm>
                      <a:off x="0" y="0"/>
                      <a:ext cx="5977001" cy="37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B7447" w14:textId="4A65C341" w:rsidR="00FC3463" w:rsidRPr="00FC3463" w:rsidRDefault="00FC3463" w:rsidP="00FC3463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bookmarkStart w:id="13" w:name="_Toc180794912"/>
      <w:r w:rsidRPr="00FC3463">
        <w:rPr>
          <w:rFonts w:ascii="Times New Roman" w:hAnsi="Times New Roman" w:cs="Times New Roman"/>
          <w:b/>
          <w:bCs/>
          <w:sz w:val="20"/>
          <w:szCs w:val="20"/>
          <w:lang w:val="en-GB"/>
        </w:rPr>
        <w:t>Fig. S10</w:t>
      </w:r>
      <w:r w:rsidRPr="00FC3463">
        <w:rPr>
          <w:rFonts w:ascii="Times New Roman" w:hAnsi="Times New Roman" w:cs="Times New Roman"/>
          <w:sz w:val="20"/>
          <w:szCs w:val="20"/>
          <w:lang w:val="en-GB"/>
        </w:rPr>
        <w:t xml:space="preserve">. Projected erosion and accretion along Pakistan’s coastline from (2020-2025), (2025-2030), (2030-2035) coastline red areas - erosion, blue areas – </w:t>
      </w:r>
      <w:bookmarkEnd w:id="13"/>
      <w:r w:rsidRPr="00FC3463">
        <w:rPr>
          <w:rFonts w:ascii="Times New Roman" w:hAnsi="Times New Roman" w:cs="Times New Roman"/>
          <w:sz w:val="20"/>
          <w:szCs w:val="20"/>
          <w:lang w:val="en-GB"/>
        </w:rPr>
        <w:t>accretion.</w:t>
      </w:r>
    </w:p>
    <w:bookmarkEnd w:id="12"/>
    <w:p w14:paraId="73D959CC" w14:textId="77777777" w:rsidR="00904BF3" w:rsidRDefault="00ED1834" w:rsidP="00ED1834">
      <w:pPr>
        <w:jc w:val="center"/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noProof/>
          <w:sz w:val="20"/>
          <w:szCs w:val="20"/>
          <w:lang w:val="en-GB"/>
        </w:rPr>
        <w:drawing>
          <wp:inline distT="0" distB="0" distL="0" distR="0" wp14:anchorId="7D55D2D7" wp14:editId="5697B004">
            <wp:extent cx="5862109" cy="3593805"/>
            <wp:effectExtent l="0" t="0" r="5715" b="6985"/>
            <wp:docPr id="312634086" name="Picture 1" descr="A map of a mount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634086" name="Picture 1" descr="A map of a mountai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360" cy="364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76D25" w14:textId="19AF8389" w:rsidR="00ED1834" w:rsidRPr="00BD3786" w:rsidRDefault="00ED1834" w:rsidP="00ED1834">
      <w:pPr>
        <w:jc w:val="center"/>
        <w:rPr>
          <w:rFonts w:ascii="Times New Roman" w:hAnsi="Times New Roman" w:cs="Times New Roman"/>
          <w:sz w:val="20"/>
          <w:szCs w:val="20"/>
        </w:rPr>
        <w:sectPr w:rsidR="00ED1834" w:rsidRPr="00BD3786" w:rsidSect="00904BF3"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D273A11" w14:textId="7593D7E4" w:rsidR="00904BF3" w:rsidRDefault="00904BF3" w:rsidP="00904BF3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bookmarkStart w:id="14" w:name="_Hlk202825653"/>
      <w:r w:rsidRPr="00BD3786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Fig. </w:t>
      </w:r>
      <w:r w:rsidR="00ED1834">
        <w:rPr>
          <w:rFonts w:ascii="Times New Roman" w:hAnsi="Times New Roman" w:cs="Times New Roman"/>
          <w:b/>
          <w:bCs/>
          <w:sz w:val="20"/>
          <w:szCs w:val="20"/>
          <w:lang w:val="en-GB"/>
        </w:rPr>
        <w:t>S11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>. Projected erosion and accretion along Pakistan’s coastline from (2035-2040), (2040-2045), (2045-2050) coastline red areas - erosion, blue areas – accretion.</w:t>
      </w:r>
    </w:p>
    <w:p w14:paraId="6E9B7EFB" w14:textId="77777777" w:rsidR="00AE504E" w:rsidRPr="00EC259A" w:rsidRDefault="00AE504E" w:rsidP="00904BF3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62A589D" w14:textId="1C65C483" w:rsidR="00904BF3" w:rsidRPr="00361182" w:rsidRDefault="00361182" w:rsidP="00904BF3">
      <w:pPr>
        <w:jc w:val="both"/>
        <w:rPr>
          <w:rFonts w:ascii="Times New Roman" w:hAnsi="Times New Roman" w:cs="Times New Roman"/>
          <w:sz w:val="20"/>
          <w:szCs w:val="20"/>
        </w:rPr>
      </w:pPr>
      <w:r w:rsidRPr="0036118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DC294A7" wp14:editId="701C387F">
            <wp:extent cx="5902960" cy="3440317"/>
            <wp:effectExtent l="0" t="0" r="2540" b="8255"/>
            <wp:docPr id="1150532496" name="Picture 1" descr="A graph of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664463" name="Picture 1" descr="A graph of different types of lines&#10;&#10;Description automatically generated with medium confidence"/>
                    <pic:cNvPicPr/>
                  </pic:nvPicPr>
                  <pic:blipFill rotWithShape="1">
                    <a:blip r:embed="rId15"/>
                    <a:srcRect t="5072"/>
                    <a:stretch/>
                  </pic:blipFill>
                  <pic:spPr bwMode="auto">
                    <a:xfrm>
                      <a:off x="0" y="0"/>
                      <a:ext cx="5923750" cy="3452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61182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Fig. S1</w:t>
      </w:r>
      <w:r w:rsidR="00EC259A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361182">
        <w:rPr>
          <w:rFonts w:ascii="Times New Roman" w:hAnsi="Times New Roman" w:cs="Times New Roman"/>
          <w:sz w:val="20"/>
          <w:szCs w:val="20"/>
          <w:lang w:val="en-GB"/>
        </w:rPr>
        <w:t xml:space="preserve">. Comparison of SST calculated </w:t>
      </w:r>
      <w:r w:rsidRPr="00361182">
        <w:rPr>
          <w:rFonts w:ascii="Times New Roman" w:hAnsi="Times New Roman" w:cs="Times New Roman"/>
          <w:sz w:val="20"/>
          <w:szCs w:val="20"/>
        </w:rPr>
        <w:t>from NOAA</w:t>
      </w:r>
      <w:r w:rsidRPr="00361182">
        <w:rPr>
          <w:rFonts w:ascii="Times New Roman" w:hAnsi="Times New Roman" w:cs="Times New Roman"/>
          <w:sz w:val="20"/>
          <w:szCs w:val="20"/>
          <w:lang w:val="en-GB"/>
        </w:rPr>
        <w:t xml:space="preserve"> and with tidal gauge measurements e.g., Indus Delta, </w:t>
      </w:r>
      <w:proofErr w:type="spellStart"/>
      <w:r w:rsidRPr="00361182">
        <w:rPr>
          <w:rFonts w:ascii="Times New Roman" w:hAnsi="Times New Roman" w:cs="Times New Roman"/>
          <w:sz w:val="20"/>
          <w:szCs w:val="20"/>
          <w:lang w:val="en-GB"/>
        </w:rPr>
        <w:t>Sonmiani</w:t>
      </w:r>
      <w:proofErr w:type="spellEnd"/>
      <w:r w:rsidRPr="00361182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proofErr w:type="spellStart"/>
      <w:r w:rsidRPr="00361182">
        <w:rPr>
          <w:rFonts w:ascii="Times New Roman" w:hAnsi="Times New Roman" w:cs="Times New Roman"/>
          <w:sz w:val="20"/>
          <w:szCs w:val="20"/>
          <w:lang w:val="en-GB"/>
        </w:rPr>
        <w:t>Kalmat</w:t>
      </w:r>
      <w:proofErr w:type="spellEnd"/>
      <w:r w:rsidRPr="00361182">
        <w:rPr>
          <w:rFonts w:ascii="Times New Roman" w:hAnsi="Times New Roman" w:cs="Times New Roman"/>
          <w:sz w:val="20"/>
          <w:szCs w:val="20"/>
          <w:lang w:val="en-GB"/>
        </w:rPr>
        <w:t xml:space="preserve"> Khor, </w:t>
      </w:r>
      <w:proofErr w:type="spellStart"/>
      <w:r w:rsidRPr="00361182">
        <w:rPr>
          <w:rFonts w:ascii="Times New Roman" w:hAnsi="Times New Roman" w:cs="Times New Roman"/>
          <w:sz w:val="20"/>
          <w:szCs w:val="20"/>
          <w:lang w:val="en-GB"/>
        </w:rPr>
        <w:t>Ormara</w:t>
      </w:r>
      <w:proofErr w:type="spellEnd"/>
      <w:r w:rsidRPr="00361182">
        <w:rPr>
          <w:rFonts w:ascii="Times New Roman" w:hAnsi="Times New Roman" w:cs="Times New Roman"/>
          <w:sz w:val="20"/>
          <w:szCs w:val="20"/>
          <w:lang w:val="en-GB"/>
        </w:rPr>
        <w:t xml:space="preserve">, and </w:t>
      </w:r>
      <w:proofErr w:type="spellStart"/>
      <w:r w:rsidRPr="00361182">
        <w:rPr>
          <w:rFonts w:ascii="Times New Roman" w:hAnsi="Times New Roman" w:cs="Times New Roman"/>
          <w:sz w:val="20"/>
          <w:szCs w:val="20"/>
          <w:lang w:val="en-GB"/>
        </w:rPr>
        <w:t>Gawadar</w:t>
      </w:r>
      <w:proofErr w:type="spellEnd"/>
      <w:r w:rsidRPr="00361182">
        <w:rPr>
          <w:rFonts w:ascii="Times New Roman" w:hAnsi="Times New Roman" w:cs="Times New Roman"/>
          <w:sz w:val="20"/>
          <w:szCs w:val="20"/>
          <w:lang w:val="en-GB"/>
        </w:rPr>
        <w:t>.</w:t>
      </w:r>
      <w:bookmarkEnd w:id="14"/>
    </w:p>
    <w:bookmarkEnd w:id="9"/>
    <w:p w14:paraId="26ABFF94" w14:textId="77777777" w:rsidR="00904BF3" w:rsidRPr="00BD3786" w:rsidRDefault="00904BF3" w:rsidP="00000C23">
      <w:pPr>
        <w:jc w:val="both"/>
        <w:rPr>
          <w:rFonts w:ascii="Times New Roman" w:hAnsi="Times New Roman" w:cs="Times New Roman"/>
          <w:sz w:val="20"/>
          <w:szCs w:val="20"/>
        </w:rPr>
      </w:pPr>
    </w:p>
    <w:bookmarkEnd w:id="6"/>
    <w:bookmarkEnd w:id="8"/>
    <w:p w14:paraId="435687C9" w14:textId="77777777" w:rsidR="00904BF3" w:rsidRPr="00BD3786" w:rsidRDefault="00904BF3" w:rsidP="00904BF3">
      <w:pPr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55CF346" wp14:editId="5C6E1D62">
            <wp:extent cx="5892800" cy="2281473"/>
            <wp:effectExtent l="0" t="0" r="0" b="5080"/>
            <wp:docPr id="1097729143" name="Picture 5" descr="A graph with a red line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683424" name="Picture 5" descr="A graph with a red line and blue dot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4"/>
                    <a:stretch/>
                  </pic:blipFill>
                  <pic:spPr bwMode="auto">
                    <a:xfrm>
                      <a:off x="0" y="0"/>
                      <a:ext cx="5922950" cy="229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40B93" w14:textId="70B8ACC9" w:rsidR="00904BF3" w:rsidRDefault="00904BF3" w:rsidP="00904BF3">
      <w:pPr>
        <w:jc w:val="both"/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361182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EC259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36118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D3786">
        <w:rPr>
          <w:rFonts w:ascii="Times New Roman" w:hAnsi="Times New Roman" w:cs="Times New Roman"/>
          <w:sz w:val="20"/>
          <w:szCs w:val="20"/>
        </w:rPr>
        <w:t xml:space="preserve"> Observed and fitted trends of SLR over time, as blue dots represent the SLR rates measured at tidal gauge stations from 1880 to 2020.</w:t>
      </w:r>
    </w:p>
    <w:p w14:paraId="2E2E8E5F" w14:textId="77777777" w:rsidR="00000C23" w:rsidRPr="00BD3786" w:rsidRDefault="00000C23" w:rsidP="00EE49E6">
      <w:pPr>
        <w:jc w:val="both"/>
        <w:rPr>
          <w:rFonts w:ascii="Times New Roman" w:hAnsi="Times New Roman" w:cs="Times New Roman"/>
          <w:sz w:val="20"/>
          <w:szCs w:val="20"/>
        </w:rPr>
      </w:pPr>
    </w:p>
    <w:bookmarkEnd w:id="7"/>
    <w:p w14:paraId="1F97F6DD" w14:textId="70FDFF3F" w:rsidR="00EE49E6" w:rsidRDefault="00EE49E6" w:rsidP="00E042D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725B84C0" w14:textId="77777777" w:rsidR="00EE49E6" w:rsidRPr="00EE49E6" w:rsidRDefault="00EE49E6" w:rsidP="00EE49E6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0E7C4F1" w14:textId="77777777" w:rsidR="00EE49E6" w:rsidRPr="00BD3786" w:rsidRDefault="00EE49E6" w:rsidP="00EE49E6">
      <w:pPr>
        <w:jc w:val="both"/>
        <w:rPr>
          <w:rFonts w:ascii="Times New Roman" w:hAnsi="Times New Roman" w:cs="Times New Roman"/>
          <w:sz w:val="20"/>
          <w:szCs w:val="20"/>
        </w:rPr>
      </w:pPr>
      <w:bookmarkStart w:id="15" w:name="_Hlk202825720"/>
      <w:r w:rsidRPr="00BD37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33B9373" wp14:editId="5F9483BC">
            <wp:extent cx="6056142" cy="5540375"/>
            <wp:effectExtent l="0" t="0" r="1905" b="3175"/>
            <wp:docPr id="388502241" name="Picture 5" descr="A screenshot of a calend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502241" name="Picture 5" descr="A screenshot of a calendar&#10;&#10;AI-generated content may be incorrect.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66" b="32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707" cy="5557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7B4CBD" w14:textId="0CD325C4" w:rsidR="00EE49E6" w:rsidRPr="00BD3786" w:rsidRDefault="00EE49E6" w:rsidP="00EE49E6">
      <w:pPr>
        <w:jc w:val="both"/>
        <w:rPr>
          <w:rFonts w:ascii="Times New Roman" w:hAnsi="Times New Roman" w:cs="Times New Roman"/>
          <w:sz w:val="20"/>
          <w:szCs w:val="20"/>
        </w:rPr>
      </w:pPr>
      <w:r w:rsidRPr="00BD3786">
        <w:rPr>
          <w:rFonts w:ascii="Times New Roman" w:hAnsi="Times New Roman" w:cs="Times New Roman"/>
          <w:b/>
          <w:bCs/>
          <w:sz w:val="20"/>
          <w:szCs w:val="20"/>
        </w:rPr>
        <w:t xml:space="preserve">Fig. </w:t>
      </w:r>
      <w:r w:rsidR="0036118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BD378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EC259A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D3786">
        <w:rPr>
          <w:rFonts w:ascii="Times New Roman" w:hAnsi="Times New Roman" w:cs="Times New Roman"/>
          <w:sz w:val="20"/>
          <w:szCs w:val="20"/>
        </w:rPr>
        <w:t xml:space="preserve">. </w:t>
      </w:r>
      <w:r w:rsidRPr="00BD3786">
        <w:rPr>
          <w:rFonts w:ascii="Times New Roman" w:hAnsi="Times New Roman" w:cs="Times New Roman"/>
          <w:sz w:val="20"/>
          <w:szCs w:val="20"/>
          <w:lang w:val="en-GB"/>
        </w:rPr>
        <w:t>Fixed Point Photography (FPP) along various creeks for the years 2010, 2015, and 2020, highlighting areas affected by SWI</w:t>
      </w:r>
      <w:r w:rsidRPr="00BD3786">
        <w:rPr>
          <w:rFonts w:ascii="Times New Roman" w:hAnsi="Times New Roman" w:cs="Times New Roman"/>
          <w:sz w:val="20"/>
          <w:szCs w:val="20"/>
        </w:rPr>
        <w:t>.</w:t>
      </w:r>
    </w:p>
    <w:bookmarkEnd w:id="15"/>
    <w:p w14:paraId="4AFBDF87" w14:textId="77777777" w:rsidR="007B0439" w:rsidRDefault="007B0439"/>
    <w:sectPr w:rsidR="007B0439" w:rsidSect="00904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E6"/>
    <w:rsid w:val="00000C23"/>
    <w:rsid w:val="000228D7"/>
    <w:rsid w:val="0029000A"/>
    <w:rsid w:val="00361182"/>
    <w:rsid w:val="004216DA"/>
    <w:rsid w:val="005E63D2"/>
    <w:rsid w:val="007B0439"/>
    <w:rsid w:val="00904BF3"/>
    <w:rsid w:val="00AD7D7F"/>
    <w:rsid w:val="00AE504E"/>
    <w:rsid w:val="00BD4194"/>
    <w:rsid w:val="00DC09EE"/>
    <w:rsid w:val="00E042D4"/>
    <w:rsid w:val="00E82CB4"/>
    <w:rsid w:val="00E97DB2"/>
    <w:rsid w:val="00EC259A"/>
    <w:rsid w:val="00ED1834"/>
    <w:rsid w:val="00EE49E6"/>
    <w:rsid w:val="00FC3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43948"/>
  <w15:chartTrackingRefBased/>
  <w15:docId w15:val="{F07C1380-73BC-4F09-8209-9C5EE0BDF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9E6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4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4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49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4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49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4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4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4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4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49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49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49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49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49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49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49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49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49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4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4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4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4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4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49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49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49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4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49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49E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04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Aeman, Hafsa (IWMI)</dc:creator>
  <cp:keywords/>
  <dc:description/>
  <cp:lastModifiedBy>Aeman, Hafsa (IWMI)</cp:lastModifiedBy>
  <cp:revision>3</cp:revision>
  <dcterms:created xsi:type="dcterms:W3CDTF">2025-10-13T10:21:00Z</dcterms:created>
  <dcterms:modified xsi:type="dcterms:W3CDTF">2025-10-13T15:21:00Z</dcterms:modified>
</cp:coreProperties>
</file>