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885B0" w14:textId="77777777" w:rsidR="00BF7477" w:rsidRPr="00BF7477" w:rsidRDefault="00BF7477" w:rsidP="00BF7477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bookmarkStart w:id="0" w:name="OLE_LINK10"/>
      <w:bookmarkStart w:id="1" w:name="_Hlk66223231"/>
      <w:r w:rsidRPr="00BF7477">
        <w:rPr>
          <w:rFonts w:ascii="Times New Roman" w:hAnsi="Times New Roman" w:cs="Times New Roman"/>
          <w:sz w:val="18"/>
          <w:szCs w:val="18"/>
        </w:rPr>
        <w:t xml:space="preserve">Table S1. Chemical composition of </w:t>
      </w:r>
      <w:bookmarkEnd w:id="0"/>
      <w:r w:rsidRPr="00BF7477">
        <w:rPr>
          <w:rFonts w:ascii="Times New Roman" w:hAnsi="Times New Roman" w:cs="Times New Roman"/>
          <w:sz w:val="18"/>
          <w:szCs w:val="18"/>
        </w:rPr>
        <w:t>BEO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910"/>
        <w:gridCol w:w="1921"/>
        <w:gridCol w:w="2296"/>
      </w:tblGrid>
      <w:tr w:rsidR="00137B43" w:rsidRPr="00BF7477" w14:paraId="084E4400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69CD5966" w14:textId="77777777" w:rsidR="00137B43" w:rsidRPr="00BF7477" w:rsidRDefault="00137B43" w:rsidP="002578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2" w:name="_Hlk8580856"/>
            <w:bookmarkStart w:id="3" w:name="OLE_LINK2"/>
            <w:r w:rsidRPr="00BF7477">
              <w:rPr>
                <w:rFonts w:ascii="Times New Roman" w:eastAsia="宋体" w:hAnsi="Times New Roman" w:cs="Times New Roman"/>
                <w:sz w:val="18"/>
                <w:szCs w:val="18"/>
              </w:rPr>
              <w:t>Compounds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5EB7B32" w14:textId="77777777" w:rsidR="00137B43" w:rsidRPr="00BF7477" w:rsidRDefault="00137B43" w:rsidP="002578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Retention time</w:t>
            </w:r>
            <w:r w:rsidRPr="00BF7477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BF7477">
              <w:rPr>
                <w:rFonts w:ascii="Times New Roman" w:eastAsia="宋体" w:hAnsi="Times New Roman" w:cs="Times New Roman"/>
                <w:sz w:val="18"/>
                <w:szCs w:val="18"/>
              </w:rPr>
              <w:t>min</w:t>
            </w:r>
            <w:r w:rsidRPr="00BF7477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35E1D82D" w14:textId="77777777" w:rsidR="00137B43" w:rsidRPr="00BF7477" w:rsidRDefault="00137B43" w:rsidP="002578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eastAsia="宋体" w:hAnsi="Times New Roman" w:cs="Times New Roman"/>
                <w:sz w:val="18"/>
                <w:szCs w:val="18"/>
              </w:rPr>
              <w:t>Relative content in BEO (%)</w:t>
            </w:r>
          </w:p>
        </w:tc>
      </w:tr>
      <w:tr w:rsidR="00137B43" w:rsidRPr="00BF7477" w14:paraId="6DDEE28C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D9357E4" w14:textId="4A240B49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bookmarkStart w:id="4" w:name="_Hlk7360793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α-Pinene</w:t>
            </w:r>
            <w:bookmarkEnd w:id="4"/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89F9FE4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4.85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EC5D467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7.45</w:t>
            </w:r>
          </w:p>
        </w:tc>
      </w:tr>
      <w:tr w:rsidR="00137B43" w:rsidRPr="00BF7477" w14:paraId="604E8882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5FC6A" w14:textId="77777777" w:rsidR="00137B43" w:rsidRPr="00BF7477" w:rsidRDefault="00137B43" w:rsidP="0025785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α-</w:t>
            </w:r>
            <w:proofErr w:type="spellStart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Fenchene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1232E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5.41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3F9027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</w:tr>
      <w:tr w:rsidR="00137B43" w:rsidRPr="00BF7477" w14:paraId="22D1A123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D7BB1E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Camphene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24A36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55CB10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4.43</w:t>
            </w:r>
          </w:p>
        </w:tc>
      </w:tr>
      <w:tr w:rsidR="00137B43" w:rsidRPr="00BF7477" w14:paraId="1B4D56CD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1F6DFD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β-Pinene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B7E8A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C26919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3.57</w:t>
            </w:r>
          </w:p>
        </w:tc>
      </w:tr>
      <w:tr w:rsidR="00137B43" w:rsidRPr="00BF7477" w14:paraId="29F50384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07B2F2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Sabenene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8916F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A0068D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</w:p>
        </w:tc>
      </w:tr>
      <w:tr w:rsidR="00137B43" w:rsidRPr="00BF7477" w14:paraId="39BF14C6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9499FF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3-carene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4AA92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7.04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708233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</w:p>
        </w:tc>
      </w:tr>
      <w:tr w:rsidR="00137B43" w:rsidRPr="00BF7477" w14:paraId="2619A430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8CB263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Myrcene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48497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7F5BD0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6.23</w:t>
            </w:r>
          </w:p>
        </w:tc>
      </w:tr>
      <w:tr w:rsidR="00137B43" w:rsidRPr="00BF7477" w14:paraId="731EF762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BC81FB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γ-Terpinene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34B09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7.38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F24B5F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3.66</w:t>
            </w:r>
          </w:p>
        </w:tc>
      </w:tr>
      <w:tr w:rsidR="00137B43" w:rsidRPr="00BF7477" w14:paraId="23AE44AA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055D52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α-Terpinene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9C9DD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21EA2B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</w:tr>
      <w:tr w:rsidR="00137B43" w:rsidRPr="00BF7477" w14:paraId="23E5BF45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8CE9EC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Limonene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6FD78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66AC74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8.23</w:t>
            </w:r>
          </w:p>
        </w:tc>
      </w:tr>
      <w:tr w:rsidR="00137B43" w:rsidRPr="00BF7477" w14:paraId="17EFEFF8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E77B1B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Trans-Ocimene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A87C3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8.58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E70C38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</w:tr>
      <w:tr w:rsidR="00137B43" w:rsidRPr="00BF7477" w14:paraId="5256BF60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D5C0C0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Trans-beta-Ocimene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086C7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8.89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4F520B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</w:tr>
      <w:tr w:rsidR="00137B43" w:rsidRPr="00BF7477" w14:paraId="16A61C81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F8B85D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Cymene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5B69B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9.25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FB2496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3.16</w:t>
            </w:r>
          </w:p>
        </w:tc>
      </w:tr>
      <w:tr w:rsidR="00137B43" w:rsidRPr="00BF7477" w14:paraId="06550D84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A031A4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Terpinolene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D4F70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9.49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FD384D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1.61</w:t>
            </w:r>
          </w:p>
        </w:tc>
      </w:tr>
      <w:tr w:rsidR="00137B43" w:rsidRPr="00BF7477" w14:paraId="7ABB6A77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F43029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α-</w:t>
            </w:r>
            <w:proofErr w:type="spellStart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Cubebene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85901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AB597A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</w:tr>
      <w:tr w:rsidR="00137B43" w:rsidRPr="00BF7477" w14:paraId="2B857FF1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F0612D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Trans Sabinene hydrate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CBE42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ABCBAF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</w:tr>
      <w:tr w:rsidR="00137B43" w:rsidRPr="00BF7477" w14:paraId="56119EB5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89F826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α-</w:t>
            </w:r>
            <w:proofErr w:type="spellStart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ylangene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19B1A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A8115B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</w:tr>
      <w:tr w:rsidR="00137B43" w:rsidRPr="00BF7477" w14:paraId="57F314E9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02637C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β-</w:t>
            </w:r>
            <w:proofErr w:type="spellStart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elemene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F952A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FA55AE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</w:tr>
      <w:tr w:rsidR="00137B43" w:rsidRPr="00BF7477" w14:paraId="3622C147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760C02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β-Caryophyllene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768A5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363318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10.71</w:t>
            </w:r>
          </w:p>
        </w:tc>
      </w:tr>
      <w:tr w:rsidR="00137B43" w:rsidRPr="00BF7477" w14:paraId="406149BC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5DA0B3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Aromandendrene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AE00D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14.95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A2114B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</w:tr>
      <w:tr w:rsidR="00137B43" w:rsidRPr="00BF7477" w14:paraId="67FACF19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56909A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Humulene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665F2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15.89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B1D473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3.97</w:t>
            </w:r>
          </w:p>
        </w:tc>
      </w:tr>
      <w:tr w:rsidR="00137B43" w:rsidRPr="00BF7477" w14:paraId="127B0866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E7DCC8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Germacrene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DB14F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16.47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57F693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2.05</w:t>
            </w:r>
          </w:p>
        </w:tc>
      </w:tr>
      <w:tr w:rsidR="00137B43" w:rsidRPr="00BF7477" w14:paraId="2837EC21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FDDC72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α-selinene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EAC0C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16.61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1B2FC2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</w:tr>
      <w:tr w:rsidR="00137B43" w:rsidRPr="00BF7477" w14:paraId="444D12AD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6A734D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Bicyclogermacrene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60520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8F6048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2.83</w:t>
            </w:r>
          </w:p>
        </w:tc>
      </w:tr>
      <w:tr w:rsidR="00137B43" w:rsidRPr="00BF7477" w14:paraId="65CA1774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D24034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δ-Cadinene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5F511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C74F6A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</w:tr>
      <w:tr w:rsidR="00137B43" w:rsidRPr="00BF7477" w14:paraId="75CC15F4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2AECF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γ-</w:t>
            </w:r>
            <w:proofErr w:type="spellStart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Elemene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903BB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80F02D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</w:p>
        </w:tc>
      </w:tr>
      <w:tr w:rsidR="00137B43" w:rsidRPr="00BF7477" w14:paraId="1948146B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32BA0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Caryophyllene oxide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D67E0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20.13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66D28B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</w:tr>
      <w:tr w:rsidR="00137B43" w:rsidRPr="00BF7477" w14:paraId="13877378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408BC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Humulene epoxide 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01985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20.82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AFDBA9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</w:tr>
      <w:tr w:rsidR="00137B43" w:rsidRPr="00BF7477" w14:paraId="1663274E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58953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Cymene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220FA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8.18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C7D8E8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3.25</w:t>
            </w:r>
          </w:p>
        </w:tc>
      </w:tr>
      <w:tr w:rsidR="00137B43" w:rsidRPr="00BF7477" w14:paraId="0C617E51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7867E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Linalool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F8196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BB5465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</w:tr>
      <w:tr w:rsidR="00137B43" w:rsidRPr="00BF7477" w14:paraId="08C1548D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7A30C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β-fenchyl alcohol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6D0FC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3C3447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2.21</w:t>
            </w:r>
          </w:p>
        </w:tc>
      </w:tr>
      <w:tr w:rsidR="00137B43" w:rsidRPr="00BF7477" w14:paraId="5A4A0258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5492F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Borneol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59778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70B921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16.41</w:t>
            </w:r>
          </w:p>
        </w:tc>
      </w:tr>
      <w:tr w:rsidR="00137B43" w:rsidRPr="00BF7477" w14:paraId="4F3B42AA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8BD4A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Neryl</w:t>
            </w:r>
            <w:proofErr w:type="spellEnd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 xml:space="preserve"> alcohol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2991F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17.54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0920E9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</w:tr>
      <w:tr w:rsidR="00137B43" w:rsidRPr="00BF7477" w14:paraId="4EC19E4C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962A7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Geraniol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A73E9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18.16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CDAA48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</w:tr>
      <w:tr w:rsidR="00137B43" w:rsidRPr="00BF7477" w14:paraId="348F55C1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2985B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Globulol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BD797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21.19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8A917F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</w:tr>
      <w:tr w:rsidR="00137B43" w:rsidRPr="00BF7477" w14:paraId="5258F934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9ACB8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Himbaccol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4065B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21.3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34A01C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</w:tr>
      <w:tr w:rsidR="00137B43" w:rsidRPr="00BF7477" w14:paraId="342DE76C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D24E5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Spathulenol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D3957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21.74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6D7168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</w:tr>
      <w:tr w:rsidR="00137B43" w:rsidRPr="00BF7477" w14:paraId="267DF278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3EC0E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α-</w:t>
            </w:r>
            <w:proofErr w:type="spellStart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Cadinol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3BC69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22.99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6FF47D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</w:tr>
      <w:tr w:rsidR="00137B43" w:rsidRPr="00BF7477" w14:paraId="3D658222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BBB89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Juniper camphor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65DB8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23.25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A64BB7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</w:tr>
      <w:tr w:rsidR="00137B43" w:rsidRPr="00BF7477" w14:paraId="6186736F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E32A2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α-Thujene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95A5A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7BFEF2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</w:p>
        </w:tc>
      </w:tr>
      <w:tr w:rsidR="00137B43" w:rsidRPr="00BF7477" w14:paraId="36B1FB40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75451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Camphor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AB650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7103E3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10.6</w:t>
            </w:r>
          </w:p>
        </w:tc>
      </w:tr>
      <w:tr w:rsidR="00137B43" w:rsidRPr="00BF7477" w14:paraId="7D9B6620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08E8E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Methyleugenol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9C24A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20.27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4F6F85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</w:tr>
      <w:tr w:rsidR="00137B43" w:rsidRPr="00BF7477" w14:paraId="28CE40BD" w14:textId="77777777" w:rsidTr="00C632B4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A9E631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" w:name="_Hlk24412099"/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Bornyl Acetate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9F0B65A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14.45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2905849" w14:textId="77777777" w:rsidR="00137B43" w:rsidRPr="00BF7477" w:rsidRDefault="00137B43" w:rsidP="00257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7477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</w:tr>
    </w:tbl>
    <w:bookmarkEnd w:id="2"/>
    <w:bookmarkEnd w:id="3"/>
    <w:bookmarkEnd w:id="5"/>
    <w:p w14:paraId="0B964DB5" w14:textId="77777777" w:rsidR="00BF7477" w:rsidRPr="00BF7477" w:rsidRDefault="00BF7477" w:rsidP="00BF7477">
      <w:pPr>
        <w:jc w:val="left"/>
        <w:rPr>
          <w:rFonts w:ascii="Times New Roman" w:hAnsi="Times New Roman" w:cs="Times New Roman"/>
          <w:sz w:val="18"/>
          <w:szCs w:val="18"/>
        </w:rPr>
      </w:pPr>
      <w:r w:rsidRPr="00BF7477">
        <w:rPr>
          <w:rFonts w:ascii="Times New Roman" w:hAnsi="Times New Roman" w:cs="Times New Roman"/>
          <w:sz w:val="18"/>
          <w:szCs w:val="18"/>
        </w:rPr>
        <w:t>BEO:</w:t>
      </w:r>
      <w:r w:rsidRPr="00BF7477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bookmarkStart w:id="6" w:name="_Hlk69900413"/>
      <w:r w:rsidRPr="00BF7477">
        <w:rPr>
          <w:rFonts w:ascii="Times New Roman" w:hAnsi="Times New Roman" w:cs="Times New Roman"/>
          <w:i/>
          <w:iCs/>
          <w:sz w:val="18"/>
          <w:szCs w:val="18"/>
        </w:rPr>
        <w:t xml:space="preserve">Cinnamomum </w:t>
      </w:r>
      <w:proofErr w:type="spellStart"/>
      <w:r w:rsidRPr="00BF7477">
        <w:rPr>
          <w:rFonts w:ascii="Times New Roman" w:hAnsi="Times New Roman" w:cs="Times New Roman"/>
          <w:i/>
          <w:iCs/>
          <w:sz w:val="18"/>
          <w:szCs w:val="18"/>
        </w:rPr>
        <w:t>camphora</w:t>
      </w:r>
      <w:proofErr w:type="spellEnd"/>
      <w:r w:rsidRPr="00BF7477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BF7477">
        <w:rPr>
          <w:rFonts w:ascii="Times New Roman" w:hAnsi="Times New Roman" w:cs="Times New Roman"/>
          <w:sz w:val="18"/>
          <w:szCs w:val="18"/>
        </w:rPr>
        <w:t>chvar</w:t>
      </w:r>
      <w:proofErr w:type="spellEnd"/>
      <w:r w:rsidRPr="00BF7477">
        <w:rPr>
          <w:rFonts w:ascii="Times New Roman" w:hAnsi="Times New Roman" w:cs="Times New Roman"/>
          <w:sz w:val="18"/>
          <w:szCs w:val="18"/>
        </w:rPr>
        <w:t>.</w:t>
      </w:r>
      <w:r w:rsidRPr="00BF7477">
        <w:rPr>
          <w:rFonts w:ascii="Times New Roman" w:hAnsi="Times New Roman" w:cs="Times New Roman"/>
          <w:i/>
          <w:iCs/>
          <w:sz w:val="18"/>
          <w:szCs w:val="18"/>
        </w:rPr>
        <w:t xml:space="preserve"> Borneol</w:t>
      </w:r>
      <w:r w:rsidRPr="00BF7477">
        <w:rPr>
          <w:rFonts w:ascii="Times New Roman" w:hAnsi="Times New Roman" w:cs="Times New Roman"/>
          <w:sz w:val="18"/>
          <w:szCs w:val="18"/>
        </w:rPr>
        <w:t xml:space="preserve"> </w:t>
      </w:r>
      <w:bookmarkEnd w:id="6"/>
      <w:r w:rsidRPr="00BF7477">
        <w:rPr>
          <w:rFonts w:ascii="Times New Roman" w:hAnsi="Times New Roman" w:cs="Times New Roman"/>
          <w:sz w:val="18"/>
          <w:szCs w:val="18"/>
        </w:rPr>
        <w:t>essential oil</w:t>
      </w:r>
    </w:p>
    <w:p w14:paraId="26259330" w14:textId="13B93BDF" w:rsidR="00BF7477" w:rsidRDefault="00BF7477" w:rsidP="004D762B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687ADC55" w14:textId="36E5C1F4" w:rsidR="00065209" w:rsidRPr="00065209" w:rsidRDefault="00065209" w:rsidP="00065209">
      <w:pPr>
        <w:jc w:val="left"/>
        <w:rPr>
          <w:rFonts w:ascii="Times New Roman" w:hAnsi="Times New Roman" w:cs="Times New Roman"/>
          <w:sz w:val="18"/>
          <w:szCs w:val="18"/>
        </w:rPr>
      </w:pPr>
      <w:r w:rsidRPr="00065209">
        <w:rPr>
          <w:rFonts w:ascii="Times New Roman" w:hAnsi="Times New Roman" w:cs="Times New Roman"/>
          <w:sz w:val="18"/>
          <w:szCs w:val="18"/>
        </w:rPr>
        <w:t>Table S2. Components, targets and pathways of Acne regulated by BEO</w:t>
      </w:r>
    </w:p>
    <w:tbl>
      <w:tblPr>
        <w:tblStyle w:val="11"/>
        <w:tblW w:w="13958" w:type="dxa"/>
        <w:jc w:val="center"/>
        <w:tblLook w:val="04A0" w:firstRow="1" w:lastRow="0" w:firstColumn="1" w:lastColumn="0" w:noHBand="0" w:noVBand="1"/>
      </w:tblPr>
      <w:tblGrid>
        <w:gridCol w:w="1916"/>
        <w:gridCol w:w="920"/>
        <w:gridCol w:w="4053"/>
        <w:gridCol w:w="238"/>
        <w:gridCol w:w="1125"/>
        <w:gridCol w:w="5706"/>
      </w:tblGrid>
      <w:tr w:rsidR="00065209" w:rsidRPr="00065209" w14:paraId="3A159E3C" w14:textId="77777777" w:rsidTr="00F30E11">
        <w:trPr>
          <w:trHeight w:val="284"/>
          <w:tblHeader/>
          <w:jc w:val="center"/>
        </w:trPr>
        <w:tc>
          <w:tcPr>
            <w:tcW w:w="191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4C6397B3" w14:textId="77777777" w:rsidR="00065209" w:rsidRPr="00065209" w:rsidRDefault="00065209" w:rsidP="0006520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Components</w:t>
            </w:r>
          </w:p>
        </w:tc>
        <w:tc>
          <w:tcPr>
            <w:tcW w:w="4973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23BF7A4E" w14:textId="77777777" w:rsidR="00065209" w:rsidRPr="00065209" w:rsidRDefault="00065209" w:rsidP="0006520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Targets</w:t>
            </w:r>
          </w:p>
        </w:tc>
        <w:tc>
          <w:tcPr>
            <w:tcW w:w="23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3C3D8BB" w14:textId="77777777" w:rsidR="00065209" w:rsidRPr="00065209" w:rsidRDefault="00065209" w:rsidP="00065209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831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B5E41F9" w14:textId="77777777" w:rsidR="00065209" w:rsidRPr="00065209" w:rsidRDefault="00065209" w:rsidP="0006520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P</w:t>
            </w:r>
            <w:r w:rsidRPr="0006520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athways</w:t>
            </w:r>
          </w:p>
        </w:tc>
      </w:tr>
      <w:tr w:rsidR="00065209" w:rsidRPr="00065209" w14:paraId="7AABD0C7" w14:textId="77777777" w:rsidTr="00F30E11">
        <w:trPr>
          <w:trHeight w:val="284"/>
          <w:tblHeader/>
          <w:jc w:val="center"/>
        </w:trPr>
        <w:tc>
          <w:tcPr>
            <w:tcW w:w="1916" w:type="dxa"/>
            <w:vMerge/>
            <w:tcBorders>
              <w:left w:val="nil"/>
              <w:bottom w:val="single" w:sz="6" w:space="0" w:color="auto"/>
              <w:right w:val="nil"/>
            </w:tcBorders>
          </w:tcPr>
          <w:p w14:paraId="6A644726" w14:textId="77777777" w:rsidR="00065209" w:rsidRPr="00065209" w:rsidRDefault="00065209" w:rsidP="0006520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40A7777" w14:textId="77777777" w:rsidR="00065209" w:rsidRPr="00065209" w:rsidRDefault="00065209" w:rsidP="0006520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Number</w:t>
            </w:r>
          </w:p>
        </w:tc>
        <w:tc>
          <w:tcPr>
            <w:tcW w:w="405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095D0F8" w14:textId="77777777" w:rsidR="00065209" w:rsidRPr="00065209" w:rsidRDefault="00065209" w:rsidP="0006520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N</w:t>
            </w:r>
            <w:r w:rsidRPr="0006520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ame</w:t>
            </w:r>
          </w:p>
        </w:tc>
        <w:tc>
          <w:tcPr>
            <w:tcW w:w="2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E7E9189" w14:textId="77777777" w:rsidR="00065209" w:rsidRPr="00065209" w:rsidRDefault="00065209" w:rsidP="00065209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8A20DA2" w14:textId="77777777" w:rsidR="00065209" w:rsidRPr="00065209" w:rsidRDefault="00065209" w:rsidP="0006520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Number</w:t>
            </w:r>
          </w:p>
        </w:tc>
        <w:tc>
          <w:tcPr>
            <w:tcW w:w="57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BF1EA07" w14:textId="77777777" w:rsidR="00065209" w:rsidRPr="00065209" w:rsidRDefault="00065209" w:rsidP="0006520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N</w:t>
            </w:r>
            <w:r w:rsidRPr="0006520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ame</w:t>
            </w:r>
          </w:p>
        </w:tc>
      </w:tr>
      <w:tr w:rsidR="00065209" w:rsidRPr="00065209" w14:paraId="45DCF7A6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2C755203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γ-</w:t>
            </w:r>
            <w:proofErr w:type="spellStart"/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Elemene</w:t>
            </w:r>
            <w:proofErr w:type="spellEnd"/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2BD81056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405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1AF78584" w14:textId="77777777" w:rsidR="00065209" w:rsidRPr="00065209" w:rsidRDefault="00065209" w:rsidP="00065209">
            <w:pPr>
              <w:widowControl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CYP19A1, AR, ESR1, CYP17A1, NR3C1, HSD17B3, VDR, CCR5, PPARG, PPARD, PTGS2</w:t>
            </w:r>
          </w:p>
        </w:tc>
        <w:tc>
          <w:tcPr>
            <w:tcW w:w="238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24C9DD5D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6F3E0C67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70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3A6EC088" w14:textId="77777777" w:rsidR="00065209" w:rsidRPr="00065209" w:rsidRDefault="00065209" w:rsidP="00065209">
            <w:pPr>
              <w:widowControl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Neuroactive ligand-receptor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Cytokine-cytokine 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NF-kappa B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</w:p>
        </w:tc>
      </w:tr>
      <w:tr w:rsidR="00065209" w:rsidRPr="00065209" w14:paraId="6A28CE43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1577C4" w14:textId="77777777" w:rsidR="00065209" w:rsidRPr="00065209" w:rsidRDefault="00065209" w:rsidP="0006520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Limonene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A07996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655219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CYP19A1, AR, ESR1, CYP17A1, NR3C1, HSD17B3, PPARG, PPARD, CCR5, VDR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0B646B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1846D3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61B9FC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Neuroactive ligand-receptor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Cytokine-cytokine receptor interaction</w:t>
            </w:r>
          </w:p>
        </w:tc>
      </w:tr>
      <w:tr w:rsidR="00065209" w:rsidRPr="00065209" w14:paraId="1457D5C2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7DD8C0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β-Caryophyllene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F1139F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8A7462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AR, CYP19A1, ESR1, PPARG, CYP17A1, PPARD, NR3C1, HSD17B3, CCR5, VDR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9FA13B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F90ECE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B9BB6A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Neuroactive ligand-receptor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Cytokine-cytokine receptor interaction</w:t>
            </w:r>
          </w:p>
        </w:tc>
      </w:tr>
      <w:tr w:rsidR="00065209" w:rsidRPr="00065209" w14:paraId="738B158A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B03DE2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Bicyclogermacrene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42C8BD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1BD8FE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AR, CYP19A1, ESR1, PPARG, CYP17A1, PPARD, NR3C1, HSD17B3, CCR5, VDR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607C7D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9496AF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659829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Neuroactive ligand-receptor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Cytokine-cytokine receptor interaction</w:t>
            </w:r>
          </w:p>
        </w:tc>
      </w:tr>
      <w:tr w:rsidR="00065209" w:rsidRPr="00065209" w14:paraId="2C75E860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C63543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α-</w:t>
            </w:r>
            <w:proofErr w:type="spellStart"/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Cubebene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F61500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904352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AR, CYP19A1, ESR1, CYP17A1, NR3C1, HSD17B3, PTGS2, PPARG, CCR5, PPARD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735B9C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8E39B4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48738C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Neuroactive ligand-receptor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NF-kappa B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</w:p>
          <w:p w14:paraId="2885B4CD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Cytokine-cytokine receptor interaction</w:t>
            </w:r>
          </w:p>
        </w:tc>
      </w:tr>
      <w:tr w:rsidR="00065209" w:rsidRPr="00065209" w14:paraId="0A5F3658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6084CA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α-selinene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D31207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674573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CYP19A1, AR, ESR1, CYP17A1, NR3C1, HSD17B3, PPARG, PPARD, CCR5, TNF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E01B62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872078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F57955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Neuroactive ligand-receptor interaction</w:t>
            </w:r>
          </w:p>
          <w:p w14:paraId="553C6E45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Salmonella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Cytokine-cytokine 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Toll-like receptor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NF-kappa B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MAPK signaling pathway</w:t>
            </w:r>
          </w:p>
        </w:tc>
      </w:tr>
      <w:tr w:rsidR="00065209" w:rsidRPr="00065209" w14:paraId="6AAA2CE4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B48951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α-</w:t>
            </w:r>
            <w:proofErr w:type="spellStart"/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ylangene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049683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0EC7E7" w14:textId="77777777" w:rsidR="00065209" w:rsidRPr="00065209" w:rsidRDefault="00065209" w:rsidP="00065209">
            <w:pPr>
              <w:widowControl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AR, CYP19A1, ESR1, CYP17A1, NR3C1, HSD17B3, PPARG, PPARD, CCR5, TNF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17CF1C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714CF2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A1CFB5" w14:textId="77777777" w:rsidR="00065209" w:rsidRPr="00065209" w:rsidRDefault="00065209" w:rsidP="00065209">
            <w:pPr>
              <w:widowControl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Neuroactive ligand-receptor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Salmonella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Cytokine-cytokine 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Toll-like receptor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NF-kappa B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MAPK signaling pathway</w:t>
            </w:r>
          </w:p>
        </w:tc>
      </w:tr>
      <w:tr w:rsidR="00065209" w:rsidRPr="00065209" w14:paraId="6DE77191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891460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Borneol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DF6FC8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D01B61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AR, ESR1, NR3C1, CYP19A1, PTGS2, PPARD, HSD17B3, MAPK8, VDR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B73C44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8FE95A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F7E3B6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Neuroactive ligand-receptor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NF-kappa B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Salmonella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Toll-like receptor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MAPK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</w:p>
        </w:tc>
      </w:tr>
      <w:tr w:rsidR="00065209" w:rsidRPr="00065209" w14:paraId="05DD5CC9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FCA735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α-Thujene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A78CE0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D42113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AR, CYP19A1, ESR1, CYP17A1, NR3C1, HSD17B3, PPARG, PPARD, CCR5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05BC7A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1C87B5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8F2077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Neuroactive ligand-receptor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Cytokine-cytokine receptor interaction</w:t>
            </w:r>
          </w:p>
        </w:tc>
      </w:tr>
      <w:tr w:rsidR="00065209" w:rsidRPr="00065209" w14:paraId="1BC81E16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3D3F8C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γ-Terpinene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BB9E01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A92C0F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AR, CYP19A1, ESR1, CYP17A1, NR3C1, HSD17B3, PPARG, PPARD, CCR5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0C0EEC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A54002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95897B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Neuroactive ligand-receptor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Cytokine-cytokine receptor interaction</w:t>
            </w:r>
          </w:p>
        </w:tc>
      </w:tr>
      <w:tr w:rsidR="00065209" w:rsidRPr="00065209" w14:paraId="630DEB67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36E2C5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Juniper camphor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A682EC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F96C07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CYP19A1, AR, ESR1, CYP17A1, PPARG, PPARD, PTGS2, HSD17B3, CCR1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B22FA6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DAA462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E11C77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NF-kappa B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Cytokine-cytokine receptor interaction</w:t>
            </w:r>
          </w:p>
        </w:tc>
      </w:tr>
      <w:tr w:rsidR="00065209" w:rsidRPr="00065209" w14:paraId="121BB547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0CB718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3-Carene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D8E40C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B1490C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AR, CYP19A1, ESR1, CYP17A1, NR3C1, HSD17B3, PPARG, CCR5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4C1D09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02CDA4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97F195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Neuroactive ligand-receptor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Cytokine-cytokine receptor interaction</w:t>
            </w:r>
          </w:p>
        </w:tc>
      </w:tr>
      <w:tr w:rsidR="00065209" w:rsidRPr="00065209" w14:paraId="5041B598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061798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Spathulenol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C401E8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89D309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CYP19A1, AR, HSD17B3, CYP17A1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PTGS2, MAPK8, ESR1, CCR1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71CB20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8A4FB6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20BEBA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NF-kappa B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Salmonella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Toll-like receptor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MAPK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Cytokine-cytokine receptor interaction</w:t>
            </w:r>
          </w:p>
        </w:tc>
      </w:tr>
      <w:tr w:rsidR="00065209" w:rsidRPr="00065209" w14:paraId="55E0CB17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E061C3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α-</w:t>
            </w:r>
            <w:proofErr w:type="spellStart"/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Cadinol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132BA3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7DF617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CYP19A1, CYP17A1, AR, ESR1, PPARG, PPARD, PTGS2, VDR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569D15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D50878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B2B545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NF-kappa B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</w:p>
        </w:tc>
      </w:tr>
      <w:tr w:rsidR="00065209" w:rsidRPr="00065209" w14:paraId="0A52B746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DC25F2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Himbaccol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A880AB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5CEC19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AR, ESR1, CYP17A1, CYP19A1, NR3C1, PTGS2, HSD17B3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DA5BF7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06E73F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E257E4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Neuroactive ligand-receptor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NF-kappa B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</w:p>
        </w:tc>
      </w:tr>
      <w:tr w:rsidR="00065209" w:rsidRPr="00065209" w14:paraId="46C6D236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4DAC0F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Humulene epoxide II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CE74B2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5FA1D0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AR, NLRP3, VDR, CYP17A1, CYP19A1, ESR1, PTGS2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CF7789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29ADD8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FF0098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Salmonella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NF-kappa B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</w:p>
        </w:tc>
      </w:tr>
      <w:tr w:rsidR="00065209" w:rsidRPr="00065209" w14:paraId="35AEE259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7B395B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Globulol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544CCD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1307CD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AR, ESR1, CYP17A1, CYP19A1, NR3C1, PTGS2, HSD17B3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1F0735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645DE3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729AF1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Neuroactive 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ligand-receptor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NF-kappa B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</w:p>
        </w:tc>
      </w:tr>
      <w:tr w:rsidR="00065209" w:rsidRPr="00065209" w14:paraId="618DAFE9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2E3F29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Camphor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39BEAB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54777E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CYP19A1, AR, VDR, HSD17B3, ACE, PPARD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7900A8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1AE560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DE847E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Renin-angiotensin system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Pathways in cancer</w:t>
            </w:r>
          </w:p>
        </w:tc>
      </w:tr>
      <w:tr w:rsidR="00065209" w:rsidRPr="00065209" w14:paraId="337FBBFA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A26B31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Terpinolene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F6FFB4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BC927B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AR, ESR1, CYP19A1, PPARG, PPARD, CYP17A1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4C3659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CDE0FB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3CBF33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</w:p>
        </w:tc>
      </w:tr>
      <w:tr w:rsidR="00065209" w:rsidRPr="00065209" w14:paraId="776B9B7C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5B455B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Geraniol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807E3D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77BD41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PTGS2, CYP17A1, AR, NR3C1, COMT, CCR5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A4514F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D036B6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CFDD5A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NF-kappa B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Neuroactive ligand-receptor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Cytokine-cytokine receptor interaction</w:t>
            </w:r>
          </w:p>
        </w:tc>
      </w:tr>
      <w:tr w:rsidR="00065209" w:rsidRPr="00065209" w14:paraId="13B1A2FC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38E36C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Humulene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799E57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BC7666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CYP19A1, PPARG, PPARD, AR, ESR1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171E91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FC6FB9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56FE3F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Pathways in cancer</w:t>
            </w:r>
          </w:p>
          <w:p w14:paraId="3464A243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Endocrine and other factor-regulated calcium reabsorption</w:t>
            </w:r>
          </w:p>
        </w:tc>
      </w:tr>
      <w:tr w:rsidR="00065209" w:rsidRPr="00065209" w14:paraId="5A47164B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C64B55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Linalool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44AEAD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EE28E5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NR3C1, PTGS2, AR, MAPK8, CYP19A1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A3B161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D8CE6C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73EC8F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NF-kappa B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Salmonella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Toll-like receptor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MAPK signaling pathway</w:t>
            </w:r>
          </w:p>
        </w:tc>
      </w:tr>
      <w:tr w:rsidR="00065209" w:rsidRPr="00065209" w14:paraId="570EAAFB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2F2E1C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α-Terpinene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08D378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A580A1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CYP19A1, PPARG, PPARD, AR, ESR1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4478C2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D95CE7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CDED1F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</w:p>
        </w:tc>
      </w:tr>
      <w:tr w:rsidR="00065209" w:rsidRPr="00065209" w14:paraId="01962F96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C24E86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Cymene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4B67BD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D77735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AR, ESR1, CXCL8, PTGS2, CYP19A1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04F2EA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E7C4F6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7BF5EB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NF-kappa B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</w:p>
        </w:tc>
      </w:tr>
      <w:tr w:rsidR="00065209" w:rsidRPr="00065209" w14:paraId="73B56EAB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AC40AA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Bornyl acetate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39BC48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F90B92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VDR, CYP19A1, CCR5, HSD17B3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3DABB7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F176DA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696E32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Endocrine and other factor-regulated calcium reabsorption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Cytokine-cytokine receptor interaction</w:t>
            </w:r>
          </w:p>
        </w:tc>
      </w:tr>
      <w:tr w:rsidR="00065209" w:rsidRPr="00065209" w14:paraId="0E8F6806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6395BA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Camphene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73C0F0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BD6BCA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AR, CYP19A1, ESR1, CYP17A1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DCEB7E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4302B6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CBD3F7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</w:p>
        </w:tc>
      </w:tr>
      <w:tr w:rsidR="00065209" w:rsidRPr="00065209" w14:paraId="26DA7355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9677FC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Methyl eugenol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85D52A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4F8532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CYP19A1, HSD17B3, AR, CYP17A1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B5C04E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9F54F7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8B5F79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Pathways in cancer</w:t>
            </w:r>
          </w:p>
        </w:tc>
      </w:tr>
      <w:tr w:rsidR="00065209" w:rsidRPr="00065209" w14:paraId="2C9F2EE9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875D92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α-</w:t>
            </w:r>
            <w:proofErr w:type="spellStart"/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Fenchene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1D6DC6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09268F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AR, CYP19A1, ESR1, CYP17A1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192FCA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4B2B2F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C45289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</w:p>
        </w:tc>
      </w:tr>
      <w:tr w:rsidR="00065209" w:rsidRPr="00065209" w14:paraId="2BA2E30C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D75A09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α-Pinene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A610B7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DC29A7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CYP19A1, ESR1, AR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36B82C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4434EC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AEF968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</w:p>
        </w:tc>
      </w:tr>
      <w:tr w:rsidR="00065209" w:rsidRPr="00065209" w14:paraId="545D2044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ED1C27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β-Pinene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5DC102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C25673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CYP19A1, ESR1, AR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7B42D6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BFC30A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AA326C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</w:p>
        </w:tc>
      </w:tr>
      <w:tr w:rsidR="00065209" w:rsidRPr="00065209" w14:paraId="0479AF6B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ABB20A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Sabenene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D9DB3C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BC7015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CYP19A1, ESR1, AR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247C98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CC9813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F30E56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Endocrine and other factor-regulated calcium reabsorption</w:t>
            </w:r>
          </w:p>
        </w:tc>
      </w:tr>
      <w:tr w:rsidR="00065209" w:rsidRPr="00065209" w14:paraId="14B2DBA0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4B5BDC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Caryophyllene oxide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0FE569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E0A27E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NLRP3, CYP19A1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C6A233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49640F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904BA6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Salmonella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</w:p>
        </w:tc>
      </w:tr>
      <w:tr w:rsidR="00065209" w:rsidRPr="00065209" w14:paraId="40E0E4BD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A04512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 xml:space="preserve">Germacrene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868302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5C9170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NR3C1, MAPK8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442186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C6CF1F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04B001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Salmonella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Toll-like receptor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MAPK signaling pathway</w:t>
            </w:r>
          </w:p>
        </w:tc>
      </w:tr>
      <w:tr w:rsidR="00065209" w:rsidRPr="00065209" w14:paraId="28259470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B4005A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β-</w:t>
            </w:r>
            <w:proofErr w:type="spellStart"/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Elemene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7E406F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7A9D98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PTGS2, CYP19A1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FC9DB2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3A8876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91E5B0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Human cytomegalovirus infection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IL-17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NF-kappa B signaling pathway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TNF signaling pathway</w:t>
            </w:r>
          </w:p>
        </w:tc>
      </w:tr>
      <w:tr w:rsidR="00065209" w:rsidRPr="00065209" w14:paraId="7495AA21" w14:textId="77777777" w:rsidTr="00F30E11">
        <w:trPr>
          <w:trHeight w:val="284"/>
          <w:jc w:val="center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44BC5E22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Myrcene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09742934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485D641E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CYP19A1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41D69D87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61661A95" w14:textId="77777777" w:rsidR="00065209" w:rsidRPr="00065209" w:rsidRDefault="00065209" w:rsidP="00065209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570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2516BE77" w14:textId="77777777" w:rsidR="00065209" w:rsidRPr="00065209" w:rsidRDefault="00065209" w:rsidP="0006520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Pr="0006520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Pr="00065209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Ovarian steroidogenesis</w:t>
            </w:r>
          </w:p>
        </w:tc>
      </w:tr>
    </w:tbl>
    <w:p w14:paraId="2CAC9818" w14:textId="77777777" w:rsidR="00065209" w:rsidRPr="00065209" w:rsidRDefault="00065209" w:rsidP="00065209">
      <w:pPr>
        <w:jc w:val="left"/>
        <w:rPr>
          <w:rFonts w:ascii="Times New Roman" w:hAnsi="Times New Roman" w:cs="Times New Roman"/>
          <w:sz w:val="18"/>
          <w:szCs w:val="18"/>
        </w:rPr>
      </w:pPr>
      <w:r w:rsidRPr="00065209">
        <w:rPr>
          <w:rFonts w:ascii="Times New Roman" w:hAnsi="Times New Roman" w:cs="Times New Roman"/>
          <w:sz w:val="18"/>
          <w:szCs w:val="18"/>
        </w:rPr>
        <w:t xml:space="preserve">BEO: </w:t>
      </w:r>
      <w:r w:rsidRPr="00065209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Cinnamomum </w:t>
      </w:r>
      <w:proofErr w:type="spellStart"/>
      <w:r w:rsidRPr="00065209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camphora</w:t>
      </w:r>
      <w:proofErr w:type="spellEnd"/>
      <w:r w:rsidRPr="00065209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 </w:t>
      </w:r>
      <w:proofErr w:type="spellStart"/>
      <w:r w:rsidRPr="00065209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chvar</w:t>
      </w:r>
      <w:proofErr w:type="spellEnd"/>
      <w:r w:rsidRPr="00065209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. </w:t>
      </w:r>
      <w:r w:rsidRPr="00065209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>Borneol</w:t>
      </w:r>
      <w:r w:rsidRPr="00065209">
        <w:rPr>
          <w:rFonts w:ascii="Times New Roman" w:hAnsi="Times New Roman" w:cs="Times New Roman"/>
          <w:bCs/>
          <w:sz w:val="18"/>
          <w:szCs w:val="18"/>
        </w:rPr>
        <w:t xml:space="preserve"> essential oil</w:t>
      </w:r>
      <w:bookmarkEnd w:id="1"/>
    </w:p>
    <w:sectPr w:rsidR="00065209" w:rsidRPr="00065209" w:rsidSect="0006520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B7654E" w14:textId="77777777" w:rsidR="00AA45AD" w:rsidRDefault="00AA45AD" w:rsidP="006C5E9B">
      <w:r>
        <w:separator/>
      </w:r>
    </w:p>
  </w:endnote>
  <w:endnote w:type="continuationSeparator" w:id="0">
    <w:p w14:paraId="0543AD02" w14:textId="77777777" w:rsidR="00AA45AD" w:rsidRDefault="00AA45AD" w:rsidP="006C5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2D887F" w14:textId="77777777" w:rsidR="00AA45AD" w:rsidRDefault="00AA45AD" w:rsidP="006C5E9B">
      <w:r>
        <w:separator/>
      </w:r>
    </w:p>
  </w:footnote>
  <w:footnote w:type="continuationSeparator" w:id="0">
    <w:p w14:paraId="74883424" w14:textId="77777777" w:rsidR="00AA45AD" w:rsidRDefault="00AA45AD" w:rsidP="006C5E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A5E"/>
    <w:rsid w:val="00031451"/>
    <w:rsid w:val="00065209"/>
    <w:rsid w:val="000C6561"/>
    <w:rsid w:val="00137B43"/>
    <w:rsid w:val="00193379"/>
    <w:rsid w:val="001A539F"/>
    <w:rsid w:val="00214000"/>
    <w:rsid w:val="00257853"/>
    <w:rsid w:val="0026195F"/>
    <w:rsid w:val="00265336"/>
    <w:rsid w:val="00270E71"/>
    <w:rsid w:val="00294A77"/>
    <w:rsid w:val="002C6976"/>
    <w:rsid w:val="003934A3"/>
    <w:rsid w:val="003A3113"/>
    <w:rsid w:val="003D0C6B"/>
    <w:rsid w:val="003D55F8"/>
    <w:rsid w:val="00454B4F"/>
    <w:rsid w:val="00470BF7"/>
    <w:rsid w:val="00473939"/>
    <w:rsid w:val="004928B3"/>
    <w:rsid w:val="004931F5"/>
    <w:rsid w:val="004D3ADD"/>
    <w:rsid w:val="004D762B"/>
    <w:rsid w:val="004F0E4F"/>
    <w:rsid w:val="004F1D13"/>
    <w:rsid w:val="005215B7"/>
    <w:rsid w:val="00536972"/>
    <w:rsid w:val="00561D5F"/>
    <w:rsid w:val="0057684B"/>
    <w:rsid w:val="005C5176"/>
    <w:rsid w:val="005C5EE8"/>
    <w:rsid w:val="006035D5"/>
    <w:rsid w:val="00690A15"/>
    <w:rsid w:val="006C5E9B"/>
    <w:rsid w:val="006D3FBA"/>
    <w:rsid w:val="006E2835"/>
    <w:rsid w:val="0070141E"/>
    <w:rsid w:val="0073242A"/>
    <w:rsid w:val="007672E4"/>
    <w:rsid w:val="007706B0"/>
    <w:rsid w:val="0079455A"/>
    <w:rsid w:val="00794C7B"/>
    <w:rsid w:val="007C238E"/>
    <w:rsid w:val="007E1F30"/>
    <w:rsid w:val="007E63BA"/>
    <w:rsid w:val="007F1878"/>
    <w:rsid w:val="008006A8"/>
    <w:rsid w:val="00834410"/>
    <w:rsid w:val="008372C8"/>
    <w:rsid w:val="008540CE"/>
    <w:rsid w:val="008E61C3"/>
    <w:rsid w:val="00920A5E"/>
    <w:rsid w:val="009217D8"/>
    <w:rsid w:val="0095669E"/>
    <w:rsid w:val="00971C76"/>
    <w:rsid w:val="009928F2"/>
    <w:rsid w:val="00A02CD6"/>
    <w:rsid w:val="00A45B2F"/>
    <w:rsid w:val="00A5593D"/>
    <w:rsid w:val="00A87594"/>
    <w:rsid w:val="00AA45AD"/>
    <w:rsid w:val="00AB1A7B"/>
    <w:rsid w:val="00AC3D44"/>
    <w:rsid w:val="00AD3A5B"/>
    <w:rsid w:val="00AE1D9D"/>
    <w:rsid w:val="00B044D0"/>
    <w:rsid w:val="00B67F2A"/>
    <w:rsid w:val="00BC0420"/>
    <w:rsid w:val="00BE3E6E"/>
    <w:rsid w:val="00BF7477"/>
    <w:rsid w:val="00C632B4"/>
    <w:rsid w:val="00CC6360"/>
    <w:rsid w:val="00D55328"/>
    <w:rsid w:val="00D56075"/>
    <w:rsid w:val="00D81EF6"/>
    <w:rsid w:val="00E34E18"/>
    <w:rsid w:val="00E548E9"/>
    <w:rsid w:val="00E67DBB"/>
    <w:rsid w:val="00EA59C4"/>
    <w:rsid w:val="00EE4A10"/>
    <w:rsid w:val="00EF1331"/>
    <w:rsid w:val="00F33021"/>
    <w:rsid w:val="00F410F2"/>
    <w:rsid w:val="00F45EAF"/>
    <w:rsid w:val="00F6410B"/>
    <w:rsid w:val="00F95B36"/>
    <w:rsid w:val="00FD17B7"/>
    <w:rsid w:val="00FE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FC762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0A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0A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C5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C5E9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C5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C5E9B"/>
    <w:rPr>
      <w:sz w:val="18"/>
      <w:szCs w:val="18"/>
    </w:rPr>
  </w:style>
  <w:style w:type="table" w:customStyle="1" w:styleId="1">
    <w:name w:val="网格型1"/>
    <w:basedOn w:val="a1"/>
    <w:next w:val="a3"/>
    <w:uiPriority w:val="39"/>
    <w:rsid w:val="00BF747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next w:val="a3"/>
    <w:uiPriority w:val="39"/>
    <w:rsid w:val="000652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EDB6C-372A-4798-9985-C6E6B224F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1637</Words>
  <Characters>9331</Characters>
  <Application>Microsoft Office Word</Application>
  <DocSecurity>0</DocSecurity>
  <Lines>77</Lines>
  <Paragraphs>21</Paragraphs>
  <ScaleCrop>false</ScaleCrop>
  <Company/>
  <LinksUpToDate>false</LinksUpToDate>
  <CharactersWithSpaces>10947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2021-04-01T00:21:00Z</dcterms:created>
  <dcterms:modified xsi:type="dcterms:W3CDTF">2021-07-20T09:53:00Z</dcterms:modified>
</cp:coreProperties>
</file>