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998DF" w14:textId="77777777" w:rsidR="0068038F" w:rsidRPr="00586653" w:rsidRDefault="0068038F" w:rsidP="0068038F">
      <w:pPr>
        <w:jc w:val="center"/>
        <w:rPr>
          <w:rFonts w:ascii="Times New Roman" w:hAnsi="Times New Roman" w:cs="Times New Roman"/>
          <w:b/>
          <w:sz w:val="20"/>
          <w:szCs w:val="20"/>
        </w:rPr>
      </w:pPr>
      <w:r w:rsidRPr="00586653">
        <w:rPr>
          <w:rFonts w:ascii="Times New Roman" w:hAnsi="Times New Roman" w:cs="Times New Roman"/>
          <w:b/>
          <w:sz w:val="20"/>
          <w:szCs w:val="20"/>
        </w:rPr>
        <w:t xml:space="preserve">Evaluation of </w:t>
      </w:r>
      <w:proofErr w:type="spellStart"/>
      <w:r w:rsidRPr="00586653">
        <w:rPr>
          <w:rFonts w:ascii="Times New Roman" w:hAnsi="Times New Roman" w:cs="Times New Roman"/>
          <w:b/>
          <w:sz w:val="20"/>
          <w:szCs w:val="20"/>
        </w:rPr>
        <w:t>immunostimulatory</w:t>
      </w:r>
      <w:proofErr w:type="spellEnd"/>
      <w:r w:rsidRPr="00586653">
        <w:rPr>
          <w:rFonts w:ascii="Times New Roman" w:hAnsi="Times New Roman" w:cs="Times New Roman"/>
          <w:b/>
          <w:sz w:val="20"/>
          <w:szCs w:val="20"/>
        </w:rPr>
        <w:t xml:space="preserve"> potential of synthetic TLR2 agonists in chicken</w:t>
      </w:r>
    </w:p>
    <w:p w14:paraId="5A3A5B48" w14:textId="77777777" w:rsidR="0068038F" w:rsidRPr="00586653" w:rsidRDefault="0068038F" w:rsidP="0068038F">
      <w:pPr>
        <w:rPr>
          <w:rFonts w:ascii="Times New Roman" w:hAnsi="Times New Roman" w:cs="Times New Roman"/>
          <w:color w:val="1D2228"/>
          <w:sz w:val="20"/>
          <w:szCs w:val="20"/>
          <w:vertAlign w:val="superscript"/>
        </w:rPr>
      </w:pPr>
      <w:proofErr w:type="spellStart"/>
      <w:r w:rsidRPr="00586653">
        <w:rPr>
          <w:rFonts w:ascii="Times New Roman" w:hAnsi="Times New Roman" w:cs="Times New Roman"/>
          <w:color w:val="1D2228"/>
          <w:sz w:val="20"/>
          <w:szCs w:val="20"/>
        </w:rPr>
        <w:t>Maramreddy</w:t>
      </w:r>
      <w:proofErr w:type="spellEnd"/>
      <w:r w:rsidRPr="00586653">
        <w:rPr>
          <w:rFonts w:ascii="Times New Roman" w:hAnsi="Times New Roman" w:cs="Times New Roman"/>
          <w:color w:val="1D2228"/>
          <w:sz w:val="20"/>
          <w:szCs w:val="20"/>
        </w:rPr>
        <w:t xml:space="preserve"> Darshini</w:t>
      </w:r>
      <w:r w:rsidRPr="00FE6BD1">
        <w:rPr>
          <w:rFonts w:ascii="Times New Roman" w:hAnsi="Times New Roman" w:cs="Times New Roman"/>
          <w:color w:val="1D2228"/>
          <w:sz w:val="20"/>
          <w:szCs w:val="20"/>
          <w:vertAlign w:val="superscript"/>
        </w:rPr>
        <w:t>1</w:t>
      </w:r>
      <w:r w:rsidRPr="00586653">
        <w:rPr>
          <w:rFonts w:ascii="Times New Roman" w:hAnsi="Times New Roman" w:cs="Times New Roman"/>
          <w:color w:val="1D2228"/>
          <w:sz w:val="20"/>
          <w:szCs w:val="20"/>
        </w:rPr>
        <w:t xml:space="preserve">, </w:t>
      </w:r>
      <w:proofErr w:type="spellStart"/>
      <w:r w:rsidRPr="00586653">
        <w:rPr>
          <w:rFonts w:ascii="Times New Roman" w:hAnsi="Times New Roman" w:cs="Times New Roman"/>
          <w:color w:val="1D2228"/>
          <w:sz w:val="20"/>
          <w:szCs w:val="20"/>
          <w:u w:val="single"/>
        </w:rPr>
        <w:t>Saravanan</w:t>
      </w:r>
      <w:proofErr w:type="spellEnd"/>
      <w:r w:rsidRPr="00586653">
        <w:rPr>
          <w:rFonts w:ascii="Times New Roman" w:hAnsi="Times New Roman" w:cs="Times New Roman"/>
          <w:color w:val="1D2228"/>
          <w:sz w:val="20"/>
          <w:szCs w:val="20"/>
          <w:u w:val="single"/>
        </w:rPr>
        <w:t xml:space="preserve"> Ramakrishnan</w:t>
      </w:r>
      <w:r w:rsidRPr="00FE6BD1">
        <w:rPr>
          <w:rFonts w:ascii="Times New Roman" w:hAnsi="Times New Roman" w:cs="Times New Roman"/>
          <w:color w:val="1D2228"/>
          <w:sz w:val="20"/>
          <w:szCs w:val="20"/>
          <w:u w:val="single"/>
          <w:vertAlign w:val="superscript"/>
        </w:rPr>
        <w:t>1</w:t>
      </w:r>
      <w:r w:rsidRPr="00586653">
        <w:rPr>
          <w:rFonts w:ascii="Times New Roman" w:hAnsi="Times New Roman" w:cs="Times New Roman"/>
          <w:color w:val="1D2228"/>
          <w:sz w:val="20"/>
          <w:szCs w:val="20"/>
          <w:vertAlign w:val="superscript"/>
        </w:rPr>
        <w:t>*</w:t>
      </w:r>
      <w:r w:rsidRPr="00586653">
        <w:rPr>
          <w:rFonts w:ascii="Times New Roman" w:hAnsi="Times New Roman" w:cs="Times New Roman"/>
          <w:color w:val="1D2228"/>
          <w:sz w:val="20"/>
          <w:szCs w:val="20"/>
        </w:rPr>
        <w:t xml:space="preserve">, </w:t>
      </w:r>
      <w:proofErr w:type="spellStart"/>
      <w:r w:rsidRPr="00586653">
        <w:rPr>
          <w:rFonts w:ascii="Times New Roman" w:hAnsi="Times New Roman" w:cs="Times New Roman"/>
          <w:color w:val="1D2228"/>
          <w:sz w:val="20"/>
          <w:szCs w:val="20"/>
        </w:rPr>
        <w:t>Firdous</w:t>
      </w:r>
      <w:proofErr w:type="spellEnd"/>
      <w:r w:rsidRPr="00586653">
        <w:rPr>
          <w:rFonts w:ascii="Times New Roman" w:hAnsi="Times New Roman" w:cs="Times New Roman"/>
          <w:color w:val="1D2228"/>
          <w:sz w:val="20"/>
          <w:szCs w:val="20"/>
        </w:rPr>
        <w:t xml:space="preserve"> Ahmed</w:t>
      </w:r>
      <w:r w:rsidRPr="00FE6BD1">
        <w:rPr>
          <w:rFonts w:ascii="Times New Roman" w:hAnsi="Times New Roman" w:cs="Times New Roman"/>
          <w:color w:val="1D2228"/>
          <w:sz w:val="20"/>
          <w:szCs w:val="20"/>
          <w:vertAlign w:val="superscript"/>
        </w:rPr>
        <w:t>1</w:t>
      </w:r>
      <w:r w:rsidRPr="00586653">
        <w:rPr>
          <w:rFonts w:ascii="Times New Roman" w:hAnsi="Times New Roman" w:cs="Times New Roman"/>
          <w:color w:val="1D2228"/>
          <w:sz w:val="20"/>
          <w:szCs w:val="20"/>
        </w:rPr>
        <w:t xml:space="preserve">, </w:t>
      </w:r>
      <w:proofErr w:type="spellStart"/>
      <w:r w:rsidRPr="00586653">
        <w:rPr>
          <w:rFonts w:ascii="Times New Roman" w:hAnsi="Times New Roman" w:cs="Times New Roman"/>
          <w:color w:val="1D2228"/>
          <w:sz w:val="20"/>
          <w:szCs w:val="20"/>
        </w:rPr>
        <w:t>Deshkanwar</w:t>
      </w:r>
      <w:proofErr w:type="spellEnd"/>
      <w:r w:rsidRPr="00586653">
        <w:rPr>
          <w:rFonts w:ascii="Times New Roman" w:hAnsi="Times New Roman" w:cs="Times New Roman"/>
          <w:color w:val="1D2228"/>
          <w:sz w:val="20"/>
          <w:szCs w:val="20"/>
        </w:rPr>
        <w:t xml:space="preserve"> S Brar</w:t>
      </w:r>
      <w:r w:rsidRPr="00FE6BD1">
        <w:rPr>
          <w:rFonts w:ascii="Times New Roman" w:hAnsi="Times New Roman" w:cs="Times New Roman"/>
          <w:color w:val="1D2228"/>
          <w:sz w:val="20"/>
          <w:szCs w:val="20"/>
          <w:vertAlign w:val="superscript"/>
        </w:rPr>
        <w:t>2</w:t>
      </w:r>
      <w:r w:rsidRPr="00586653">
        <w:rPr>
          <w:rFonts w:ascii="Times New Roman" w:hAnsi="Times New Roman" w:cs="Times New Roman"/>
          <w:color w:val="1D2228"/>
          <w:sz w:val="20"/>
          <w:szCs w:val="20"/>
        </w:rPr>
        <w:t xml:space="preserve">, </w:t>
      </w:r>
      <w:proofErr w:type="spellStart"/>
      <w:r w:rsidRPr="00586653">
        <w:rPr>
          <w:rFonts w:ascii="Times New Roman" w:hAnsi="Times New Roman" w:cs="Times New Roman"/>
          <w:color w:val="1D2228"/>
          <w:sz w:val="20"/>
          <w:szCs w:val="20"/>
        </w:rPr>
        <w:t>Arshpreet</w:t>
      </w:r>
      <w:proofErr w:type="spellEnd"/>
      <w:r w:rsidRPr="00586653">
        <w:rPr>
          <w:rFonts w:ascii="Times New Roman" w:hAnsi="Times New Roman" w:cs="Times New Roman"/>
          <w:color w:val="1D2228"/>
          <w:sz w:val="20"/>
          <w:szCs w:val="20"/>
        </w:rPr>
        <w:t xml:space="preserve"> Kaur</w:t>
      </w:r>
      <w:r w:rsidRPr="00FE6BD1">
        <w:rPr>
          <w:rFonts w:ascii="Times New Roman" w:hAnsi="Times New Roman" w:cs="Times New Roman"/>
          <w:color w:val="1D2228"/>
          <w:sz w:val="20"/>
          <w:szCs w:val="20"/>
          <w:vertAlign w:val="superscript"/>
        </w:rPr>
        <w:t>3</w:t>
      </w:r>
      <w:r w:rsidRPr="00586653">
        <w:rPr>
          <w:rFonts w:ascii="Times New Roman" w:hAnsi="Times New Roman" w:cs="Times New Roman"/>
          <w:color w:val="1D2228"/>
          <w:sz w:val="20"/>
          <w:szCs w:val="20"/>
        </w:rPr>
        <w:t xml:space="preserve">, </w:t>
      </w:r>
      <w:r w:rsidRPr="00586653">
        <w:rPr>
          <w:rFonts w:ascii="Times New Roman" w:hAnsi="Times New Roman" w:cs="Times New Roman"/>
          <w:color w:val="1D2228"/>
          <w:sz w:val="20"/>
          <w:szCs w:val="20"/>
          <w:u w:val="single"/>
        </w:rPr>
        <w:t>Deepak B. Salunke</w:t>
      </w:r>
      <w:r w:rsidRPr="00FE6BD1">
        <w:rPr>
          <w:rFonts w:ascii="Times New Roman" w:hAnsi="Times New Roman" w:cs="Times New Roman"/>
          <w:color w:val="1D2228"/>
          <w:sz w:val="20"/>
          <w:szCs w:val="20"/>
          <w:u w:val="single"/>
          <w:vertAlign w:val="superscript"/>
        </w:rPr>
        <w:t>4</w:t>
      </w:r>
      <w:r w:rsidRPr="00586653">
        <w:rPr>
          <w:rFonts w:ascii="Times New Roman" w:hAnsi="Times New Roman" w:cs="Times New Roman"/>
          <w:color w:val="1D2228"/>
          <w:sz w:val="20"/>
          <w:szCs w:val="20"/>
          <w:vertAlign w:val="superscript"/>
        </w:rPr>
        <w:t>*</w:t>
      </w:r>
      <w:r w:rsidRPr="00586653">
        <w:rPr>
          <w:rFonts w:ascii="Times New Roman" w:hAnsi="Times New Roman" w:cs="Times New Roman"/>
          <w:color w:val="1D2228"/>
          <w:sz w:val="20"/>
          <w:szCs w:val="20"/>
        </w:rPr>
        <w:t>, Vishal Chander</w:t>
      </w:r>
      <w:r w:rsidRPr="00FE6BD1">
        <w:rPr>
          <w:rFonts w:ascii="Times New Roman" w:hAnsi="Times New Roman" w:cs="Times New Roman"/>
          <w:color w:val="1D2228"/>
          <w:sz w:val="20"/>
          <w:szCs w:val="20"/>
          <w:vertAlign w:val="superscript"/>
        </w:rPr>
        <w:t>5</w:t>
      </w:r>
      <w:r w:rsidRPr="00586653">
        <w:rPr>
          <w:rFonts w:ascii="Times New Roman" w:hAnsi="Times New Roman" w:cs="Times New Roman"/>
          <w:color w:val="1D2228"/>
          <w:sz w:val="20"/>
          <w:szCs w:val="20"/>
        </w:rPr>
        <w:t xml:space="preserve">and </w:t>
      </w:r>
      <w:proofErr w:type="spellStart"/>
      <w:r w:rsidRPr="00586653">
        <w:rPr>
          <w:rFonts w:ascii="Times New Roman" w:hAnsi="Times New Roman" w:cs="Times New Roman"/>
          <w:color w:val="1D2228"/>
          <w:sz w:val="20"/>
          <w:szCs w:val="20"/>
          <w:u w:val="single"/>
        </w:rPr>
        <w:t>Mithilesh</w:t>
      </w:r>
      <w:proofErr w:type="spellEnd"/>
      <w:r w:rsidRPr="00586653">
        <w:rPr>
          <w:rFonts w:ascii="Times New Roman" w:hAnsi="Times New Roman" w:cs="Times New Roman"/>
          <w:color w:val="1D2228"/>
          <w:sz w:val="20"/>
          <w:szCs w:val="20"/>
          <w:u w:val="single"/>
        </w:rPr>
        <w:t xml:space="preserve"> Singh</w:t>
      </w:r>
      <w:r w:rsidRPr="00FE6BD1">
        <w:rPr>
          <w:rFonts w:ascii="Times New Roman" w:hAnsi="Times New Roman" w:cs="Times New Roman"/>
          <w:color w:val="1D2228"/>
          <w:sz w:val="20"/>
          <w:szCs w:val="20"/>
          <w:u w:val="single"/>
          <w:vertAlign w:val="superscript"/>
        </w:rPr>
        <w:t>1</w:t>
      </w:r>
      <w:r w:rsidRPr="00586653">
        <w:rPr>
          <w:rFonts w:ascii="Times New Roman" w:hAnsi="Times New Roman" w:cs="Times New Roman"/>
          <w:color w:val="1D2228"/>
          <w:sz w:val="20"/>
          <w:szCs w:val="20"/>
          <w:vertAlign w:val="superscript"/>
        </w:rPr>
        <w:t>*</w:t>
      </w:r>
    </w:p>
    <w:p w14:paraId="0BCCC2CF" w14:textId="77777777" w:rsidR="0068038F" w:rsidRPr="00586653" w:rsidRDefault="0068038F" w:rsidP="0068038F">
      <w:pPr>
        <w:jc w:val="both"/>
        <w:rPr>
          <w:rFonts w:ascii="Times New Roman" w:hAnsi="Times New Roman" w:cs="Times New Roman"/>
          <w:color w:val="1D2228"/>
          <w:sz w:val="20"/>
          <w:szCs w:val="20"/>
          <w:shd w:val="clear" w:color="auto" w:fill="FFFFFF"/>
        </w:rPr>
      </w:pPr>
      <w:r>
        <w:rPr>
          <w:rFonts w:ascii="Times New Roman" w:hAnsi="Times New Roman" w:cs="Times New Roman"/>
          <w:color w:val="1D2228"/>
          <w:sz w:val="20"/>
          <w:szCs w:val="20"/>
          <w:shd w:val="clear" w:color="auto" w:fill="FFFFFF"/>
          <w:vertAlign w:val="superscript"/>
        </w:rPr>
        <w:t>1</w:t>
      </w:r>
      <w:r w:rsidRPr="00586653">
        <w:rPr>
          <w:rFonts w:ascii="Times New Roman" w:hAnsi="Times New Roman" w:cs="Times New Roman"/>
          <w:color w:val="1D2228"/>
          <w:sz w:val="20"/>
          <w:szCs w:val="20"/>
          <w:shd w:val="clear" w:color="auto" w:fill="FFFFFF"/>
        </w:rPr>
        <w:t xml:space="preserve">Immunology Section, ICAR-Indian Veterinary Research Institute, </w:t>
      </w:r>
      <w:proofErr w:type="spellStart"/>
      <w:r w:rsidRPr="00586653">
        <w:rPr>
          <w:rFonts w:ascii="Times New Roman" w:hAnsi="Times New Roman" w:cs="Times New Roman"/>
          <w:color w:val="1D2228"/>
          <w:sz w:val="20"/>
          <w:szCs w:val="20"/>
          <w:shd w:val="clear" w:color="auto" w:fill="FFFFFF"/>
        </w:rPr>
        <w:t>Izatnagar</w:t>
      </w:r>
      <w:proofErr w:type="spellEnd"/>
      <w:r w:rsidRPr="00586653">
        <w:rPr>
          <w:rFonts w:ascii="Times New Roman" w:hAnsi="Times New Roman" w:cs="Times New Roman"/>
          <w:color w:val="1D2228"/>
          <w:sz w:val="20"/>
          <w:szCs w:val="20"/>
          <w:shd w:val="clear" w:color="auto" w:fill="FFFFFF"/>
        </w:rPr>
        <w:t xml:space="preserve"> Bareilly-243122 India.</w:t>
      </w:r>
    </w:p>
    <w:p w14:paraId="495A3705" w14:textId="77777777" w:rsidR="0068038F" w:rsidRPr="00586653" w:rsidRDefault="0068038F" w:rsidP="0068038F">
      <w:pPr>
        <w:jc w:val="both"/>
        <w:rPr>
          <w:rFonts w:ascii="Times New Roman" w:hAnsi="Times New Roman" w:cs="Times New Roman"/>
          <w:color w:val="1D2228"/>
          <w:sz w:val="20"/>
          <w:szCs w:val="20"/>
          <w:shd w:val="clear" w:color="auto" w:fill="FFFFFF"/>
        </w:rPr>
      </w:pPr>
      <w:r>
        <w:rPr>
          <w:rFonts w:ascii="Times New Roman" w:hAnsi="Times New Roman" w:cs="Times New Roman"/>
          <w:color w:val="1D2228"/>
          <w:sz w:val="20"/>
          <w:szCs w:val="20"/>
          <w:shd w:val="clear" w:color="auto" w:fill="FFFFFF"/>
          <w:vertAlign w:val="superscript"/>
        </w:rPr>
        <w:t>2</w:t>
      </w:r>
      <w:r w:rsidRPr="00586653">
        <w:rPr>
          <w:rFonts w:ascii="Times New Roman" w:hAnsi="Times New Roman" w:cs="Times New Roman"/>
          <w:color w:val="1D2228"/>
          <w:sz w:val="20"/>
          <w:szCs w:val="20"/>
          <w:shd w:val="clear" w:color="auto" w:fill="FFFFFF"/>
        </w:rPr>
        <w:t>Department of Chemistry and Centre of Advanced Studies in Chemistry, Panjab University, Chandigarh 160014, India.</w:t>
      </w:r>
    </w:p>
    <w:p w14:paraId="24FDA105" w14:textId="77777777" w:rsidR="0068038F" w:rsidRPr="00586653" w:rsidRDefault="0068038F" w:rsidP="0068038F">
      <w:pPr>
        <w:jc w:val="both"/>
        <w:rPr>
          <w:rFonts w:ascii="Times New Roman" w:hAnsi="Times New Roman" w:cs="Times New Roman"/>
          <w:color w:val="1D2228"/>
          <w:sz w:val="20"/>
          <w:szCs w:val="20"/>
          <w:shd w:val="clear" w:color="auto" w:fill="FFFFFF"/>
        </w:rPr>
      </w:pPr>
      <w:r>
        <w:rPr>
          <w:rFonts w:ascii="Times New Roman" w:hAnsi="Times New Roman" w:cs="Times New Roman"/>
          <w:color w:val="1D2228"/>
          <w:sz w:val="20"/>
          <w:szCs w:val="20"/>
          <w:shd w:val="clear" w:color="auto" w:fill="FFFFFF"/>
          <w:vertAlign w:val="superscript"/>
        </w:rPr>
        <w:t>3</w:t>
      </w:r>
      <w:r w:rsidRPr="00586653">
        <w:rPr>
          <w:rFonts w:ascii="Times New Roman" w:hAnsi="Times New Roman" w:cs="Times New Roman"/>
          <w:color w:val="1D2228"/>
          <w:sz w:val="20"/>
          <w:szCs w:val="20"/>
          <w:shd w:val="clear" w:color="auto" w:fill="FFFFFF"/>
        </w:rPr>
        <w:t xml:space="preserve">National Interdisciplinary Centre of Vaccine </w:t>
      </w:r>
      <w:proofErr w:type="spellStart"/>
      <w:r w:rsidRPr="00586653">
        <w:rPr>
          <w:rFonts w:ascii="Times New Roman" w:hAnsi="Times New Roman" w:cs="Times New Roman"/>
          <w:color w:val="1D2228"/>
          <w:sz w:val="20"/>
          <w:szCs w:val="20"/>
          <w:shd w:val="clear" w:color="auto" w:fill="FFFFFF"/>
        </w:rPr>
        <w:t>Immunotherapeutics</w:t>
      </w:r>
      <w:proofErr w:type="spellEnd"/>
      <w:r w:rsidRPr="00586653">
        <w:rPr>
          <w:rFonts w:ascii="Times New Roman" w:hAnsi="Times New Roman" w:cs="Times New Roman"/>
          <w:color w:val="1D2228"/>
          <w:sz w:val="20"/>
          <w:szCs w:val="20"/>
          <w:shd w:val="clear" w:color="auto" w:fill="FFFFFF"/>
        </w:rPr>
        <w:t xml:space="preserve"> and Antimicrobials, Panjab University, Chandigarh 160014, India.</w:t>
      </w:r>
    </w:p>
    <w:p w14:paraId="31170D5E" w14:textId="77777777" w:rsidR="0068038F" w:rsidRPr="00586653" w:rsidRDefault="0068038F" w:rsidP="0068038F">
      <w:pPr>
        <w:jc w:val="both"/>
        <w:rPr>
          <w:rFonts w:ascii="Times New Roman" w:hAnsi="Times New Roman" w:cs="Times New Roman"/>
          <w:color w:val="1D2228"/>
          <w:sz w:val="20"/>
          <w:szCs w:val="20"/>
          <w:shd w:val="clear" w:color="auto" w:fill="FFFFFF"/>
        </w:rPr>
      </w:pPr>
      <w:r>
        <w:rPr>
          <w:rFonts w:ascii="Times New Roman" w:hAnsi="Times New Roman" w:cs="Times New Roman"/>
          <w:color w:val="1D2228"/>
          <w:sz w:val="20"/>
          <w:szCs w:val="20"/>
          <w:shd w:val="clear" w:color="auto" w:fill="FFFFFF"/>
          <w:vertAlign w:val="superscript"/>
        </w:rPr>
        <w:t>4</w:t>
      </w:r>
      <w:r w:rsidRPr="00586653">
        <w:rPr>
          <w:rFonts w:ascii="Times New Roman" w:hAnsi="Times New Roman" w:cs="Times New Roman"/>
          <w:color w:val="1D2228"/>
          <w:sz w:val="20"/>
          <w:szCs w:val="20"/>
          <w:shd w:val="clear" w:color="auto" w:fill="FFFFFF"/>
        </w:rPr>
        <w:t>Department of Medicinal Chemistry, National Institute of Pharmaceutical Education and Research, Sector 67, S. A. S. Nagar, Mohali, 160 062, Punjab, India</w:t>
      </w:r>
    </w:p>
    <w:p w14:paraId="5C688CBD" w14:textId="77777777" w:rsidR="0068038F" w:rsidRPr="00586653" w:rsidRDefault="0068038F" w:rsidP="0068038F">
      <w:pPr>
        <w:jc w:val="both"/>
        <w:rPr>
          <w:rFonts w:ascii="Times New Roman" w:hAnsi="Times New Roman" w:cs="Times New Roman"/>
          <w:color w:val="1D2228"/>
          <w:sz w:val="20"/>
          <w:szCs w:val="20"/>
        </w:rPr>
      </w:pPr>
      <w:r>
        <w:rPr>
          <w:rFonts w:ascii="Times New Roman" w:hAnsi="Times New Roman" w:cs="Times New Roman"/>
          <w:color w:val="1D2228"/>
          <w:sz w:val="20"/>
          <w:szCs w:val="20"/>
          <w:vertAlign w:val="superscript"/>
        </w:rPr>
        <w:t>5</w:t>
      </w:r>
      <w:r w:rsidRPr="00586653">
        <w:rPr>
          <w:rFonts w:ascii="Times New Roman" w:hAnsi="Times New Roman" w:cs="Times New Roman"/>
          <w:color w:val="1D2228"/>
          <w:sz w:val="20"/>
          <w:szCs w:val="20"/>
        </w:rPr>
        <w:t>Division of Virology, ICAR-Indian Veterinary Research Institute, Mukteswar-243122 India.</w:t>
      </w:r>
    </w:p>
    <w:p w14:paraId="31EC1457" w14:textId="77777777" w:rsidR="0068038F" w:rsidRPr="00586653" w:rsidRDefault="0068038F" w:rsidP="0068038F">
      <w:pPr>
        <w:jc w:val="both"/>
        <w:rPr>
          <w:rFonts w:ascii="Times New Roman" w:hAnsi="Times New Roman" w:cs="Times New Roman"/>
          <w:color w:val="1D2228"/>
          <w:sz w:val="20"/>
          <w:szCs w:val="20"/>
        </w:rPr>
      </w:pPr>
      <w:r w:rsidRPr="00586653">
        <w:rPr>
          <w:rFonts w:ascii="Times New Roman" w:hAnsi="Times New Roman" w:cs="Times New Roman"/>
          <w:color w:val="1D2228"/>
          <w:sz w:val="20"/>
          <w:szCs w:val="20"/>
        </w:rPr>
        <w:t>Corresponding Authors</w:t>
      </w:r>
    </w:p>
    <w:p w14:paraId="48D513BD" w14:textId="77777777" w:rsidR="0068038F" w:rsidRPr="00586653" w:rsidRDefault="0068038F" w:rsidP="0068038F">
      <w:pPr>
        <w:jc w:val="both"/>
        <w:rPr>
          <w:rFonts w:ascii="Times New Roman" w:hAnsi="Times New Roman" w:cs="Times New Roman"/>
          <w:color w:val="1D2228"/>
          <w:sz w:val="20"/>
          <w:szCs w:val="20"/>
          <w:shd w:val="clear" w:color="auto" w:fill="FFFFFF"/>
        </w:rPr>
      </w:pPr>
      <w:proofErr w:type="spellStart"/>
      <w:r w:rsidRPr="00586653">
        <w:rPr>
          <w:rFonts w:ascii="Times New Roman" w:hAnsi="Times New Roman" w:cs="Times New Roman"/>
          <w:color w:val="1D2228"/>
          <w:sz w:val="20"/>
          <w:szCs w:val="20"/>
        </w:rPr>
        <w:t>Mithilesh</w:t>
      </w:r>
      <w:proofErr w:type="spellEnd"/>
      <w:r w:rsidRPr="00586653">
        <w:rPr>
          <w:rFonts w:ascii="Times New Roman" w:hAnsi="Times New Roman" w:cs="Times New Roman"/>
          <w:color w:val="1D2228"/>
          <w:sz w:val="20"/>
          <w:szCs w:val="20"/>
        </w:rPr>
        <w:t xml:space="preserve"> Singh; </w:t>
      </w:r>
      <w:r w:rsidRPr="00586653">
        <w:rPr>
          <w:rFonts w:ascii="Times New Roman" w:hAnsi="Times New Roman" w:cs="Times New Roman"/>
          <w:color w:val="1D2228"/>
          <w:sz w:val="20"/>
          <w:szCs w:val="20"/>
          <w:shd w:val="clear" w:color="auto" w:fill="FFFFFF"/>
        </w:rPr>
        <w:t xml:space="preserve">E-mail: </w:t>
      </w:r>
      <w:hyperlink r:id="rId5" w:history="1">
        <w:r w:rsidRPr="00586653">
          <w:rPr>
            <w:rStyle w:val="Hyperlink"/>
            <w:rFonts w:ascii="Times New Roman" w:hAnsi="Times New Roman" w:cs="Times New Roman"/>
            <w:sz w:val="20"/>
            <w:szCs w:val="20"/>
            <w:shd w:val="clear" w:color="auto" w:fill="FFFFFF"/>
          </w:rPr>
          <w:t>drmithileshsingh@yahoo.com</w:t>
        </w:r>
      </w:hyperlink>
    </w:p>
    <w:p w14:paraId="3163141A" w14:textId="77777777" w:rsidR="0068038F" w:rsidRPr="00586653" w:rsidRDefault="0068038F" w:rsidP="0068038F">
      <w:pPr>
        <w:jc w:val="both"/>
        <w:rPr>
          <w:rFonts w:ascii="Times New Roman" w:hAnsi="Times New Roman" w:cs="Times New Roman"/>
          <w:color w:val="1D2228"/>
          <w:sz w:val="20"/>
          <w:szCs w:val="20"/>
          <w:shd w:val="clear" w:color="auto" w:fill="FFFFFF"/>
        </w:rPr>
      </w:pPr>
      <w:proofErr w:type="spellStart"/>
      <w:r w:rsidRPr="00586653">
        <w:rPr>
          <w:rFonts w:ascii="Times New Roman" w:hAnsi="Times New Roman" w:cs="Times New Roman"/>
          <w:color w:val="1D2228"/>
          <w:sz w:val="20"/>
          <w:szCs w:val="20"/>
        </w:rPr>
        <w:t>Saravanan</w:t>
      </w:r>
      <w:proofErr w:type="spellEnd"/>
      <w:r w:rsidRPr="00586653">
        <w:rPr>
          <w:rFonts w:ascii="Times New Roman" w:hAnsi="Times New Roman" w:cs="Times New Roman"/>
          <w:color w:val="1D2228"/>
          <w:sz w:val="20"/>
          <w:szCs w:val="20"/>
        </w:rPr>
        <w:t xml:space="preserve"> </w:t>
      </w:r>
      <w:proofErr w:type="spellStart"/>
      <w:r w:rsidRPr="00586653">
        <w:rPr>
          <w:rFonts w:ascii="Times New Roman" w:hAnsi="Times New Roman" w:cs="Times New Roman"/>
          <w:color w:val="1D2228"/>
          <w:sz w:val="20"/>
          <w:szCs w:val="20"/>
        </w:rPr>
        <w:t>Ramakrishnan</w:t>
      </w:r>
      <w:proofErr w:type="spellEnd"/>
      <w:r w:rsidRPr="00586653">
        <w:rPr>
          <w:rFonts w:ascii="Times New Roman" w:hAnsi="Times New Roman" w:cs="Times New Roman"/>
          <w:color w:val="1D2228"/>
          <w:sz w:val="20"/>
          <w:szCs w:val="20"/>
        </w:rPr>
        <w:t xml:space="preserve">, </w:t>
      </w:r>
      <w:r w:rsidRPr="00586653">
        <w:rPr>
          <w:rFonts w:ascii="Times New Roman" w:hAnsi="Times New Roman" w:cs="Times New Roman"/>
          <w:color w:val="1D2228"/>
          <w:sz w:val="20"/>
          <w:szCs w:val="20"/>
          <w:shd w:val="clear" w:color="auto" w:fill="FFFFFF"/>
        </w:rPr>
        <w:t xml:space="preserve">E-mail: </w:t>
      </w:r>
      <w:hyperlink r:id="rId6" w:history="1">
        <w:r w:rsidRPr="00586653">
          <w:rPr>
            <w:rStyle w:val="Hyperlink"/>
            <w:rFonts w:ascii="Times New Roman" w:hAnsi="Times New Roman" w:cs="Times New Roman"/>
            <w:sz w:val="20"/>
            <w:szCs w:val="20"/>
            <w:shd w:val="clear" w:color="auto" w:fill="FFFFFF"/>
          </w:rPr>
          <w:t>dearsaromib@yahoo.com</w:t>
        </w:r>
      </w:hyperlink>
    </w:p>
    <w:p w14:paraId="4106E623" w14:textId="77777777" w:rsidR="0068038F" w:rsidRPr="00586653" w:rsidRDefault="0068038F" w:rsidP="0068038F">
      <w:pPr>
        <w:rPr>
          <w:rFonts w:ascii="Times New Roman" w:hAnsi="Times New Roman" w:cs="Times New Roman"/>
          <w:color w:val="1D2228"/>
          <w:sz w:val="20"/>
          <w:szCs w:val="20"/>
          <w:shd w:val="clear" w:color="auto" w:fill="FFFFFF"/>
        </w:rPr>
      </w:pPr>
      <w:r w:rsidRPr="00586653">
        <w:rPr>
          <w:rFonts w:ascii="Times New Roman" w:hAnsi="Times New Roman" w:cs="Times New Roman"/>
          <w:color w:val="1D2228"/>
          <w:sz w:val="20"/>
          <w:szCs w:val="20"/>
        </w:rPr>
        <w:t xml:space="preserve">Deepak B. </w:t>
      </w:r>
      <w:proofErr w:type="spellStart"/>
      <w:r w:rsidRPr="00586653">
        <w:rPr>
          <w:rFonts w:ascii="Times New Roman" w:hAnsi="Times New Roman" w:cs="Times New Roman"/>
          <w:color w:val="1D2228"/>
          <w:sz w:val="20"/>
          <w:szCs w:val="20"/>
        </w:rPr>
        <w:t>Salunke</w:t>
      </w:r>
      <w:proofErr w:type="spellEnd"/>
      <w:r w:rsidRPr="00586653">
        <w:rPr>
          <w:rFonts w:ascii="Times New Roman" w:hAnsi="Times New Roman" w:cs="Times New Roman"/>
          <w:color w:val="1D2228"/>
          <w:sz w:val="20"/>
          <w:szCs w:val="20"/>
        </w:rPr>
        <w:t>,</w:t>
      </w:r>
      <w:r w:rsidRPr="00586653">
        <w:rPr>
          <w:rFonts w:ascii="Times New Roman" w:hAnsi="Times New Roman" w:cs="Times New Roman"/>
          <w:color w:val="1D2228"/>
          <w:sz w:val="20"/>
          <w:szCs w:val="20"/>
          <w:vertAlign w:val="superscript"/>
        </w:rPr>
        <w:t xml:space="preserve">, </w:t>
      </w:r>
      <w:r w:rsidRPr="00586653">
        <w:rPr>
          <w:rFonts w:ascii="Times New Roman" w:hAnsi="Times New Roman" w:cs="Times New Roman"/>
          <w:color w:val="1D2228"/>
          <w:sz w:val="20"/>
          <w:szCs w:val="20"/>
          <w:shd w:val="clear" w:color="auto" w:fill="FFFFFF"/>
        </w:rPr>
        <w:t xml:space="preserve">E-mail: </w:t>
      </w:r>
      <w:hyperlink r:id="rId7" w:history="1">
        <w:r w:rsidRPr="00586653">
          <w:rPr>
            <w:rStyle w:val="Hyperlink"/>
            <w:rFonts w:ascii="Times New Roman" w:hAnsi="Times New Roman" w:cs="Times New Roman"/>
            <w:sz w:val="20"/>
            <w:szCs w:val="20"/>
            <w:shd w:val="clear" w:color="auto" w:fill="FFFFFF"/>
          </w:rPr>
          <w:t>deepsalunke@gmail.com</w:t>
        </w:r>
      </w:hyperlink>
    </w:p>
    <w:p w14:paraId="74BBFA95" w14:textId="77777777" w:rsidR="0068038F" w:rsidRDefault="0068038F" w:rsidP="0068038F">
      <w:pPr>
        <w:pStyle w:val="Body"/>
        <w:spacing w:after="120" w:line="360" w:lineRule="auto"/>
        <w:ind w:left="360"/>
        <w:jc w:val="both"/>
        <w:rPr>
          <w:rFonts w:ascii="Times New Roman" w:hAnsi="Times New Roman"/>
          <w:b/>
          <w:bCs/>
          <w:sz w:val="20"/>
          <w:szCs w:val="20"/>
        </w:rPr>
      </w:pPr>
    </w:p>
    <w:p w14:paraId="3475AFE2" w14:textId="57D72BE6" w:rsidR="00E11BA1" w:rsidRPr="002E22A4" w:rsidRDefault="00E11BA1" w:rsidP="00396F92">
      <w:pPr>
        <w:pStyle w:val="Body"/>
        <w:numPr>
          <w:ilvl w:val="0"/>
          <w:numId w:val="1"/>
        </w:numPr>
        <w:spacing w:after="120" w:line="360" w:lineRule="auto"/>
        <w:jc w:val="both"/>
        <w:rPr>
          <w:rFonts w:ascii="Times New Roman" w:hAnsi="Times New Roman"/>
          <w:b/>
          <w:bCs/>
          <w:sz w:val="20"/>
          <w:szCs w:val="20"/>
        </w:rPr>
      </w:pPr>
      <w:r w:rsidRPr="002E22A4">
        <w:rPr>
          <w:rFonts w:ascii="Times New Roman" w:hAnsi="Times New Roman"/>
          <w:b/>
          <w:bCs/>
          <w:sz w:val="20"/>
          <w:szCs w:val="20"/>
        </w:rPr>
        <w:t>Experiment Section</w:t>
      </w:r>
    </w:p>
    <w:p w14:paraId="471FBCD1" w14:textId="276CA745" w:rsidR="00E11BA1" w:rsidRPr="002E22A4" w:rsidRDefault="00E11BA1" w:rsidP="00396F92">
      <w:pPr>
        <w:pStyle w:val="Body"/>
        <w:numPr>
          <w:ilvl w:val="1"/>
          <w:numId w:val="1"/>
        </w:numPr>
        <w:spacing w:after="120" w:line="360" w:lineRule="auto"/>
        <w:jc w:val="both"/>
        <w:rPr>
          <w:rFonts w:ascii="Times New Roman" w:hAnsi="Times New Roman"/>
          <w:b/>
          <w:bCs/>
          <w:sz w:val="20"/>
          <w:szCs w:val="20"/>
        </w:rPr>
      </w:pPr>
      <w:r w:rsidRPr="002E22A4">
        <w:rPr>
          <w:rFonts w:ascii="Times New Roman" w:hAnsi="Times New Roman"/>
          <w:b/>
          <w:bCs/>
          <w:sz w:val="20"/>
          <w:szCs w:val="20"/>
        </w:rPr>
        <w:t xml:space="preserve"> Synthesis of TLR2 Agonists</w:t>
      </w:r>
    </w:p>
    <w:p w14:paraId="03B808DA" w14:textId="1C16DEFF" w:rsidR="00E11BA1" w:rsidRPr="002E22A4" w:rsidRDefault="00E11BA1" w:rsidP="00396F92">
      <w:pPr>
        <w:pStyle w:val="Body"/>
        <w:spacing w:after="120" w:line="360" w:lineRule="auto"/>
        <w:jc w:val="both"/>
        <w:rPr>
          <w:rFonts w:ascii="Times New Roman" w:hAnsi="Times New Roman"/>
          <w:sz w:val="20"/>
          <w:szCs w:val="20"/>
        </w:rPr>
      </w:pPr>
      <w:r w:rsidRPr="002E22A4">
        <w:rPr>
          <w:rFonts w:ascii="Times New Roman" w:hAnsi="Times New Roman"/>
          <w:b/>
          <w:bCs/>
          <w:sz w:val="20"/>
          <w:szCs w:val="20"/>
        </w:rPr>
        <w:t xml:space="preserve">Scheme 1. </w:t>
      </w:r>
      <w:r w:rsidRPr="002E22A4">
        <w:rPr>
          <w:rFonts w:ascii="Times New Roman" w:hAnsi="Times New Roman"/>
          <w:sz w:val="20"/>
          <w:szCs w:val="20"/>
        </w:rPr>
        <w:t>Synthesis of P7</w:t>
      </w:r>
      <w:r w:rsidRPr="002E22A4">
        <w:rPr>
          <w:rFonts w:ascii="Times New Roman" w:hAnsi="Times New Roman"/>
          <w:sz w:val="20"/>
          <w:szCs w:val="20"/>
          <w:vertAlign w:val="superscript"/>
        </w:rPr>
        <w:t>a</w:t>
      </w:r>
    </w:p>
    <w:p w14:paraId="4638330A" w14:textId="77777777" w:rsidR="00E11BA1" w:rsidRPr="002E22A4" w:rsidRDefault="00E11BA1" w:rsidP="00396F92">
      <w:pPr>
        <w:pStyle w:val="Body"/>
        <w:spacing w:after="120" w:line="360" w:lineRule="auto"/>
        <w:jc w:val="both"/>
        <w:rPr>
          <w:rFonts w:ascii="Times New Roman" w:hAnsi="Times New Roman"/>
          <w:color w:val="FF0000"/>
          <w:sz w:val="20"/>
          <w:szCs w:val="20"/>
        </w:rPr>
      </w:pPr>
      <w:r w:rsidRPr="002E22A4">
        <w:rPr>
          <w:rFonts w:ascii="Times New Roman" w:eastAsia="Aptos" w:hAnsi="Times New Roman"/>
          <w:noProof/>
          <w:sz w:val="20"/>
          <w:szCs w:val="20"/>
        </w:rPr>
        <w:object w:dxaOrig="8453" w:dyaOrig="2588" w14:anchorId="6619B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65pt;height:105.75pt" o:ole="">
            <v:imagedata r:id="rId8" o:title=""/>
          </v:shape>
          <o:OLEObject Type="Embed" ProgID="ChemDraw.Document.6.0" ShapeID="_x0000_i1025" DrawAspect="Content" ObjectID="_1821683391" r:id="rId9"/>
        </w:object>
      </w:r>
    </w:p>
    <w:p w14:paraId="750AE809" w14:textId="77777777" w:rsidR="00E11BA1" w:rsidRPr="002E22A4" w:rsidRDefault="00E11BA1" w:rsidP="00396F92">
      <w:pPr>
        <w:pStyle w:val="Body"/>
        <w:spacing w:after="120" w:line="360" w:lineRule="auto"/>
        <w:jc w:val="both"/>
        <w:rPr>
          <w:rFonts w:ascii="Times New Roman" w:hAnsi="Times New Roman"/>
          <w:sz w:val="20"/>
          <w:szCs w:val="20"/>
        </w:rPr>
      </w:pPr>
      <w:proofErr w:type="spellStart"/>
      <w:r w:rsidRPr="002E22A4">
        <w:rPr>
          <w:rFonts w:ascii="Times New Roman" w:hAnsi="Times New Roman"/>
          <w:b/>
          <w:bCs/>
          <w:iCs/>
          <w:sz w:val="20"/>
          <w:szCs w:val="20"/>
          <w:vertAlign w:val="superscript"/>
        </w:rPr>
        <w:t>a</w:t>
      </w:r>
      <w:r w:rsidRPr="002E22A4">
        <w:rPr>
          <w:rFonts w:ascii="Times New Roman" w:hAnsi="Times New Roman"/>
          <w:b/>
          <w:bCs/>
          <w:iCs/>
          <w:sz w:val="20"/>
          <w:szCs w:val="20"/>
        </w:rPr>
        <w:t>Reagents</w:t>
      </w:r>
      <w:proofErr w:type="spellEnd"/>
      <w:r w:rsidRPr="002E22A4">
        <w:rPr>
          <w:rFonts w:ascii="Times New Roman" w:hAnsi="Times New Roman"/>
          <w:b/>
          <w:bCs/>
          <w:iCs/>
          <w:sz w:val="20"/>
          <w:szCs w:val="20"/>
        </w:rPr>
        <w:t xml:space="preserve"> and conditions:</w:t>
      </w:r>
      <w:r w:rsidRPr="002E22A4">
        <w:rPr>
          <w:rFonts w:ascii="Times New Roman" w:hAnsi="Times New Roman"/>
          <w:sz w:val="20"/>
          <w:szCs w:val="20"/>
        </w:rPr>
        <w:t xml:space="preserve"> (</w:t>
      </w:r>
      <w:proofErr w:type="spellStart"/>
      <w:r w:rsidRPr="002E22A4">
        <w:rPr>
          <w:rFonts w:ascii="Times New Roman" w:hAnsi="Times New Roman"/>
          <w:sz w:val="20"/>
          <w:szCs w:val="20"/>
        </w:rPr>
        <w:t>i</w:t>
      </w:r>
      <w:proofErr w:type="spellEnd"/>
      <w:r w:rsidRPr="002E22A4">
        <w:rPr>
          <w:rFonts w:ascii="Times New Roman" w:hAnsi="Times New Roman"/>
          <w:sz w:val="20"/>
          <w:szCs w:val="20"/>
        </w:rPr>
        <w:t>) Succinic anhydride, Et</w:t>
      </w:r>
      <w:r w:rsidRPr="002E22A4">
        <w:rPr>
          <w:rFonts w:ascii="Times New Roman" w:hAnsi="Times New Roman"/>
          <w:sz w:val="20"/>
          <w:szCs w:val="20"/>
          <w:vertAlign w:val="subscript"/>
        </w:rPr>
        <w:t>3</w:t>
      </w:r>
      <w:r w:rsidRPr="002E22A4">
        <w:rPr>
          <w:rFonts w:ascii="Times New Roman" w:hAnsi="Times New Roman"/>
          <w:sz w:val="20"/>
          <w:szCs w:val="20"/>
        </w:rPr>
        <w:t xml:space="preserve">N, </w:t>
      </w:r>
      <w:proofErr w:type="spellStart"/>
      <w:r w:rsidRPr="002E22A4">
        <w:rPr>
          <w:rFonts w:ascii="Times New Roman" w:hAnsi="Times New Roman"/>
          <w:sz w:val="20"/>
          <w:szCs w:val="20"/>
        </w:rPr>
        <w:t>anhyd</w:t>
      </w:r>
      <w:proofErr w:type="spellEnd"/>
      <w:r w:rsidRPr="002E22A4">
        <w:rPr>
          <w:rFonts w:ascii="Times New Roman" w:hAnsi="Times New Roman"/>
          <w:sz w:val="20"/>
          <w:szCs w:val="20"/>
        </w:rPr>
        <w:t xml:space="preserve">. THF, 55 ℃, 3h. </w:t>
      </w:r>
    </w:p>
    <w:p w14:paraId="3E74A691" w14:textId="7D46DD89" w:rsidR="00E11BA1" w:rsidRPr="002E22A4" w:rsidRDefault="00E11BA1" w:rsidP="00396F92">
      <w:pPr>
        <w:pStyle w:val="Body"/>
        <w:spacing w:after="120" w:line="360" w:lineRule="auto"/>
        <w:jc w:val="both"/>
        <w:rPr>
          <w:rFonts w:ascii="Times New Roman" w:hAnsi="Times New Roman"/>
          <w:sz w:val="20"/>
          <w:szCs w:val="20"/>
        </w:rPr>
      </w:pPr>
      <w:r w:rsidRPr="002E22A4">
        <w:rPr>
          <w:rFonts w:ascii="Times New Roman" w:hAnsi="Times New Roman"/>
          <w:sz w:val="20"/>
          <w:szCs w:val="20"/>
        </w:rPr>
        <w:t>To a solution of (7</w:t>
      </w:r>
      <w:r w:rsidRPr="002E22A4">
        <w:rPr>
          <w:rFonts w:ascii="Times New Roman" w:hAnsi="Times New Roman"/>
          <w:i/>
          <w:iCs/>
          <w:sz w:val="20"/>
          <w:szCs w:val="20"/>
        </w:rPr>
        <w:t>S</w:t>
      </w:r>
      <w:r w:rsidRPr="002E22A4">
        <w:rPr>
          <w:rFonts w:ascii="Times New Roman" w:hAnsi="Times New Roman"/>
          <w:sz w:val="20"/>
          <w:szCs w:val="20"/>
        </w:rPr>
        <w:t>,10</w:t>
      </w:r>
      <w:r w:rsidRPr="002E22A4">
        <w:rPr>
          <w:rFonts w:ascii="Times New Roman" w:hAnsi="Times New Roman"/>
          <w:i/>
          <w:iCs/>
          <w:sz w:val="20"/>
          <w:szCs w:val="20"/>
        </w:rPr>
        <w:t>R</w:t>
      </w:r>
      <w:r w:rsidRPr="002E22A4">
        <w:rPr>
          <w:rFonts w:ascii="Times New Roman" w:hAnsi="Times New Roman"/>
          <w:sz w:val="20"/>
          <w:szCs w:val="20"/>
        </w:rPr>
        <w:t>,14</w:t>
      </w:r>
      <w:r w:rsidRPr="002E22A4">
        <w:rPr>
          <w:rFonts w:ascii="Times New Roman" w:hAnsi="Times New Roman"/>
          <w:i/>
          <w:iCs/>
          <w:sz w:val="20"/>
          <w:szCs w:val="20"/>
        </w:rPr>
        <w:t>S</w:t>
      </w:r>
      <w:r w:rsidRPr="002E22A4">
        <w:rPr>
          <w:rFonts w:ascii="Times New Roman" w:hAnsi="Times New Roman"/>
          <w:sz w:val="20"/>
          <w:szCs w:val="20"/>
        </w:rPr>
        <w:t>)-10-acetamido-7-(methoxycarbonyl)-4,9,17-trioxo-14-(palmitoyloxy)-5,16-dioxa-12-thia-8-azadotriacontanoic acid</w:t>
      </w:r>
      <w:r w:rsidRPr="002E22A4">
        <w:rPr>
          <w:rFonts w:ascii="Times New Roman" w:hAnsi="Times New Roman"/>
          <w:i/>
          <w:iCs/>
          <w:sz w:val="20"/>
          <w:szCs w:val="20"/>
        </w:rPr>
        <w:t xml:space="preserve"> </w:t>
      </w:r>
      <w:r w:rsidRPr="002E22A4">
        <w:rPr>
          <w:rFonts w:ascii="Times New Roman" w:hAnsi="Times New Roman"/>
          <w:sz w:val="20"/>
          <w:szCs w:val="20"/>
        </w:rPr>
        <w:t>(</w:t>
      </w:r>
      <w:r w:rsidRPr="002E22A4">
        <w:rPr>
          <w:rFonts w:ascii="Times New Roman" w:hAnsi="Times New Roman"/>
          <w:b/>
          <w:bCs/>
          <w:sz w:val="20"/>
          <w:szCs w:val="20"/>
        </w:rPr>
        <w:t>P6</w:t>
      </w:r>
      <w:r w:rsidRPr="002E22A4">
        <w:rPr>
          <w:rFonts w:ascii="Times New Roman" w:hAnsi="Times New Roman"/>
          <w:sz w:val="20"/>
          <w:szCs w:val="20"/>
        </w:rPr>
        <w:t>,</w:t>
      </w:r>
      <w:r w:rsidRPr="002E22A4">
        <w:rPr>
          <w:rFonts w:ascii="Times New Roman" w:hAnsi="Times New Roman"/>
          <w:b/>
          <w:bCs/>
          <w:sz w:val="20"/>
          <w:szCs w:val="20"/>
        </w:rPr>
        <w:t xml:space="preserve"> </w:t>
      </w:r>
      <w:r w:rsidRPr="002E22A4">
        <w:rPr>
          <w:rFonts w:ascii="Times New Roman" w:hAnsi="Times New Roman"/>
          <w:sz w:val="20"/>
          <w:szCs w:val="20"/>
        </w:rPr>
        <w:t xml:space="preserve">50 mg, 0.06 </w:t>
      </w:r>
      <w:proofErr w:type="spellStart"/>
      <w:r w:rsidRPr="002E22A4">
        <w:rPr>
          <w:rFonts w:ascii="Times New Roman" w:hAnsi="Times New Roman"/>
          <w:sz w:val="20"/>
          <w:szCs w:val="20"/>
        </w:rPr>
        <w:t>mmol</w:t>
      </w:r>
      <w:proofErr w:type="spellEnd"/>
      <w:r w:rsidRPr="002E22A4">
        <w:rPr>
          <w:rFonts w:ascii="Times New Roman" w:hAnsi="Times New Roman"/>
          <w:sz w:val="20"/>
          <w:szCs w:val="20"/>
        </w:rPr>
        <w:t xml:space="preserve">) in </w:t>
      </w:r>
      <w:proofErr w:type="spellStart"/>
      <w:r w:rsidRPr="002E22A4">
        <w:rPr>
          <w:rFonts w:ascii="Times New Roman" w:hAnsi="Times New Roman"/>
          <w:sz w:val="20"/>
          <w:szCs w:val="20"/>
        </w:rPr>
        <w:t>anhyd</w:t>
      </w:r>
      <w:proofErr w:type="spellEnd"/>
      <w:r w:rsidRPr="002E22A4">
        <w:rPr>
          <w:rFonts w:ascii="Times New Roman" w:hAnsi="Times New Roman"/>
          <w:sz w:val="20"/>
          <w:szCs w:val="20"/>
        </w:rPr>
        <w:t>. THF (4 mL) were added succinic anhydride (12.3 mg, 0.12 mmol) and Et</w:t>
      </w:r>
      <w:r w:rsidRPr="002E22A4">
        <w:rPr>
          <w:rFonts w:ascii="Times New Roman" w:hAnsi="Times New Roman"/>
          <w:sz w:val="20"/>
          <w:szCs w:val="20"/>
          <w:vertAlign w:val="subscript"/>
        </w:rPr>
        <w:t>3</w:t>
      </w:r>
      <w:r w:rsidRPr="002E22A4">
        <w:rPr>
          <w:rFonts w:ascii="Times New Roman" w:hAnsi="Times New Roman"/>
          <w:sz w:val="20"/>
          <w:szCs w:val="20"/>
        </w:rPr>
        <w:t>N (17 µL). The reaction mixture was stirred at 55 °C for 2 h. After completion of the reaction, the solvent was evaporated under reduced pressure and the residue obtained was dissolved in ethyl acetate (10 mL). The organic layer was washed with 1M aq. HCl (10 mL x 1), brine (10 mL × 2) and dried over anhydrous Na</w:t>
      </w:r>
      <w:r w:rsidRPr="002E22A4">
        <w:rPr>
          <w:rFonts w:ascii="Times New Roman" w:hAnsi="Times New Roman"/>
          <w:sz w:val="20"/>
          <w:szCs w:val="20"/>
          <w:vertAlign w:val="subscript"/>
        </w:rPr>
        <w:t>2</w:t>
      </w:r>
      <w:r w:rsidRPr="002E22A4">
        <w:rPr>
          <w:rFonts w:ascii="Times New Roman" w:hAnsi="Times New Roman"/>
          <w:sz w:val="20"/>
          <w:szCs w:val="20"/>
        </w:rPr>
        <w:t>SO</w:t>
      </w:r>
      <w:r w:rsidRPr="002E22A4">
        <w:rPr>
          <w:rFonts w:ascii="Times New Roman" w:hAnsi="Times New Roman"/>
          <w:sz w:val="20"/>
          <w:szCs w:val="20"/>
          <w:vertAlign w:val="subscript"/>
        </w:rPr>
        <w:t>4</w:t>
      </w:r>
      <w:r w:rsidRPr="002E22A4">
        <w:rPr>
          <w:rFonts w:ascii="Times New Roman" w:hAnsi="Times New Roman"/>
          <w:sz w:val="20"/>
          <w:szCs w:val="20"/>
        </w:rPr>
        <w:t>.  Evaporation of the organic layer under reduced pressure resulted in a crude product, which was purified using column chromatography (4% MeOH/DCM) to obtain compound </w:t>
      </w:r>
      <w:r w:rsidRPr="002E22A4">
        <w:rPr>
          <w:rFonts w:ascii="Times New Roman" w:hAnsi="Times New Roman"/>
          <w:b/>
          <w:bCs/>
          <w:sz w:val="20"/>
          <w:szCs w:val="20"/>
        </w:rPr>
        <w:t>P7</w:t>
      </w:r>
      <w:r w:rsidRPr="002E22A4">
        <w:rPr>
          <w:rFonts w:ascii="Times New Roman" w:hAnsi="Times New Roman"/>
          <w:sz w:val="20"/>
          <w:szCs w:val="20"/>
        </w:rPr>
        <w:t xml:space="preserve"> as a white solid (53 mg, 94%). </w:t>
      </w:r>
      <w:r w:rsidRPr="002E22A4">
        <w:rPr>
          <w:rFonts w:ascii="Times New Roman" w:hAnsi="Times New Roman"/>
          <w:b/>
          <w:bCs/>
          <w:sz w:val="20"/>
          <w:szCs w:val="20"/>
          <w:vertAlign w:val="superscript"/>
        </w:rPr>
        <w:t>1</w:t>
      </w:r>
      <w:r w:rsidRPr="002E22A4">
        <w:rPr>
          <w:rFonts w:ascii="Times New Roman" w:hAnsi="Times New Roman"/>
          <w:b/>
          <w:bCs/>
          <w:sz w:val="20"/>
          <w:szCs w:val="20"/>
        </w:rPr>
        <w:t xml:space="preserve">H NMR </w:t>
      </w:r>
      <w:r w:rsidRPr="002E22A4">
        <w:rPr>
          <w:rFonts w:ascii="Times New Roman" w:hAnsi="Times New Roman"/>
          <w:sz w:val="20"/>
          <w:szCs w:val="20"/>
        </w:rPr>
        <w:lastRenderedPageBreak/>
        <w:t>(500 MHz, CDCl</w:t>
      </w:r>
      <w:r w:rsidRPr="002E22A4">
        <w:rPr>
          <w:rFonts w:ascii="Times New Roman" w:hAnsi="Times New Roman"/>
          <w:sz w:val="20"/>
          <w:szCs w:val="20"/>
          <w:vertAlign w:val="subscript"/>
        </w:rPr>
        <w:t>3</w:t>
      </w:r>
      <w:r w:rsidRPr="002E22A4">
        <w:rPr>
          <w:rFonts w:ascii="Times New Roman" w:hAnsi="Times New Roman"/>
          <w:sz w:val="20"/>
          <w:szCs w:val="20"/>
        </w:rPr>
        <w:t xml:space="preserve">): δ 7.39 (d, </w:t>
      </w:r>
      <w:r w:rsidRPr="002E22A4">
        <w:rPr>
          <w:rFonts w:ascii="Times New Roman" w:hAnsi="Times New Roman"/>
          <w:i/>
          <w:iCs/>
          <w:sz w:val="20"/>
          <w:szCs w:val="20"/>
        </w:rPr>
        <w:t>J</w:t>
      </w:r>
      <w:r w:rsidRPr="002E22A4">
        <w:rPr>
          <w:rFonts w:ascii="Times New Roman" w:hAnsi="Times New Roman"/>
          <w:sz w:val="20"/>
          <w:szCs w:val="20"/>
        </w:rPr>
        <w:t xml:space="preserve"> = 8.1 Hz, 1H), 6.92 (d, </w:t>
      </w:r>
      <w:r w:rsidRPr="002E22A4">
        <w:rPr>
          <w:rFonts w:ascii="Times New Roman" w:hAnsi="Times New Roman"/>
          <w:i/>
          <w:iCs/>
          <w:sz w:val="20"/>
          <w:szCs w:val="20"/>
        </w:rPr>
        <w:t>J</w:t>
      </w:r>
      <w:r w:rsidRPr="002E22A4">
        <w:rPr>
          <w:rFonts w:ascii="Times New Roman" w:hAnsi="Times New Roman"/>
          <w:sz w:val="20"/>
          <w:szCs w:val="20"/>
        </w:rPr>
        <w:t xml:space="preserve"> = 8.3 Hz, 1H), 5.17 (</w:t>
      </w:r>
      <w:proofErr w:type="spellStart"/>
      <w:r w:rsidRPr="002E22A4">
        <w:rPr>
          <w:rFonts w:ascii="Times New Roman" w:hAnsi="Times New Roman"/>
          <w:sz w:val="20"/>
          <w:szCs w:val="20"/>
        </w:rPr>
        <w:t>tt</w:t>
      </w:r>
      <w:proofErr w:type="spellEnd"/>
      <w:r w:rsidRPr="002E22A4">
        <w:rPr>
          <w:rFonts w:ascii="Times New Roman" w:hAnsi="Times New Roman"/>
          <w:sz w:val="20"/>
          <w:szCs w:val="20"/>
        </w:rPr>
        <w:t xml:space="preserve">, </w:t>
      </w:r>
      <w:r w:rsidRPr="002E22A4">
        <w:rPr>
          <w:rFonts w:ascii="Times New Roman" w:hAnsi="Times New Roman"/>
          <w:i/>
          <w:iCs/>
          <w:sz w:val="20"/>
          <w:szCs w:val="20"/>
        </w:rPr>
        <w:t>J</w:t>
      </w:r>
      <w:r w:rsidRPr="002E22A4">
        <w:rPr>
          <w:rFonts w:ascii="Times New Roman" w:hAnsi="Times New Roman"/>
          <w:sz w:val="20"/>
          <w:szCs w:val="20"/>
        </w:rPr>
        <w:t xml:space="preserve"> = 6.5, 3.1 Hz, 1H), 4.87 – 4.79 (m, 2H), 4.67 (dd, </w:t>
      </w:r>
      <w:r w:rsidRPr="002E22A4">
        <w:rPr>
          <w:rFonts w:ascii="Times New Roman" w:hAnsi="Times New Roman"/>
          <w:i/>
          <w:iCs/>
          <w:sz w:val="20"/>
          <w:szCs w:val="20"/>
        </w:rPr>
        <w:t>J</w:t>
      </w:r>
      <w:r w:rsidRPr="002E22A4">
        <w:rPr>
          <w:rFonts w:ascii="Times New Roman" w:hAnsi="Times New Roman"/>
          <w:sz w:val="20"/>
          <w:szCs w:val="20"/>
        </w:rPr>
        <w:t xml:space="preserve"> = 11.4, 3.5 Hz, 1H), 4.38 (dt, </w:t>
      </w:r>
      <w:r w:rsidRPr="002E22A4">
        <w:rPr>
          <w:rFonts w:ascii="Times New Roman" w:hAnsi="Times New Roman"/>
          <w:i/>
          <w:iCs/>
          <w:sz w:val="20"/>
          <w:szCs w:val="20"/>
        </w:rPr>
        <w:t>J</w:t>
      </w:r>
      <w:r w:rsidRPr="002E22A4">
        <w:rPr>
          <w:rFonts w:ascii="Times New Roman" w:hAnsi="Times New Roman"/>
          <w:sz w:val="20"/>
          <w:szCs w:val="20"/>
        </w:rPr>
        <w:t xml:space="preserve"> = 11.9, 3.3 Hz, 2H), 4.17 (dd, </w:t>
      </w:r>
      <w:r w:rsidRPr="002E22A4">
        <w:rPr>
          <w:rFonts w:ascii="Times New Roman" w:hAnsi="Times New Roman"/>
          <w:i/>
          <w:iCs/>
          <w:sz w:val="20"/>
          <w:szCs w:val="20"/>
        </w:rPr>
        <w:t>J</w:t>
      </w:r>
      <w:r w:rsidRPr="002E22A4">
        <w:rPr>
          <w:rFonts w:ascii="Times New Roman" w:hAnsi="Times New Roman"/>
          <w:sz w:val="20"/>
          <w:szCs w:val="20"/>
        </w:rPr>
        <w:t xml:space="preserve"> = 12.0, 6.3 Hz, 1H), 3.79 (s, 3H), 3.03 (dd, </w:t>
      </w:r>
      <w:r w:rsidRPr="002E22A4">
        <w:rPr>
          <w:rFonts w:ascii="Times New Roman" w:hAnsi="Times New Roman"/>
          <w:i/>
          <w:iCs/>
          <w:sz w:val="20"/>
          <w:szCs w:val="20"/>
        </w:rPr>
        <w:t>J</w:t>
      </w:r>
      <w:r w:rsidRPr="002E22A4">
        <w:rPr>
          <w:rFonts w:ascii="Times New Roman" w:hAnsi="Times New Roman"/>
          <w:sz w:val="20"/>
          <w:szCs w:val="20"/>
        </w:rPr>
        <w:t xml:space="preserve"> = 14.0, 5.6 Hz, 1H), 2.87 (dd, </w:t>
      </w:r>
      <w:r w:rsidRPr="002E22A4">
        <w:rPr>
          <w:rFonts w:ascii="Times New Roman" w:hAnsi="Times New Roman"/>
          <w:i/>
          <w:iCs/>
          <w:sz w:val="20"/>
          <w:szCs w:val="20"/>
        </w:rPr>
        <w:t>J</w:t>
      </w:r>
      <w:r w:rsidRPr="002E22A4">
        <w:rPr>
          <w:rFonts w:ascii="Times New Roman" w:hAnsi="Times New Roman"/>
          <w:sz w:val="20"/>
          <w:szCs w:val="20"/>
        </w:rPr>
        <w:t xml:space="preserve"> = 14.1, 7.1 Hz, 1H), 2.76 (dd, </w:t>
      </w:r>
      <w:r w:rsidRPr="002E22A4">
        <w:rPr>
          <w:rFonts w:ascii="Times New Roman" w:hAnsi="Times New Roman"/>
          <w:i/>
          <w:iCs/>
          <w:sz w:val="20"/>
          <w:szCs w:val="20"/>
        </w:rPr>
        <w:t>J</w:t>
      </w:r>
      <w:r w:rsidRPr="002E22A4">
        <w:rPr>
          <w:rFonts w:ascii="Times New Roman" w:hAnsi="Times New Roman"/>
          <w:sz w:val="20"/>
          <w:szCs w:val="20"/>
        </w:rPr>
        <w:t xml:space="preserve"> = 6.6, 1.6 Hz, 2H), 2.73 – 2.51 (m, 4H), 2.37 – 2.26 (m, 4H), 2.08 (s, 3H), 1.70 – 1.54 (m, 4H), 1.25 (s, 46H), 0.87 (t, </w:t>
      </w:r>
      <w:r w:rsidRPr="002E22A4">
        <w:rPr>
          <w:rFonts w:ascii="Times New Roman" w:hAnsi="Times New Roman"/>
          <w:i/>
          <w:iCs/>
          <w:sz w:val="20"/>
          <w:szCs w:val="20"/>
        </w:rPr>
        <w:t>J</w:t>
      </w:r>
      <w:r w:rsidRPr="002E22A4">
        <w:rPr>
          <w:rFonts w:ascii="Times New Roman" w:hAnsi="Times New Roman"/>
          <w:sz w:val="20"/>
          <w:szCs w:val="20"/>
        </w:rPr>
        <w:t xml:space="preserve"> = 7.0 Hz, 6H). </w:t>
      </w:r>
      <w:r w:rsidRPr="002E22A4">
        <w:rPr>
          <w:rFonts w:ascii="Times New Roman" w:hAnsi="Times New Roman"/>
          <w:b/>
          <w:bCs/>
          <w:sz w:val="20"/>
          <w:szCs w:val="20"/>
          <w:vertAlign w:val="superscript"/>
        </w:rPr>
        <w:t>13</w:t>
      </w:r>
      <w:r w:rsidRPr="002E22A4">
        <w:rPr>
          <w:rFonts w:ascii="Times New Roman" w:hAnsi="Times New Roman"/>
          <w:b/>
          <w:bCs/>
          <w:sz w:val="20"/>
          <w:szCs w:val="20"/>
        </w:rPr>
        <w:t xml:space="preserve">C NMR </w:t>
      </w:r>
      <w:r w:rsidRPr="002E22A4">
        <w:rPr>
          <w:rFonts w:ascii="Times New Roman" w:hAnsi="Times New Roman"/>
          <w:sz w:val="20"/>
          <w:szCs w:val="20"/>
        </w:rPr>
        <w:t>(126 MHz, CDCl</w:t>
      </w:r>
      <w:r w:rsidRPr="002E22A4">
        <w:rPr>
          <w:rFonts w:ascii="Times New Roman" w:hAnsi="Times New Roman"/>
          <w:sz w:val="20"/>
          <w:szCs w:val="20"/>
          <w:vertAlign w:val="subscript"/>
        </w:rPr>
        <w:t>3</w:t>
      </w:r>
      <w:r w:rsidRPr="002E22A4">
        <w:rPr>
          <w:rFonts w:ascii="Times New Roman" w:hAnsi="Times New Roman"/>
          <w:sz w:val="20"/>
          <w:szCs w:val="20"/>
        </w:rPr>
        <w:t xml:space="preserve">): δ 175.2, 174.0, 173.8, 171.91, 171.87, 170.3, 169.4, 70.5, 63.8, 63.2, 53.1, 52.1, 34.8, 34.5, 34.3, 32.13, 32.09, 29.84, 29.79, 29.7, 29.65, 29.63, 29.5, 29.43, 29.37, 29.28, 29.25, 25.02, 25.00, 23.2, 22.8, 14.2. </w:t>
      </w:r>
      <w:r w:rsidRPr="002E22A4">
        <w:rPr>
          <w:rFonts w:ascii="Times New Roman" w:hAnsi="Times New Roman"/>
          <w:b/>
          <w:bCs/>
          <w:sz w:val="20"/>
          <w:szCs w:val="20"/>
        </w:rPr>
        <w:t xml:space="preserve">ESI-MS: </w:t>
      </w:r>
      <w:r w:rsidRPr="002E22A4">
        <w:rPr>
          <w:rFonts w:ascii="Times New Roman" w:hAnsi="Times New Roman"/>
          <w:sz w:val="20"/>
          <w:szCs w:val="20"/>
        </w:rPr>
        <w:t>m/z</w:t>
      </w:r>
      <w:r w:rsidRPr="002E22A4">
        <w:rPr>
          <w:rFonts w:ascii="Times New Roman" w:hAnsi="Times New Roman"/>
          <w:b/>
          <w:bCs/>
          <w:sz w:val="20"/>
          <w:szCs w:val="20"/>
        </w:rPr>
        <w:t xml:space="preserve"> </w:t>
      </w:r>
      <w:proofErr w:type="spellStart"/>
      <w:r w:rsidRPr="002E22A4">
        <w:rPr>
          <w:rFonts w:ascii="Times New Roman" w:hAnsi="Times New Roman"/>
          <w:sz w:val="20"/>
          <w:szCs w:val="20"/>
        </w:rPr>
        <w:t>Calc’d</w:t>
      </w:r>
      <w:proofErr w:type="spellEnd"/>
      <w:r w:rsidRPr="002E22A4">
        <w:rPr>
          <w:rFonts w:ascii="Times New Roman" w:hAnsi="Times New Roman"/>
          <w:sz w:val="20"/>
          <w:szCs w:val="20"/>
        </w:rPr>
        <w:t xml:space="preserve"> C</w:t>
      </w:r>
      <w:r w:rsidRPr="002E22A4">
        <w:rPr>
          <w:rFonts w:ascii="Times New Roman" w:hAnsi="Times New Roman"/>
          <w:sz w:val="20"/>
          <w:szCs w:val="20"/>
          <w:vertAlign w:val="subscript"/>
        </w:rPr>
        <w:t>48</w:t>
      </w:r>
      <w:r w:rsidRPr="002E22A4">
        <w:rPr>
          <w:rFonts w:ascii="Times New Roman" w:hAnsi="Times New Roman"/>
          <w:sz w:val="20"/>
          <w:szCs w:val="20"/>
        </w:rPr>
        <w:t>H</w:t>
      </w:r>
      <w:r w:rsidRPr="002E22A4">
        <w:rPr>
          <w:rFonts w:ascii="Times New Roman" w:hAnsi="Times New Roman"/>
          <w:sz w:val="20"/>
          <w:szCs w:val="20"/>
          <w:vertAlign w:val="subscript"/>
        </w:rPr>
        <w:t>87</w:t>
      </w:r>
      <w:r w:rsidRPr="002E22A4">
        <w:rPr>
          <w:rFonts w:ascii="Times New Roman" w:hAnsi="Times New Roman"/>
          <w:sz w:val="20"/>
          <w:szCs w:val="20"/>
        </w:rPr>
        <w:t>N</w:t>
      </w:r>
      <w:r w:rsidRPr="002E22A4">
        <w:rPr>
          <w:rFonts w:ascii="Times New Roman" w:hAnsi="Times New Roman"/>
          <w:sz w:val="20"/>
          <w:szCs w:val="20"/>
          <w:vertAlign w:val="subscript"/>
        </w:rPr>
        <w:t>2</w:t>
      </w:r>
      <w:r w:rsidRPr="002E22A4">
        <w:rPr>
          <w:rFonts w:ascii="Times New Roman" w:hAnsi="Times New Roman"/>
          <w:sz w:val="20"/>
          <w:szCs w:val="20"/>
        </w:rPr>
        <w:t>O</w:t>
      </w:r>
      <w:r w:rsidRPr="002E22A4">
        <w:rPr>
          <w:rFonts w:ascii="Times New Roman" w:hAnsi="Times New Roman"/>
          <w:sz w:val="20"/>
          <w:szCs w:val="20"/>
          <w:vertAlign w:val="subscript"/>
        </w:rPr>
        <w:t>12</w:t>
      </w:r>
      <w:r w:rsidRPr="002E22A4">
        <w:rPr>
          <w:rFonts w:ascii="Times New Roman" w:hAnsi="Times New Roman"/>
          <w:sz w:val="20"/>
          <w:szCs w:val="20"/>
        </w:rPr>
        <w:t>S</w:t>
      </w:r>
      <w:r w:rsidRPr="002E22A4">
        <w:rPr>
          <w:rFonts w:ascii="Times New Roman" w:hAnsi="Times New Roman"/>
          <w:sz w:val="20"/>
          <w:szCs w:val="20"/>
          <w:vertAlign w:val="superscript"/>
        </w:rPr>
        <w:t>+</w:t>
      </w:r>
      <w:r w:rsidRPr="002E22A4">
        <w:rPr>
          <w:rFonts w:ascii="Times New Roman" w:hAnsi="Times New Roman"/>
          <w:sz w:val="20"/>
          <w:szCs w:val="20"/>
          <w:vertAlign w:val="subscript"/>
        </w:rPr>
        <w:t xml:space="preserve"> </w:t>
      </w:r>
      <w:r w:rsidRPr="002E22A4">
        <w:rPr>
          <w:rFonts w:ascii="Times New Roman" w:hAnsi="Times New Roman"/>
          <w:sz w:val="20"/>
          <w:szCs w:val="20"/>
        </w:rPr>
        <w:t>(M+</w:t>
      </w:r>
      <w:proofErr w:type="gramStart"/>
      <w:r w:rsidRPr="002E22A4">
        <w:rPr>
          <w:rFonts w:ascii="Times New Roman" w:hAnsi="Times New Roman"/>
          <w:sz w:val="20"/>
          <w:szCs w:val="20"/>
        </w:rPr>
        <w:t>H)</w:t>
      </w:r>
      <w:r w:rsidRPr="002E22A4">
        <w:rPr>
          <w:rFonts w:ascii="Times New Roman" w:hAnsi="Times New Roman"/>
          <w:sz w:val="20"/>
          <w:szCs w:val="20"/>
          <w:vertAlign w:val="superscript"/>
        </w:rPr>
        <w:t>+</w:t>
      </w:r>
      <w:proofErr w:type="gramEnd"/>
      <w:r w:rsidRPr="002E22A4">
        <w:rPr>
          <w:rFonts w:ascii="Times New Roman" w:hAnsi="Times New Roman"/>
          <w:sz w:val="20"/>
          <w:szCs w:val="20"/>
          <w:vertAlign w:val="superscript"/>
        </w:rPr>
        <w:t xml:space="preserve"> </w:t>
      </w:r>
      <w:r w:rsidRPr="002E22A4">
        <w:rPr>
          <w:rFonts w:ascii="Times New Roman" w:hAnsi="Times New Roman"/>
          <w:sz w:val="20"/>
          <w:szCs w:val="20"/>
        </w:rPr>
        <w:t>= 915.5974, found 915.5949</w:t>
      </w:r>
    </w:p>
    <w:p w14:paraId="7F1BFD82" w14:textId="54D506D0" w:rsidR="00EF24CB" w:rsidRPr="002E22A4" w:rsidRDefault="00E11BA1" w:rsidP="00396F92">
      <w:pPr>
        <w:pStyle w:val="Body"/>
        <w:spacing w:after="120" w:line="360" w:lineRule="auto"/>
        <w:jc w:val="both"/>
        <w:rPr>
          <w:rFonts w:ascii="Times New Roman" w:hAnsi="Times New Roman"/>
          <w:sz w:val="20"/>
          <w:szCs w:val="20"/>
        </w:rPr>
      </w:pPr>
      <w:r w:rsidRPr="002E22A4">
        <w:rPr>
          <w:rFonts w:ascii="Times New Roman" w:hAnsi="Times New Roman"/>
          <w:b/>
          <w:bCs/>
          <w:sz w:val="20"/>
          <w:szCs w:val="20"/>
        </w:rPr>
        <w:t>Note:</w:t>
      </w:r>
      <w:r w:rsidRPr="002E22A4">
        <w:rPr>
          <w:rFonts w:ascii="Times New Roman" w:hAnsi="Times New Roman"/>
          <w:sz w:val="20"/>
          <w:szCs w:val="20"/>
        </w:rPr>
        <w:t xml:space="preserve"> </w:t>
      </w:r>
      <w:r w:rsidRPr="002E22A4">
        <w:rPr>
          <w:rFonts w:ascii="Times New Roman" w:hAnsi="Times New Roman"/>
          <w:b/>
          <w:bCs/>
          <w:sz w:val="20"/>
          <w:szCs w:val="20"/>
        </w:rPr>
        <w:t xml:space="preserve">P6 </w:t>
      </w:r>
      <w:r w:rsidRPr="002E22A4">
        <w:rPr>
          <w:rFonts w:ascii="Times New Roman" w:hAnsi="Times New Roman"/>
          <w:sz w:val="20"/>
          <w:szCs w:val="20"/>
        </w:rPr>
        <w:t xml:space="preserve">was synthesized according to </w:t>
      </w:r>
      <w:r w:rsidR="00D47C04" w:rsidRPr="002E22A4">
        <w:rPr>
          <w:rFonts w:ascii="Times New Roman" w:hAnsi="Times New Roman"/>
          <w:sz w:val="20"/>
          <w:szCs w:val="20"/>
        </w:rPr>
        <w:t xml:space="preserve">the </w:t>
      </w:r>
      <w:r w:rsidRPr="002E22A4">
        <w:rPr>
          <w:rFonts w:ascii="Times New Roman" w:hAnsi="Times New Roman"/>
          <w:sz w:val="20"/>
          <w:szCs w:val="20"/>
        </w:rPr>
        <w:t xml:space="preserve">procedure </w:t>
      </w:r>
      <w:r w:rsidR="00D47C04" w:rsidRPr="002E22A4">
        <w:rPr>
          <w:rFonts w:ascii="Times New Roman" w:hAnsi="Times New Roman"/>
          <w:sz w:val="20"/>
          <w:szCs w:val="20"/>
        </w:rPr>
        <w:t xml:space="preserve">we reported recently </w:t>
      </w:r>
      <w:r w:rsidR="00913B08" w:rsidRPr="002E22A4">
        <w:rPr>
          <w:rFonts w:ascii="Times New Roman" w:hAnsi="Times New Roman"/>
          <w:sz w:val="20"/>
          <w:szCs w:val="20"/>
        </w:rPr>
        <w:t>(</w:t>
      </w:r>
      <w:r w:rsidR="0068038F">
        <w:rPr>
          <w:rFonts w:ascii="Times New Roman" w:hAnsi="Times New Roman"/>
          <w:sz w:val="20"/>
          <w:szCs w:val="20"/>
        </w:rPr>
        <w:t>Kaur et al.</w:t>
      </w:r>
      <w:bookmarkStart w:id="0" w:name="_GoBack"/>
      <w:bookmarkEnd w:id="0"/>
      <w:r w:rsidR="00913B08" w:rsidRPr="002E22A4">
        <w:rPr>
          <w:rFonts w:ascii="Times New Roman" w:hAnsi="Times New Roman"/>
          <w:sz w:val="20"/>
          <w:szCs w:val="20"/>
        </w:rPr>
        <w:t xml:space="preserve"> 2022)</w:t>
      </w:r>
    </w:p>
    <w:p w14:paraId="0045DF1A" w14:textId="312652A7" w:rsidR="00E11BA1" w:rsidRPr="002E22A4" w:rsidRDefault="00E11BA1" w:rsidP="00396F92">
      <w:pPr>
        <w:pStyle w:val="Body"/>
        <w:numPr>
          <w:ilvl w:val="1"/>
          <w:numId w:val="1"/>
        </w:numPr>
        <w:spacing w:after="120" w:line="360" w:lineRule="auto"/>
        <w:jc w:val="both"/>
        <w:rPr>
          <w:rFonts w:ascii="Times New Roman" w:hAnsi="Times New Roman"/>
          <w:b/>
          <w:bCs/>
          <w:sz w:val="20"/>
          <w:szCs w:val="20"/>
        </w:rPr>
      </w:pPr>
      <w:r w:rsidRPr="002E22A4">
        <w:rPr>
          <w:rFonts w:ascii="Times New Roman" w:hAnsi="Times New Roman"/>
          <w:b/>
          <w:bCs/>
          <w:sz w:val="20"/>
          <w:szCs w:val="20"/>
        </w:rPr>
        <w:t xml:space="preserve"> NMR Spectra for TLR2 Agonists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F24CB" w:rsidRPr="002E22A4" w14:paraId="0AC5ACEE" w14:textId="77777777" w:rsidTr="002A033C">
        <w:tc>
          <w:tcPr>
            <w:tcW w:w="9350" w:type="dxa"/>
          </w:tcPr>
          <w:p w14:paraId="24E1F01F" w14:textId="643D0267" w:rsidR="00EF24CB" w:rsidRPr="002E22A4" w:rsidRDefault="00E55E9E" w:rsidP="00396F92">
            <w:pPr>
              <w:jc w:val="both"/>
              <w:rPr>
                <w:rFonts w:ascii="Times New Roman" w:hAnsi="Times New Roman" w:cs="Times New Roman"/>
                <w:sz w:val="20"/>
                <w:szCs w:val="20"/>
              </w:rPr>
            </w:pPr>
            <w:r w:rsidRPr="002E22A4">
              <w:rPr>
                <w:rFonts w:ascii="Times New Roman" w:hAnsi="Times New Roman" w:cs="Times New Roman"/>
                <w:b/>
                <w:bCs/>
                <w:sz w:val="20"/>
                <w:szCs w:val="20"/>
                <w:vertAlign w:val="superscript"/>
              </w:rPr>
              <w:t>1</w:t>
            </w:r>
            <w:r w:rsidRPr="002E22A4">
              <w:rPr>
                <w:rFonts w:ascii="Times New Roman" w:hAnsi="Times New Roman" w:cs="Times New Roman"/>
                <w:b/>
                <w:bCs/>
                <w:sz w:val="20"/>
                <w:szCs w:val="20"/>
              </w:rPr>
              <w:t xml:space="preserve">H NMR </w:t>
            </w:r>
            <w:r w:rsidRPr="002E22A4">
              <w:rPr>
                <w:rFonts w:ascii="Times New Roman" w:hAnsi="Times New Roman" w:cs="Times New Roman"/>
                <w:sz w:val="20"/>
                <w:szCs w:val="20"/>
              </w:rPr>
              <w:t>(500 MHz, CDCl</w:t>
            </w:r>
            <w:r w:rsidRPr="002E22A4">
              <w:rPr>
                <w:rFonts w:ascii="Times New Roman" w:hAnsi="Times New Roman" w:cs="Times New Roman"/>
                <w:sz w:val="20"/>
                <w:szCs w:val="20"/>
                <w:vertAlign w:val="subscript"/>
              </w:rPr>
              <w:t>3</w:t>
            </w:r>
            <w:r w:rsidRPr="002E22A4">
              <w:rPr>
                <w:rFonts w:ascii="Times New Roman" w:hAnsi="Times New Roman" w:cs="Times New Roman"/>
                <w:sz w:val="20"/>
                <w:szCs w:val="20"/>
              </w:rPr>
              <w:t>)</w:t>
            </w:r>
            <w:r w:rsidR="00E11BA1" w:rsidRPr="002E22A4">
              <w:rPr>
                <w:rFonts w:ascii="Times New Roman" w:hAnsi="Times New Roman" w:cs="Times New Roman"/>
                <w:sz w:val="20"/>
                <w:szCs w:val="20"/>
              </w:rPr>
              <w:t xml:space="preserve"> of </w:t>
            </w:r>
            <w:r w:rsidR="00E11BA1" w:rsidRPr="002E22A4">
              <w:rPr>
                <w:rFonts w:ascii="Times New Roman" w:hAnsi="Times New Roman" w:cs="Times New Roman"/>
                <w:b/>
                <w:bCs/>
                <w:sz w:val="20"/>
                <w:szCs w:val="20"/>
              </w:rPr>
              <w:t>P6</w:t>
            </w:r>
          </w:p>
        </w:tc>
      </w:tr>
      <w:tr w:rsidR="00EF24CB" w14:paraId="65BD3B75" w14:textId="77777777" w:rsidTr="002A033C">
        <w:tc>
          <w:tcPr>
            <w:tcW w:w="9350" w:type="dxa"/>
          </w:tcPr>
          <w:p w14:paraId="5C87EDDE" w14:textId="3D8A8E63" w:rsidR="00EF24CB" w:rsidRDefault="00E11BA1" w:rsidP="00396F92">
            <w:pPr>
              <w:jc w:val="both"/>
              <w:rPr>
                <w:rFonts w:ascii="Times New Roman" w:hAnsi="Times New Roman" w:cs="Times New Roman"/>
              </w:rPr>
            </w:pPr>
            <w:r>
              <w:rPr>
                <w:noProof/>
                <w:lang w:val="en-IN" w:eastAsia="en-IN"/>
              </w:rPr>
              <mc:AlternateContent>
                <mc:Choice Requires="wps">
                  <w:drawing>
                    <wp:anchor distT="45720" distB="45720" distL="114300" distR="114300" simplePos="0" relativeHeight="251663360" behindDoc="0" locked="0" layoutInCell="1" allowOverlap="1" wp14:anchorId="79A07BE8" wp14:editId="2096505C">
                      <wp:simplePos x="0" y="0"/>
                      <wp:positionH relativeFrom="column">
                        <wp:posOffset>1863725</wp:posOffset>
                      </wp:positionH>
                      <wp:positionV relativeFrom="paragraph">
                        <wp:posOffset>1096464</wp:posOffset>
                      </wp:positionV>
                      <wp:extent cx="421277" cy="1404620"/>
                      <wp:effectExtent l="0" t="0" r="17145" b="13970"/>
                      <wp:wrapNone/>
                      <wp:docPr id="313250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77" cy="1404620"/>
                              </a:xfrm>
                              <a:prstGeom prst="rect">
                                <a:avLst/>
                              </a:prstGeom>
                              <a:solidFill>
                                <a:srgbClr val="FFFFFF"/>
                              </a:solidFill>
                              <a:ln w="9525">
                                <a:solidFill>
                                  <a:schemeClr val="bg1"/>
                                </a:solidFill>
                                <a:miter lim="800000"/>
                                <a:headEnd/>
                                <a:tailEnd/>
                              </a:ln>
                            </wps:spPr>
                            <wps:txbx>
                              <w:txbxContent>
                                <w:p w14:paraId="2B1C3A77" w14:textId="77777777" w:rsidR="00E11BA1" w:rsidRPr="002E22A4" w:rsidRDefault="00E11BA1">
                                  <w:pPr>
                                    <w:rPr>
                                      <w:sz w:val="20"/>
                                      <w:szCs w:val="20"/>
                                    </w:rPr>
                                  </w:pPr>
                                  <w:r w:rsidRPr="002E22A4">
                                    <w:rPr>
                                      <w:rFonts w:ascii="Times New Roman" w:hAnsi="Times New Roman" w:cs="Times New Roman"/>
                                      <w:b/>
                                      <w:bCs/>
                                      <w:sz w:val="20"/>
                                      <w:szCs w:val="20"/>
                                    </w:rPr>
                                    <w:t>P6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A07BE8" id="_x0000_t202" coordsize="21600,21600" o:spt="202" path="m,l,21600r21600,l21600,xe">
                      <v:stroke joinstyle="miter"/>
                      <v:path gradientshapeok="t" o:connecttype="rect"/>
                    </v:shapetype>
                    <v:shape id="Text Box 2" o:spid="_x0000_s1026" type="#_x0000_t202" style="position:absolute;left:0;text-align:left;margin-left:146.75pt;margin-top:86.35pt;width:33.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qRMAIAAEsEAAAOAAAAZHJzL2Uyb0RvYy54bWysVNtu2zAMfR+wfxD0vvjSXFojTtGlyzCg&#10;uwDtPkCWZVuYLGqSEjv7+lJymmXd2zA/CKJIHZHnkF7fjr0iB2GdBF3SbJZSIjSHWuq2pN+fdu+u&#10;KXGe6Zop0KKkR+Ho7ebtm/VgCpFDB6oWliCIdsVgStp5b4okcbwTPXMzMEKjswHbM4+mbZPasgHR&#10;e5XkabpMBrC1scCFc3h6PznpJuI3jeD+a9M44YkqKebm42rjWoU12axZ0VpmOslPabB/yKJnUuOj&#10;Z6h75hnZW/kXVC+5BQeNn3HoE2gayUWsAavJ0lfVPHbMiFgLkuPMmSb3/2D5l8M3S2Rd0qvsKl+k&#10;yxwF06xHqZ7E6Ml7GEkeWBqMKzD40WC4H/EY1Y4VO/MA/IcjGrYd0624sxaGTrAas8zCzeTi6oTj&#10;Akg1fIYan2F7DxFobGwfKERSCKKjWsezQiEVjofzPMtXK0o4urJ5Ol/mUcKEFS+3jXX+o4CehE1J&#10;LXZARGeHB+dDNqx4CQmPOVCy3kmlomHbaqssOTDsll38YgGvwpQmQ0lvFvliIuAPiNC44gxStRMF&#10;rxB66bHrlexLep2Gb+rDwNoHXcee9EyqaY8ZK32iMTA3cejHajzJUkF9REItTN2N04ibDuwvSgbs&#10;7JK6n3tmBSXqk0ZRbrL5PIxCNOaLFVJI7KWnuvQwzRGqpJ6Sabv1cXwiX+YOxdvJyGtQecrklCt2&#10;bKT7NF1hJC7tGPX7H7B5BgAA//8DAFBLAwQUAAYACAAAACEAnDQAH+EAAAALAQAADwAAAGRycy9k&#10;b3ducmV2LnhtbEyPzU7DMBCE70i8g7VI3KhDolIS4lSABAcOrRpQe3Vi50fY6yh20vD2LKdy29F8&#10;mp3Jt4s1bNaj7x0KuF9FwDTWTvXYCvj6fLt7BOaDRCWNQy3gR3vYFtdXucyUO+NBz2VoGYWgz6SA&#10;LoQh49zXnbbSr9ygkbzGjVYGkmPL1SjPFG4Nj6PogVvZI33o5KBfO11/l5MV8P7Cq92h3FfNqTHz&#10;hznaabe3QtzeLM9PwIJewgWGv/pUHQrqVLkJlWdGQJwma0LJ2MQbYEQk65TGVHSkSQq8yPn/DcUv&#10;AAAA//8DAFBLAQItABQABgAIAAAAIQC2gziS/gAAAOEBAAATAAAAAAAAAAAAAAAAAAAAAABbQ29u&#10;dGVudF9UeXBlc10ueG1sUEsBAi0AFAAGAAgAAAAhADj9If/WAAAAlAEAAAsAAAAAAAAAAAAAAAAA&#10;LwEAAF9yZWxzLy5yZWxzUEsBAi0AFAAGAAgAAAAhANIvCpEwAgAASwQAAA4AAAAAAAAAAAAAAAAA&#10;LgIAAGRycy9lMm9Eb2MueG1sUEsBAi0AFAAGAAgAAAAhAJw0AB/hAAAACwEAAA8AAAAAAAAAAAAA&#10;AAAAigQAAGRycy9kb3ducmV2LnhtbFBLBQYAAAAABAAEAPMAAACYBQAAAAA=&#10;" strokecolor="white [3212]">
                      <v:textbox style="mso-fit-shape-to-text:t">
                        <w:txbxContent>
                          <w:p w14:paraId="2B1C3A77" w14:textId="77777777" w:rsidR="00E11BA1" w:rsidRPr="002E22A4" w:rsidRDefault="00E11BA1">
                            <w:pPr>
                              <w:rPr>
                                <w:sz w:val="20"/>
                                <w:szCs w:val="20"/>
                              </w:rPr>
                            </w:pPr>
                            <w:r w:rsidRPr="002E22A4">
                              <w:rPr>
                                <w:rFonts w:ascii="Times New Roman" w:hAnsi="Times New Roman" w:cs="Times New Roman"/>
                                <w:b/>
                                <w:bCs/>
                                <w:sz w:val="20"/>
                                <w:szCs w:val="20"/>
                              </w:rPr>
                              <w:t>P6</w:t>
                            </w:r>
                          </w:p>
                        </w:txbxContent>
                      </v:textbox>
                    </v:shape>
                  </w:pict>
                </mc:Fallback>
              </mc:AlternateContent>
            </w:r>
            <w:r>
              <w:object w:dxaOrig="16321" w:dyaOrig="11386" w14:anchorId="34C39E00">
                <v:shape id="_x0000_i1026" type="#_x0000_t75" style="width:411.4pt;height:286.9pt" o:ole="">
                  <v:imagedata r:id="rId10" o:title=""/>
                </v:shape>
                <o:OLEObject Type="Embed" ProgID="MestReNova.Document.1" ShapeID="_x0000_i1026" DrawAspect="Content" ObjectID="_1821683392" r:id="rId11"/>
              </w:object>
            </w:r>
          </w:p>
        </w:tc>
      </w:tr>
      <w:tr w:rsidR="00EF24CB" w14:paraId="1533533A" w14:textId="77777777" w:rsidTr="002A033C">
        <w:tc>
          <w:tcPr>
            <w:tcW w:w="9350" w:type="dxa"/>
          </w:tcPr>
          <w:p w14:paraId="279EE13B" w14:textId="50CF58B2" w:rsidR="00EF24CB" w:rsidRPr="002E22A4" w:rsidRDefault="00E55E9E" w:rsidP="00396F92">
            <w:pPr>
              <w:jc w:val="both"/>
              <w:rPr>
                <w:rFonts w:ascii="Times New Roman" w:hAnsi="Times New Roman" w:cs="Times New Roman"/>
                <w:sz w:val="20"/>
                <w:szCs w:val="20"/>
              </w:rPr>
            </w:pPr>
            <w:r w:rsidRPr="002E22A4">
              <w:rPr>
                <w:rFonts w:ascii="Times New Roman" w:hAnsi="Times New Roman" w:cs="Times New Roman"/>
                <w:b/>
                <w:bCs/>
                <w:sz w:val="20"/>
                <w:szCs w:val="20"/>
                <w:vertAlign w:val="superscript"/>
              </w:rPr>
              <w:t>13</w:t>
            </w:r>
            <w:r w:rsidRPr="002E22A4">
              <w:rPr>
                <w:rFonts w:ascii="Times New Roman" w:hAnsi="Times New Roman" w:cs="Times New Roman"/>
                <w:b/>
                <w:bCs/>
                <w:sz w:val="20"/>
                <w:szCs w:val="20"/>
              </w:rPr>
              <w:t>C{</w:t>
            </w:r>
            <w:r w:rsidRPr="002E22A4">
              <w:rPr>
                <w:rFonts w:ascii="Times New Roman" w:hAnsi="Times New Roman" w:cs="Times New Roman"/>
                <w:b/>
                <w:bCs/>
                <w:sz w:val="20"/>
                <w:szCs w:val="20"/>
                <w:vertAlign w:val="superscript"/>
              </w:rPr>
              <w:t>1</w:t>
            </w:r>
            <w:r w:rsidRPr="002E22A4">
              <w:rPr>
                <w:rFonts w:ascii="Times New Roman" w:hAnsi="Times New Roman" w:cs="Times New Roman"/>
                <w:b/>
                <w:bCs/>
                <w:sz w:val="20"/>
                <w:szCs w:val="20"/>
              </w:rPr>
              <w:t xml:space="preserve">H} NMR </w:t>
            </w:r>
            <w:r w:rsidRPr="002E22A4">
              <w:rPr>
                <w:rFonts w:ascii="Times New Roman" w:hAnsi="Times New Roman" w:cs="Times New Roman"/>
                <w:sz w:val="20"/>
                <w:szCs w:val="20"/>
              </w:rPr>
              <w:t>(126 MHz, CDCl</w:t>
            </w:r>
            <w:r w:rsidRPr="002E22A4">
              <w:rPr>
                <w:rFonts w:ascii="Times New Roman" w:hAnsi="Times New Roman" w:cs="Times New Roman"/>
                <w:sz w:val="20"/>
                <w:szCs w:val="20"/>
                <w:vertAlign w:val="subscript"/>
              </w:rPr>
              <w:t>3</w:t>
            </w:r>
            <w:r w:rsidRPr="002E22A4">
              <w:rPr>
                <w:rFonts w:ascii="Times New Roman" w:hAnsi="Times New Roman" w:cs="Times New Roman"/>
                <w:sz w:val="20"/>
                <w:szCs w:val="20"/>
              </w:rPr>
              <w:t>)</w:t>
            </w:r>
            <w:r w:rsidR="00E11BA1" w:rsidRPr="002E22A4">
              <w:rPr>
                <w:rFonts w:ascii="Times New Roman" w:hAnsi="Times New Roman" w:cs="Times New Roman"/>
                <w:sz w:val="20"/>
                <w:szCs w:val="20"/>
              </w:rPr>
              <w:t xml:space="preserve"> of </w:t>
            </w:r>
            <w:r w:rsidR="00E11BA1" w:rsidRPr="002E22A4">
              <w:rPr>
                <w:rFonts w:ascii="Times New Roman" w:hAnsi="Times New Roman" w:cs="Times New Roman"/>
                <w:b/>
                <w:bCs/>
                <w:sz w:val="20"/>
                <w:szCs w:val="20"/>
              </w:rPr>
              <w:t>P6</w:t>
            </w:r>
          </w:p>
        </w:tc>
      </w:tr>
      <w:tr w:rsidR="00EF24CB" w14:paraId="168E7D4F" w14:textId="77777777" w:rsidTr="002A033C">
        <w:tc>
          <w:tcPr>
            <w:tcW w:w="9350" w:type="dxa"/>
          </w:tcPr>
          <w:p w14:paraId="6D0C93C9" w14:textId="674C7708" w:rsidR="00EF24CB" w:rsidRDefault="00E11BA1" w:rsidP="00396F92">
            <w:pPr>
              <w:jc w:val="both"/>
              <w:rPr>
                <w:rFonts w:ascii="Times New Roman" w:hAnsi="Times New Roman" w:cs="Times New Roman"/>
              </w:rPr>
            </w:pPr>
            <w:r>
              <w:rPr>
                <w:noProof/>
                <w:lang w:val="en-IN" w:eastAsia="en-IN"/>
              </w:rPr>
              <w:lastRenderedPageBreak/>
              <mc:AlternateContent>
                <mc:Choice Requires="wps">
                  <w:drawing>
                    <wp:anchor distT="45720" distB="45720" distL="114300" distR="114300" simplePos="0" relativeHeight="251661312" behindDoc="0" locked="0" layoutInCell="1" allowOverlap="1" wp14:anchorId="086CED0A" wp14:editId="393DD5EA">
                      <wp:simplePos x="0" y="0"/>
                      <wp:positionH relativeFrom="column">
                        <wp:posOffset>1863725</wp:posOffset>
                      </wp:positionH>
                      <wp:positionV relativeFrom="paragraph">
                        <wp:posOffset>1260566</wp:posOffset>
                      </wp:positionV>
                      <wp:extent cx="421277" cy="1404620"/>
                      <wp:effectExtent l="0" t="0" r="17145" b="13970"/>
                      <wp:wrapNone/>
                      <wp:docPr id="710551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77" cy="1404620"/>
                              </a:xfrm>
                              <a:prstGeom prst="rect">
                                <a:avLst/>
                              </a:prstGeom>
                              <a:solidFill>
                                <a:srgbClr val="FFFFFF"/>
                              </a:solidFill>
                              <a:ln w="9525">
                                <a:solidFill>
                                  <a:schemeClr val="bg1"/>
                                </a:solidFill>
                                <a:miter lim="800000"/>
                                <a:headEnd/>
                                <a:tailEnd/>
                              </a:ln>
                            </wps:spPr>
                            <wps:txbx>
                              <w:txbxContent>
                                <w:p w14:paraId="7AC41FA6" w14:textId="22BBC9B0" w:rsidR="00E11BA1" w:rsidRPr="002E22A4" w:rsidRDefault="00E11BA1">
                                  <w:pPr>
                                    <w:rPr>
                                      <w:sz w:val="20"/>
                                      <w:szCs w:val="20"/>
                                    </w:rPr>
                                  </w:pPr>
                                  <w:r w:rsidRPr="002E22A4">
                                    <w:rPr>
                                      <w:rFonts w:ascii="Times New Roman" w:hAnsi="Times New Roman" w:cs="Times New Roman"/>
                                      <w:b/>
                                      <w:bCs/>
                                      <w:sz w:val="20"/>
                                      <w:szCs w:val="20"/>
                                    </w:rPr>
                                    <w:t>P6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6CED0A" id="_x0000_s1027" type="#_x0000_t202" style="position:absolute;left:0;text-align:left;margin-left:146.75pt;margin-top:99.25pt;width:3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3SBMgIAAFIEAAAOAAAAZHJzL2Uyb0RvYy54bWysVNtu2zAMfR+wfxD0vvgCJ2mNOEWXLsOA&#10;7gK0+wBZlmNhsqhJSuzs60fJaZplb8P8IEgidUgeHnp1N/aKHIR1EnRFs1lKidAcGql3Ff3+vH13&#10;Q4nzTDdMgRYVPQpH79Zv36wGU4ocOlCNsARBtCsHU9HOe1MmieOd6JmbgREajS3Ynnk82l3SWDYg&#10;eq+SPE0XyQC2MRa4cA5vHyYjXUf8thXcf21bJzxRFcXcfFxtXOuwJusVK3eWmU7yUxrsH7LomdQY&#10;9Az1wDwjeyv/guolt+Cg9TMOfQJtK7mINWA1WXpVzVPHjIi1IDnOnGly/w+Wfzl8s0Q2FV1m6Xye&#10;FYuCEs16bNWzGD15DyPJA0uDcSU6Pxl09yNeY7djxc48Av/hiIZNx/RO3FsLQydYg1lm4WVy8XTC&#10;cQGkHj5Dg2HY3kMEGlvbBwqRFILo2K3juUMhFY6XRZ7lyyUlHE1ZkRaLPLYwYeXLa2Od/yigJ2FT&#10;UYsKiOjs8Oh8yIaVLy4hmAMlm61UKh7srt4oSw4M1bKNXyzgyk1pMlT0dp7PJwL+gAjCFWeQejdR&#10;cIXQS4+qV7Kv6E0avkmHgbUPuoma9EyqaY8ZK32iMTA3cejHeox9iwECxTU0R+TVwiRyHErcdGB/&#10;UTKgwCvqfu6ZFZSoTxp7c5sVRZiIeCjmS2SS2EtLfWlhmiNURT0l03bj4xRF2sw99nArI72vmZxS&#10;RuFG1k9DFibj8hy9Xn8F698AAAD//wMAUEsDBBQABgAIAAAAIQBS8k9U4QAAAAsBAAAPAAAAZHJz&#10;L2Rvd25yZXYueG1sTI/NTsMwEITvSLyDtUjcqNOWQhPiVIAEBw6tGhBcnWTzI+x1FDtpeHu2J7jt&#10;aD7NzqS72Rox4eA7RwqWiwgEUumqjhoFH+8vN1sQPmiqtHGECn7Qwy67vEh1UrkTHXHKQyM4hHyi&#10;FbQh9ImUvmzRar9wPRJ7tRusDiyHRlaDPnG4NXIVRXfS6o74Q6t7fG6x/M5Hq+D1SRb7Y34o6q/a&#10;TG/m0477g1Xq+mp+fAARcA5/MJzrc3XIuFPhRqq8MApW8XrDKBvxlg8m1puYxxQKbpfxPcgslf83&#10;ZL8AAAD//wMAUEsBAi0AFAAGAAgAAAAhALaDOJL+AAAA4QEAABMAAAAAAAAAAAAAAAAAAAAAAFtD&#10;b250ZW50X1R5cGVzXS54bWxQSwECLQAUAAYACAAAACEAOP0h/9YAAACUAQAACwAAAAAAAAAAAAAA&#10;AAAvAQAAX3JlbHMvLnJlbHNQSwECLQAUAAYACAAAACEAOVt0gTICAABSBAAADgAAAAAAAAAAAAAA&#10;AAAuAgAAZHJzL2Uyb0RvYy54bWxQSwECLQAUAAYACAAAACEAUvJPVOEAAAALAQAADwAAAAAAAAAA&#10;AAAAAACMBAAAZHJzL2Rvd25yZXYueG1sUEsFBgAAAAAEAAQA8wAAAJoFAAAAAA==&#10;" strokecolor="white [3212]">
                      <v:textbox style="mso-fit-shape-to-text:t">
                        <w:txbxContent>
                          <w:p w14:paraId="7AC41FA6" w14:textId="22BBC9B0" w:rsidR="00E11BA1" w:rsidRPr="002E22A4" w:rsidRDefault="00E11BA1">
                            <w:pPr>
                              <w:rPr>
                                <w:sz w:val="20"/>
                                <w:szCs w:val="20"/>
                              </w:rPr>
                            </w:pPr>
                            <w:r w:rsidRPr="002E22A4">
                              <w:rPr>
                                <w:rFonts w:ascii="Times New Roman" w:hAnsi="Times New Roman" w:cs="Times New Roman"/>
                                <w:b/>
                                <w:bCs/>
                                <w:sz w:val="20"/>
                                <w:szCs w:val="20"/>
                              </w:rPr>
                              <w:t>P6</w:t>
                            </w:r>
                          </w:p>
                        </w:txbxContent>
                      </v:textbox>
                    </v:shape>
                  </w:pict>
                </mc:Fallback>
              </mc:AlternateContent>
            </w:r>
            <w:r w:rsidR="00E23E6E">
              <w:object w:dxaOrig="16321" w:dyaOrig="11386" w14:anchorId="413B86A5">
                <v:shape id="_x0000_i1027" type="#_x0000_t75" style="width:434.25pt;height:303pt" o:ole="">
                  <v:imagedata r:id="rId12" o:title=""/>
                </v:shape>
                <o:OLEObject Type="Embed" ProgID="MestReNova.Document.1" ShapeID="_x0000_i1027" DrawAspect="Content" ObjectID="_1821683393" r:id="rId13"/>
              </w:object>
            </w:r>
          </w:p>
        </w:tc>
      </w:tr>
      <w:tr w:rsidR="001935FE" w14:paraId="7F6EE3FF" w14:textId="77777777" w:rsidTr="002A033C">
        <w:tc>
          <w:tcPr>
            <w:tcW w:w="9350" w:type="dxa"/>
          </w:tcPr>
          <w:p w14:paraId="48D71C8B" w14:textId="09B57170" w:rsidR="001935FE" w:rsidRPr="002E22A4" w:rsidRDefault="00B42EC7" w:rsidP="00396F92">
            <w:pPr>
              <w:jc w:val="both"/>
              <w:rPr>
                <w:sz w:val="20"/>
                <w:szCs w:val="20"/>
              </w:rPr>
            </w:pPr>
            <w:r w:rsidRPr="002E22A4">
              <w:rPr>
                <w:rFonts w:ascii="Times New Roman" w:hAnsi="Times New Roman" w:cs="Times New Roman"/>
                <w:b/>
                <w:bCs/>
                <w:sz w:val="20"/>
                <w:szCs w:val="20"/>
              </w:rPr>
              <w:t>ESI-MS</w:t>
            </w:r>
            <w:r w:rsidR="00E11BA1" w:rsidRPr="002E22A4">
              <w:rPr>
                <w:rFonts w:ascii="Times New Roman" w:hAnsi="Times New Roman" w:cs="Times New Roman"/>
                <w:b/>
                <w:bCs/>
                <w:sz w:val="20"/>
                <w:szCs w:val="20"/>
              </w:rPr>
              <w:t xml:space="preserve"> </w:t>
            </w:r>
            <w:r w:rsidR="00E11BA1" w:rsidRPr="002E22A4">
              <w:rPr>
                <w:rFonts w:ascii="Times New Roman" w:hAnsi="Times New Roman" w:cs="Times New Roman"/>
                <w:sz w:val="20"/>
                <w:szCs w:val="20"/>
              </w:rPr>
              <w:t xml:space="preserve">of </w:t>
            </w:r>
            <w:r w:rsidR="00E11BA1" w:rsidRPr="002E22A4">
              <w:rPr>
                <w:rFonts w:ascii="Times New Roman" w:hAnsi="Times New Roman" w:cs="Times New Roman"/>
                <w:b/>
                <w:bCs/>
                <w:sz w:val="20"/>
                <w:szCs w:val="20"/>
              </w:rPr>
              <w:t>P6</w:t>
            </w:r>
          </w:p>
        </w:tc>
      </w:tr>
      <w:tr w:rsidR="0094284C" w14:paraId="70399781" w14:textId="77777777" w:rsidTr="002A033C">
        <w:tc>
          <w:tcPr>
            <w:tcW w:w="9350" w:type="dxa"/>
          </w:tcPr>
          <w:p w14:paraId="1DA22386" w14:textId="0A7BCEB3" w:rsidR="0094284C" w:rsidRPr="002E22A4" w:rsidRDefault="00C1196E" w:rsidP="00396F92">
            <w:pPr>
              <w:jc w:val="both"/>
              <w:rPr>
                <w:rFonts w:ascii="Times New Roman" w:hAnsi="Times New Roman" w:cs="Times New Roman"/>
                <w:b/>
                <w:bCs/>
                <w:sz w:val="20"/>
                <w:szCs w:val="20"/>
              </w:rPr>
            </w:pPr>
            <w:r w:rsidRPr="002E22A4">
              <w:rPr>
                <w:rFonts w:ascii="Times New Roman" w:hAnsi="Times New Roman" w:cs="Times New Roman"/>
                <w:b/>
                <w:bCs/>
                <w:noProof/>
                <w:sz w:val="20"/>
                <w:szCs w:val="20"/>
                <w:lang w:val="en-IN" w:eastAsia="en-IN"/>
              </w:rPr>
              <w:lastRenderedPageBreak/>
              <mc:AlternateContent>
                <mc:Choice Requires="wps">
                  <w:drawing>
                    <wp:anchor distT="45720" distB="45720" distL="114300" distR="114300" simplePos="0" relativeHeight="251659264" behindDoc="0" locked="0" layoutInCell="1" allowOverlap="1" wp14:anchorId="4AB56977" wp14:editId="2C251A08">
                      <wp:simplePos x="0" y="0"/>
                      <wp:positionH relativeFrom="column">
                        <wp:posOffset>422910</wp:posOffset>
                      </wp:positionH>
                      <wp:positionV relativeFrom="paragraph">
                        <wp:posOffset>634365</wp:posOffset>
                      </wp:positionV>
                      <wp:extent cx="2708275" cy="1648732"/>
                      <wp:effectExtent l="0" t="0" r="15875"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648732"/>
                              </a:xfrm>
                              <a:prstGeom prst="rect">
                                <a:avLst/>
                              </a:prstGeom>
                              <a:solidFill>
                                <a:srgbClr val="FFFFFF"/>
                              </a:solidFill>
                              <a:ln w="9525">
                                <a:solidFill>
                                  <a:schemeClr val="bg1"/>
                                </a:solidFill>
                                <a:miter lim="800000"/>
                                <a:headEnd/>
                                <a:tailEnd/>
                              </a:ln>
                            </wps:spPr>
                            <wps:txbx>
                              <w:txbxContent>
                                <w:p w14:paraId="409CF3BF" w14:textId="7F9C71AD" w:rsidR="00C1196E" w:rsidRDefault="003D2F9D">
                                  <w:r>
                                    <w:object w:dxaOrig="7483" w:dyaOrig="2256" w14:anchorId="6A61E12C">
                                      <v:shape id="_x0000_i1029" type="#_x0000_t75" style="width:196.15pt;height:58.9pt" o:ole="">
                                        <v:imagedata r:id="rId14" o:title=""/>
                                      </v:shape>
                                      <o:OLEObject Type="Embed" ProgID="ChemDraw.Document.6.0" ShapeID="_x0000_i1029" DrawAspect="Content" ObjectID="_1821683394" r:id="rId15"/>
                                    </w:object>
                                  </w:r>
                                </w:p>
                                <w:p w14:paraId="772BA4E5" w14:textId="77777777" w:rsidR="00E11BA1" w:rsidRPr="002E22A4" w:rsidRDefault="00E11BA1" w:rsidP="003D2F9D">
                                  <w:pPr>
                                    <w:jc w:val="center"/>
                                    <w:rPr>
                                      <w:rFonts w:ascii="Times New Roman" w:hAnsi="Times New Roman" w:cs="Times New Roman"/>
                                      <w:b/>
                                      <w:bCs/>
                                      <w:sz w:val="20"/>
                                      <w:szCs w:val="20"/>
                                    </w:rPr>
                                  </w:pPr>
                                  <w:r w:rsidRPr="002E22A4">
                                    <w:rPr>
                                      <w:rFonts w:ascii="Times New Roman" w:hAnsi="Times New Roman" w:cs="Times New Roman"/>
                                      <w:b/>
                                      <w:bCs/>
                                      <w:sz w:val="20"/>
                                      <w:szCs w:val="20"/>
                                    </w:rPr>
                                    <w:t xml:space="preserve">P6 </w:t>
                                  </w:r>
                                </w:p>
                                <w:p w14:paraId="17FE3ACC" w14:textId="266476BB" w:rsidR="00C1196E" w:rsidRPr="002E22A4" w:rsidRDefault="003D2F9D" w:rsidP="003D2F9D">
                                  <w:pPr>
                                    <w:jc w:val="center"/>
                                    <w:rPr>
                                      <w:rFonts w:ascii="Times New Roman" w:hAnsi="Times New Roman" w:cs="Times New Roman"/>
                                      <w:b/>
                                      <w:bCs/>
                                      <w:sz w:val="20"/>
                                      <w:szCs w:val="20"/>
                                    </w:rPr>
                                  </w:pPr>
                                  <w:r w:rsidRPr="002E22A4">
                                    <w:rPr>
                                      <w:rFonts w:ascii="Times New Roman" w:hAnsi="Times New Roman" w:cs="Times New Roman"/>
                                      <w:b/>
                                      <w:bCs/>
                                      <w:sz w:val="20"/>
                                      <w:szCs w:val="20"/>
                                    </w:rPr>
                                    <w:t>(M+</w:t>
                                  </w:r>
                                  <w:proofErr w:type="gramStart"/>
                                  <w:r w:rsidRPr="002E22A4">
                                    <w:rPr>
                                      <w:rFonts w:ascii="Times New Roman" w:hAnsi="Times New Roman" w:cs="Times New Roman"/>
                                      <w:b/>
                                      <w:bCs/>
                                      <w:sz w:val="20"/>
                                      <w:szCs w:val="20"/>
                                    </w:rPr>
                                    <w:t>H)</w:t>
                                  </w:r>
                                  <w:r w:rsidRPr="002E22A4">
                                    <w:rPr>
                                      <w:rFonts w:ascii="Times New Roman" w:hAnsi="Times New Roman" w:cs="Times New Roman"/>
                                      <w:b/>
                                      <w:bCs/>
                                      <w:sz w:val="20"/>
                                      <w:szCs w:val="20"/>
                                      <w:vertAlign w:val="superscript"/>
                                    </w:rPr>
                                    <w:t>+</w:t>
                                  </w:r>
                                  <w:proofErr w:type="gramEnd"/>
                                  <w:r w:rsidRPr="002E22A4">
                                    <w:rPr>
                                      <w:rFonts w:ascii="Times New Roman" w:hAnsi="Times New Roman" w:cs="Times New Roman"/>
                                      <w:b/>
                                      <w:bCs/>
                                      <w:sz w:val="20"/>
                                      <w:szCs w:val="20"/>
                                    </w:rPr>
                                    <w:t xml:space="preserve"> = 915.5974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56977" id="_x0000_s1028" type="#_x0000_t202" style="position:absolute;left:0;text-align:left;margin-left:33.3pt;margin-top:49.95pt;width:213.25pt;height:129.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BHLgIAAE0EAAAOAAAAZHJzL2Uyb0RvYy54bWysVNuO0zAQfUfiHyy/01xot92o6WrpUoS0&#10;XKRdPsBxnMTC9gTbbbJ8PWOnLaW8IfJgeTzj4zNnZrK+G7UiB2GdBFPSbJZSIgyHWpq2pN+ed29W&#10;lDjPTM0UGFHSF+Ho3eb1q/XQFyKHDlQtLEEQ44qhL2nnfV8kieOd0MzNoBcGnQ1YzTyatk1qywZE&#10;1yrJ0/QmGcDWvQUunMPTh8lJNxG/aQT3X5rGCU9USZGbj6uNaxXWZLNmRWtZ30l+pMH+gYVm0uCj&#10;Z6gH5hnZW/kXlJbcgoPGzzjoBJpGchFzwGyy9Cqbp471IuaC4rj+LJP7f7D88+GrJbIuaZ4tKTFM&#10;Y5GexejJOxhJHvQZeldg2FOPgX7EY6xzzNX1j8C/O2Jg2zHTintrYegEq5FfFm4mF1cnHBdAquET&#10;1PgM23uIQGNjdRAP5SCIjnV6OdcmUOF4mC/TVb5cUMLRl93MV8u3kV3CitP13jr/QYAmYVNSi8WP&#10;8Ozw6Hygw4pTSHjNgZL1TioVDdtWW2XJgWGj7OIXM7gKU4YMJb1d5ItJgT8gQs+KM0jVThpcIWjp&#10;seGV1CVdpeGbWjDI9t7UsR09k2raI2NljjoG6SYR/ViNU8lO5amgfkFhLUz9jfOImw7sT0oG7O2S&#10;uh97ZgUl6qPB4txm83kYhmjMF8scDXvpqS49zHCEKqmnZNpufRygIJuBeyxiI6O8odoTkyNl7Nmo&#10;+nG+wlBc2jHq919g8wsAAP//AwBQSwMEFAAGAAgAAAAhAJ/grEffAAAACQEAAA8AAABkcnMvZG93&#10;bnJldi54bWxMj8FOwzAQRO9I/IO1SNyoU9pGdcimQiB6Q6gBtRydeEki4nUUu23g6zEnOI5mNPMm&#10;30y2FycafecYYT5LQBDXznTcILy9Pt2sQfig2ejeMSF8kYdNcXmR68y4M+/oVIZGxBL2mUZoQxgy&#10;KX3dktV+5gbi6H240eoQ5dhIM+pzLLe9vE2SVFrdcVxo9UAPLdWf5dEi+DpJ9y/Lcn+o5Ja+lTGP&#10;79tnxOur6f4ORKAp/IXhFz+iQxGZKndk40WPkKZpTCIopUBEf6kWcxAVwmKlViCLXP5/UPwAAAD/&#10;/wMAUEsBAi0AFAAGAAgAAAAhALaDOJL+AAAA4QEAABMAAAAAAAAAAAAAAAAAAAAAAFtDb250ZW50&#10;X1R5cGVzXS54bWxQSwECLQAUAAYACAAAACEAOP0h/9YAAACUAQAACwAAAAAAAAAAAAAAAAAvAQAA&#10;X3JlbHMvLnJlbHNQSwECLQAUAAYACAAAACEAaNcwRy4CAABNBAAADgAAAAAAAAAAAAAAAAAuAgAA&#10;ZHJzL2Uyb0RvYy54bWxQSwECLQAUAAYACAAAACEAn+CsR98AAAAJAQAADwAAAAAAAAAAAAAAAACI&#10;BAAAZHJzL2Rvd25yZXYueG1sUEsFBgAAAAAEAAQA8wAAAJQFAAAAAA==&#10;" strokecolor="white [3212]">
                      <v:textbox>
                        <w:txbxContent>
                          <w:p w14:paraId="409CF3BF" w14:textId="7F9C71AD" w:rsidR="00C1196E" w:rsidRDefault="003D2F9D">
                            <w:r>
                              <w:object w:dxaOrig="7483" w:dyaOrig="2256" w14:anchorId="6A61E12C">
                                <v:shape id="_x0000_i1029" type="#_x0000_t75" style="width:196.05pt;height:59pt" o:ole="">
                                  <v:imagedata r:id="rId16" o:title=""/>
                                </v:shape>
                                <o:OLEObject Type="Embed" ProgID="ChemDraw.Document.6.0" ShapeID="_x0000_i1029" DrawAspect="Content" ObjectID="_1821621428" r:id="rId17"/>
                              </w:object>
                            </w:r>
                          </w:p>
                          <w:p w14:paraId="772BA4E5" w14:textId="77777777" w:rsidR="00E11BA1" w:rsidRPr="002E22A4" w:rsidRDefault="00E11BA1" w:rsidP="003D2F9D">
                            <w:pPr>
                              <w:jc w:val="center"/>
                              <w:rPr>
                                <w:rFonts w:ascii="Times New Roman" w:hAnsi="Times New Roman" w:cs="Times New Roman"/>
                                <w:b/>
                                <w:bCs/>
                                <w:sz w:val="20"/>
                                <w:szCs w:val="20"/>
                              </w:rPr>
                            </w:pPr>
                            <w:r w:rsidRPr="002E22A4">
                              <w:rPr>
                                <w:rFonts w:ascii="Times New Roman" w:hAnsi="Times New Roman" w:cs="Times New Roman"/>
                                <w:b/>
                                <w:bCs/>
                                <w:sz w:val="20"/>
                                <w:szCs w:val="20"/>
                              </w:rPr>
                              <w:t xml:space="preserve">P6 </w:t>
                            </w:r>
                          </w:p>
                          <w:p w14:paraId="17FE3ACC" w14:textId="266476BB" w:rsidR="00C1196E" w:rsidRPr="002E22A4" w:rsidRDefault="003D2F9D" w:rsidP="003D2F9D">
                            <w:pPr>
                              <w:jc w:val="center"/>
                              <w:rPr>
                                <w:rFonts w:ascii="Times New Roman" w:hAnsi="Times New Roman" w:cs="Times New Roman"/>
                                <w:b/>
                                <w:bCs/>
                                <w:sz w:val="20"/>
                                <w:szCs w:val="20"/>
                              </w:rPr>
                            </w:pPr>
                            <w:r w:rsidRPr="002E22A4">
                              <w:rPr>
                                <w:rFonts w:ascii="Times New Roman" w:hAnsi="Times New Roman" w:cs="Times New Roman"/>
                                <w:b/>
                                <w:bCs/>
                                <w:sz w:val="20"/>
                                <w:szCs w:val="20"/>
                              </w:rPr>
                              <w:t>(M+</w:t>
                            </w:r>
                            <w:proofErr w:type="gramStart"/>
                            <w:r w:rsidRPr="002E22A4">
                              <w:rPr>
                                <w:rFonts w:ascii="Times New Roman" w:hAnsi="Times New Roman" w:cs="Times New Roman"/>
                                <w:b/>
                                <w:bCs/>
                                <w:sz w:val="20"/>
                                <w:szCs w:val="20"/>
                              </w:rPr>
                              <w:t>H)</w:t>
                            </w:r>
                            <w:r w:rsidRPr="002E22A4">
                              <w:rPr>
                                <w:rFonts w:ascii="Times New Roman" w:hAnsi="Times New Roman" w:cs="Times New Roman"/>
                                <w:b/>
                                <w:bCs/>
                                <w:sz w:val="20"/>
                                <w:szCs w:val="20"/>
                                <w:vertAlign w:val="superscript"/>
                              </w:rPr>
                              <w:t>+</w:t>
                            </w:r>
                            <w:proofErr w:type="gramEnd"/>
                            <w:r w:rsidRPr="002E22A4">
                              <w:rPr>
                                <w:rFonts w:ascii="Times New Roman" w:hAnsi="Times New Roman" w:cs="Times New Roman"/>
                                <w:b/>
                                <w:bCs/>
                                <w:sz w:val="20"/>
                                <w:szCs w:val="20"/>
                              </w:rPr>
                              <w:t xml:space="preserve"> = 915.5974</w:t>
                            </w:r>
                          </w:p>
                        </w:txbxContent>
                      </v:textbox>
                    </v:shape>
                  </w:pict>
                </mc:Fallback>
              </mc:AlternateContent>
            </w:r>
            <w:r w:rsidR="0094284C" w:rsidRPr="002E22A4">
              <w:rPr>
                <w:noProof/>
                <w:sz w:val="20"/>
                <w:szCs w:val="20"/>
                <w:lang w:val="en-IN" w:eastAsia="en-IN"/>
              </w:rPr>
              <w:drawing>
                <wp:inline distT="0" distB="0" distL="0" distR="0" wp14:anchorId="62D575EA" wp14:editId="321985B3">
                  <wp:extent cx="5286375" cy="5249840"/>
                  <wp:effectExtent l="0" t="0" r="0" b="8255"/>
                  <wp:docPr id="2055875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8985"/>
                          <a:stretch/>
                        </pic:blipFill>
                        <pic:spPr bwMode="auto">
                          <a:xfrm>
                            <a:off x="0" y="0"/>
                            <a:ext cx="5289401" cy="52528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210B8B" w14:textId="757D1F39" w:rsidR="00ED2D14" w:rsidRDefault="00ED2D14" w:rsidP="00396F92">
      <w:pPr>
        <w:jc w:val="both"/>
        <w:rPr>
          <w:rFonts w:ascii="Times New Roman" w:hAnsi="Times New Roman" w:cs="Times New Roman"/>
        </w:rPr>
      </w:pPr>
    </w:p>
    <w:p w14:paraId="5C23B7BB" w14:textId="3534582B" w:rsidR="00ED2D14" w:rsidRDefault="00ED2D14" w:rsidP="00396F92">
      <w:pPr>
        <w:jc w:val="both"/>
        <w:rPr>
          <w:rFonts w:ascii="Times New Roman" w:hAnsi="Times New Roman" w:cs="Times New Roman"/>
        </w:rPr>
      </w:pPr>
    </w:p>
    <w:p w14:paraId="373850A2" w14:textId="6A1DBF0E" w:rsidR="0082074E" w:rsidRPr="0068038F" w:rsidRDefault="0082074E" w:rsidP="0068038F">
      <w:pPr>
        <w:pStyle w:val="Body"/>
        <w:spacing w:after="120" w:line="360" w:lineRule="auto"/>
        <w:jc w:val="both"/>
        <w:rPr>
          <w:rFonts w:ascii="Times New Roman" w:hAnsi="Times New Roman"/>
          <w:b/>
          <w:bCs/>
          <w:sz w:val="20"/>
          <w:szCs w:val="20"/>
        </w:rPr>
      </w:pPr>
      <w:r w:rsidRPr="0068038F">
        <w:rPr>
          <w:rFonts w:ascii="Times New Roman" w:hAnsi="Times New Roman"/>
          <w:b/>
          <w:bCs/>
          <w:sz w:val="20"/>
          <w:szCs w:val="20"/>
        </w:rPr>
        <w:t>References</w:t>
      </w:r>
    </w:p>
    <w:p w14:paraId="336CF198" w14:textId="2C202A2F" w:rsidR="007B0957" w:rsidRPr="0068038F" w:rsidRDefault="002E22A4" w:rsidP="00396F92">
      <w:pPr>
        <w:jc w:val="both"/>
        <w:rPr>
          <w:rFonts w:ascii="Times New Roman" w:hAnsi="Times New Roman" w:cs="Times New Roman"/>
          <w:sz w:val="20"/>
          <w:szCs w:val="20"/>
        </w:rPr>
      </w:pPr>
      <w:r w:rsidRPr="0068038F">
        <w:rPr>
          <w:rFonts w:ascii="Times New Roman" w:hAnsi="Times New Roman" w:cs="Times New Roman"/>
          <w:sz w:val="20"/>
          <w:szCs w:val="20"/>
        </w:rPr>
        <w:t xml:space="preserve">Kaur A, </w:t>
      </w:r>
      <w:proofErr w:type="spellStart"/>
      <w:r w:rsidRPr="0068038F">
        <w:rPr>
          <w:rFonts w:ascii="Times New Roman" w:hAnsi="Times New Roman" w:cs="Times New Roman"/>
          <w:sz w:val="20"/>
          <w:szCs w:val="20"/>
        </w:rPr>
        <w:t>Piplani</w:t>
      </w:r>
      <w:proofErr w:type="spellEnd"/>
      <w:r w:rsidRPr="0068038F">
        <w:rPr>
          <w:rFonts w:ascii="Times New Roman" w:hAnsi="Times New Roman" w:cs="Times New Roman"/>
          <w:sz w:val="20"/>
          <w:szCs w:val="20"/>
        </w:rPr>
        <w:t xml:space="preserve"> S, Kaushik </w:t>
      </w:r>
      <w:proofErr w:type="spellStart"/>
      <w:proofErr w:type="gramStart"/>
      <w:r w:rsidRPr="0068038F">
        <w:rPr>
          <w:rFonts w:ascii="Times New Roman" w:hAnsi="Times New Roman" w:cs="Times New Roman"/>
          <w:sz w:val="20"/>
          <w:szCs w:val="20"/>
        </w:rPr>
        <w:t>D,Fung</w:t>
      </w:r>
      <w:proofErr w:type="spellEnd"/>
      <w:proofErr w:type="gramEnd"/>
      <w:r w:rsidRPr="0068038F">
        <w:rPr>
          <w:rFonts w:ascii="Times New Roman" w:hAnsi="Times New Roman" w:cs="Times New Roman"/>
          <w:sz w:val="20"/>
          <w:szCs w:val="20"/>
        </w:rPr>
        <w:t xml:space="preserve"> J,  </w:t>
      </w:r>
      <w:proofErr w:type="spellStart"/>
      <w:r w:rsidRPr="0068038F">
        <w:rPr>
          <w:rFonts w:ascii="Times New Roman" w:hAnsi="Times New Roman" w:cs="Times New Roman"/>
          <w:sz w:val="20"/>
          <w:szCs w:val="20"/>
        </w:rPr>
        <w:t>Sakala</w:t>
      </w:r>
      <w:proofErr w:type="spellEnd"/>
      <w:r w:rsidRPr="0068038F">
        <w:rPr>
          <w:rFonts w:ascii="Times New Roman" w:hAnsi="Times New Roman" w:cs="Times New Roman"/>
          <w:sz w:val="20"/>
          <w:szCs w:val="20"/>
        </w:rPr>
        <w:t xml:space="preserve"> I, Honda-Okubo Y, Mehta S, </w:t>
      </w:r>
      <w:proofErr w:type="spellStart"/>
      <w:r w:rsidRPr="0068038F">
        <w:rPr>
          <w:rFonts w:ascii="Times New Roman" w:hAnsi="Times New Roman" w:cs="Times New Roman"/>
          <w:sz w:val="20"/>
          <w:szCs w:val="20"/>
        </w:rPr>
        <w:t>Petrovsky</w:t>
      </w:r>
      <w:proofErr w:type="spellEnd"/>
      <w:r w:rsidRPr="0068038F">
        <w:rPr>
          <w:rFonts w:ascii="Times New Roman" w:hAnsi="Times New Roman" w:cs="Times New Roman"/>
          <w:sz w:val="20"/>
          <w:szCs w:val="20"/>
        </w:rPr>
        <w:t xml:space="preserve"> N, </w:t>
      </w:r>
      <w:proofErr w:type="spellStart"/>
      <w:r w:rsidRPr="0068038F">
        <w:rPr>
          <w:rFonts w:ascii="Times New Roman" w:hAnsi="Times New Roman" w:cs="Times New Roman"/>
          <w:sz w:val="20"/>
          <w:szCs w:val="20"/>
        </w:rPr>
        <w:t>Salunke</w:t>
      </w:r>
      <w:proofErr w:type="spellEnd"/>
      <w:r w:rsidRPr="0068038F">
        <w:rPr>
          <w:rFonts w:ascii="Times New Roman" w:hAnsi="Times New Roman" w:cs="Times New Roman"/>
          <w:sz w:val="20"/>
          <w:szCs w:val="20"/>
        </w:rPr>
        <w:t xml:space="preserve"> D (2022). </w:t>
      </w:r>
      <w:proofErr w:type="spellStart"/>
      <w:r w:rsidRPr="0068038F">
        <w:rPr>
          <w:rFonts w:ascii="Times New Roman" w:hAnsi="Times New Roman" w:cs="Times New Roman"/>
          <w:sz w:val="20"/>
          <w:szCs w:val="20"/>
        </w:rPr>
        <w:t>Stereoisomeric</w:t>
      </w:r>
      <w:proofErr w:type="spellEnd"/>
      <w:r w:rsidRPr="0068038F">
        <w:rPr>
          <w:rFonts w:ascii="Times New Roman" w:hAnsi="Times New Roman" w:cs="Times New Roman"/>
          <w:sz w:val="20"/>
          <w:szCs w:val="20"/>
        </w:rPr>
        <w:t xml:space="preserve"> Pam2CS based TLR2 agonists: synthesis, structural modelling and activity as vaccine adjuvants. RSC Med </w:t>
      </w:r>
      <w:proofErr w:type="spellStart"/>
      <w:r w:rsidRPr="0068038F">
        <w:rPr>
          <w:rFonts w:ascii="Times New Roman" w:hAnsi="Times New Roman" w:cs="Times New Roman"/>
          <w:sz w:val="20"/>
          <w:szCs w:val="20"/>
        </w:rPr>
        <w:t>Chem</w:t>
      </w:r>
      <w:proofErr w:type="spellEnd"/>
      <w:r w:rsidRPr="0068038F">
        <w:rPr>
          <w:rFonts w:ascii="Times New Roman" w:hAnsi="Times New Roman" w:cs="Times New Roman"/>
          <w:sz w:val="20"/>
          <w:szCs w:val="20"/>
        </w:rPr>
        <w:t xml:space="preserve"> 5:622–637. https://doi: 10.1039/d1md00372k.</w:t>
      </w:r>
    </w:p>
    <w:sectPr w:rsidR="007B0957" w:rsidRPr="006803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E00002FF" w:usb1="7AC7FFFF" w:usb2="00000012" w:usb3="00000000" w:csb0="0002000D"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306ACB"/>
    <w:multiLevelType w:val="multilevel"/>
    <w:tmpl w:val="591E49B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E1B25D4"/>
    <w:multiLevelType w:val="multilevel"/>
    <w:tmpl w:val="591E49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BD7"/>
    <w:rsid w:val="00020AE2"/>
    <w:rsid w:val="00066AED"/>
    <w:rsid w:val="000C2732"/>
    <w:rsid w:val="00141C8F"/>
    <w:rsid w:val="001935FE"/>
    <w:rsid w:val="002A033C"/>
    <w:rsid w:val="002E22A4"/>
    <w:rsid w:val="00396F92"/>
    <w:rsid w:val="003D2F9D"/>
    <w:rsid w:val="0044325C"/>
    <w:rsid w:val="00465249"/>
    <w:rsid w:val="00517BD7"/>
    <w:rsid w:val="0068038F"/>
    <w:rsid w:val="006913BE"/>
    <w:rsid w:val="00745AA3"/>
    <w:rsid w:val="00764566"/>
    <w:rsid w:val="007B0957"/>
    <w:rsid w:val="0082074E"/>
    <w:rsid w:val="00842D5B"/>
    <w:rsid w:val="00913B08"/>
    <w:rsid w:val="0094284C"/>
    <w:rsid w:val="00975C87"/>
    <w:rsid w:val="009778A5"/>
    <w:rsid w:val="00A01B79"/>
    <w:rsid w:val="00B20114"/>
    <w:rsid w:val="00B42EC7"/>
    <w:rsid w:val="00C1196E"/>
    <w:rsid w:val="00D47C04"/>
    <w:rsid w:val="00E11BA1"/>
    <w:rsid w:val="00E23E6E"/>
    <w:rsid w:val="00E55E9E"/>
    <w:rsid w:val="00ED2D14"/>
    <w:rsid w:val="00EF24CB"/>
    <w:rsid w:val="00F8310E"/>
    <w:rsid w:val="00F97B81"/>
    <w:rsid w:val="00FB4F0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F0997"/>
  <w15:chartTrackingRefBased/>
  <w15:docId w15:val="{672A8520-67C2-4B33-B638-303B15C46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BD7"/>
  </w:style>
  <w:style w:type="paragraph" w:styleId="Heading1">
    <w:name w:val="heading 1"/>
    <w:basedOn w:val="Normal"/>
    <w:next w:val="Normal"/>
    <w:link w:val="Heading1Char"/>
    <w:uiPriority w:val="9"/>
    <w:qFormat/>
    <w:rsid w:val="00517B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7B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7B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7B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7B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7B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7B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7B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7B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B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7B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7B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7B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7B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7B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7B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7B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7BD7"/>
    <w:rPr>
      <w:rFonts w:eastAsiaTheme="majorEastAsia" w:cstheme="majorBidi"/>
      <w:color w:val="272727" w:themeColor="text1" w:themeTint="D8"/>
    </w:rPr>
  </w:style>
  <w:style w:type="paragraph" w:styleId="Title">
    <w:name w:val="Title"/>
    <w:basedOn w:val="Normal"/>
    <w:next w:val="Normal"/>
    <w:link w:val="TitleChar"/>
    <w:uiPriority w:val="10"/>
    <w:qFormat/>
    <w:rsid w:val="00517B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7B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7B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7B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7BD7"/>
    <w:pPr>
      <w:spacing w:before="160"/>
      <w:jc w:val="center"/>
    </w:pPr>
    <w:rPr>
      <w:i/>
      <w:iCs/>
      <w:color w:val="404040" w:themeColor="text1" w:themeTint="BF"/>
    </w:rPr>
  </w:style>
  <w:style w:type="character" w:customStyle="1" w:styleId="QuoteChar">
    <w:name w:val="Quote Char"/>
    <w:basedOn w:val="DefaultParagraphFont"/>
    <w:link w:val="Quote"/>
    <w:uiPriority w:val="29"/>
    <w:rsid w:val="00517BD7"/>
    <w:rPr>
      <w:i/>
      <w:iCs/>
      <w:color w:val="404040" w:themeColor="text1" w:themeTint="BF"/>
    </w:rPr>
  </w:style>
  <w:style w:type="paragraph" w:styleId="ListParagraph">
    <w:name w:val="List Paragraph"/>
    <w:basedOn w:val="Normal"/>
    <w:uiPriority w:val="34"/>
    <w:qFormat/>
    <w:rsid w:val="00517BD7"/>
    <w:pPr>
      <w:ind w:left="720"/>
      <w:contextualSpacing/>
    </w:pPr>
  </w:style>
  <w:style w:type="character" w:styleId="IntenseEmphasis">
    <w:name w:val="Intense Emphasis"/>
    <w:basedOn w:val="DefaultParagraphFont"/>
    <w:uiPriority w:val="21"/>
    <w:qFormat/>
    <w:rsid w:val="00517BD7"/>
    <w:rPr>
      <w:i/>
      <w:iCs/>
      <w:color w:val="0F4761" w:themeColor="accent1" w:themeShade="BF"/>
    </w:rPr>
  </w:style>
  <w:style w:type="paragraph" w:styleId="IntenseQuote">
    <w:name w:val="Intense Quote"/>
    <w:basedOn w:val="Normal"/>
    <w:next w:val="Normal"/>
    <w:link w:val="IntenseQuoteChar"/>
    <w:uiPriority w:val="30"/>
    <w:qFormat/>
    <w:rsid w:val="00517B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7BD7"/>
    <w:rPr>
      <w:i/>
      <w:iCs/>
      <w:color w:val="0F4761" w:themeColor="accent1" w:themeShade="BF"/>
    </w:rPr>
  </w:style>
  <w:style w:type="character" w:styleId="IntenseReference">
    <w:name w:val="Intense Reference"/>
    <w:basedOn w:val="DefaultParagraphFont"/>
    <w:uiPriority w:val="32"/>
    <w:qFormat/>
    <w:rsid w:val="00517BD7"/>
    <w:rPr>
      <w:b/>
      <w:bCs/>
      <w:smallCaps/>
      <w:color w:val="0F4761" w:themeColor="accent1" w:themeShade="BF"/>
      <w:spacing w:val="5"/>
    </w:rPr>
  </w:style>
  <w:style w:type="table" w:styleId="TableGrid">
    <w:name w:val="Table Grid"/>
    <w:basedOn w:val="TableNormal"/>
    <w:uiPriority w:val="39"/>
    <w:rsid w:val="00517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11BA1"/>
    <w:pPr>
      <w:spacing w:after="0" w:line="240" w:lineRule="auto"/>
    </w:pPr>
    <w:rPr>
      <w:rFonts w:ascii="Helvetica" w:eastAsia="ヒラギノ角ゴ Pro W3" w:hAnsi="Helvetica" w:cs="Times New Roman"/>
      <w:color w:val="000000"/>
      <w:kern w:val="0"/>
      <w14:ligatures w14:val="none"/>
    </w:rPr>
  </w:style>
  <w:style w:type="character" w:styleId="Hyperlink">
    <w:name w:val="Hyperlink"/>
    <w:uiPriority w:val="99"/>
    <w:unhideWhenUsed/>
    <w:rsid w:val="0068038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946285">
      <w:bodyDiv w:val="1"/>
      <w:marLeft w:val="0"/>
      <w:marRight w:val="0"/>
      <w:marTop w:val="0"/>
      <w:marBottom w:val="0"/>
      <w:divBdr>
        <w:top w:val="none" w:sz="0" w:space="0" w:color="auto"/>
        <w:left w:val="none" w:sz="0" w:space="0" w:color="auto"/>
        <w:bottom w:val="none" w:sz="0" w:space="0" w:color="auto"/>
        <w:right w:val="none" w:sz="0" w:space="0" w:color="auto"/>
      </w:divBdr>
    </w:div>
    <w:div w:id="18201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mailto:deepsalunke@gmail.com" TargetMode="Externa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4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dearsaromib@yahoo.com" TargetMode="External"/><Relationship Id="rId11" Type="http://schemas.openxmlformats.org/officeDocument/2006/relationships/oleObject" Target="embeddings/oleObject2.bin"/><Relationship Id="rId5" Type="http://schemas.openxmlformats.org/officeDocument/2006/relationships/hyperlink" Target="mailto:drmithileshsingh@yahoo.com" TargetMode="Externa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Deshkanwar Singh</dc:creator>
  <cp:keywords/>
  <dc:description/>
  <cp:lastModifiedBy>IVRI</cp:lastModifiedBy>
  <cp:revision>12</cp:revision>
  <dcterms:created xsi:type="dcterms:W3CDTF">2025-06-07T16:24:00Z</dcterms:created>
  <dcterms:modified xsi:type="dcterms:W3CDTF">2025-10-11T04:53:00Z</dcterms:modified>
</cp:coreProperties>
</file>