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197E" w14:textId="583E6232" w:rsidR="0022368A" w:rsidRPr="009A4A75" w:rsidRDefault="0022368A" w:rsidP="0022368A">
      <w:pPr>
        <w:spacing w:beforeAutospacing="1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A4A75">
        <w:rPr>
          <w:rFonts w:ascii="Times New Roman" w:eastAsia="宋体" w:hAnsi="Times New Roman" w:cs="Times New Roman"/>
          <w:kern w:val="0"/>
          <w:sz w:val="24"/>
          <w:szCs w:val="24"/>
        </w:rPr>
        <w:t>Table.</w:t>
      </w:r>
      <w:r w:rsidR="00E73785" w:rsidRPr="009A4A7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9A4A75">
        <w:rPr>
          <w:rFonts w:ascii="Times New Roman" w:eastAsia="宋体" w:hAnsi="Times New Roman" w:cs="Times New Roman"/>
          <w:kern w:val="0"/>
          <w:sz w:val="24"/>
          <w:szCs w:val="24"/>
        </w:rPr>
        <w:t>Relationship between AIP/BR/ABSI/WHTR and STROKE in different models</w:t>
      </w:r>
      <w:r w:rsidR="00E73785" w:rsidRPr="009A4A7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</w:t>
      </w:r>
      <w:r w:rsidR="00E73785" w:rsidRPr="009A4A75">
        <w:rPr>
          <w:rFonts w:ascii="Times New Roman" w:eastAsia="宋体" w:hAnsi="Times New Roman" w:cs="Times New Roman"/>
          <w:kern w:val="0"/>
          <w:sz w:val="24"/>
          <w:szCs w:val="24"/>
        </w:rPr>
        <w:t>fter removing the missing variables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667"/>
        <w:gridCol w:w="2257"/>
        <w:gridCol w:w="2227"/>
        <w:gridCol w:w="2271"/>
      </w:tblGrid>
      <w:tr w:rsidR="0022368A" w:rsidRPr="00420441" w14:paraId="54EAFE39" w14:textId="77777777" w:rsidTr="00571FA9">
        <w:trPr>
          <w:trHeight w:val="482"/>
        </w:trPr>
        <w:tc>
          <w:tcPr>
            <w:tcW w:w="154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3573C78C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Exposure</w:t>
            </w: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35BB185B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Non-adjusted</w:t>
            </w:r>
          </w:p>
        </w:tc>
        <w:tc>
          <w:tcPr>
            <w:tcW w:w="220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5A2345F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Adjust I</w:t>
            </w:r>
          </w:p>
        </w:tc>
        <w:tc>
          <w:tcPr>
            <w:tcW w:w="22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1AC00E22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Adjust II</w:t>
            </w:r>
          </w:p>
        </w:tc>
      </w:tr>
      <w:tr w:rsidR="0022368A" w:rsidRPr="00420441" w14:paraId="7A23C3F5" w14:textId="77777777" w:rsidTr="00571FA9">
        <w:trPr>
          <w:trHeight w:val="482"/>
        </w:trPr>
        <w:tc>
          <w:tcPr>
            <w:tcW w:w="15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27C2AC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AIP</w:t>
            </w: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6424E3" w14:textId="16608496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3.22 (1.59, 6.49) 0.001</w:t>
            </w:r>
          </w:p>
        </w:tc>
        <w:tc>
          <w:tcPr>
            <w:tcW w:w="220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E80196" w14:textId="05FA98C0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3.32 (1.56, 7.04) 0.00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2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91D1A0" w14:textId="79C2BDCF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3.04 (1.42, 6.52) 0.004</w:t>
            </w:r>
          </w:p>
        </w:tc>
      </w:tr>
      <w:tr w:rsidR="0022368A" w:rsidRPr="00420441" w14:paraId="67A01255" w14:textId="77777777" w:rsidTr="00571FA9">
        <w:trPr>
          <w:trHeight w:val="418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1903B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AIP quartile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6F596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84047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6B3E4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2368A" w:rsidRPr="00420441" w14:paraId="5D521148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EC4549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2AC568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3EFFD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A9926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</w:tr>
      <w:tr w:rsidR="0022368A" w:rsidRPr="00420441" w14:paraId="2D9FDCF1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DE620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233D8" w14:textId="07D9252B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0.95 (0.44, 2.06) 0.8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2B8D41" w14:textId="610C480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0.85 (0.39, 1.85) 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680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D6E1C3" w14:textId="20365D93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0.82 (0.38, 1.80) 0.6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</w:tr>
      <w:tr w:rsidR="0022368A" w:rsidRPr="00420441" w14:paraId="5BCB4387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EBE0FD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34924" w14:textId="21E4D57D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2.20 (1.11, 4.34) 0.023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9ADE4" w14:textId="0B24E7FF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1.92 (0.97, 3.82) 0.06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0C610" w14:textId="3A37E0B3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1.84 (0.93, 3.67) 0.08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2368A" w:rsidRPr="00420441" w14:paraId="11222D4B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A8B94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F97813" w14:textId="62DEEA8F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2.27 (1.16, 4.47) 0.017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01313" w14:textId="17D8D94E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2.09 (1.05, 4.15) 0.036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86CCA" w14:textId="12C12C9A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1.94 (0.97, 3.90) 0.06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2368A" w:rsidRPr="00420441" w14:paraId="12080F47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05AA7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for trend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12B2A7" w14:textId="69292B3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C7F6A" w14:textId="6A47FC8C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10209" w14:textId="66B08064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0.007</w:t>
            </w:r>
          </w:p>
        </w:tc>
      </w:tr>
      <w:tr w:rsidR="0022368A" w:rsidRPr="00420441" w14:paraId="22A30CA2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EE1F2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BRI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6EE1DF" w14:textId="178067C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1.20 (1.07, 1.34) 0.001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C037F" w14:textId="6C1A26B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1.17 (1.04, 1.32) 0.01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7F1706" w14:textId="2B52B4C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1.14 (1.01, 1.29) 0.03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22368A" w:rsidRPr="00420441" w14:paraId="0BE776AD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87951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BRI quartile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309CA" w14:textId="212A370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B83C3" w14:textId="6B8CE180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AD9EE" w14:textId="16B3D7ED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22368A" w:rsidRPr="00420441" w14:paraId="640AA09D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07DF3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ACA878" w14:textId="24CE2DF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C7F197" w14:textId="6AFB5F70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8BFA36" w14:textId="526B670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2368A" w:rsidRPr="00420441" w14:paraId="6FA34CD3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C08D51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FA0D95" w14:textId="23412568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1.29 (0.64, 2.62) 0.47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7C699" w14:textId="487EF6BA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1.03 (0.51, 2.12) 0.92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BAC1A3" w14:textId="78D1906B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1.02 (0.50, 2.10) 0.95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2368A" w:rsidRPr="00420441" w14:paraId="18C8E470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C726D9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A37C4" w14:textId="40E8A02A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1.29 (0.64, 2.61) 0.47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A0104" w14:textId="57F4B6A8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0.86 (0.42, 1.77) 0.6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F5D3BD" w14:textId="621037D3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0.82 (0.40, 1.70) 0.593</w:t>
            </w:r>
          </w:p>
        </w:tc>
      </w:tr>
      <w:tr w:rsidR="0022368A" w:rsidRPr="00420441" w14:paraId="64273D66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F049F1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197AA" w14:textId="3D03FAC9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2.56 (1.37, 4.80) 0.003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342AFF" w14:textId="2EACFA1D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1.90 (1.00, 3.60) 0.04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27B76" w14:textId="233A8FF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1.74 (0.91, 3.32) 0.092</w:t>
            </w:r>
          </w:p>
        </w:tc>
      </w:tr>
      <w:tr w:rsidR="0022368A" w:rsidRPr="00420441" w14:paraId="32F55076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6B6299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for trend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25AAD" w14:textId="35A1EA3F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0.002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4D898C" w14:textId="79F2D1D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0.033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28C82" w14:textId="2045620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0.071</w:t>
            </w:r>
          </w:p>
        </w:tc>
      </w:tr>
      <w:tr w:rsidR="0022368A" w:rsidRPr="00420441" w14:paraId="51920E47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1C94D0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WHTR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5B026" w14:textId="46ADEC46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79.33 (5.81, 1082.91) 0.001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C391AC" w14:textId="08350DA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38.94 (2.27, 667.80) 0.01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B85498" w14:textId="76587CA0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22.89 (1.29, 407.34) 0.033</w:t>
            </w:r>
          </w:p>
        </w:tc>
      </w:tr>
      <w:tr w:rsidR="0022368A" w:rsidRPr="00420441" w14:paraId="28E83E3A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3AA96F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WHTR quartile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2F9E4" w14:textId="3E4A64E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96F53" w14:textId="470DCC0E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0B8A4" w14:textId="775A22A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22368A" w:rsidRPr="00420441" w14:paraId="7108FFCE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A7F7F5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Q1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E05761" w14:textId="16B9074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51B4D" w14:textId="167F8520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52493" w14:textId="15D24D62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2368A" w:rsidRPr="00420441" w14:paraId="6A3CED99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4A6AF7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Q2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F63337" w14:textId="48A1A839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1.29 (0.64, 2.62) 0.47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178245" w14:textId="6DA8DAB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1.03 (0.51, 2.12) 0.92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ED8CBD" w14:textId="48C47163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1.02 (0.50, 2.10) 0.95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2368A" w:rsidRPr="00420441" w14:paraId="49B3172C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73F69A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Q3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C83AA1" w14:textId="10577471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1.29 (0.64, 2.61) 0.47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DED4E" w14:textId="045E21D8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0.86 (0.42, 1.77) 0.6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05B9BA" w14:textId="2A4500EF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0.82 (0.40, 1.70) 0.593</w:t>
            </w:r>
          </w:p>
        </w:tc>
      </w:tr>
      <w:tr w:rsidR="0022368A" w:rsidRPr="00420441" w14:paraId="6FF1A09D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CBD89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Q4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5026B6" w14:textId="579F3270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2.56 (1.37, 4.80) 0.003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9C3FE" w14:textId="01ECBE6E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1.90 (1.00, 3.60) 0.04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10EA19" w14:textId="6E0DA389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1.74 (0.91, 3.32) 0.092</w:t>
            </w:r>
          </w:p>
        </w:tc>
      </w:tr>
      <w:tr w:rsidR="0022368A" w:rsidRPr="00420441" w14:paraId="2B2A2ECA" w14:textId="77777777" w:rsidTr="00571FA9">
        <w:trPr>
          <w:trHeight w:val="482"/>
        </w:trPr>
        <w:tc>
          <w:tcPr>
            <w:tcW w:w="15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23AB9794" w14:textId="77777777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for trend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08E2DC04" w14:textId="72523A9B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1.37 (1.12, 1.67) 0.002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021F315D" w14:textId="07C3C4CA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1.26 (1.02, 1.55) 0.033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01B58133" w14:textId="1C47C0FF" w:rsidR="0022368A" w:rsidRPr="00420441" w:rsidRDefault="0022368A" w:rsidP="0022368A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2368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1.22 (0.98, 1.50) 0.071</w:t>
            </w:r>
          </w:p>
        </w:tc>
      </w:tr>
      <w:tr w:rsidR="0022368A" w:rsidRPr="00420441" w14:paraId="3676DD07" w14:textId="77777777" w:rsidTr="00571FA9">
        <w:trPr>
          <w:trHeight w:val="482"/>
        </w:trPr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1BAC5" w14:textId="160C8F6F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Data in the table:</w:t>
            </w:r>
            <w:r w:rsidR="009A4A7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β(95%CI)</w:t>
            </w:r>
            <w:r w:rsidRPr="00420441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 xml:space="preserve"> P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value / OR (95%CI) </w:t>
            </w:r>
            <w:r w:rsidRPr="00420441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 xml:space="preserve">P 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value</w:t>
            </w:r>
          </w:p>
        </w:tc>
      </w:tr>
      <w:tr w:rsidR="0022368A" w:rsidRPr="00420441" w14:paraId="63395D45" w14:textId="77777777" w:rsidTr="00571FA9">
        <w:trPr>
          <w:trHeight w:val="48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A17A2" w14:textId="77777777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Non-adjusted model </w:t>
            </w:r>
            <w:proofErr w:type="gramStart"/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adjust</w:t>
            </w:r>
            <w:proofErr w:type="gramEnd"/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for: None</w:t>
            </w:r>
          </w:p>
        </w:tc>
      </w:tr>
      <w:tr w:rsidR="0022368A" w:rsidRPr="00420441" w14:paraId="08AB683E" w14:textId="77777777" w:rsidTr="00571FA9">
        <w:trPr>
          <w:trHeight w:val="48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BFB7B" w14:textId="4C9F03A5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Adjust I model adjust for: AGE;</w:t>
            </w:r>
            <w:r w:rsidR="009A4A7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SEX</w:t>
            </w:r>
          </w:p>
        </w:tc>
      </w:tr>
      <w:tr w:rsidR="0022368A" w:rsidRPr="00420441" w14:paraId="2690F164" w14:textId="77777777" w:rsidTr="00571FA9">
        <w:trPr>
          <w:trHeight w:val="476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ABBBC" w14:textId="7AE754B6" w:rsidR="0022368A" w:rsidRPr="00420441" w:rsidRDefault="0022368A" w:rsidP="00571FA9">
            <w:pPr>
              <w:spacing w:beforeAutospacing="1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Adjust II model adjust for: AGE;</w:t>
            </w:r>
            <w:r w:rsidR="009A4A7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SEX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; EDUCATION</w:t>
            </w:r>
            <w:r w:rsidR="009A4A7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AL BACKGROUND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; MAR</w:t>
            </w:r>
            <w:r w:rsidR="009A4A7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ITAL STATUS</w:t>
            </w:r>
            <w:r w:rsidRPr="00420441">
              <w:rPr>
                <w:rFonts w:ascii="Times New Roman" w:eastAsia="宋体" w:hAnsi="Times New Roman" w:cs="Times New Roman"/>
                <w:kern w:val="0"/>
                <w:szCs w:val="21"/>
              </w:rPr>
              <w:t>; SMOKE; DRINK</w:t>
            </w:r>
          </w:p>
        </w:tc>
      </w:tr>
    </w:tbl>
    <w:p w14:paraId="140C8BCC" w14:textId="77777777" w:rsidR="00902B31" w:rsidRPr="0022368A" w:rsidRDefault="00902B31">
      <w:pPr>
        <w:rPr>
          <w:rFonts w:hint="eastAsia"/>
        </w:rPr>
      </w:pPr>
    </w:p>
    <w:sectPr w:rsidR="00902B31" w:rsidRPr="00223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6F66" w14:textId="77777777" w:rsidR="00021DF8" w:rsidRDefault="00021DF8" w:rsidP="0022368A">
      <w:pPr>
        <w:rPr>
          <w:rFonts w:hint="eastAsia"/>
        </w:rPr>
      </w:pPr>
      <w:r>
        <w:separator/>
      </w:r>
    </w:p>
  </w:endnote>
  <w:endnote w:type="continuationSeparator" w:id="0">
    <w:p w14:paraId="3F2A2138" w14:textId="77777777" w:rsidR="00021DF8" w:rsidRDefault="00021DF8" w:rsidP="002236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BDBB" w14:textId="77777777" w:rsidR="00021DF8" w:rsidRDefault="00021DF8" w:rsidP="0022368A">
      <w:pPr>
        <w:rPr>
          <w:rFonts w:hint="eastAsia"/>
        </w:rPr>
      </w:pPr>
      <w:r>
        <w:separator/>
      </w:r>
    </w:p>
  </w:footnote>
  <w:footnote w:type="continuationSeparator" w:id="0">
    <w:p w14:paraId="67D6D014" w14:textId="77777777" w:rsidR="00021DF8" w:rsidRDefault="00021DF8" w:rsidP="002236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F20"/>
    <w:rsid w:val="00021DF8"/>
    <w:rsid w:val="00166BCA"/>
    <w:rsid w:val="0022368A"/>
    <w:rsid w:val="005B1F20"/>
    <w:rsid w:val="00645093"/>
    <w:rsid w:val="007D73BA"/>
    <w:rsid w:val="00902B31"/>
    <w:rsid w:val="009A4A75"/>
    <w:rsid w:val="009D5BE1"/>
    <w:rsid w:val="00DA3BAB"/>
    <w:rsid w:val="00E73785"/>
    <w:rsid w:val="00F7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E9A43"/>
  <w15:chartTrackingRefBased/>
  <w15:docId w15:val="{22359FFC-078F-4E74-8F88-3E45D82A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2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F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1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F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F2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36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36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3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36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1276</Characters>
  <Application>Microsoft Office Word</Application>
  <DocSecurity>0</DocSecurity>
  <Lines>106</Lines>
  <Paragraphs>102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Xinru Yu</dc:creator>
  <cp:keywords/>
  <dc:description/>
  <cp:lastModifiedBy>Xinru Yu</cp:lastModifiedBy>
  <cp:revision>3</cp:revision>
  <dcterms:created xsi:type="dcterms:W3CDTF">2025-10-08T08:25:00Z</dcterms:created>
  <dcterms:modified xsi:type="dcterms:W3CDTF">2025-10-10T09:42:00Z</dcterms:modified>
</cp:coreProperties>
</file>