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DC2" w:rsidRDefault="000F0DC2">
      <w:pPr>
        <w:ind w:firstLine="720"/>
      </w:pPr>
    </w:p>
    <w:tbl>
      <w:tblPr>
        <w:tblStyle w:val="LightGrid-Accent6"/>
        <w:tblW w:w="7450" w:type="dxa"/>
        <w:tblLayout w:type="fixed"/>
        <w:tblLook w:val="0600" w:firstRow="0" w:lastRow="0" w:firstColumn="0" w:lastColumn="0" w:noHBand="1" w:noVBand="1"/>
      </w:tblPr>
      <w:tblGrid>
        <w:gridCol w:w="1490"/>
        <w:gridCol w:w="1490"/>
        <w:gridCol w:w="1490"/>
        <w:gridCol w:w="1490"/>
        <w:gridCol w:w="1490"/>
      </w:tblGrid>
      <w:tr w:rsidR="000F0DC2" w:rsidTr="00AB4DC1">
        <w:trPr>
          <w:trHeight w:val="455"/>
        </w:trPr>
        <w:tc>
          <w:tcPr>
            <w:tcW w:w="1490" w:type="dxa"/>
            <w:shd w:val="clear" w:color="auto" w:fill="FDE9D9" w:themeFill="accent6" w:themeFillTint="33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Tumor site</w:t>
            </w:r>
          </w:p>
        </w:tc>
        <w:tc>
          <w:tcPr>
            <w:tcW w:w="1490" w:type="dxa"/>
            <w:shd w:val="clear" w:color="auto" w:fill="FDE9D9" w:themeFill="accent6" w:themeFillTint="33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1490" w:type="dxa"/>
            <w:shd w:val="clear" w:color="auto" w:fill="FDE9D9" w:themeFill="accent6" w:themeFillTint="33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II</w:t>
            </w:r>
          </w:p>
        </w:tc>
        <w:tc>
          <w:tcPr>
            <w:tcW w:w="1490" w:type="dxa"/>
            <w:shd w:val="clear" w:color="auto" w:fill="FDE9D9" w:themeFill="accent6" w:themeFillTint="33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1490" w:type="dxa"/>
            <w:shd w:val="clear" w:color="auto" w:fill="FDE9D9" w:themeFill="accent6" w:themeFillTint="33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Actionable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breast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53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2951776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391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colon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7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2951822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345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anal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2951829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gastric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2951829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esophageal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2951829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cns</w:t>
            </w:r>
            <w:proofErr w:type="spellEnd"/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73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340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2951754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413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sclc</w:t>
            </w:r>
            <w:proofErr w:type="spellEnd"/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19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324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2951824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343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rectal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25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330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2951812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355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melanoma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41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314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2951812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355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pancreas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0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2951829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338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nsclc</w:t>
            </w:r>
            <w:proofErr w:type="spellEnd"/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53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300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2951814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353</w:t>
            </w:r>
          </w:p>
        </w:tc>
      </w:tr>
      <w:tr w:rsidR="000F0DC2" w:rsidTr="00AB4DC1">
        <w:trPr>
          <w:trHeight w:val="455"/>
        </w:trPr>
        <w:tc>
          <w:tcPr>
            <w:tcW w:w="1490" w:type="dxa"/>
          </w:tcPr>
          <w:p w:rsidR="000F0DC2" w:rsidRDefault="00ED24B8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Total*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271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3636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32469930</w:t>
            </w:r>
          </w:p>
        </w:tc>
        <w:tc>
          <w:tcPr>
            <w:tcW w:w="1490" w:type="dxa"/>
          </w:tcPr>
          <w:p w:rsidR="000F0DC2" w:rsidRDefault="00ED24B8">
            <w:pPr>
              <w:widowControl w:val="0"/>
              <w:jc w:val="center"/>
            </w:pPr>
            <w:r>
              <w:t>3907</w:t>
            </w:r>
          </w:p>
        </w:tc>
      </w:tr>
    </w:tbl>
    <w:p w:rsidR="000F0DC2" w:rsidRDefault="00ED24B8" w:rsidP="00AB4DC1">
      <w:proofErr w:type="gramStart"/>
      <w:r>
        <w:t>Table 3: The number of ranked somatic variants per class per tumor site-specific data-set.</w:t>
      </w:r>
      <w:proofErr w:type="gramEnd"/>
      <w:r>
        <w:t xml:space="preserve"> *The total is not a unique list.  </w:t>
      </w:r>
    </w:p>
    <w:p w:rsidR="000F0DC2" w:rsidRDefault="000F0DC2">
      <w:bookmarkStart w:id="0" w:name="_GoBack"/>
      <w:bookmarkEnd w:id="0"/>
    </w:p>
    <w:sectPr w:rsidR="000F0DC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F0DC2"/>
    <w:rsid w:val="000F0DC2"/>
    <w:rsid w:val="00AB4DC1"/>
    <w:rsid w:val="00ED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  <w:style w:type="table" w:styleId="LightGrid-Accent6">
    <w:name w:val="Light Grid Accent 6"/>
    <w:basedOn w:val="TableNormal"/>
    <w:uiPriority w:val="62"/>
    <w:rsid w:val="00AB4DC1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4B8"/>
    <w:rPr>
      <w:rFonts w:ascii="Tahoma" w:hAnsi="Tahoma" w:cs="Tahoma"/>
      <w:sz w:val="16"/>
      <w:szCs w:val="16"/>
    </w:rPr>
  </w:style>
  <w:style w:type="table" w:styleId="LightGrid-Accent6">
    <w:name w:val="Light Grid Accent 6"/>
    <w:basedOn w:val="TableNormal"/>
    <w:uiPriority w:val="62"/>
    <w:rsid w:val="00AB4DC1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411</Characters>
  <Application>Microsoft Office Word</Application>
  <DocSecurity>0</DocSecurity>
  <Lines>3</Lines>
  <Paragraphs>1</Paragraphs>
  <ScaleCrop>false</ScaleCrop>
  <Company>KFSHRC-J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SOBAHY, TURKI MOHAMMED</cp:lastModifiedBy>
  <cp:revision>3</cp:revision>
  <dcterms:created xsi:type="dcterms:W3CDTF">2021-01-20T06:18:00Z</dcterms:created>
  <dcterms:modified xsi:type="dcterms:W3CDTF">2021-01-20T06:48:00Z</dcterms:modified>
</cp:coreProperties>
</file>