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5CB6AA" w14:textId="10CE86EB" w:rsidR="00A65ACC" w:rsidRPr="00EC3457" w:rsidRDefault="00A65ACC" w:rsidP="00A65ACC">
      <w:pPr>
        <w:spacing w:after="0" w:line="240" w:lineRule="auto"/>
        <w:jc w:val="both"/>
        <w:rPr>
          <w:rFonts w:cs="Times New Roman"/>
          <w:b/>
          <w:bCs/>
          <w:sz w:val="28"/>
          <w:szCs w:val="28"/>
        </w:rPr>
      </w:pPr>
      <w:r>
        <w:rPr>
          <w:rFonts w:cs="Times New Roman"/>
          <w:b/>
          <w:bCs/>
          <w:sz w:val="28"/>
          <w:szCs w:val="28"/>
        </w:rPr>
        <w:fldChar w:fldCharType="begin"/>
      </w:r>
      <w:r>
        <w:rPr>
          <w:rFonts w:cs="Times New Roman"/>
          <w:b/>
          <w:bCs/>
          <w:sz w:val="28"/>
          <w:szCs w:val="28"/>
        </w:rPr>
        <w:instrText xml:space="preserve"> ADDIN </w:instrText>
      </w:r>
      <w:r>
        <w:rPr>
          <w:rFonts w:cs="Times New Roman"/>
          <w:b/>
          <w:bCs/>
          <w:sz w:val="28"/>
          <w:szCs w:val="28"/>
        </w:rPr>
        <w:fldChar w:fldCharType="end"/>
      </w:r>
      <w:r w:rsidRPr="00EC3457">
        <w:rPr>
          <w:rFonts w:cs="Times New Roman"/>
          <w:b/>
          <w:bCs/>
          <w:sz w:val="28"/>
          <w:szCs w:val="28"/>
        </w:rPr>
        <w:t xml:space="preserve">Saskemycin, a potent </w:t>
      </w:r>
      <w:r w:rsidR="00F55209">
        <w:rPr>
          <w:rFonts w:cs="Times New Roman"/>
          <w:b/>
          <w:bCs/>
          <w:sz w:val="28"/>
          <w:szCs w:val="28"/>
        </w:rPr>
        <w:t xml:space="preserve">and selective </w:t>
      </w:r>
      <w:r w:rsidRPr="00EC3457">
        <w:rPr>
          <w:rFonts w:cs="Times New Roman"/>
          <w:b/>
          <w:bCs/>
          <w:sz w:val="28"/>
          <w:szCs w:val="28"/>
        </w:rPr>
        <w:t xml:space="preserve">antimycobacterial agent targeting a unique site </w:t>
      </w:r>
      <w:r w:rsidR="00953495">
        <w:rPr>
          <w:rFonts w:cs="Times New Roman"/>
          <w:b/>
          <w:bCs/>
          <w:sz w:val="28"/>
          <w:szCs w:val="28"/>
        </w:rPr>
        <w:t>on</w:t>
      </w:r>
      <w:r w:rsidR="00953495" w:rsidRPr="00EC3457">
        <w:rPr>
          <w:rFonts w:cs="Times New Roman"/>
          <w:b/>
          <w:bCs/>
          <w:sz w:val="28"/>
          <w:szCs w:val="28"/>
        </w:rPr>
        <w:t xml:space="preserve"> </w:t>
      </w:r>
      <w:r w:rsidRPr="00EC3457">
        <w:rPr>
          <w:rFonts w:cs="Times New Roman"/>
          <w:b/>
          <w:bCs/>
          <w:sz w:val="28"/>
          <w:szCs w:val="28"/>
        </w:rPr>
        <w:t>the</w:t>
      </w:r>
      <w:r>
        <w:rPr>
          <w:rFonts w:cs="Times New Roman"/>
          <w:b/>
          <w:bCs/>
          <w:sz w:val="28"/>
          <w:szCs w:val="28"/>
        </w:rPr>
        <w:t xml:space="preserve"> </w:t>
      </w:r>
      <w:r w:rsidRPr="00EC3457">
        <w:rPr>
          <w:rFonts w:cs="Times New Roman"/>
          <w:b/>
          <w:bCs/>
          <w:sz w:val="28"/>
          <w:szCs w:val="28"/>
        </w:rPr>
        <w:t>ribosome</w:t>
      </w:r>
    </w:p>
    <w:p w14:paraId="30738EBE" w14:textId="77777777" w:rsidR="00A65ACC" w:rsidRDefault="00A65ACC" w:rsidP="00A65ACC">
      <w:pPr>
        <w:spacing w:line="259" w:lineRule="auto"/>
        <w:jc w:val="both"/>
        <w:rPr>
          <w:rFonts w:cs="Times New Roman"/>
          <w:lang w:val="en-US"/>
        </w:rPr>
      </w:pPr>
    </w:p>
    <w:p w14:paraId="7C4589F1" w14:textId="03C6B117" w:rsidR="00C534F7" w:rsidRPr="00C1285F" w:rsidRDefault="00C534F7" w:rsidP="00C534F7">
      <w:pPr>
        <w:spacing w:line="259" w:lineRule="auto"/>
        <w:jc w:val="both"/>
        <w:rPr>
          <w:rFonts w:cs="Times New Roman"/>
          <w:vertAlign w:val="superscript"/>
          <w:lang w:val="en-US"/>
        </w:rPr>
      </w:pPr>
      <w:r w:rsidRPr="000857BD">
        <w:rPr>
          <w:rFonts w:cs="Times New Roman"/>
          <w:lang w:val="en-US"/>
        </w:rPr>
        <w:t>Michael A. Cook</w:t>
      </w:r>
      <w:r w:rsidRPr="000857BD">
        <w:rPr>
          <w:rFonts w:cs="Times New Roman"/>
          <w:vertAlign w:val="superscript"/>
          <w:lang w:val="en-US"/>
        </w:rPr>
        <w:t>*</w:t>
      </w:r>
      <w:r w:rsidRPr="00C1285F">
        <w:rPr>
          <w:rFonts w:cs="Times New Roman"/>
          <w:vertAlign w:val="superscript"/>
          <w:lang w:val="en-US"/>
        </w:rPr>
        <w:t>,1</w:t>
      </w:r>
      <w:r w:rsidRPr="000857BD">
        <w:rPr>
          <w:rFonts w:cs="Times New Roman"/>
          <w:lang w:val="en-US"/>
        </w:rPr>
        <w:t>, Min Xu</w:t>
      </w:r>
      <w:r w:rsidRPr="000857BD">
        <w:rPr>
          <w:rFonts w:cs="Times New Roman"/>
          <w:vertAlign w:val="superscript"/>
          <w:lang w:val="en-US"/>
        </w:rPr>
        <w:t>*</w:t>
      </w:r>
      <w:r w:rsidRPr="00C1285F">
        <w:rPr>
          <w:rFonts w:cs="Times New Roman"/>
          <w:vertAlign w:val="superscript"/>
          <w:lang w:val="en-US"/>
        </w:rPr>
        <w:t>,1,2</w:t>
      </w:r>
      <w:r w:rsidRPr="000857BD">
        <w:rPr>
          <w:rFonts w:cs="Times New Roman"/>
          <w:lang w:val="en-US"/>
        </w:rPr>
        <w:t xml:space="preserve">, </w:t>
      </w:r>
      <w:r w:rsidRPr="000857BD">
        <w:rPr>
          <w:rFonts w:cs="Times New Roman"/>
          <w:color w:val="000000" w:themeColor="text1"/>
          <w:lang w:val="en-US"/>
        </w:rPr>
        <w:t>Martino Morici</w:t>
      </w:r>
      <w:r w:rsidRPr="000857BD">
        <w:rPr>
          <w:rFonts w:cs="Times New Roman"/>
          <w:color w:val="000000" w:themeColor="text1"/>
          <w:vertAlign w:val="superscript"/>
          <w:lang w:val="en-US"/>
        </w:rPr>
        <w:t>*</w:t>
      </w:r>
      <w:r w:rsidRPr="00C1285F">
        <w:rPr>
          <w:rFonts w:cs="Times New Roman"/>
          <w:color w:val="000000" w:themeColor="text1"/>
          <w:vertAlign w:val="superscript"/>
          <w:lang w:val="en-US"/>
        </w:rPr>
        <w:t>,3</w:t>
      </w:r>
      <w:r w:rsidRPr="000857BD">
        <w:rPr>
          <w:rFonts w:cs="Times New Roman"/>
          <w:color w:val="000000" w:themeColor="text1"/>
          <w:lang w:val="en-US"/>
        </w:rPr>
        <w:t>, Dmitrii Y. Travin</w:t>
      </w:r>
      <w:r w:rsidRPr="000857BD">
        <w:rPr>
          <w:rFonts w:cs="Times New Roman"/>
          <w:color w:val="000000" w:themeColor="text1"/>
          <w:vertAlign w:val="superscript"/>
          <w:lang w:val="en-US"/>
        </w:rPr>
        <w:t>*</w:t>
      </w:r>
      <w:r w:rsidRPr="00C1285F">
        <w:rPr>
          <w:rFonts w:cs="Times New Roman"/>
          <w:color w:val="000000" w:themeColor="text1"/>
          <w:vertAlign w:val="superscript"/>
          <w:lang w:val="en-US"/>
        </w:rPr>
        <w:t>,4,5</w:t>
      </w:r>
      <w:r w:rsidRPr="000857BD">
        <w:rPr>
          <w:rFonts w:cs="Times New Roman"/>
          <w:color w:val="000000" w:themeColor="text1"/>
          <w:lang w:val="en-US"/>
        </w:rPr>
        <w:t xml:space="preserve">, </w:t>
      </w:r>
      <w:r w:rsidRPr="000857BD">
        <w:rPr>
          <w:rFonts w:cs="Times New Roman"/>
          <w:lang w:val="en-US"/>
        </w:rPr>
        <w:t>Wenliang Wang</w:t>
      </w:r>
      <w:r w:rsidRPr="00C1285F">
        <w:rPr>
          <w:rFonts w:cs="Times New Roman"/>
          <w:vertAlign w:val="superscript"/>
          <w:lang w:val="en-US"/>
        </w:rPr>
        <w:t>1</w:t>
      </w:r>
      <w:r w:rsidRPr="000857BD">
        <w:rPr>
          <w:rFonts w:cs="Times New Roman"/>
          <w:lang w:val="en-US"/>
        </w:rPr>
        <w:t>, Dorota Klepacki</w:t>
      </w:r>
      <w:r w:rsidRPr="00C1285F">
        <w:rPr>
          <w:rFonts w:cs="Times New Roman"/>
          <w:vertAlign w:val="superscript"/>
          <w:lang w:val="en-US"/>
        </w:rPr>
        <w:t>4,5</w:t>
      </w:r>
      <w:r w:rsidRPr="000857BD">
        <w:rPr>
          <w:rFonts w:cs="Times New Roman"/>
          <w:lang w:val="en-US"/>
        </w:rPr>
        <w:t xml:space="preserve">, </w:t>
      </w:r>
      <w:r w:rsidR="00321DC8">
        <w:rPr>
          <w:rFonts w:cs="Times New Roman"/>
          <w:lang w:val="en-US"/>
        </w:rPr>
        <w:t>Nandini</w:t>
      </w:r>
      <w:r w:rsidR="00B353FB">
        <w:rPr>
          <w:rFonts w:cs="Times New Roman"/>
          <w:lang w:val="en-US"/>
        </w:rPr>
        <w:t xml:space="preserve"> </w:t>
      </w:r>
      <w:r w:rsidR="00B353FB" w:rsidRPr="00096918">
        <w:rPr>
          <w:rFonts w:cs="Times New Roman"/>
        </w:rPr>
        <w:t>Chhabra</w:t>
      </w:r>
      <w:r w:rsidRPr="00C1285F">
        <w:rPr>
          <w:rFonts w:cs="Times New Roman"/>
          <w:vertAlign w:val="superscript"/>
          <w:lang w:eastAsia="zh-CN"/>
        </w:rPr>
        <w:t>6</w:t>
      </w:r>
      <w:r w:rsidRPr="000857BD">
        <w:rPr>
          <w:rFonts w:cs="Times New Roman"/>
          <w:lang w:val="en-US"/>
        </w:rPr>
        <w:t>, Vishwas N. Rao</w:t>
      </w:r>
      <w:r w:rsidRPr="00C1285F">
        <w:rPr>
          <w:rFonts w:cs="Times New Roman"/>
          <w:vertAlign w:val="superscript"/>
        </w:rPr>
        <w:t>1,7</w:t>
      </w:r>
      <w:r w:rsidRPr="000857BD">
        <w:rPr>
          <w:rFonts w:cs="Times New Roman"/>
          <w:lang w:val="en-US"/>
        </w:rPr>
        <w:t>, Henok Sahile</w:t>
      </w:r>
      <w:r w:rsidRPr="00C1285F">
        <w:rPr>
          <w:rFonts w:cs="Times New Roman"/>
          <w:vertAlign w:val="superscript"/>
        </w:rPr>
        <w:t>8</w:t>
      </w:r>
      <w:r w:rsidRPr="000857BD">
        <w:rPr>
          <w:rFonts w:cs="Times New Roman"/>
          <w:lang w:val="en-US"/>
        </w:rPr>
        <w:t>, Dirk Hackenberger</w:t>
      </w:r>
      <w:r w:rsidRPr="00C1285F">
        <w:rPr>
          <w:rFonts w:cs="Times New Roman"/>
          <w:vertAlign w:val="superscript"/>
        </w:rPr>
        <w:t>1</w:t>
      </w:r>
      <w:r w:rsidRPr="000857BD">
        <w:rPr>
          <w:rFonts w:cs="Times New Roman"/>
          <w:lang w:val="en-US"/>
        </w:rPr>
        <w:t xml:space="preserve">, </w:t>
      </w:r>
      <w:r w:rsidRPr="000857BD">
        <w:rPr>
          <w:rFonts w:cs="Times New Roman"/>
          <w:color w:val="000000" w:themeColor="text1"/>
          <w:lang w:val="en-US"/>
        </w:rPr>
        <w:t xml:space="preserve">Haaris </w:t>
      </w:r>
      <w:r w:rsidR="000E570A">
        <w:rPr>
          <w:rFonts w:cs="Times New Roman"/>
          <w:color w:val="000000" w:themeColor="text1"/>
          <w:lang w:val="en-US"/>
        </w:rPr>
        <w:t xml:space="preserve">A. </w:t>
      </w:r>
      <w:r w:rsidRPr="000857BD">
        <w:rPr>
          <w:rFonts w:cs="Times New Roman"/>
          <w:color w:val="000000" w:themeColor="text1"/>
          <w:lang w:val="en-US"/>
        </w:rPr>
        <w:t>Safdari</w:t>
      </w:r>
      <w:r w:rsidRPr="00C1285F">
        <w:rPr>
          <w:rFonts w:cs="Times New Roman"/>
          <w:vertAlign w:val="superscript"/>
          <w:lang w:val="en-US" w:eastAsia="zh-CN"/>
        </w:rPr>
        <w:t>3</w:t>
      </w:r>
      <w:r w:rsidRPr="000857BD">
        <w:rPr>
          <w:rFonts w:cs="Times New Roman"/>
          <w:color w:val="000000" w:themeColor="text1"/>
          <w:lang w:val="en-US"/>
        </w:rPr>
        <w:t>, Max Berger</w:t>
      </w:r>
      <w:r w:rsidRPr="00C1285F">
        <w:rPr>
          <w:rFonts w:cs="Times New Roman"/>
          <w:vertAlign w:val="superscript"/>
          <w:lang w:val="en-US" w:eastAsia="zh-CN"/>
        </w:rPr>
        <w:t>3</w:t>
      </w:r>
      <w:r w:rsidRPr="000857BD">
        <w:rPr>
          <w:rFonts w:cs="Times New Roman"/>
          <w:color w:val="000000" w:themeColor="text1"/>
          <w:lang w:val="en-US"/>
        </w:rPr>
        <w:t>, Martina Corazza</w:t>
      </w:r>
      <w:r w:rsidRPr="00C1285F">
        <w:rPr>
          <w:rFonts w:cs="Times New Roman"/>
          <w:vertAlign w:val="superscript"/>
          <w:lang w:val="en-US" w:eastAsia="zh-CN"/>
        </w:rPr>
        <w:t>3</w:t>
      </w:r>
      <w:r w:rsidRPr="000857BD">
        <w:rPr>
          <w:rFonts w:cs="Times New Roman"/>
          <w:color w:val="000000" w:themeColor="text1"/>
          <w:lang w:val="en-US"/>
        </w:rPr>
        <w:t xml:space="preserve">, </w:t>
      </w:r>
      <w:r w:rsidRPr="000857BD">
        <w:rPr>
          <w:rFonts w:cs="Times New Roman"/>
          <w:lang w:val="en-US"/>
        </w:rPr>
        <w:t xml:space="preserve">Austin </w:t>
      </w:r>
      <w:r w:rsidR="00140843">
        <w:rPr>
          <w:rFonts w:cs="Times New Roman"/>
          <w:lang w:val="en-US"/>
        </w:rPr>
        <w:t xml:space="preserve">N. </w:t>
      </w:r>
      <w:r w:rsidRPr="000857BD">
        <w:rPr>
          <w:rFonts w:cs="Times New Roman"/>
          <w:lang w:val="en-US"/>
        </w:rPr>
        <w:t>Bond</w:t>
      </w:r>
      <w:r w:rsidRPr="00C1285F">
        <w:rPr>
          <w:rFonts w:cs="Times New Roman"/>
          <w:vertAlign w:val="superscript"/>
          <w:lang w:val="en-US" w:eastAsia="zh-CN"/>
        </w:rPr>
        <w:t>9</w:t>
      </w:r>
      <w:r w:rsidRPr="000857BD">
        <w:rPr>
          <w:rFonts w:cs="Times New Roman"/>
          <w:lang w:val="en-US"/>
        </w:rPr>
        <w:t>, Allison K. Guitor</w:t>
      </w:r>
      <w:r w:rsidRPr="00C1285F">
        <w:rPr>
          <w:rFonts w:cs="Times New Roman"/>
          <w:vertAlign w:val="superscript"/>
          <w:lang w:val="en-US" w:eastAsia="zh-CN"/>
        </w:rPr>
        <w:t>1</w:t>
      </w:r>
      <w:r w:rsidRPr="000857BD">
        <w:rPr>
          <w:rFonts w:cs="Times New Roman"/>
          <w:lang w:val="en-US"/>
        </w:rPr>
        <w:t xml:space="preserve">, </w:t>
      </w:r>
      <w:r>
        <w:rPr>
          <w:rFonts w:cs="Times New Roman"/>
          <w:lang w:val="en-US"/>
        </w:rPr>
        <w:t>Dominique Tertigas</w:t>
      </w:r>
      <w:r w:rsidRPr="009D493B">
        <w:rPr>
          <w:rFonts w:cs="Times New Roman"/>
          <w:vertAlign w:val="superscript"/>
          <w:lang w:val="en-US"/>
        </w:rPr>
        <w:t>1,10</w:t>
      </w:r>
      <w:r>
        <w:rPr>
          <w:rFonts w:cs="Times New Roman"/>
          <w:lang w:val="en-US"/>
        </w:rPr>
        <w:t xml:space="preserve">, </w:t>
      </w:r>
      <w:r w:rsidRPr="000857BD">
        <w:rPr>
          <w:rFonts w:cs="Times New Roman"/>
          <w:lang w:val="en-US"/>
        </w:rPr>
        <w:t>Lijun Wang</w:t>
      </w:r>
      <w:r w:rsidRPr="00C1285F">
        <w:rPr>
          <w:rFonts w:cs="Times New Roman"/>
          <w:vertAlign w:val="superscript"/>
          <w:lang w:val="en-US" w:eastAsia="zh-CN"/>
        </w:rPr>
        <w:t>1</w:t>
      </w:r>
      <w:r w:rsidR="00480A79">
        <w:rPr>
          <w:rFonts w:cs="Times New Roman"/>
          <w:vertAlign w:val="superscript"/>
          <w:lang w:val="en-US" w:eastAsia="zh-CN"/>
        </w:rPr>
        <w:t>,11</w:t>
      </w:r>
      <w:r w:rsidRPr="000857BD">
        <w:rPr>
          <w:rFonts w:cs="Times New Roman"/>
          <w:lang w:val="en-US"/>
        </w:rPr>
        <w:t>, Adam J. Schaenzer</w:t>
      </w:r>
      <w:r w:rsidRPr="00C1285F">
        <w:rPr>
          <w:rFonts w:cs="Times New Roman"/>
          <w:vertAlign w:val="superscript"/>
          <w:lang w:val="en-US" w:eastAsia="zh-CN"/>
        </w:rPr>
        <w:t>1</w:t>
      </w:r>
      <w:r w:rsidRPr="000857BD">
        <w:rPr>
          <w:rFonts w:cs="Times New Roman"/>
          <w:lang w:val="en-US"/>
        </w:rPr>
        <w:t>, Linda Ejim</w:t>
      </w:r>
      <w:r w:rsidRPr="00C1285F">
        <w:rPr>
          <w:rFonts w:cs="Times New Roman"/>
          <w:vertAlign w:val="superscript"/>
          <w:lang w:val="en-US" w:eastAsia="zh-CN"/>
        </w:rPr>
        <w:t>1</w:t>
      </w:r>
      <w:r w:rsidRPr="000857BD">
        <w:rPr>
          <w:rFonts w:cs="Times New Roman"/>
          <w:lang w:val="en-US"/>
        </w:rPr>
        <w:t xml:space="preserve">, Venkateswarlu </w:t>
      </w:r>
      <w:r w:rsidR="00480A79" w:rsidRPr="000857BD">
        <w:rPr>
          <w:rFonts w:cs="Times New Roman"/>
          <w:lang w:val="en-US"/>
        </w:rPr>
        <w:t>Yarlagadda</w:t>
      </w:r>
      <w:r w:rsidR="00480A79" w:rsidRPr="00C1285F">
        <w:rPr>
          <w:rFonts w:cs="Times New Roman"/>
          <w:vertAlign w:val="superscript"/>
          <w:lang w:eastAsia="zh-CN"/>
        </w:rPr>
        <w:t>1</w:t>
      </w:r>
      <w:r w:rsidR="00480A79">
        <w:rPr>
          <w:rFonts w:cs="Times New Roman"/>
          <w:vertAlign w:val="superscript"/>
          <w:lang w:eastAsia="zh-CN"/>
        </w:rPr>
        <w:t>2</w:t>
      </w:r>
      <w:r w:rsidRPr="000857BD">
        <w:rPr>
          <w:rFonts w:cs="Times New Roman"/>
          <w:lang w:val="en-US"/>
        </w:rPr>
        <w:t xml:space="preserve">, James </w:t>
      </w:r>
      <w:r w:rsidR="00140843">
        <w:rPr>
          <w:rFonts w:cs="Times New Roman"/>
          <w:lang w:val="en-US"/>
        </w:rPr>
        <w:t xml:space="preserve">E. </w:t>
      </w:r>
      <w:r w:rsidRPr="000857BD">
        <w:rPr>
          <w:rFonts w:cs="Times New Roman"/>
          <w:lang w:val="en-US"/>
        </w:rPr>
        <w:t>Gomez</w:t>
      </w:r>
      <w:r w:rsidRPr="00C1285F">
        <w:rPr>
          <w:rFonts w:cs="Times New Roman"/>
          <w:vertAlign w:val="superscript"/>
          <w:lang w:eastAsia="zh-CN"/>
        </w:rPr>
        <w:t>9</w:t>
      </w:r>
      <w:r w:rsidRPr="000857BD">
        <w:rPr>
          <w:rFonts w:cs="Times New Roman"/>
          <w:lang w:val="en-US"/>
        </w:rPr>
        <w:t xml:space="preserve">, </w:t>
      </w:r>
      <w:r>
        <w:rPr>
          <w:rFonts w:cs="Times New Roman"/>
          <w:lang w:val="en-US"/>
        </w:rPr>
        <w:t>Michael G. Surette</w:t>
      </w:r>
      <w:r w:rsidRPr="009D493B">
        <w:rPr>
          <w:rFonts w:cs="Times New Roman"/>
          <w:vertAlign w:val="superscript"/>
          <w:lang w:val="en-US"/>
        </w:rPr>
        <w:t>1,10</w:t>
      </w:r>
      <w:r>
        <w:rPr>
          <w:rFonts w:cs="Times New Roman"/>
          <w:lang w:val="en-US"/>
        </w:rPr>
        <w:t xml:space="preserve">, </w:t>
      </w:r>
      <w:r w:rsidRPr="000857BD">
        <w:rPr>
          <w:rFonts w:cs="Times New Roman"/>
          <w:lang w:val="en-US"/>
        </w:rPr>
        <w:t>Yossef Av-Gay</w:t>
      </w:r>
      <w:r w:rsidRPr="00C1285F">
        <w:rPr>
          <w:rFonts w:cs="Times New Roman"/>
          <w:vertAlign w:val="superscript"/>
          <w:lang w:eastAsia="zh-CN"/>
        </w:rPr>
        <w:t>8</w:t>
      </w:r>
      <w:r w:rsidRPr="000857BD">
        <w:rPr>
          <w:rFonts w:cs="Times New Roman"/>
          <w:lang w:val="en-US"/>
        </w:rPr>
        <w:t>, Neeraj Dhar</w:t>
      </w:r>
      <w:r w:rsidRPr="00C1285F">
        <w:rPr>
          <w:rFonts w:cs="Times New Roman"/>
          <w:vertAlign w:val="superscript"/>
          <w:lang w:eastAsia="zh-CN"/>
        </w:rPr>
        <w:t>6</w:t>
      </w:r>
      <w:r w:rsidRPr="000857BD">
        <w:rPr>
          <w:rFonts w:cs="Times New Roman"/>
          <w:lang w:val="en-US"/>
        </w:rPr>
        <w:t>, Deborah T Hung</w:t>
      </w:r>
      <w:r w:rsidRPr="00C1285F">
        <w:rPr>
          <w:rFonts w:cs="Times New Roman"/>
          <w:vertAlign w:val="superscript"/>
          <w:lang w:eastAsia="zh-CN"/>
        </w:rPr>
        <w:t>9</w:t>
      </w:r>
      <w:r w:rsidRPr="000857BD">
        <w:rPr>
          <w:rFonts w:cs="Times New Roman"/>
          <w:lang w:val="en-US"/>
        </w:rPr>
        <w:t>, Nora Vázquez-Laslop</w:t>
      </w:r>
      <w:r w:rsidRPr="00C1285F">
        <w:rPr>
          <w:rFonts w:cs="Times New Roman"/>
          <w:vertAlign w:val="superscript"/>
          <w:lang w:eastAsia="zh-CN"/>
        </w:rPr>
        <w:t>4,5</w:t>
      </w:r>
      <w:r w:rsidRPr="000857BD">
        <w:rPr>
          <w:rFonts w:cs="Times New Roman"/>
          <w:lang w:val="en-US"/>
        </w:rPr>
        <w:t xml:space="preserve">, Alexander </w:t>
      </w:r>
      <w:r w:rsidR="002B7362">
        <w:rPr>
          <w:rFonts w:cs="Times New Roman"/>
          <w:lang w:val="en-US"/>
        </w:rPr>
        <w:t xml:space="preserve">S. </w:t>
      </w:r>
      <w:r w:rsidRPr="000857BD">
        <w:rPr>
          <w:rFonts w:cs="Times New Roman"/>
          <w:lang w:val="en-US"/>
        </w:rPr>
        <w:t>Mankin</w:t>
      </w:r>
      <w:r w:rsidRPr="00C1285F">
        <w:rPr>
          <w:rFonts w:cs="Times New Roman"/>
          <w:vertAlign w:val="superscript"/>
          <w:lang w:val="en-US"/>
        </w:rPr>
        <w:t>4,5, #</w:t>
      </w:r>
      <w:r w:rsidRPr="000857BD">
        <w:rPr>
          <w:rFonts w:cs="Times New Roman"/>
          <w:lang w:val="en-US"/>
        </w:rPr>
        <w:t>, Daniel N. Wilson</w:t>
      </w:r>
      <w:r w:rsidRPr="00C1285F">
        <w:rPr>
          <w:rFonts w:cs="Times New Roman"/>
          <w:vertAlign w:val="superscript"/>
          <w:lang w:val="en-US"/>
        </w:rPr>
        <w:t>3, #</w:t>
      </w:r>
      <w:r w:rsidRPr="000857BD">
        <w:rPr>
          <w:rFonts w:cs="Times New Roman"/>
          <w:lang w:val="en-US"/>
        </w:rPr>
        <w:t>, Ger</w:t>
      </w:r>
      <w:r>
        <w:rPr>
          <w:rFonts w:cs="Times New Roman"/>
          <w:lang w:val="en-US"/>
        </w:rPr>
        <w:t>ard</w:t>
      </w:r>
      <w:r w:rsidRPr="000857BD">
        <w:rPr>
          <w:rFonts w:cs="Times New Roman"/>
          <w:lang w:val="en-US"/>
        </w:rPr>
        <w:t xml:space="preserve"> D. Wright</w:t>
      </w:r>
      <w:r w:rsidRPr="000857BD">
        <w:rPr>
          <w:rFonts w:cs="Times New Roman"/>
          <w:vertAlign w:val="superscript"/>
          <w:lang w:val="en-US"/>
        </w:rPr>
        <w:t>^,1, #</w:t>
      </w:r>
    </w:p>
    <w:p w14:paraId="12C9DFFC" w14:textId="77777777" w:rsidR="00C534F7" w:rsidRDefault="00C534F7" w:rsidP="00C534F7">
      <w:pPr>
        <w:spacing w:line="259" w:lineRule="auto"/>
        <w:jc w:val="both"/>
        <w:rPr>
          <w:rFonts w:cs="Times New Roman"/>
          <w:lang w:val="en-US"/>
        </w:rPr>
      </w:pPr>
    </w:p>
    <w:p w14:paraId="65A27CB8" w14:textId="77777777" w:rsidR="00C534F7" w:rsidRPr="00C1285F" w:rsidRDefault="00C534F7" w:rsidP="00C534F7">
      <w:pPr>
        <w:spacing w:line="259" w:lineRule="auto"/>
        <w:rPr>
          <w:rFonts w:cs="Times New Roman"/>
          <w:szCs w:val="36"/>
          <w:lang w:val="en-US"/>
        </w:rPr>
      </w:pPr>
      <w:r w:rsidRPr="00C1285F">
        <w:rPr>
          <w:rFonts w:cs="Times New Roman"/>
          <w:szCs w:val="36"/>
          <w:vertAlign w:val="superscript"/>
          <w:lang w:val="en-US"/>
        </w:rPr>
        <w:t>*</w:t>
      </w:r>
      <w:r w:rsidRPr="00C1285F">
        <w:rPr>
          <w:rFonts w:cs="Times New Roman"/>
          <w:szCs w:val="36"/>
          <w:lang w:val="en-US"/>
        </w:rPr>
        <w:t xml:space="preserve"> Authors contributed equally to the work</w:t>
      </w:r>
    </w:p>
    <w:p w14:paraId="25978533" w14:textId="77777777" w:rsidR="00C534F7" w:rsidRPr="00C1285F" w:rsidRDefault="00C534F7" w:rsidP="00C534F7">
      <w:pPr>
        <w:spacing w:line="259" w:lineRule="auto"/>
        <w:rPr>
          <w:rStyle w:val="Hyperlink"/>
          <w:rFonts w:cs="Times New Roman"/>
          <w:lang w:val="en-US"/>
        </w:rPr>
      </w:pPr>
      <w:r w:rsidRPr="00C1285F">
        <w:rPr>
          <w:rFonts w:cs="Times New Roman"/>
          <w:vertAlign w:val="superscript"/>
          <w:lang w:val="en-US"/>
        </w:rPr>
        <w:t xml:space="preserve"># </w:t>
      </w:r>
      <w:r w:rsidRPr="00C1285F">
        <w:rPr>
          <w:rFonts w:cs="Times New Roman"/>
          <w:szCs w:val="36"/>
          <w:lang w:val="en-US"/>
        </w:rPr>
        <w:t>corresponding authors</w:t>
      </w:r>
      <w:r w:rsidRPr="00C1285F">
        <w:rPr>
          <w:rFonts w:cs="Times New Roman"/>
          <w:lang w:val="en-US"/>
        </w:rPr>
        <w:t>’</w:t>
      </w:r>
      <w:r w:rsidRPr="00C1285F">
        <w:rPr>
          <w:rFonts w:cs="Times New Roman"/>
          <w:vertAlign w:val="superscript"/>
          <w:lang w:val="en-US"/>
        </w:rPr>
        <w:t xml:space="preserve"> </w:t>
      </w:r>
      <w:r>
        <w:rPr>
          <w:rFonts w:cs="Times New Roman"/>
          <w:lang w:val="en-US"/>
        </w:rPr>
        <w:t>e</w:t>
      </w:r>
      <w:r w:rsidRPr="00C1285F">
        <w:rPr>
          <w:rFonts w:cs="Times New Roman"/>
          <w:lang w:val="en-US"/>
        </w:rPr>
        <w:t xml:space="preserve">-mail: </w:t>
      </w:r>
      <w:r>
        <w:fldChar w:fldCharType="begin"/>
      </w:r>
      <w:r>
        <w:instrText>HYPERLINK "mailto:wrightge@mcmaster.ca"</w:instrText>
      </w:r>
      <w:r>
        <w:fldChar w:fldCharType="separate"/>
      </w:r>
      <w:r w:rsidRPr="00C1285F">
        <w:rPr>
          <w:rStyle w:val="Hyperlink"/>
          <w:rFonts w:cs="Times New Roman"/>
        </w:rPr>
        <w:t>wrightge@mcmaster.ca</w:t>
      </w:r>
      <w:r>
        <w:fldChar w:fldCharType="end"/>
      </w:r>
      <w:r w:rsidRPr="00C1285F">
        <w:rPr>
          <w:rFonts w:cs="Times New Roman"/>
        </w:rPr>
        <w:t xml:space="preserve">, </w:t>
      </w:r>
      <w:r>
        <w:fldChar w:fldCharType="begin"/>
      </w:r>
      <w:r>
        <w:instrText>HYPERLINK "mailto:shura@uic.edu"</w:instrText>
      </w:r>
      <w:r>
        <w:fldChar w:fldCharType="separate"/>
      </w:r>
      <w:r w:rsidRPr="00C1285F">
        <w:rPr>
          <w:rStyle w:val="Hyperlink"/>
          <w:rFonts w:cs="Times New Roman"/>
        </w:rPr>
        <w:t>shura@uic.edu</w:t>
      </w:r>
      <w:r>
        <w:fldChar w:fldCharType="end"/>
      </w:r>
      <w:r w:rsidRPr="00C1285F">
        <w:rPr>
          <w:rFonts w:cs="Times New Roman"/>
        </w:rPr>
        <w:t xml:space="preserve">, </w:t>
      </w:r>
      <w:r>
        <w:fldChar w:fldCharType="begin"/>
      </w:r>
      <w:r>
        <w:instrText>HYPERLINK "mailto:daniel.wilson@uni-hamburg.de"</w:instrText>
      </w:r>
      <w:r>
        <w:fldChar w:fldCharType="separate"/>
      </w:r>
      <w:r w:rsidRPr="00C1285F">
        <w:rPr>
          <w:rStyle w:val="Hyperlink"/>
          <w:rFonts w:cs="Times New Roman"/>
        </w:rPr>
        <w:t>daniel.wilson@uni-hamburg.de</w:t>
      </w:r>
      <w:r>
        <w:fldChar w:fldCharType="end"/>
      </w:r>
    </w:p>
    <w:p w14:paraId="40DDADA6" w14:textId="77777777" w:rsidR="00C534F7" w:rsidRDefault="00C534F7" w:rsidP="00C534F7">
      <w:pPr>
        <w:spacing w:line="259" w:lineRule="auto"/>
        <w:ind w:firstLine="720"/>
        <w:rPr>
          <w:szCs w:val="36"/>
          <w:lang w:val="en-US"/>
        </w:rPr>
      </w:pPr>
    </w:p>
    <w:p w14:paraId="135B9505" w14:textId="77777777" w:rsidR="00C534F7" w:rsidRPr="00C1285F" w:rsidRDefault="00C534F7" w:rsidP="00C534F7">
      <w:pPr>
        <w:spacing w:line="259" w:lineRule="auto"/>
        <w:rPr>
          <w:rFonts w:cs="Times New Roman"/>
          <w:u w:val="single"/>
          <w:lang w:val="en-US"/>
        </w:rPr>
      </w:pPr>
      <w:r w:rsidRPr="00C1285F">
        <w:rPr>
          <w:rFonts w:cs="Times New Roman"/>
          <w:u w:val="single"/>
          <w:lang w:val="en-US"/>
        </w:rPr>
        <w:t>Addresses:</w:t>
      </w:r>
    </w:p>
    <w:p w14:paraId="3B70A0E1" w14:textId="77777777" w:rsidR="00C534F7" w:rsidRPr="00C1285F" w:rsidRDefault="00C534F7" w:rsidP="00C534F7">
      <w:pPr>
        <w:spacing w:line="259" w:lineRule="auto"/>
        <w:jc w:val="both"/>
        <w:rPr>
          <w:rFonts w:cs="Times New Roman"/>
          <w:szCs w:val="36"/>
          <w:lang w:val="en-US"/>
        </w:rPr>
      </w:pPr>
      <w:r w:rsidRPr="00C1285F">
        <w:rPr>
          <w:rFonts w:cs="Times New Roman"/>
          <w:szCs w:val="36"/>
          <w:vertAlign w:val="superscript"/>
          <w:lang w:val="en-US"/>
        </w:rPr>
        <w:t xml:space="preserve">1 </w:t>
      </w:r>
      <w:r w:rsidRPr="00C1285F">
        <w:rPr>
          <w:rFonts w:cs="Times New Roman"/>
          <w:szCs w:val="36"/>
          <w:lang w:val="en-US"/>
        </w:rPr>
        <w:t>David Braley Center for Antibiotic Discovery, Michael G. DeGroote Institute for Infectious Disease Research, Department of Biochemistry and Biomedical Sciences, McMaster University, Hamilton, Ontario, Canada.</w:t>
      </w:r>
    </w:p>
    <w:p w14:paraId="6AD8BD30" w14:textId="77777777" w:rsidR="00C534F7" w:rsidRPr="00C1285F" w:rsidRDefault="00C534F7" w:rsidP="00C534F7">
      <w:pPr>
        <w:spacing w:line="259" w:lineRule="auto"/>
        <w:jc w:val="both"/>
        <w:rPr>
          <w:rFonts w:cs="Times New Roman"/>
          <w:lang w:eastAsia="zh-CN"/>
        </w:rPr>
      </w:pPr>
      <w:r w:rsidRPr="00C1285F">
        <w:rPr>
          <w:rFonts w:cs="Times New Roman"/>
          <w:vertAlign w:val="superscript"/>
        </w:rPr>
        <w:t xml:space="preserve">2 </w:t>
      </w:r>
      <w:r w:rsidRPr="00C1285F">
        <w:rPr>
          <w:rFonts w:cs="Times New Roman"/>
          <w:lang w:eastAsia="zh-CN"/>
        </w:rPr>
        <w:t>Tianjin Institute of Industrial Biotechnology, Chinese Academy of Sciences, Tianjin 300308, China.</w:t>
      </w:r>
    </w:p>
    <w:p w14:paraId="17DED865" w14:textId="77777777" w:rsidR="00C534F7" w:rsidRPr="00C1285F" w:rsidRDefault="00C534F7" w:rsidP="00C534F7">
      <w:pPr>
        <w:spacing w:line="259" w:lineRule="auto"/>
        <w:jc w:val="both"/>
        <w:rPr>
          <w:rFonts w:cs="Times New Roman"/>
          <w:lang w:val="en-US"/>
        </w:rPr>
      </w:pPr>
      <w:r w:rsidRPr="00C1285F">
        <w:rPr>
          <w:rFonts w:cs="Times New Roman"/>
          <w:vertAlign w:val="superscript"/>
          <w:lang w:val="en-US"/>
        </w:rPr>
        <w:t>3</w:t>
      </w:r>
      <w:r w:rsidRPr="00C1285F">
        <w:rPr>
          <w:rFonts w:cs="Times New Roman"/>
          <w:lang w:val="en-US"/>
        </w:rPr>
        <w:t xml:space="preserve"> Institute for Biochemistry and Molecular Biology, University of Hamburg, Martin-Luther-King-Platz 6, 20146 Hamburg, Germany.</w:t>
      </w:r>
    </w:p>
    <w:p w14:paraId="5B205B34" w14:textId="77777777" w:rsidR="00C534F7" w:rsidRPr="00C1285F" w:rsidRDefault="00C534F7" w:rsidP="00C534F7">
      <w:pPr>
        <w:spacing w:line="259" w:lineRule="auto"/>
        <w:jc w:val="both"/>
        <w:rPr>
          <w:rFonts w:cs="Times New Roman"/>
          <w:lang w:val="en-US"/>
        </w:rPr>
      </w:pPr>
      <w:r w:rsidRPr="00C1285F">
        <w:rPr>
          <w:rFonts w:cs="Times New Roman"/>
          <w:vertAlign w:val="superscript"/>
          <w:lang w:val="en-US"/>
        </w:rPr>
        <w:t>4</w:t>
      </w:r>
      <w:r w:rsidRPr="00C1285F">
        <w:rPr>
          <w:rFonts w:cs="Times New Roman"/>
          <w:lang w:val="en-US"/>
        </w:rPr>
        <w:t xml:space="preserve"> Center for Biomolecular Sciences, University of Illinois at Chicago, Chicago, IL, USA.</w:t>
      </w:r>
      <w:r>
        <w:rPr>
          <w:rFonts w:cs="Times New Roman"/>
          <w:lang w:val="en-US"/>
        </w:rPr>
        <w:t xml:space="preserve"> </w:t>
      </w:r>
    </w:p>
    <w:p w14:paraId="0357C2CB" w14:textId="77777777" w:rsidR="00C534F7" w:rsidRPr="00C1285F" w:rsidRDefault="00C534F7" w:rsidP="00C534F7">
      <w:pPr>
        <w:spacing w:line="259" w:lineRule="auto"/>
        <w:jc w:val="both"/>
        <w:rPr>
          <w:rFonts w:cs="Times New Roman"/>
          <w:lang w:val="en-US"/>
        </w:rPr>
      </w:pPr>
      <w:r w:rsidRPr="00C1285F">
        <w:rPr>
          <w:rFonts w:cs="Times New Roman"/>
          <w:vertAlign w:val="superscript"/>
          <w:lang w:eastAsia="zh-CN"/>
        </w:rPr>
        <w:t xml:space="preserve">5 </w:t>
      </w:r>
      <w:r w:rsidRPr="00C1285F">
        <w:rPr>
          <w:rFonts w:cs="Times New Roman"/>
          <w:lang w:val="en-US"/>
        </w:rPr>
        <w:t>Department of Pharmaceutical Sciences, University of Illinois at Chicago, Chicago, IL, USA.</w:t>
      </w:r>
    </w:p>
    <w:p w14:paraId="58D8A49C" w14:textId="77777777" w:rsidR="00C534F7" w:rsidRPr="00C1285F" w:rsidRDefault="00C534F7" w:rsidP="00C534F7">
      <w:pPr>
        <w:spacing w:line="259" w:lineRule="auto"/>
        <w:jc w:val="both"/>
        <w:rPr>
          <w:rFonts w:cs="Times New Roman"/>
          <w:lang w:eastAsia="zh-CN"/>
        </w:rPr>
      </w:pPr>
      <w:r w:rsidRPr="00C1285F">
        <w:rPr>
          <w:rFonts w:cs="Times New Roman"/>
          <w:vertAlign w:val="superscript"/>
          <w:lang w:eastAsia="zh-CN"/>
        </w:rPr>
        <w:t>6</w:t>
      </w:r>
      <w:r w:rsidRPr="00C1285F">
        <w:rPr>
          <w:rFonts w:cs="Times New Roman"/>
          <w:lang w:eastAsia="zh-CN"/>
        </w:rPr>
        <w:t xml:space="preserve"> Vaccine and Infectious Disease Organization, Saskatoon, Canada. Department of Biochemistry, Microbiology and Immunology, University of Saskatchewan, Saskatoon, Canada.</w:t>
      </w:r>
    </w:p>
    <w:p w14:paraId="0A2FDDBA" w14:textId="77777777" w:rsidR="00C534F7" w:rsidRPr="00C1285F" w:rsidRDefault="00C534F7" w:rsidP="00C534F7">
      <w:pPr>
        <w:spacing w:line="259" w:lineRule="auto"/>
        <w:jc w:val="both"/>
        <w:rPr>
          <w:rFonts w:cs="Times New Roman"/>
          <w:lang w:eastAsia="zh-CN"/>
        </w:rPr>
      </w:pPr>
      <w:r w:rsidRPr="00C1285F">
        <w:rPr>
          <w:rFonts w:cs="Times New Roman"/>
          <w:vertAlign w:val="superscript"/>
        </w:rPr>
        <w:t>7</w:t>
      </w:r>
      <w:r w:rsidRPr="00C1285F">
        <w:rPr>
          <w:rFonts w:cs="Times New Roman"/>
        </w:rPr>
        <w:t xml:space="preserve"> Medical Scientist Training Program, School of Medicine, Duke University, Durham, North Carolina, USA.</w:t>
      </w:r>
    </w:p>
    <w:p w14:paraId="6959CF02" w14:textId="19EAC461" w:rsidR="00C534F7" w:rsidRPr="00C1285F" w:rsidRDefault="00C534F7" w:rsidP="00C534F7">
      <w:pPr>
        <w:spacing w:line="259" w:lineRule="auto"/>
        <w:jc w:val="both"/>
        <w:rPr>
          <w:rFonts w:cs="Times New Roman"/>
        </w:rPr>
      </w:pPr>
      <w:r w:rsidRPr="00C1285F">
        <w:rPr>
          <w:rFonts w:cs="Times New Roman"/>
          <w:vertAlign w:val="superscript"/>
        </w:rPr>
        <w:t>8</w:t>
      </w:r>
      <w:r w:rsidRPr="00C1285F">
        <w:rPr>
          <w:rFonts w:cs="Times New Roman"/>
        </w:rPr>
        <w:t xml:space="preserve"> </w:t>
      </w:r>
      <w:r w:rsidR="007875B8">
        <w:rPr>
          <w:rFonts w:cs="Times New Roman"/>
        </w:rPr>
        <w:t>Departments of Medicine and Microbiology and Immunology, The University of British Columbia, Vancouver, British Columbia, Canada.</w:t>
      </w:r>
    </w:p>
    <w:p w14:paraId="35676089" w14:textId="77777777" w:rsidR="00C534F7" w:rsidRDefault="00C534F7" w:rsidP="00C534F7">
      <w:pPr>
        <w:spacing w:line="259" w:lineRule="auto"/>
        <w:jc w:val="both"/>
        <w:rPr>
          <w:rFonts w:cs="Times New Roman"/>
          <w:lang w:val="en-US" w:eastAsia="zh-CN"/>
        </w:rPr>
      </w:pPr>
      <w:r w:rsidRPr="00C1285F">
        <w:rPr>
          <w:rFonts w:cs="Times New Roman"/>
          <w:vertAlign w:val="superscript"/>
          <w:lang w:val="en-US" w:eastAsia="zh-CN"/>
        </w:rPr>
        <w:t xml:space="preserve">9 </w:t>
      </w:r>
      <w:r w:rsidRPr="00C1285F">
        <w:rPr>
          <w:rFonts w:cs="Times New Roman"/>
          <w:lang w:val="en-US" w:eastAsia="zh-CN"/>
        </w:rPr>
        <w:t>Infectious Disease and Microbiome Program, Broad Institute of Harvard and MIT, Cambridge, MA, USA. Department of Genetics, Harvard Medical School, Boston, MA, USA. Department of Molecular Biology and Center for Computational and Integrative Biology, Massachusetts General Hospital, Boston, MA, USA.</w:t>
      </w:r>
    </w:p>
    <w:p w14:paraId="59EF3552" w14:textId="77777777" w:rsidR="00C534F7" w:rsidRDefault="00C534F7" w:rsidP="00C534F7">
      <w:pPr>
        <w:spacing w:line="259" w:lineRule="auto"/>
        <w:jc w:val="both"/>
        <w:rPr>
          <w:rFonts w:cs="Times New Roman"/>
          <w:lang w:eastAsia="zh-CN"/>
        </w:rPr>
      </w:pPr>
      <w:r w:rsidRPr="00C1285F">
        <w:rPr>
          <w:rFonts w:cs="Times New Roman"/>
          <w:vertAlign w:val="superscript"/>
          <w:lang w:eastAsia="zh-CN"/>
        </w:rPr>
        <w:lastRenderedPageBreak/>
        <w:t>10</w:t>
      </w:r>
      <w:r>
        <w:rPr>
          <w:rFonts w:cs="Times New Roman"/>
          <w:lang w:eastAsia="zh-CN"/>
        </w:rPr>
        <w:t xml:space="preserve"> </w:t>
      </w:r>
      <w:r w:rsidRPr="00D572FF">
        <w:rPr>
          <w:rFonts w:cs="Times New Roman"/>
          <w:lang w:eastAsia="zh-CN"/>
        </w:rPr>
        <w:t>Farncombe Family Digestive Health Research Institute, McMaster University, Hamilton, ON, Canada</w:t>
      </w:r>
    </w:p>
    <w:p w14:paraId="21566C21" w14:textId="4B3DC73A" w:rsidR="00480A79" w:rsidRPr="00480A79" w:rsidRDefault="00480A79" w:rsidP="00480A79">
      <w:pPr>
        <w:spacing w:line="259" w:lineRule="auto"/>
        <w:jc w:val="both"/>
        <w:rPr>
          <w:rFonts w:cs="Times New Roman"/>
          <w:lang w:eastAsia="zh-CN"/>
        </w:rPr>
      </w:pPr>
      <w:r w:rsidRPr="00C1285F">
        <w:rPr>
          <w:rFonts w:cs="Times New Roman"/>
          <w:vertAlign w:val="superscript"/>
          <w:lang w:eastAsia="zh-CN"/>
        </w:rPr>
        <w:t>1</w:t>
      </w:r>
      <w:r>
        <w:rPr>
          <w:rFonts w:cs="Times New Roman"/>
          <w:vertAlign w:val="superscript"/>
          <w:lang w:eastAsia="zh-CN"/>
        </w:rPr>
        <w:t>1</w:t>
      </w:r>
      <w:r w:rsidRPr="007C39B5">
        <w:rPr>
          <w:rFonts w:cs="Times New Roman"/>
        </w:rPr>
        <w:t xml:space="preserve"> </w:t>
      </w:r>
      <w:r w:rsidRPr="007C39B5">
        <w:rPr>
          <w:rFonts w:cs="Times New Roman"/>
          <w:lang w:eastAsia="zh-CN"/>
        </w:rPr>
        <w:t>Laboratory of Microbial Resources and Biotechnology, Institute of Microbiology, Chinese Academy of Science</w:t>
      </w:r>
      <w:r>
        <w:rPr>
          <w:rFonts w:cs="Times New Roman"/>
          <w:lang w:eastAsia="zh-CN"/>
        </w:rPr>
        <w:t>, Beijing, China.</w:t>
      </w:r>
    </w:p>
    <w:p w14:paraId="48DD648E" w14:textId="6A1D6DE0" w:rsidR="00C534F7" w:rsidRPr="00C1285F" w:rsidRDefault="00480A79" w:rsidP="00C534F7">
      <w:pPr>
        <w:spacing w:line="259" w:lineRule="auto"/>
        <w:jc w:val="both"/>
        <w:rPr>
          <w:rFonts w:cs="Times New Roman"/>
          <w:lang w:eastAsia="zh-CN"/>
        </w:rPr>
      </w:pPr>
      <w:r w:rsidRPr="00C1285F">
        <w:rPr>
          <w:rFonts w:cs="Times New Roman"/>
          <w:vertAlign w:val="superscript"/>
          <w:lang w:eastAsia="zh-CN"/>
        </w:rPr>
        <w:t>1</w:t>
      </w:r>
      <w:r>
        <w:rPr>
          <w:rFonts w:cs="Times New Roman"/>
          <w:vertAlign w:val="superscript"/>
          <w:lang w:eastAsia="zh-CN"/>
        </w:rPr>
        <w:t>2</w:t>
      </w:r>
      <w:r w:rsidRPr="00C1285F">
        <w:rPr>
          <w:rFonts w:cs="Times New Roman"/>
          <w:lang w:eastAsia="zh-CN"/>
        </w:rPr>
        <w:t xml:space="preserve"> </w:t>
      </w:r>
      <w:r w:rsidR="00C534F7" w:rsidRPr="00C1285F">
        <w:rPr>
          <w:rFonts w:cs="Times New Roman"/>
          <w:lang w:eastAsia="zh-CN"/>
        </w:rPr>
        <w:t>Department of Chemistry, Indian Institute of Technology Bombay, Mumbai, India.</w:t>
      </w:r>
    </w:p>
    <w:p w14:paraId="1EA5A187" w14:textId="33D8FEE5" w:rsidR="00EC3649" w:rsidRPr="00443624" w:rsidRDefault="00500E82" w:rsidP="00443624">
      <w:pPr>
        <w:spacing w:line="259" w:lineRule="auto"/>
        <w:rPr>
          <w:rFonts w:cs="Times New Roman"/>
          <w:color w:val="467886" w:themeColor="hyperlink"/>
          <w:u w:val="single"/>
          <w:lang w:val="en-US"/>
        </w:rPr>
      </w:pPr>
      <w:r>
        <w:rPr>
          <w:rStyle w:val="Hyperlink"/>
          <w:rFonts w:cs="Times New Roman"/>
          <w:lang w:val="en-US"/>
        </w:rPr>
        <w:br w:type="page"/>
      </w:r>
      <w:r w:rsidR="003E7543">
        <w:rPr>
          <w:rFonts w:cs="Times New Roman"/>
          <w:b/>
          <w:bCs/>
          <w:szCs w:val="24"/>
          <w:lang w:val="en-US"/>
        </w:rPr>
        <w:lastRenderedPageBreak/>
        <w:t>D</w:t>
      </w:r>
      <w:r w:rsidRPr="00500E82">
        <w:rPr>
          <w:rFonts w:cs="Times New Roman"/>
          <w:b/>
          <w:bCs/>
          <w:szCs w:val="24"/>
          <w:lang w:val="en-US"/>
        </w:rPr>
        <w:t xml:space="preserve">etermination of </w:t>
      </w:r>
      <w:r w:rsidR="003E7543">
        <w:rPr>
          <w:rFonts w:cs="Times New Roman"/>
          <w:b/>
          <w:bCs/>
          <w:szCs w:val="24"/>
          <w:lang w:val="en-US"/>
        </w:rPr>
        <w:t xml:space="preserve">the </w:t>
      </w:r>
      <w:r w:rsidR="00DD362E">
        <w:rPr>
          <w:rFonts w:cs="Times New Roman"/>
          <w:b/>
          <w:bCs/>
          <w:szCs w:val="24"/>
          <w:lang w:val="en-US"/>
        </w:rPr>
        <w:t>SKM</w:t>
      </w:r>
      <w:r w:rsidR="003E7543">
        <w:rPr>
          <w:rFonts w:cs="Times New Roman"/>
          <w:b/>
          <w:bCs/>
          <w:szCs w:val="24"/>
          <w:lang w:val="en-US"/>
        </w:rPr>
        <w:t xml:space="preserve"> chemical structure</w:t>
      </w:r>
    </w:p>
    <w:p w14:paraId="399EF18E" w14:textId="48095628" w:rsidR="00500E82" w:rsidRPr="00DF4E3E" w:rsidRDefault="00500E82" w:rsidP="008454CC">
      <w:pPr>
        <w:spacing w:line="240" w:lineRule="auto"/>
        <w:jc w:val="both"/>
        <w:rPr>
          <w:rFonts w:cs="Times New Roman"/>
          <w:lang w:val="en-US"/>
        </w:rPr>
      </w:pPr>
      <w:r w:rsidRPr="00DF4E3E">
        <w:rPr>
          <w:rFonts w:cs="Times New Roman"/>
          <w:lang w:val="en-US"/>
        </w:rPr>
        <w:t xml:space="preserve">Stereochemistry of the sugars was determined from the ribosome-bound 3D-structure and confirmed by </w:t>
      </w:r>
      <w:r w:rsidRPr="00DF4E3E">
        <w:rPr>
          <w:rFonts w:cs="Times New Roman"/>
          <w:vertAlign w:val="superscript"/>
          <w:lang w:val="en-US"/>
        </w:rPr>
        <w:t>3</w:t>
      </w:r>
      <w:r w:rsidRPr="00DF4E3E">
        <w:rPr>
          <w:rFonts w:cs="Times New Roman"/>
          <w:lang w:val="en-US"/>
        </w:rPr>
        <w:t>J proton-proton coupling constants (</w:t>
      </w:r>
      <w:r w:rsidRPr="00A1160A">
        <w:rPr>
          <w:rFonts w:cs="Times New Roman"/>
          <w:b/>
          <w:lang w:val="en-US"/>
        </w:rPr>
        <w:t>Table S1</w:t>
      </w:r>
      <w:r w:rsidRPr="00DF4E3E">
        <w:rPr>
          <w:rFonts w:cs="Times New Roman"/>
          <w:lang w:val="en-US"/>
        </w:rPr>
        <w:t>). Assignment of the guanidino bridge between the oligosaccharide moiety and the polyguanidino acyl chain was confirmed by the observation of distinctive heteronuclear multiple bond correlations (HMBC) between H1ꞌ (</w:t>
      </w:r>
      <w:r w:rsidRPr="00DF4E3E">
        <w:rPr>
          <w:rFonts w:cs="Times New Roman"/>
          <w:i/>
          <w:iCs/>
        </w:rPr>
        <w:t>δ</w:t>
      </w:r>
      <w:r w:rsidRPr="00DF4E3E">
        <w:rPr>
          <w:rFonts w:cs="Times New Roman"/>
          <w:vertAlign w:val="subscript"/>
        </w:rPr>
        <w:t>H</w:t>
      </w:r>
      <w:r w:rsidRPr="00DF4E3E">
        <w:rPr>
          <w:rFonts w:cs="Times New Roman"/>
        </w:rPr>
        <w:t xml:space="preserve"> 4.66 ppm</w:t>
      </w:r>
      <w:r w:rsidRPr="00DF4E3E">
        <w:rPr>
          <w:rFonts w:cs="Times New Roman"/>
          <w:lang w:val="en-US"/>
        </w:rPr>
        <w:t xml:space="preserve">, </w:t>
      </w:r>
      <w:r w:rsidRPr="00DF4E3E">
        <w:rPr>
          <w:rFonts w:cs="Times New Roman"/>
        </w:rPr>
        <w:t xml:space="preserve">d, </w:t>
      </w:r>
      <w:r w:rsidRPr="00DF4E3E">
        <w:rPr>
          <w:rFonts w:cs="Times New Roman"/>
          <w:i/>
          <w:iCs/>
        </w:rPr>
        <w:t>J</w:t>
      </w:r>
      <w:r w:rsidRPr="00DF4E3E">
        <w:rPr>
          <w:rFonts w:cs="Times New Roman"/>
        </w:rPr>
        <w:t xml:space="preserve"> = 8.2 Hz</w:t>
      </w:r>
      <w:r w:rsidRPr="00DF4E3E">
        <w:rPr>
          <w:rFonts w:cs="Times New Roman"/>
          <w:lang w:val="en-US"/>
        </w:rPr>
        <w:t>)/ C2 (</w:t>
      </w:r>
      <w:r w:rsidRPr="00DF4E3E">
        <w:rPr>
          <w:rFonts w:cs="Times New Roman"/>
          <w:i/>
          <w:iCs/>
        </w:rPr>
        <w:t>δ</w:t>
      </w:r>
      <w:r w:rsidRPr="00DF4E3E">
        <w:rPr>
          <w:rFonts w:cs="Times New Roman"/>
          <w:vertAlign w:val="subscript"/>
        </w:rPr>
        <w:t>C</w:t>
      </w:r>
      <w:r w:rsidRPr="00DF4E3E">
        <w:rPr>
          <w:rFonts w:cs="Times New Roman"/>
        </w:rPr>
        <w:t xml:space="preserve"> 156.1 ppm</w:t>
      </w:r>
      <w:r w:rsidRPr="00DF4E3E">
        <w:rPr>
          <w:rFonts w:cs="Times New Roman"/>
          <w:lang w:val="en-US"/>
        </w:rPr>
        <w:t>) and H4 (</w:t>
      </w:r>
      <w:r w:rsidRPr="00DF4E3E">
        <w:rPr>
          <w:rFonts w:cs="Times New Roman"/>
          <w:i/>
          <w:iCs/>
        </w:rPr>
        <w:t>δ</w:t>
      </w:r>
      <w:r w:rsidRPr="00DF4E3E">
        <w:rPr>
          <w:rFonts w:cs="Times New Roman"/>
          <w:vertAlign w:val="subscript"/>
        </w:rPr>
        <w:t>H</w:t>
      </w:r>
      <w:r w:rsidRPr="00DF4E3E">
        <w:rPr>
          <w:rFonts w:cs="Times New Roman"/>
        </w:rPr>
        <w:t xml:space="preserve"> 3.18 ppm</w:t>
      </w:r>
      <w:r w:rsidRPr="00DF4E3E">
        <w:rPr>
          <w:rFonts w:cs="Times New Roman"/>
          <w:lang w:val="en-US"/>
        </w:rPr>
        <w:t xml:space="preserve">, </w:t>
      </w:r>
      <w:r w:rsidRPr="00DF4E3E">
        <w:rPr>
          <w:rFonts w:cs="Times New Roman"/>
        </w:rPr>
        <w:t>2H, br m</w:t>
      </w:r>
      <w:r w:rsidRPr="00DF4E3E">
        <w:rPr>
          <w:rFonts w:cs="Times New Roman"/>
          <w:lang w:val="en-US"/>
        </w:rPr>
        <w:t>)/C2 (</w:t>
      </w:r>
      <w:r w:rsidRPr="00DF4E3E">
        <w:rPr>
          <w:rFonts w:cs="Times New Roman"/>
          <w:i/>
          <w:iCs/>
        </w:rPr>
        <w:t>δ</w:t>
      </w:r>
      <w:r w:rsidRPr="00DF4E3E">
        <w:rPr>
          <w:rFonts w:cs="Times New Roman"/>
          <w:vertAlign w:val="subscript"/>
        </w:rPr>
        <w:t>C</w:t>
      </w:r>
      <w:r w:rsidRPr="00DF4E3E">
        <w:rPr>
          <w:rFonts w:cs="Times New Roman"/>
        </w:rPr>
        <w:t xml:space="preserve"> 156.1 ppm</w:t>
      </w:r>
      <w:r w:rsidRPr="00DF4E3E">
        <w:rPr>
          <w:rFonts w:cs="Times New Roman"/>
          <w:lang w:val="en-US"/>
        </w:rPr>
        <w:t>) (</w:t>
      </w:r>
      <w:r w:rsidRPr="00A1160A">
        <w:rPr>
          <w:rFonts w:cs="Times New Roman"/>
          <w:b/>
          <w:lang w:val="en-US"/>
        </w:rPr>
        <w:t>Fig.</w:t>
      </w:r>
      <w:r w:rsidR="00DF4E3E" w:rsidRPr="00A1160A">
        <w:rPr>
          <w:rFonts w:cs="Times New Roman"/>
          <w:b/>
          <w:lang w:val="en-US"/>
        </w:rPr>
        <w:t> </w:t>
      </w:r>
      <w:r w:rsidRPr="00A1160A">
        <w:rPr>
          <w:rFonts w:cs="Times New Roman"/>
          <w:b/>
          <w:lang w:val="en-US"/>
        </w:rPr>
        <w:t>S7, Table S1</w:t>
      </w:r>
      <w:r w:rsidRPr="00DF4E3E">
        <w:rPr>
          <w:rFonts w:cs="Times New Roman"/>
          <w:lang w:val="en-US"/>
        </w:rPr>
        <w:t>). The amide bond formed by 11-(2-methylguanidino)-undecanoic acylation on the polyagmatine moiety was assigned by the observation of HMBC correlations between H35 (</w:t>
      </w:r>
      <w:r w:rsidRPr="00DF4E3E">
        <w:rPr>
          <w:rFonts w:cs="Times New Roman"/>
          <w:i/>
          <w:iCs/>
        </w:rPr>
        <w:t>δ</w:t>
      </w:r>
      <w:r w:rsidRPr="00DF4E3E">
        <w:rPr>
          <w:rFonts w:cs="Times New Roman"/>
          <w:vertAlign w:val="subscript"/>
        </w:rPr>
        <w:t>H</w:t>
      </w:r>
      <w:r w:rsidRPr="00DF4E3E">
        <w:rPr>
          <w:rFonts w:cs="Times New Roman"/>
        </w:rPr>
        <w:t xml:space="preserve"> 3.09 ppm</w:t>
      </w:r>
      <w:r w:rsidRPr="00DF4E3E">
        <w:rPr>
          <w:rFonts w:cs="Times New Roman"/>
          <w:lang w:val="en-US"/>
        </w:rPr>
        <w:t xml:space="preserve">, </w:t>
      </w:r>
      <w:r w:rsidRPr="00DF4E3E">
        <w:rPr>
          <w:rFonts w:cs="Times New Roman"/>
        </w:rPr>
        <w:t>2H, m, overlapped</w:t>
      </w:r>
      <w:r w:rsidRPr="00DF4E3E">
        <w:rPr>
          <w:rFonts w:cs="Times New Roman"/>
          <w:lang w:val="en-US"/>
        </w:rPr>
        <w:t>), C37 (</w:t>
      </w:r>
      <w:r w:rsidRPr="00DF4E3E">
        <w:rPr>
          <w:rFonts w:cs="Times New Roman"/>
          <w:i/>
          <w:iCs/>
        </w:rPr>
        <w:t>δ</w:t>
      </w:r>
      <w:r w:rsidRPr="00DF4E3E">
        <w:rPr>
          <w:rFonts w:cs="Times New Roman"/>
          <w:vertAlign w:val="subscript"/>
        </w:rPr>
        <w:t>C</w:t>
      </w:r>
      <w:r w:rsidRPr="00DF4E3E">
        <w:rPr>
          <w:rFonts w:cs="Times New Roman"/>
        </w:rPr>
        <w:t xml:space="preserve"> 177 ppm</w:t>
      </w:r>
      <w:r w:rsidRPr="00DF4E3E">
        <w:rPr>
          <w:rFonts w:cs="Times New Roman"/>
          <w:lang w:val="en-US"/>
        </w:rPr>
        <w:t>), and H38 (</w:t>
      </w:r>
      <w:r w:rsidRPr="00DF4E3E">
        <w:rPr>
          <w:rFonts w:cs="Times New Roman"/>
          <w:i/>
          <w:iCs/>
        </w:rPr>
        <w:t>δ</w:t>
      </w:r>
      <w:r w:rsidRPr="00DF4E3E">
        <w:rPr>
          <w:rFonts w:cs="Times New Roman"/>
          <w:vertAlign w:val="subscript"/>
        </w:rPr>
        <w:t>H</w:t>
      </w:r>
      <w:r w:rsidRPr="00DF4E3E">
        <w:rPr>
          <w:rFonts w:cs="Times New Roman"/>
        </w:rPr>
        <w:t xml:space="preserve"> 2.12 ppm</w:t>
      </w:r>
      <w:r w:rsidRPr="00DF4E3E">
        <w:rPr>
          <w:rFonts w:cs="Times New Roman"/>
          <w:lang w:val="en-US"/>
        </w:rPr>
        <w:t xml:space="preserve">, </w:t>
      </w:r>
      <w:r w:rsidRPr="00DF4E3E">
        <w:rPr>
          <w:rFonts w:cs="Times New Roman"/>
        </w:rPr>
        <w:t xml:space="preserve">2H, t, </w:t>
      </w:r>
      <w:r w:rsidRPr="00DF4E3E">
        <w:rPr>
          <w:rFonts w:cs="Times New Roman"/>
          <w:i/>
          <w:iCs/>
        </w:rPr>
        <w:t>J</w:t>
      </w:r>
      <w:r w:rsidRPr="00DF4E3E">
        <w:rPr>
          <w:rFonts w:cs="Times New Roman"/>
        </w:rPr>
        <w:t xml:space="preserve"> = 7.0 Hz</w:t>
      </w:r>
      <w:r w:rsidRPr="00DF4E3E">
        <w:rPr>
          <w:rFonts w:cs="Times New Roman"/>
          <w:lang w:val="en-US"/>
        </w:rPr>
        <w:t>)/C37 (</w:t>
      </w:r>
      <w:r w:rsidRPr="00DF4E3E">
        <w:rPr>
          <w:rFonts w:cs="Times New Roman"/>
          <w:i/>
          <w:iCs/>
        </w:rPr>
        <w:t>δ</w:t>
      </w:r>
      <w:r w:rsidRPr="00DF4E3E">
        <w:rPr>
          <w:rFonts w:cs="Times New Roman"/>
          <w:vertAlign w:val="subscript"/>
        </w:rPr>
        <w:t>C</w:t>
      </w:r>
      <w:r w:rsidRPr="00DF4E3E">
        <w:rPr>
          <w:rFonts w:cs="Times New Roman"/>
        </w:rPr>
        <w:t xml:space="preserve"> 177 ppm</w:t>
      </w:r>
      <w:r w:rsidRPr="00DF4E3E">
        <w:rPr>
          <w:rFonts w:cs="Times New Roman"/>
          <w:lang w:val="en-US"/>
        </w:rPr>
        <w:t>) (</w:t>
      </w:r>
      <w:r w:rsidRPr="00A1160A">
        <w:rPr>
          <w:rFonts w:cs="Times New Roman"/>
          <w:b/>
          <w:lang w:val="en-US"/>
        </w:rPr>
        <w:t>Fig. S</w:t>
      </w:r>
      <w:r w:rsidR="00BA16D7" w:rsidRPr="00A1160A">
        <w:rPr>
          <w:rFonts w:cs="Times New Roman"/>
          <w:b/>
          <w:lang w:val="en-US"/>
        </w:rPr>
        <w:t>7</w:t>
      </w:r>
      <w:r w:rsidRPr="00A1160A">
        <w:rPr>
          <w:rFonts w:cs="Times New Roman"/>
          <w:b/>
          <w:lang w:val="en-US"/>
        </w:rPr>
        <w:t>, Table S1</w:t>
      </w:r>
      <w:r w:rsidRPr="00DF4E3E">
        <w:rPr>
          <w:rFonts w:cs="Times New Roman"/>
          <w:lang w:val="en-US"/>
        </w:rPr>
        <w:t>). M</w:t>
      </w:r>
      <w:r w:rsidRPr="00DF4E3E">
        <w:rPr>
          <w:rFonts w:cs="Times New Roman"/>
        </w:rPr>
        <w:t xml:space="preserve">atrix-assisted laser desorption/ionization (MALDI)-TOF MS/MS analysis was also performed </w:t>
      </w:r>
      <w:r w:rsidRPr="00DF4E3E">
        <w:rPr>
          <w:rFonts w:cs="Times New Roman"/>
          <w:lang w:val="en-US"/>
        </w:rPr>
        <w:t>to</w:t>
      </w:r>
      <w:r w:rsidRPr="00DF4E3E">
        <w:rPr>
          <w:rFonts w:cs="Times New Roman"/>
        </w:rPr>
        <w:t xml:space="preserve"> confirm the structure of </w:t>
      </w:r>
      <w:r w:rsidR="00DD362E" w:rsidRPr="00DF4E3E">
        <w:rPr>
          <w:rFonts w:cs="Times New Roman"/>
        </w:rPr>
        <w:t>SKM</w:t>
      </w:r>
      <w:r w:rsidRPr="00DF4E3E">
        <w:rPr>
          <w:rFonts w:cs="Times New Roman"/>
        </w:rPr>
        <w:t>. The product ions of the polyagmatine acyl chain tail were clearly observed from the MALDI-TOF MS/MS spectrum (</w:t>
      </w:r>
      <w:r w:rsidRPr="00A1160A">
        <w:rPr>
          <w:rFonts w:cs="Times New Roman"/>
          <w:b/>
        </w:rPr>
        <w:t>Fig.</w:t>
      </w:r>
      <w:r w:rsidR="00DF4E3E" w:rsidRPr="00A1160A">
        <w:rPr>
          <w:rFonts w:cs="Times New Roman"/>
          <w:b/>
        </w:rPr>
        <w:t> </w:t>
      </w:r>
      <w:r w:rsidRPr="00A1160A">
        <w:rPr>
          <w:rFonts w:cs="Times New Roman"/>
          <w:b/>
        </w:rPr>
        <w:t>S9</w:t>
      </w:r>
      <w:r w:rsidRPr="00DF4E3E">
        <w:rPr>
          <w:rFonts w:cs="Times New Roman"/>
        </w:rPr>
        <w:t xml:space="preserve">). The components of the tetra-saccharide head were confirmed through partial hydrolysis of </w:t>
      </w:r>
      <w:r w:rsidR="00DD362E" w:rsidRPr="00DF4E3E">
        <w:rPr>
          <w:rFonts w:cs="Times New Roman"/>
        </w:rPr>
        <w:t>SKM</w:t>
      </w:r>
      <w:r w:rsidRPr="00DF4E3E">
        <w:rPr>
          <w:rFonts w:cs="Times New Roman"/>
        </w:rPr>
        <w:t xml:space="preserve"> in 1.5 N HCl at 40  </w:t>
      </w:r>
      <w:r w:rsidR="00705876" w:rsidRPr="000C763C">
        <w:rPr>
          <w:rFonts w:cs="Times New Roman"/>
          <w:bCs/>
        </w:rPr>
        <w:t>°</w:t>
      </w:r>
      <w:r w:rsidR="00705876">
        <w:rPr>
          <w:rFonts w:cs="Times New Roman"/>
          <w:bCs/>
        </w:rPr>
        <w:t>C</w:t>
      </w:r>
      <w:r w:rsidRPr="00DF4E3E">
        <w:rPr>
          <w:rFonts w:cs="Times New Roman"/>
        </w:rPr>
        <w:t xml:space="preserve"> overnight (</w:t>
      </w:r>
      <w:r w:rsidRPr="00A1160A">
        <w:rPr>
          <w:rFonts w:cs="Times New Roman"/>
          <w:b/>
        </w:rPr>
        <w:t>Fig. S10A</w:t>
      </w:r>
      <w:r w:rsidRPr="00DF4E3E">
        <w:rPr>
          <w:rFonts w:cs="Times New Roman"/>
        </w:rPr>
        <w:t xml:space="preserve">), followed by the observation of the expected tri-/di-/mono- saccharide </w:t>
      </w:r>
      <w:r w:rsidR="00DD362E" w:rsidRPr="00DF4E3E">
        <w:rPr>
          <w:rFonts w:cs="Times New Roman"/>
        </w:rPr>
        <w:t>SKM</w:t>
      </w:r>
      <w:r w:rsidRPr="00DF4E3E">
        <w:rPr>
          <w:rFonts w:cs="Times New Roman"/>
        </w:rPr>
        <w:t xml:space="preserve"> product masses of 362.9972 ([M+4H]</w:t>
      </w:r>
      <w:r w:rsidRPr="00DF4E3E">
        <w:rPr>
          <w:rFonts w:cs="Times New Roman"/>
          <w:vertAlign w:val="superscript"/>
        </w:rPr>
        <w:t>4+</w:t>
      </w:r>
      <w:r w:rsidRPr="00DF4E3E">
        <w:rPr>
          <w:rFonts w:cs="Times New Roman"/>
        </w:rPr>
        <w:t>, calculated: 362.9963), 322.4837 ([M+4H]</w:t>
      </w:r>
      <w:r w:rsidRPr="00DF4E3E">
        <w:rPr>
          <w:rFonts w:cs="Times New Roman"/>
          <w:vertAlign w:val="superscript"/>
        </w:rPr>
        <w:t>4+</w:t>
      </w:r>
      <w:r w:rsidRPr="00DF4E3E">
        <w:rPr>
          <w:rFonts w:cs="Times New Roman"/>
        </w:rPr>
        <w:t>, calculated: 322.4831), 271.7135 ([M+4H]</w:t>
      </w:r>
      <w:r w:rsidRPr="00DF4E3E">
        <w:rPr>
          <w:rFonts w:cs="Times New Roman"/>
          <w:vertAlign w:val="superscript"/>
        </w:rPr>
        <w:t>4+</w:t>
      </w:r>
      <w:r w:rsidRPr="00DF4E3E">
        <w:rPr>
          <w:rFonts w:cs="Times New Roman"/>
        </w:rPr>
        <w:t>, calculated: 271.7132), and the polyagmatine acyl chain product mass of 293.5954 ([M+3H]</w:t>
      </w:r>
      <w:r w:rsidRPr="00DF4E3E">
        <w:rPr>
          <w:rFonts w:cs="Times New Roman"/>
          <w:vertAlign w:val="superscript"/>
        </w:rPr>
        <w:t>3+</w:t>
      </w:r>
      <w:r w:rsidRPr="00DF4E3E">
        <w:rPr>
          <w:rFonts w:cs="Times New Roman"/>
        </w:rPr>
        <w:t>, calculated: 293.5957) using HR-ESI-qTOF-MS analysis (</w:t>
      </w:r>
      <w:r w:rsidRPr="00A1160A">
        <w:rPr>
          <w:rFonts w:cs="Times New Roman"/>
          <w:b/>
        </w:rPr>
        <w:t>Fig. S10B</w:t>
      </w:r>
      <w:r w:rsidRPr="00DF4E3E">
        <w:rPr>
          <w:rFonts w:cs="Times New Roman"/>
        </w:rPr>
        <w:t xml:space="preserve">). </w:t>
      </w:r>
    </w:p>
    <w:p w14:paraId="008C7022" w14:textId="5440D9BA" w:rsidR="00500E82" w:rsidRDefault="00500E82" w:rsidP="008454CC">
      <w:pPr>
        <w:spacing w:line="240" w:lineRule="auto"/>
        <w:jc w:val="both"/>
        <w:rPr>
          <w:rFonts w:cs="Times New Roman"/>
          <w:lang w:val="en-US"/>
        </w:rPr>
      </w:pPr>
      <w:r w:rsidRPr="00DF4E3E">
        <w:rPr>
          <w:rFonts w:cs="Times New Roman"/>
        </w:rPr>
        <w:t xml:space="preserve">Given the structural complexity of </w:t>
      </w:r>
      <w:r w:rsidR="00DD362E" w:rsidRPr="00DF4E3E">
        <w:rPr>
          <w:rFonts w:cs="Times New Roman"/>
        </w:rPr>
        <w:t>SKM</w:t>
      </w:r>
      <w:r w:rsidRPr="00DF4E3E">
        <w:rPr>
          <w:rFonts w:cs="Times New Roman"/>
        </w:rPr>
        <w:t xml:space="preserve"> and the similarity between repeat units of the polyagmatine tail, the signals in the proton and carbon NMR are highly overlapped and difficult to interpret. Accordingly, </w:t>
      </w:r>
      <w:r w:rsidR="00DD362E" w:rsidRPr="00DF4E3E">
        <w:rPr>
          <w:rFonts w:cs="Times New Roman"/>
        </w:rPr>
        <w:t>SKM</w:t>
      </w:r>
      <w:r w:rsidRPr="00DF4E3E">
        <w:rPr>
          <w:rFonts w:cs="Times New Roman"/>
        </w:rPr>
        <w:t xml:space="preserve"> was partially hydrolyzed in 6 N HCl at 80 </w:t>
      </w:r>
      <w:r w:rsidR="00705876" w:rsidRPr="000C763C">
        <w:rPr>
          <w:rFonts w:cs="Times New Roman"/>
          <w:bCs/>
        </w:rPr>
        <w:t>°</w:t>
      </w:r>
      <w:r w:rsidR="00705876">
        <w:rPr>
          <w:rFonts w:cs="Times New Roman"/>
          <w:bCs/>
        </w:rPr>
        <w:t>C</w:t>
      </w:r>
      <w:r w:rsidRPr="00DF4E3E">
        <w:rPr>
          <w:rFonts w:cs="Times New Roman"/>
        </w:rPr>
        <w:t xml:space="preserve"> for 2</w:t>
      </w:r>
      <w:r w:rsidR="00F10963" w:rsidRPr="00DF4E3E">
        <w:rPr>
          <w:rFonts w:cs="Times New Roman"/>
          <w:lang w:eastAsia="zh-CN"/>
        </w:rPr>
        <w:t xml:space="preserve"> h</w:t>
      </w:r>
      <w:r w:rsidRPr="00DF4E3E">
        <w:rPr>
          <w:rFonts w:cs="Times New Roman"/>
        </w:rPr>
        <w:t xml:space="preserve"> followed by MS and MS/MS analyses (</w:t>
      </w:r>
      <w:r w:rsidRPr="00A1160A">
        <w:rPr>
          <w:rFonts w:cs="Times New Roman"/>
          <w:b/>
        </w:rPr>
        <w:t>Fig. S11</w:t>
      </w:r>
      <w:r w:rsidRPr="00DF4E3E">
        <w:rPr>
          <w:rFonts w:cs="Times New Roman"/>
        </w:rPr>
        <w:t>). The polyguanidino acyl product was confirmed by the observation of the signal masses of 220.4489 ([M+4H]</w:t>
      </w:r>
      <w:r w:rsidRPr="00DF4E3E">
        <w:rPr>
          <w:rFonts w:cs="Times New Roman"/>
          <w:vertAlign w:val="superscript"/>
        </w:rPr>
        <w:t>4+</w:t>
      </w:r>
      <w:r w:rsidRPr="00DF4E3E">
        <w:rPr>
          <w:rFonts w:cs="Times New Roman"/>
        </w:rPr>
        <w:t>, calculated: 220.4486) and 293.5956 ([M+3H]</w:t>
      </w:r>
      <w:r w:rsidRPr="00DF4E3E">
        <w:rPr>
          <w:rFonts w:cs="Times New Roman"/>
          <w:vertAlign w:val="superscript"/>
        </w:rPr>
        <w:t>3+</w:t>
      </w:r>
      <w:r w:rsidRPr="00DF4E3E">
        <w:rPr>
          <w:rFonts w:cs="Times New Roman"/>
        </w:rPr>
        <w:t>, calculated: 293.5957) (</w:t>
      </w:r>
      <w:r w:rsidRPr="00A1160A">
        <w:rPr>
          <w:rFonts w:cs="Times New Roman"/>
          <w:b/>
        </w:rPr>
        <w:t>Fig. S11B</w:t>
      </w:r>
      <w:r w:rsidRPr="00DF4E3E">
        <w:rPr>
          <w:rFonts w:cs="Times New Roman"/>
        </w:rPr>
        <w:t>). The polyagmatine acyl group product was isolated and further fragmented using MS/MS to confirm its structure (</w:t>
      </w:r>
      <w:r w:rsidRPr="00A1160A">
        <w:rPr>
          <w:rFonts w:cs="Times New Roman"/>
          <w:b/>
        </w:rPr>
        <w:t>Fig. S11C</w:t>
      </w:r>
      <w:r w:rsidRPr="00DF4E3E">
        <w:rPr>
          <w:rFonts w:cs="Times New Roman"/>
        </w:rPr>
        <w:t xml:space="preserve">). Finally, </w:t>
      </w:r>
      <w:r w:rsidR="00DD362E" w:rsidRPr="00DF4E3E">
        <w:rPr>
          <w:rFonts w:cs="Times New Roman"/>
        </w:rPr>
        <w:t>SKM</w:t>
      </w:r>
      <w:r w:rsidRPr="00DF4E3E">
        <w:rPr>
          <w:rFonts w:cs="Times New Roman"/>
        </w:rPr>
        <w:t xml:space="preserve"> was completely hydrolyzed in 6 N HCl at 102 </w:t>
      </w:r>
      <w:r w:rsidR="00705876" w:rsidRPr="000C763C">
        <w:rPr>
          <w:rFonts w:cs="Times New Roman"/>
          <w:bCs/>
        </w:rPr>
        <w:t>°</w:t>
      </w:r>
      <w:r w:rsidR="00705876">
        <w:rPr>
          <w:rFonts w:cs="Times New Roman"/>
          <w:bCs/>
        </w:rPr>
        <w:t>C</w:t>
      </w:r>
      <w:r w:rsidR="00705876" w:rsidRPr="00DF4E3E">
        <w:rPr>
          <w:rFonts w:cs="Times New Roman"/>
        </w:rPr>
        <w:t xml:space="preserve"> </w:t>
      </w:r>
      <w:r w:rsidRPr="00DF4E3E">
        <w:rPr>
          <w:rFonts w:cs="Times New Roman"/>
        </w:rPr>
        <w:t>for 2 days to cleave the amide bond of the guanidine-terminating acyl group (</w:t>
      </w:r>
      <w:r w:rsidRPr="00A1160A">
        <w:rPr>
          <w:rFonts w:cs="Times New Roman"/>
          <w:b/>
        </w:rPr>
        <w:t>Fig. S12A</w:t>
      </w:r>
      <w:r w:rsidRPr="00DF4E3E">
        <w:rPr>
          <w:rFonts w:cs="Times New Roman"/>
        </w:rPr>
        <w:t>).</w:t>
      </w:r>
      <w:r w:rsidR="001A3027" w:rsidRPr="00DF4E3E">
        <w:rPr>
          <w:rFonts w:cs="Times New Roman"/>
        </w:rPr>
        <w:t xml:space="preserve"> </w:t>
      </w:r>
      <w:r w:rsidRPr="00DF4E3E">
        <w:rPr>
          <w:rFonts w:cs="Times New Roman"/>
        </w:rPr>
        <w:t>The polyagmatine chain was confirmed by observation of the mass of 639.5730 ([M+H]</w:t>
      </w:r>
      <w:r w:rsidRPr="00DF4E3E">
        <w:rPr>
          <w:rFonts w:cs="Times New Roman"/>
          <w:vertAlign w:val="superscript"/>
        </w:rPr>
        <w:t>+</w:t>
      </w:r>
      <w:r w:rsidRPr="00DF4E3E">
        <w:rPr>
          <w:rFonts w:cs="Times New Roman"/>
        </w:rPr>
        <w:t>, calculated: 639.5729) and MS/MS fragmentation pattern (</w:t>
      </w:r>
      <w:r w:rsidRPr="00A1160A">
        <w:rPr>
          <w:rFonts w:cs="Times New Roman"/>
          <w:b/>
        </w:rPr>
        <w:t>Fig. S12B</w:t>
      </w:r>
      <w:r w:rsidRPr="00DF4E3E">
        <w:rPr>
          <w:rFonts w:cs="Times New Roman"/>
        </w:rPr>
        <w:t>).</w:t>
      </w:r>
      <w:r w:rsidR="001A3027" w:rsidRPr="00DF4E3E">
        <w:rPr>
          <w:rFonts w:cs="Times New Roman"/>
        </w:rPr>
        <w:t xml:space="preserve"> </w:t>
      </w:r>
      <w:r w:rsidRPr="00DF4E3E">
        <w:rPr>
          <w:rFonts w:cs="Times New Roman"/>
        </w:rPr>
        <w:t xml:space="preserve">The terminal </w:t>
      </w:r>
      <w:r w:rsidRPr="00DF4E3E">
        <w:rPr>
          <w:rFonts w:cs="Times New Roman"/>
          <w:lang w:val="en-US"/>
        </w:rPr>
        <w:t>11-(2-methylguanidino)-undecanoic acid was confirmed by the observation of the mass of 258.2177 (</w:t>
      </w:r>
      <w:r w:rsidRPr="00DF4E3E">
        <w:rPr>
          <w:rFonts w:cs="Times New Roman"/>
        </w:rPr>
        <w:t>[M+H]</w:t>
      </w:r>
      <w:r w:rsidRPr="00DF4E3E">
        <w:rPr>
          <w:rFonts w:cs="Times New Roman"/>
          <w:vertAlign w:val="superscript"/>
        </w:rPr>
        <w:t>+</w:t>
      </w:r>
      <w:r w:rsidRPr="00DF4E3E">
        <w:rPr>
          <w:rFonts w:cs="Times New Roman"/>
        </w:rPr>
        <w:t>, calculated: 258.2176</w:t>
      </w:r>
      <w:r w:rsidRPr="00DF4E3E">
        <w:rPr>
          <w:rFonts w:cs="Times New Roman"/>
          <w:lang w:val="en-US"/>
        </w:rPr>
        <w:t>) and MS/MS fragmentation pattern (</w:t>
      </w:r>
      <w:r w:rsidRPr="00A1160A">
        <w:rPr>
          <w:rFonts w:cs="Times New Roman"/>
          <w:b/>
          <w:lang w:val="en-US"/>
        </w:rPr>
        <w:t>Fig. S12C</w:t>
      </w:r>
      <w:r w:rsidRPr="00DF4E3E">
        <w:rPr>
          <w:rFonts w:cs="Times New Roman"/>
          <w:lang w:val="en-US"/>
        </w:rPr>
        <w:t>).</w:t>
      </w:r>
    </w:p>
    <w:p w14:paraId="790D51DC" w14:textId="77777777" w:rsidR="00500E82" w:rsidRDefault="00500E82" w:rsidP="008454CC">
      <w:pPr>
        <w:spacing w:line="259" w:lineRule="auto"/>
        <w:jc w:val="both"/>
        <w:rPr>
          <w:rFonts w:cs="Times New Roman"/>
          <w:lang w:val="en-US"/>
        </w:rPr>
      </w:pPr>
      <w:r>
        <w:rPr>
          <w:rFonts w:cs="Times New Roman"/>
          <w:lang w:val="en-US"/>
        </w:rPr>
        <w:br w:type="page"/>
      </w:r>
    </w:p>
    <w:p w14:paraId="5CB41C41" w14:textId="7EBDFB26" w:rsidR="00927931" w:rsidRDefault="00927931" w:rsidP="005859B9">
      <w:pPr>
        <w:jc w:val="both"/>
        <w:rPr>
          <w:rFonts w:cs="Times New Roman"/>
          <w:b/>
          <w:bCs/>
          <w:lang w:val="en-US"/>
        </w:rPr>
      </w:pPr>
      <w:r>
        <w:rPr>
          <w:rFonts w:cs="Times New Roman"/>
          <w:b/>
          <w:bCs/>
          <w:noProof/>
          <w:lang w:val="ru-RU" w:eastAsia="ru-RU"/>
          <w14:ligatures w14:val="standardContextual"/>
        </w:rPr>
        <w:lastRenderedPageBreak/>
        <w:drawing>
          <wp:inline distT="0" distB="0" distL="0" distR="0" wp14:anchorId="5958D65E" wp14:editId="0A05B65B">
            <wp:extent cx="5936427" cy="2560320"/>
            <wp:effectExtent l="0" t="0" r="7620" b="0"/>
            <wp:docPr id="2051401553" name="Picture 1" descr="A diagram of a diagram and 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01553" name="Picture 1" descr="A diagram of a diagram and a diagram of a diagram&#10;&#10;AI-generated content may be incorrect."/>
                    <pic:cNvPicPr/>
                  </pic:nvPicPr>
                  <pic:blipFill rotWithShape="1">
                    <a:blip r:embed="rId7" cstate="print">
                      <a:extLst>
                        <a:ext uri="{28A0092B-C50C-407E-A947-70E740481C1C}">
                          <a14:useLocalDpi xmlns:a14="http://schemas.microsoft.com/office/drawing/2010/main" val="0"/>
                        </a:ext>
                      </a:extLst>
                    </a:blip>
                    <a:srcRect t="7782"/>
                    <a:stretch/>
                  </pic:blipFill>
                  <pic:spPr bwMode="auto">
                    <a:xfrm>
                      <a:off x="0" y="0"/>
                      <a:ext cx="5946280" cy="2564569"/>
                    </a:xfrm>
                    <a:prstGeom prst="rect">
                      <a:avLst/>
                    </a:prstGeom>
                    <a:ln>
                      <a:noFill/>
                    </a:ln>
                    <a:extLst>
                      <a:ext uri="{53640926-AAD7-44D8-BBD7-CCE9431645EC}">
                        <a14:shadowObscured xmlns:a14="http://schemas.microsoft.com/office/drawing/2010/main"/>
                      </a:ext>
                    </a:extLst>
                  </pic:spPr>
                </pic:pic>
              </a:graphicData>
            </a:graphic>
          </wp:inline>
        </w:drawing>
      </w:r>
    </w:p>
    <w:p w14:paraId="63A45B48" w14:textId="17924F38" w:rsidR="00826F30" w:rsidRDefault="00EC3649" w:rsidP="008454CC">
      <w:pPr>
        <w:spacing w:line="240" w:lineRule="auto"/>
        <w:contextualSpacing/>
        <w:jc w:val="both"/>
        <w:rPr>
          <w:rFonts w:cs="Times New Roman"/>
          <w:lang w:val="en-US"/>
        </w:rPr>
      </w:pPr>
      <w:r>
        <w:rPr>
          <w:rFonts w:cs="Times New Roman"/>
          <w:b/>
          <w:bCs/>
          <w:lang w:val="en-US"/>
        </w:rPr>
        <w:t>Figure S1. Natural product extract screen and validation</w:t>
      </w:r>
      <w:r w:rsidRPr="00927931">
        <w:rPr>
          <w:rFonts w:cs="Times New Roman"/>
          <w:b/>
          <w:bCs/>
          <w:szCs w:val="24"/>
          <w:lang w:val="en-US"/>
        </w:rPr>
        <w:t>.</w:t>
      </w:r>
      <w:r w:rsidR="001A3027">
        <w:rPr>
          <w:rFonts w:cs="Times New Roman"/>
          <w:b/>
          <w:bCs/>
          <w:szCs w:val="24"/>
          <w:lang w:val="en-US"/>
        </w:rPr>
        <w:t xml:space="preserve"> </w:t>
      </w:r>
      <w:r w:rsidR="005859B9" w:rsidRPr="008931E5">
        <w:rPr>
          <w:rFonts w:cs="Times New Roman"/>
          <w:b/>
          <w:bCs/>
          <w:szCs w:val="24"/>
          <w:lang w:val="en-US"/>
        </w:rPr>
        <w:t>A.</w:t>
      </w:r>
      <w:r w:rsidR="005859B9" w:rsidRPr="008931E5">
        <w:rPr>
          <w:rFonts w:cs="Times New Roman"/>
          <w:szCs w:val="24"/>
          <w:lang w:val="en-US"/>
        </w:rPr>
        <w:t xml:space="preserve"> NP screen of </w:t>
      </w:r>
      <w:r w:rsidR="005859B9" w:rsidRPr="008931E5">
        <w:rPr>
          <w:rFonts w:cs="Times New Roman"/>
          <w:i/>
          <w:iCs/>
          <w:szCs w:val="24"/>
          <w:lang w:val="en-US"/>
        </w:rPr>
        <w:t>M. tuberculosis</w:t>
      </w:r>
      <w:r w:rsidR="005859B9" w:rsidRPr="008931E5">
        <w:rPr>
          <w:rFonts w:cs="Times New Roman"/>
          <w:szCs w:val="24"/>
          <w:lang w:val="en-US"/>
        </w:rPr>
        <w:t xml:space="preserve"> H37Rv pUV3583c:GFP.</w:t>
      </w:r>
      <w:r w:rsidR="001A3027">
        <w:rPr>
          <w:rFonts w:cs="Times New Roman"/>
          <w:szCs w:val="24"/>
          <w:lang w:val="en-US"/>
        </w:rPr>
        <w:t xml:space="preserve"> </w:t>
      </w:r>
      <w:r w:rsidR="005859B9" w:rsidRPr="008931E5">
        <w:rPr>
          <w:rFonts w:cs="Times New Roman"/>
          <w:szCs w:val="24"/>
          <w:lang w:val="en-US"/>
        </w:rPr>
        <w:t>Z scores representing relative growth rate, as inferred from GFP fluorescence, are shown in duplicate.</w:t>
      </w:r>
      <w:r w:rsidR="001A3027">
        <w:rPr>
          <w:rFonts w:cs="Times New Roman"/>
          <w:b/>
          <w:bCs/>
          <w:lang w:val="en-US"/>
        </w:rPr>
        <w:t xml:space="preserve"> </w:t>
      </w:r>
      <w:r w:rsidR="00826F30" w:rsidRPr="00826F30">
        <w:rPr>
          <w:rFonts w:cs="Times New Roman"/>
          <w:b/>
          <w:bCs/>
          <w:lang w:val="en-US"/>
        </w:rPr>
        <w:t>B.</w:t>
      </w:r>
      <w:r w:rsidR="00826F30">
        <w:rPr>
          <w:rFonts w:cs="Times New Roman"/>
          <w:b/>
          <w:bCs/>
          <w:lang w:val="en-US"/>
        </w:rPr>
        <w:t xml:space="preserve"> </w:t>
      </w:r>
      <w:r w:rsidR="00826F30" w:rsidRPr="005553B3">
        <w:rPr>
          <w:rFonts w:cs="Times New Roman"/>
          <w:lang w:val="en-US"/>
        </w:rPr>
        <w:t xml:space="preserve">Growth inhibition assays of </w:t>
      </w:r>
      <w:r w:rsidR="00826F30" w:rsidRPr="005553B3">
        <w:rPr>
          <w:rFonts w:cs="Times New Roman"/>
          <w:i/>
          <w:iCs/>
          <w:lang w:val="en-US"/>
        </w:rPr>
        <w:t>S.</w:t>
      </w:r>
      <w:r w:rsidR="00826F30">
        <w:rPr>
          <w:rFonts w:cs="Times New Roman"/>
          <w:i/>
          <w:iCs/>
          <w:lang w:val="en-US"/>
        </w:rPr>
        <w:t xml:space="preserve"> </w:t>
      </w:r>
      <w:r w:rsidR="00826F30" w:rsidRPr="005553B3">
        <w:rPr>
          <w:rFonts w:cs="Times New Roman"/>
          <w:i/>
          <w:iCs/>
          <w:lang w:val="en-US"/>
        </w:rPr>
        <w:t>aureus</w:t>
      </w:r>
      <w:r w:rsidR="00826F30" w:rsidRPr="005553B3">
        <w:rPr>
          <w:rFonts w:cs="Times New Roman"/>
          <w:lang w:val="en-US"/>
        </w:rPr>
        <w:t xml:space="preserve">, </w:t>
      </w:r>
      <w:r w:rsidR="00826F30" w:rsidRPr="005553B3">
        <w:rPr>
          <w:rFonts w:cs="Times New Roman"/>
          <w:i/>
          <w:iCs/>
          <w:lang w:val="en-US"/>
        </w:rPr>
        <w:t>M.</w:t>
      </w:r>
      <w:r w:rsidR="00826F30">
        <w:rPr>
          <w:rFonts w:cs="Times New Roman"/>
          <w:i/>
          <w:iCs/>
          <w:lang w:val="en-US"/>
        </w:rPr>
        <w:t xml:space="preserve"> </w:t>
      </w:r>
      <w:r w:rsidR="00826F30" w:rsidRPr="005553B3">
        <w:rPr>
          <w:rFonts w:cs="Times New Roman"/>
          <w:i/>
          <w:iCs/>
          <w:lang w:val="en-US"/>
        </w:rPr>
        <w:t>smegmatis</w:t>
      </w:r>
      <w:r w:rsidR="00826F30" w:rsidRPr="005553B3">
        <w:rPr>
          <w:rFonts w:cs="Times New Roman"/>
          <w:lang w:val="en-US"/>
        </w:rPr>
        <w:t xml:space="preserve">, </w:t>
      </w:r>
      <w:r w:rsidR="00826F30" w:rsidRPr="005553B3">
        <w:rPr>
          <w:rFonts w:cs="Times New Roman"/>
          <w:i/>
          <w:iCs/>
          <w:lang w:val="en-US"/>
        </w:rPr>
        <w:t>E.</w:t>
      </w:r>
      <w:r w:rsidR="001A3027">
        <w:rPr>
          <w:rFonts w:cs="Times New Roman"/>
          <w:i/>
          <w:iCs/>
          <w:lang w:val="en-US"/>
        </w:rPr>
        <w:t> </w:t>
      </w:r>
      <w:r w:rsidR="00826F30" w:rsidRPr="005553B3">
        <w:rPr>
          <w:rFonts w:cs="Times New Roman"/>
          <w:i/>
          <w:iCs/>
          <w:lang w:val="en-US"/>
        </w:rPr>
        <w:t xml:space="preserve">coli </w:t>
      </w:r>
      <w:r w:rsidR="00826F30" w:rsidRPr="005553B3">
        <w:rPr>
          <w:rFonts w:cs="Times New Roman"/>
          <w:lang w:val="en-US"/>
        </w:rPr>
        <w:t xml:space="preserve">and HEK293 </w:t>
      </w:r>
      <w:r w:rsidR="00705876">
        <w:rPr>
          <w:rFonts w:cs="Times New Roman"/>
          <w:lang w:val="en-US"/>
        </w:rPr>
        <w:t xml:space="preserve">cell </w:t>
      </w:r>
      <w:r w:rsidR="00826F30" w:rsidRPr="005553B3">
        <w:rPr>
          <w:rFonts w:cs="Times New Roman"/>
          <w:lang w:val="en-US"/>
        </w:rPr>
        <w:t>viability assay with crude cell extracts of 40 candidate hits.</w:t>
      </w:r>
      <w:r w:rsidR="001A3027">
        <w:rPr>
          <w:rFonts w:cs="Times New Roman"/>
          <w:lang w:val="en-US"/>
        </w:rPr>
        <w:t xml:space="preserve"> </w:t>
      </w:r>
      <w:r w:rsidR="009E44A9">
        <w:rPr>
          <w:rFonts w:cs="Times New Roman"/>
          <w:lang w:val="en-US"/>
        </w:rPr>
        <w:t>An e</w:t>
      </w:r>
      <w:r w:rsidR="00826F30" w:rsidRPr="005553B3">
        <w:rPr>
          <w:rFonts w:cs="Times New Roman"/>
          <w:lang w:val="en-US"/>
        </w:rPr>
        <w:t xml:space="preserve">xtract with mycobacterial-specific activity </w:t>
      </w:r>
      <w:r w:rsidR="00DF4E3E">
        <w:rPr>
          <w:rFonts w:cs="Times New Roman"/>
          <w:lang w:val="en-US"/>
        </w:rPr>
        <w:t>and</w:t>
      </w:r>
      <w:r w:rsidR="00826F30" w:rsidRPr="005553B3">
        <w:rPr>
          <w:rFonts w:cs="Times New Roman"/>
          <w:lang w:val="en-US"/>
        </w:rPr>
        <w:t xml:space="preserve"> no toxicity in HEK</w:t>
      </w:r>
      <w:r w:rsidR="00826F30">
        <w:rPr>
          <w:rFonts w:cs="Times New Roman"/>
          <w:lang w:val="en-US"/>
        </w:rPr>
        <w:t>293</w:t>
      </w:r>
      <w:r w:rsidR="00826F30" w:rsidRPr="005553B3">
        <w:rPr>
          <w:rFonts w:cs="Times New Roman"/>
          <w:lang w:val="en-US"/>
        </w:rPr>
        <w:t xml:space="preserve"> cells </w:t>
      </w:r>
      <w:r w:rsidR="009E44A9">
        <w:rPr>
          <w:rFonts w:cs="Times New Roman"/>
          <w:lang w:val="en-US"/>
        </w:rPr>
        <w:t>is</w:t>
      </w:r>
      <w:r w:rsidR="00826F30" w:rsidRPr="005553B3">
        <w:rPr>
          <w:rFonts w:cs="Times New Roman"/>
          <w:lang w:val="en-US"/>
        </w:rPr>
        <w:t xml:space="preserve"> indicated. The average values of duplicate assays are shown.</w:t>
      </w:r>
      <w:r w:rsidR="00826F30">
        <w:rPr>
          <w:rFonts w:cs="Times New Roman"/>
          <w:lang w:val="en-US"/>
        </w:rPr>
        <w:t xml:space="preserve"> </w:t>
      </w:r>
    </w:p>
    <w:p w14:paraId="7F74711A" w14:textId="2EC200C5" w:rsidR="00EC3649" w:rsidRPr="00EC3649" w:rsidRDefault="00826F30" w:rsidP="00EC3649">
      <w:pPr>
        <w:rPr>
          <w:rFonts w:cs="Times New Roman"/>
          <w:lang w:val="en-US"/>
        </w:rPr>
      </w:pPr>
      <w:r>
        <w:rPr>
          <w:rFonts w:cs="Times New Roman"/>
          <w:lang w:val="en-US"/>
        </w:rPr>
        <w:t xml:space="preserve"> </w:t>
      </w:r>
    </w:p>
    <w:p w14:paraId="6BACACC8" w14:textId="3C578F65" w:rsidR="00CA4B74" w:rsidRDefault="00A7726A" w:rsidP="00A7726A">
      <w:pPr>
        <w:spacing w:line="240" w:lineRule="auto"/>
        <w:contextualSpacing/>
        <w:jc w:val="center"/>
        <w:rPr>
          <w:rFonts w:cs="Times New Roman"/>
          <w:b/>
          <w:bCs/>
          <w:lang w:val="en-US"/>
        </w:rPr>
      </w:pPr>
      <w:r>
        <w:rPr>
          <w:rFonts w:cs="Times New Roman"/>
          <w:b/>
          <w:bCs/>
          <w:noProof/>
          <w:lang w:val="ru-RU" w:eastAsia="ru-RU"/>
          <w14:ligatures w14:val="standardContextual"/>
        </w:rPr>
        <w:lastRenderedPageBreak/>
        <w:drawing>
          <wp:inline distT="0" distB="0" distL="0" distR="0" wp14:anchorId="781C3256" wp14:editId="6D5DE164">
            <wp:extent cx="5395595" cy="6743514"/>
            <wp:effectExtent l="0" t="0" r="0" b="635"/>
            <wp:docPr id="271003012" name="Picture 1" descr="A diagram of a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03012" name="Picture 1" descr="A diagram of a network&#10;&#10;AI-generated content may be incorrect."/>
                    <pic:cNvPicPr/>
                  </pic:nvPicPr>
                  <pic:blipFill rotWithShape="1">
                    <a:blip r:embed="rId8" cstate="print">
                      <a:extLst>
                        <a:ext uri="{28A0092B-C50C-407E-A947-70E740481C1C}">
                          <a14:useLocalDpi xmlns:a14="http://schemas.microsoft.com/office/drawing/2010/main" val="0"/>
                        </a:ext>
                      </a:extLst>
                    </a:blip>
                    <a:srcRect t="2318"/>
                    <a:stretch>
                      <a:fillRect/>
                    </a:stretch>
                  </pic:blipFill>
                  <pic:spPr bwMode="auto">
                    <a:xfrm>
                      <a:off x="0" y="0"/>
                      <a:ext cx="5402242" cy="6751822"/>
                    </a:xfrm>
                    <a:prstGeom prst="rect">
                      <a:avLst/>
                    </a:prstGeom>
                    <a:ln>
                      <a:noFill/>
                    </a:ln>
                    <a:extLst>
                      <a:ext uri="{53640926-AAD7-44D8-BBD7-CCE9431645EC}">
                        <a14:shadowObscured xmlns:a14="http://schemas.microsoft.com/office/drawing/2010/main"/>
                      </a:ext>
                    </a:extLst>
                  </pic:spPr>
                </pic:pic>
              </a:graphicData>
            </a:graphic>
          </wp:inline>
        </w:drawing>
      </w:r>
    </w:p>
    <w:p w14:paraId="3782BCF0" w14:textId="77777777" w:rsidR="00DF4E3E" w:rsidRDefault="00DF4E3E" w:rsidP="00A7726A">
      <w:pPr>
        <w:spacing w:line="240" w:lineRule="auto"/>
        <w:contextualSpacing/>
        <w:jc w:val="both"/>
        <w:rPr>
          <w:rFonts w:cs="Times New Roman"/>
          <w:b/>
          <w:bCs/>
          <w:lang w:val="en-US"/>
        </w:rPr>
      </w:pPr>
    </w:p>
    <w:p w14:paraId="363D96D3" w14:textId="06918E1C" w:rsidR="00667F1C" w:rsidRPr="00C36981" w:rsidRDefault="00EC3649" w:rsidP="00A7726A">
      <w:pPr>
        <w:spacing w:line="240" w:lineRule="auto"/>
        <w:contextualSpacing/>
        <w:jc w:val="both"/>
      </w:pPr>
      <w:r w:rsidRPr="005553B3">
        <w:rPr>
          <w:rFonts w:cs="Times New Roman"/>
          <w:b/>
          <w:bCs/>
          <w:lang w:val="en-US"/>
        </w:rPr>
        <w:t>Figure S</w:t>
      </w:r>
      <w:r w:rsidR="0064122E">
        <w:rPr>
          <w:rFonts w:cs="Times New Roman"/>
          <w:b/>
          <w:bCs/>
          <w:lang w:val="en-US"/>
        </w:rPr>
        <w:t>2</w:t>
      </w:r>
      <w:r w:rsidRPr="005553B3">
        <w:rPr>
          <w:rFonts w:cs="Times New Roman"/>
          <w:b/>
          <w:bCs/>
          <w:lang w:val="en-US"/>
        </w:rPr>
        <w:t xml:space="preserve">. </w:t>
      </w:r>
      <w:r w:rsidR="0064122E">
        <w:rPr>
          <w:rFonts w:cs="Times New Roman"/>
          <w:b/>
          <w:bCs/>
          <w:lang w:val="en-US"/>
        </w:rPr>
        <w:t>Identification</w:t>
      </w:r>
      <w:r w:rsidRPr="005553B3">
        <w:rPr>
          <w:rFonts w:cs="Times New Roman"/>
          <w:b/>
          <w:bCs/>
          <w:lang w:val="en-US"/>
        </w:rPr>
        <w:t xml:space="preserve"> of </w:t>
      </w:r>
      <w:r w:rsidR="00DD362E">
        <w:rPr>
          <w:rFonts w:cs="Times New Roman"/>
          <w:b/>
          <w:bCs/>
          <w:lang w:val="en-US"/>
        </w:rPr>
        <w:t>SKM</w:t>
      </w:r>
      <w:r w:rsidR="0064122E">
        <w:rPr>
          <w:rFonts w:cs="Times New Roman"/>
          <w:b/>
          <w:bCs/>
          <w:lang w:val="en-US"/>
        </w:rPr>
        <w:t xml:space="preserve"> and </w:t>
      </w:r>
      <w:r w:rsidR="00705876">
        <w:rPr>
          <w:rFonts w:cs="Times New Roman"/>
          <w:b/>
          <w:bCs/>
          <w:lang w:val="en-US"/>
        </w:rPr>
        <w:t xml:space="preserve">its </w:t>
      </w:r>
      <w:r w:rsidR="0064122E">
        <w:rPr>
          <w:rFonts w:cs="Times New Roman"/>
          <w:b/>
          <w:bCs/>
          <w:lang w:val="en-US"/>
        </w:rPr>
        <w:t>analogues by LC-MS</w:t>
      </w:r>
      <w:r w:rsidRPr="005553B3">
        <w:rPr>
          <w:rFonts w:cs="Times New Roman"/>
          <w:b/>
          <w:bCs/>
          <w:lang w:val="en-US"/>
        </w:rPr>
        <w:t>.</w:t>
      </w:r>
      <w:r w:rsidR="00C36981" w:rsidRPr="00C36981">
        <w:rPr>
          <w:b/>
          <w:bCs/>
        </w:rPr>
        <w:t xml:space="preserve"> </w:t>
      </w:r>
      <w:r w:rsidR="00C36981" w:rsidRPr="005553B3">
        <w:rPr>
          <w:b/>
          <w:bCs/>
        </w:rPr>
        <w:t xml:space="preserve">A. </w:t>
      </w:r>
      <w:r w:rsidR="00C36981" w:rsidRPr="005553B3">
        <w:t xml:space="preserve">GNPS molecular network of </w:t>
      </w:r>
      <w:r w:rsidR="00DD362E">
        <w:t>SKM</w:t>
      </w:r>
      <w:r w:rsidR="00DF4E3E">
        <w:t>-</w:t>
      </w:r>
      <w:r w:rsidR="00C36981" w:rsidRPr="005553B3">
        <w:t xml:space="preserve">related molecular masses. </w:t>
      </w:r>
      <w:r w:rsidR="00C36981">
        <w:t>Edge color indicates correlation score between fragmentation patterns (grey to black).</w:t>
      </w:r>
      <w:r w:rsidR="001A3027">
        <w:t xml:space="preserve"> </w:t>
      </w:r>
      <w:r w:rsidR="00C36981">
        <w:t>N</w:t>
      </w:r>
      <w:r w:rsidR="00C36981" w:rsidRPr="005553B3">
        <w:t>ode</w:t>
      </w:r>
      <w:r w:rsidR="00C36981">
        <w:t xml:space="preserve"> color indicates log</w:t>
      </w:r>
      <w:r w:rsidR="00C36981" w:rsidRPr="0087282B">
        <w:rPr>
          <w:vertAlign w:val="subscript"/>
        </w:rPr>
        <w:t>2</w:t>
      </w:r>
      <w:r w:rsidR="00C36981">
        <w:t xml:space="preserve"> precursor intensity (</w:t>
      </w:r>
      <w:r w:rsidR="00C36981" w:rsidRPr="005553B3">
        <w:t>light yellow to purple</w:t>
      </w:r>
      <w:r w:rsidR="00C36981">
        <w:t>)</w:t>
      </w:r>
      <w:r w:rsidR="00C36981" w:rsidRPr="005553B3">
        <w:t xml:space="preserve">. </w:t>
      </w:r>
      <w:r w:rsidR="00C36981">
        <w:t>The mass of a</w:t>
      </w:r>
      <w:r w:rsidR="00C36981" w:rsidRPr="005553B3">
        <w:t xml:space="preserve"> </w:t>
      </w:r>
      <w:r w:rsidR="00DD362E">
        <w:t>SKM</w:t>
      </w:r>
      <w:r w:rsidR="00C36981" w:rsidRPr="005553B3">
        <w:t xml:space="preserve">-related </w:t>
      </w:r>
      <w:r w:rsidR="00C36981">
        <w:t>compound</w:t>
      </w:r>
      <w:r w:rsidR="00C36981" w:rsidRPr="005553B3">
        <w:t xml:space="preserve"> (+1 isotope) is </w:t>
      </w:r>
      <w:r w:rsidR="00C36981">
        <w:t xml:space="preserve">indicated by </w:t>
      </w:r>
      <w:r w:rsidR="00A7726A">
        <w:t xml:space="preserve">white </w:t>
      </w:r>
      <w:r w:rsidR="00C36981">
        <w:t>text</w:t>
      </w:r>
      <w:r w:rsidR="00C36981" w:rsidRPr="005553B3">
        <w:t>.</w:t>
      </w:r>
      <w:r w:rsidR="00CA4B74">
        <w:rPr>
          <w:rFonts w:cs="Times New Roman"/>
          <w:lang w:val="en-US"/>
        </w:rPr>
        <w:t xml:space="preserve"> </w:t>
      </w:r>
      <w:r w:rsidR="0064122E" w:rsidRPr="0064122E">
        <w:rPr>
          <w:rFonts w:cs="Times New Roman"/>
          <w:b/>
          <w:bCs/>
          <w:lang w:val="en-US"/>
        </w:rPr>
        <w:t>B.</w:t>
      </w:r>
      <w:r w:rsidR="0064122E" w:rsidRPr="00E5641D">
        <w:rPr>
          <w:rFonts w:cs="Times New Roman"/>
          <w:lang w:val="en-US"/>
        </w:rPr>
        <w:t xml:space="preserve"> </w:t>
      </w:r>
      <w:r w:rsidR="00E5641D">
        <w:rPr>
          <w:rFonts w:cs="Times New Roman"/>
          <w:lang w:val="en-US"/>
        </w:rPr>
        <w:t>High resolution mass spectrometry (</w:t>
      </w:r>
      <w:r w:rsidR="00E5641D" w:rsidRPr="00E5641D">
        <w:rPr>
          <w:rFonts w:cs="Times New Roman"/>
          <w:lang w:val="en-US"/>
        </w:rPr>
        <w:t>HR-MS</w:t>
      </w:r>
      <w:r w:rsidR="00E5641D">
        <w:rPr>
          <w:rFonts w:cs="Times New Roman"/>
          <w:lang w:val="en-US"/>
        </w:rPr>
        <w:t>)</w:t>
      </w:r>
      <w:r w:rsidR="00E5641D" w:rsidRPr="00E5641D">
        <w:rPr>
          <w:rFonts w:cs="Times New Roman"/>
          <w:lang w:val="en-US"/>
        </w:rPr>
        <w:t xml:space="preserve"> analysis of SKM.</w:t>
      </w:r>
      <w:r w:rsidR="00E5641D">
        <w:rPr>
          <w:rFonts w:cs="Times New Roman"/>
          <w:b/>
          <w:bCs/>
          <w:lang w:val="en-US"/>
        </w:rPr>
        <w:t xml:space="preserve">  </w:t>
      </w:r>
      <w:r w:rsidRPr="005553B3">
        <w:rPr>
          <w:rFonts w:cs="Times New Roman"/>
          <w:lang w:val="en-US"/>
        </w:rPr>
        <w:t>Triple- and tetra- protonated mass signal</w:t>
      </w:r>
      <w:r>
        <w:rPr>
          <w:rFonts w:cs="Times New Roman"/>
          <w:lang w:val="en-US"/>
        </w:rPr>
        <w:t>s</w:t>
      </w:r>
      <w:r w:rsidRPr="005553B3">
        <w:rPr>
          <w:rFonts w:cs="Times New Roman"/>
          <w:lang w:val="en-US"/>
        </w:rPr>
        <w:t xml:space="preserve"> are </w:t>
      </w:r>
      <w:r>
        <w:rPr>
          <w:rFonts w:cs="Times New Roman"/>
          <w:lang w:val="en-US"/>
        </w:rPr>
        <w:t>magnified</w:t>
      </w:r>
      <w:r w:rsidRPr="005553B3">
        <w:rPr>
          <w:rFonts w:cs="Times New Roman"/>
          <w:lang w:val="en-US"/>
        </w:rPr>
        <w:t xml:space="preserve"> and shown in </w:t>
      </w:r>
      <w:r w:rsidR="00705876" w:rsidRPr="005553B3">
        <w:rPr>
          <w:rFonts w:cs="Times New Roman"/>
          <w:lang w:val="en-US"/>
        </w:rPr>
        <w:t xml:space="preserve">blue and </w:t>
      </w:r>
      <w:r w:rsidRPr="005553B3">
        <w:rPr>
          <w:rFonts w:cs="Times New Roman"/>
          <w:lang w:val="en-US"/>
        </w:rPr>
        <w:t>red color</w:t>
      </w:r>
      <w:r w:rsidR="00F06E5E">
        <w:rPr>
          <w:rFonts w:cs="Times New Roman"/>
          <w:lang w:val="en-US"/>
        </w:rPr>
        <w:t>s</w:t>
      </w:r>
      <w:r w:rsidR="00705876">
        <w:rPr>
          <w:rFonts w:cs="Times New Roman"/>
          <w:lang w:val="en-US"/>
        </w:rPr>
        <w:t>, respectively</w:t>
      </w:r>
      <w:r w:rsidRPr="005553B3">
        <w:rPr>
          <w:rFonts w:cs="Times New Roman"/>
          <w:lang w:val="en-US"/>
        </w:rPr>
        <w:t>.</w:t>
      </w:r>
      <w:r w:rsidR="00667F1C">
        <w:rPr>
          <w:rFonts w:cs="Times New Roman"/>
          <w:lang w:val="en-US"/>
        </w:rPr>
        <w:br w:type="page"/>
      </w:r>
    </w:p>
    <w:p w14:paraId="78A155A0" w14:textId="0A9EBD44" w:rsidR="00EC3649" w:rsidRPr="005553B3" w:rsidRDefault="0007503F" w:rsidP="00D751E3">
      <w:pPr>
        <w:rPr>
          <w:rFonts w:cs="Times New Roman"/>
          <w:lang w:val="en-US"/>
        </w:rPr>
      </w:pPr>
      <w:r>
        <w:rPr>
          <w:rFonts w:cs="Times New Roman"/>
          <w:noProof/>
          <w:lang w:val="ru-RU" w:eastAsia="ru-RU"/>
          <w14:ligatures w14:val="standardContextual"/>
        </w:rPr>
        <w:lastRenderedPageBreak/>
        <w:drawing>
          <wp:inline distT="0" distB="0" distL="0" distR="0" wp14:anchorId="724AD76A" wp14:editId="56B156DD">
            <wp:extent cx="5943600" cy="4730750"/>
            <wp:effectExtent l="0" t="0" r="0" b="0"/>
            <wp:docPr id="113169913" name="Picture 1"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9913" name="Picture 1" descr="A graph of a chemical reaction&#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730750"/>
                    </a:xfrm>
                    <a:prstGeom prst="rect">
                      <a:avLst/>
                    </a:prstGeom>
                  </pic:spPr>
                </pic:pic>
              </a:graphicData>
            </a:graphic>
          </wp:inline>
        </w:drawing>
      </w:r>
    </w:p>
    <w:p w14:paraId="605ECB24" w14:textId="5A7E46E5" w:rsidR="00EC3649" w:rsidRPr="0007503F" w:rsidRDefault="00EC3649" w:rsidP="00EC3649">
      <w:pPr>
        <w:rPr>
          <w:rFonts w:cs="Times New Roman"/>
          <w:b/>
          <w:bCs/>
          <w:szCs w:val="24"/>
          <w:lang w:val="en-US"/>
        </w:rPr>
      </w:pPr>
      <w:r w:rsidRPr="005553B3">
        <w:rPr>
          <w:rFonts w:cs="Times New Roman"/>
          <w:b/>
          <w:bCs/>
          <w:lang w:val="en-US"/>
        </w:rPr>
        <w:t>Figure S</w:t>
      </w:r>
      <w:r w:rsidR="0064122E">
        <w:rPr>
          <w:rFonts w:cs="Times New Roman"/>
          <w:b/>
          <w:bCs/>
          <w:lang w:val="en-US"/>
        </w:rPr>
        <w:t>3</w:t>
      </w:r>
      <w:r w:rsidRPr="005553B3">
        <w:rPr>
          <w:rFonts w:cs="Times New Roman"/>
          <w:b/>
          <w:bCs/>
          <w:lang w:val="en-US"/>
        </w:rPr>
        <w:t xml:space="preserve">. </w:t>
      </w:r>
      <w:r w:rsidR="0007503F">
        <w:rPr>
          <w:rFonts w:cs="Times New Roman"/>
          <w:b/>
          <w:bCs/>
          <w:lang w:val="en-US"/>
        </w:rPr>
        <w:t>2D NMR correlations and 1D</w:t>
      </w:r>
      <w:r w:rsidR="0007503F" w:rsidRPr="005553B3">
        <w:rPr>
          <w:rFonts w:cs="Times New Roman"/>
          <w:b/>
          <w:bCs/>
          <w:lang w:val="en-US"/>
        </w:rPr>
        <w:t xml:space="preserve"> </w:t>
      </w:r>
      <w:r w:rsidRPr="005553B3">
        <w:rPr>
          <w:rFonts w:cs="Times New Roman"/>
          <w:b/>
          <w:bCs/>
          <w:lang w:val="en-US"/>
        </w:rPr>
        <w:t xml:space="preserve">NMR spectrum of </w:t>
      </w:r>
      <w:r w:rsidR="00DD362E">
        <w:rPr>
          <w:rFonts w:cs="Times New Roman"/>
          <w:b/>
          <w:bCs/>
          <w:lang w:val="en-US"/>
        </w:rPr>
        <w:t>SKM</w:t>
      </w:r>
      <w:r w:rsidRPr="0007503F">
        <w:rPr>
          <w:rFonts w:cs="Times New Roman"/>
          <w:b/>
          <w:bCs/>
          <w:szCs w:val="24"/>
          <w:lang w:val="en-US"/>
        </w:rPr>
        <w:t>.</w:t>
      </w:r>
      <w:r w:rsidR="0007503F" w:rsidRPr="00C64C35">
        <w:rPr>
          <w:rFonts w:cs="Times New Roman"/>
          <w:b/>
          <w:bCs/>
          <w:szCs w:val="24"/>
          <w:lang w:val="en-US"/>
        </w:rPr>
        <w:t xml:space="preserve"> A. </w:t>
      </w:r>
      <w:r w:rsidR="0007503F">
        <w:rPr>
          <w:rFonts w:cs="Times New Roman"/>
          <w:szCs w:val="24"/>
          <w:lang w:val="en-US"/>
        </w:rPr>
        <w:t>K</w:t>
      </w:r>
      <w:r w:rsidR="0007503F" w:rsidRPr="00F06E5E">
        <w:rPr>
          <w:rFonts w:cs="Times New Roman"/>
          <w:szCs w:val="24"/>
        </w:rPr>
        <w:t>ey COSY and TOCSY-HSQC correlations are shown in bold lines, and the key HMBC correlations are shown as curved arrows.</w:t>
      </w:r>
      <w:r w:rsidR="00C31605">
        <w:rPr>
          <w:rFonts w:cs="Times New Roman"/>
          <w:szCs w:val="24"/>
        </w:rPr>
        <w:t xml:space="preserve"> </w:t>
      </w:r>
      <w:r w:rsidR="0007503F" w:rsidRPr="00F06E5E">
        <w:rPr>
          <w:rFonts w:cs="Times New Roman"/>
          <w:b/>
          <w:bCs/>
          <w:szCs w:val="24"/>
        </w:rPr>
        <w:t>B.</w:t>
      </w:r>
      <w:r w:rsidR="0007503F">
        <w:rPr>
          <w:rFonts w:cs="Times New Roman"/>
          <w:szCs w:val="24"/>
        </w:rPr>
        <w:t xml:space="preserve"> Proton NMR spectrum of SKM recorded in D</w:t>
      </w:r>
      <w:r w:rsidR="0007503F" w:rsidRPr="00F06E5E">
        <w:rPr>
          <w:rFonts w:cs="Times New Roman"/>
          <w:szCs w:val="24"/>
          <w:vertAlign w:val="subscript"/>
        </w:rPr>
        <w:t>2</w:t>
      </w:r>
      <w:r w:rsidR="0007503F">
        <w:rPr>
          <w:rFonts w:cs="Times New Roman"/>
          <w:szCs w:val="24"/>
        </w:rPr>
        <w:t>O.</w:t>
      </w:r>
    </w:p>
    <w:p w14:paraId="2FA41333" w14:textId="190589D0" w:rsidR="00EC3649" w:rsidRPr="005553B3" w:rsidRDefault="0064122E" w:rsidP="00EC3649">
      <w:pPr>
        <w:rPr>
          <w:rFonts w:cs="Times New Roman"/>
          <w:b/>
          <w:bCs/>
          <w:lang w:val="en-US"/>
        </w:rPr>
      </w:pPr>
      <w:r>
        <w:rPr>
          <w:rFonts w:cs="Times New Roman"/>
          <w:b/>
          <w:bCs/>
          <w:noProof/>
          <w:lang w:val="ru-RU" w:eastAsia="ru-RU"/>
          <w14:ligatures w14:val="standardContextual"/>
        </w:rPr>
        <w:lastRenderedPageBreak/>
        <w:drawing>
          <wp:inline distT="0" distB="0" distL="0" distR="0" wp14:anchorId="09A47002" wp14:editId="3E3BF4A1">
            <wp:extent cx="5901765" cy="4178300"/>
            <wp:effectExtent l="0" t="0" r="3810" b="0"/>
            <wp:docPr id="5517144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14490" name="Picture 551714490"/>
                    <pic:cNvPicPr/>
                  </pic:nvPicPr>
                  <pic:blipFill rotWithShape="1">
                    <a:blip r:embed="rId10" cstate="print">
                      <a:extLst>
                        <a:ext uri="{28A0092B-C50C-407E-A947-70E740481C1C}">
                          <a14:useLocalDpi xmlns:a14="http://schemas.microsoft.com/office/drawing/2010/main" val="0"/>
                        </a:ext>
                      </a:extLst>
                    </a:blip>
                    <a:srcRect t="4193"/>
                    <a:stretch/>
                  </pic:blipFill>
                  <pic:spPr bwMode="auto">
                    <a:xfrm>
                      <a:off x="0" y="0"/>
                      <a:ext cx="5902452" cy="4178787"/>
                    </a:xfrm>
                    <a:prstGeom prst="rect">
                      <a:avLst/>
                    </a:prstGeom>
                    <a:ln>
                      <a:noFill/>
                    </a:ln>
                    <a:extLst>
                      <a:ext uri="{53640926-AAD7-44D8-BBD7-CCE9431645EC}">
                        <a14:shadowObscured xmlns:a14="http://schemas.microsoft.com/office/drawing/2010/main"/>
                      </a:ext>
                    </a:extLst>
                  </pic:spPr>
                </pic:pic>
              </a:graphicData>
            </a:graphic>
          </wp:inline>
        </w:drawing>
      </w:r>
      <w:r w:rsidR="00EC3649" w:rsidRPr="005553B3">
        <w:rPr>
          <w:rFonts w:cs="Times New Roman"/>
          <w:b/>
          <w:bCs/>
          <w:lang w:val="en-US"/>
        </w:rPr>
        <w:t>Figure S</w:t>
      </w:r>
      <w:r>
        <w:rPr>
          <w:rFonts w:cs="Times New Roman"/>
          <w:b/>
          <w:bCs/>
          <w:lang w:val="en-US"/>
        </w:rPr>
        <w:t>4</w:t>
      </w:r>
      <w:r w:rsidR="00EC3649" w:rsidRPr="005553B3">
        <w:rPr>
          <w:rFonts w:cs="Times New Roman"/>
          <w:b/>
          <w:bCs/>
          <w:lang w:val="en-US"/>
        </w:rPr>
        <w:t xml:space="preserve">. DEPTQ NMR spectrum of </w:t>
      </w:r>
      <w:r w:rsidR="00DD362E">
        <w:rPr>
          <w:rFonts w:cs="Times New Roman"/>
          <w:b/>
          <w:bCs/>
          <w:lang w:val="en-US"/>
        </w:rPr>
        <w:t>SKM</w:t>
      </w:r>
      <w:r w:rsidR="00EC3649" w:rsidRPr="005553B3">
        <w:rPr>
          <w:rFonts w:cs="Times New Roman"/>
          <w:b/>
          <w:bCs/>
          <w:lang w:val="en-US"/>
        </w:rPr>
        <w:t xml:space="preserve"> recorded in D</w:t>
      </w:r>
      <w:r w:rsidR="00EC3649" w:rsidRPr="005553B3">
        <w:rPr>
          <w:rFonts w:cs="Times New Roman"/>
          <w:b/>
          <w:bCs/>
          <w:vertAlign w:val="subscript"/>
          <w:lang w:val="en-US"/>
        </w:rPr>
        <w:t>2</w:t>
      </w:r>
      <w:r w:rsidR="00EC3649" w:rsidRPr="005553B3">
        <w:rPr>
          <w:rFonts w:cs="Times New Roman"/>
          <w:b/>
          <w:bCs/>
          <w:lang w:val="en-US"/>
        </w:rPr>
        <w:t>O.</w:t>
      </w:r>
    </w:p>
    <w:p w14:paraId="44814D50" w14:textId="6D7401CC" w:rsidR="00EC3649" w:rsidRPr="005553B3" w:rsidRDefault="003A60BB" w:rsidP="00EC3649">
      <w:pPr>
        <w:rPr>
          <w:rFonts w:cs="Times New Roman"/>
          <w:b/>
          <w:bCs/>
          <w:lang w:val="en-US"/>
        </w:rPr>
      </w:pPr>
      <w:r>
        <w:rPr>
          <w:rFonts w:cs="Times New Roman"/>
          <w:b/>
          <w:bCs/>
          <w:noProof/>
          <w:lang w:val="ru-RU" w:eastAsia="ru-RU"/>
          <w14:ligatures w14:val="standardContextual"/>
        </w:rPr>
        <w:lastRenderedPageBreak/>
        <w:drawing>
          <wp:inline distT="0" distB="0" distL="0" distR="0" wp14:anchorId="1FF1AA53" wp14:editId="3E40A004">
            <wp:extent cx="5926354" cy="4274820"/>
            <wp:effectExtent l="0" t="0" r="0" b="0"/>
            <wp:docPr id="9602195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19534" name="Picture 960219534"/>
                    <pic:cNvPicPr/>
                  </pic:nvPicPr>
                  <pic:blipFill rotWithShape="1">
                    <a:blip r:embed="rId11" cstate="print">
                      <a:extLst>
                        <a:ext uri="{28A0092B-C50C-407E-A947-70E740481C1C}">
                          <a14:useLocalDpi xmlns:a14="http://schemas.microsoft.com/office/drawing/2010/main" val="0"/>
                        </a:ext>
                      </a:extLst>
                    </a:blip>
                    <a:srcRect t="4012"/>
                    <a:stretch/>
                  </pic:blipFill>
                  <pic:spPr bwMode="auto">
                    <a:xfrm>
                      <a:off x="0" y="0"/>
                      <a:ext cx="5929876" cy="4277361"/>
                    </a:xfrm>
                    <a:prstGeom prst="rect">
                      <a:avLst/>
                    </a:prstGeom>
                    <a:ln>
                      <a:noFill/>
                    </a:ln>
                    <a:extLst>
                      <a:ext uri="{53640926-AAD7-44D8-BBD7-CCE9431645EC}">
                        <a14:shadowObscured xmlns:a14="http://schemas.microsoft.com/office/drawing/2010/main"/>
                      </a:ext>
                    </a:extLst>
                  </pic:spPr>
                </pic:pic>
              </a:graphicData>
            </a:graphic>
          </wp:inline>
        </w:drawing>
      </w:r>
      <w:r w:rsidR="00EC3649" w:rsidRPr="005553B3">
        <w:rPr>
          <w:rFonts w:cs="Times New Roman"/>
          <w:b/>
          <w:bCs/>
          <w:lang w:val="en-US"/>
        </w:rPr>
        <w:t>Figure S</w:t>
      </w:r>
      <w:r>
        <w:rPr>
          <w:rFonts w:cs="Times New Roman"/>
          <w:b/>
          <w:bCs/>
          <w:lang w:val="en-US"/>
        </w:rPr>
        <w:t>5</w:t>
      </w:r>
      <w:r w:rsidR="00EC3649" w:rsidRPr="005553B3">
        <w:rPr>
          <w:rFonts w:cs="Times New Roman"/>
          <w:b/>
          <w:bCs/>
          <w:lang w:val="en-US"/>
        </w:rPr>
        <w:t xml:space="preserve">. </w:t>
      </w:r>
      <w:r w:rsidR="00EC3649" w:rsidRPr="005553B3">
        <w:rPr>
          <w:rFonts w:cs="Times New Roman"/>
          <w:b/>
          <w:bCs/>
          <w:vertAlign w:val="superscript"/>
          <w:lang w:val="en-US"/>
        </w:rPr>
        <w:t>1</w:t>
      </w:r>
      <w:r w:rsidR="00EC3649" w:rsidRPr="005553B3">
        <w:rPr>
          <w:rFonts w:cs="Times New Roman"/>
          <w:b/>
          <w:bCs/>
          <w:lang w:val="en-US"/>
        </w:rPr>
        <w:t>H-</w:t>
      </w:r>
      <w:r w:rsidR="00EC3649" w:rsidRPr="005553B3">
        <w:rPr>
          <w:rFonts w:cs="Times New Roman"/>
          <w:b/>
          <w:bCs/>
          <w:vertAlign w:val="superscript"/>
          <w:lang w:val="en-US"/>
        </w:rPr>
        <w:t>1</w:t>
      </w:r>
      <w:r w:rsidR="00EC3649" w:rsidRPr="005553B3">
        <w:rPr>
          <w:rFonts w:cs="Times New Roman"/>
          <w:b/>
          <w:bCs/>
          <w:lang w:val="en-US"/>
        </w:rPr>
        <w:t xml:space="preserve">H COSY spectrum of </w:t>
      </w:r>
      <w:r w:rsidR="00DD362E">
        <w:rPr>
          <w:rFonts w:cs="Times New Roman"/>
          <w:b/>
          <w:bCs/>
          <w:lang w:val="en-US"/>
        </w:rPr>
        <w:t>SKM</w:t>
      </w:r>
      <w:r w:rsidR="00EC3649" w:rsidRPr="005553B3">
        <w:rPr>
          <w:rFonts w:cs="Times New Roman"/>
          <w:b/>
          <w:bCs/>
          <w:lang w:val="en-US"/>
        </w:rPr>
        <w:t xml:space="preserve"> recorded in D</w:t>
      </w:r>
      <w:r w:rsidR="00EC3649" w:rsidRPr="005553B3">
        <w:rPr>
          <w:rFonts w:cs="Times New Roman"/>
          <w:b/>
          <w:bCs/>
          <w:vertAlign w:val="subscript"/>
          <w:lang w:val="en-US"/>
        </w:rPr>
        <w:t>2</w:t>
      </w:r>
      <w:r w:rsidR="00EC3649" w:rsidRPr="005553B3">
        <w:rPr>
          <w:rFonts w:cs="Times New Roman"/>
          <w:b/>
          <w:bCs/>
          <w:lang w:val="en-US"/>
        </w:rPr>
        <w:t>O.</w:t>
      </w:r>
    </w:p>
    <w:p w14:paraId="2F7FE256" w14:textId="4361A243" w:rsidR="00EC3649" w:rsidRPr="005553B3" w:rsidRDefault="003A60BB" w:rsidP="00EC3649">
      <w:pPr>
        <w:rPr>
          <w:rFonts w:cs="Times New Roman"/>
          <w:b/>
          <w:bCs/>
          <w:lang w:val="en-US"/>
        </w:rPr>
      </w:pPr>
      <w:r>
        <w:rPr>
          <w:rFonts w:cs="Times New Roman"/>
          <w:b/>
          <w:bCs/>
          <w:noProof/>
          <w:lang w:val="ru-RU" w:eastAsia="ru-RU"/>
          <w14:ligatures w14:val="standardContextual"/>
        </w:rPr>
        <w:lastRenderedPageBreak/>
        <w:drawing>
          <wp:inline distT="0" distB="0" distL="0" distR="0" wp14:anchorId="56F7553C" wp14:editId="53C70419">
            <wp:extent cx="5948379" cy="4282440"/>
            <wp:effectExtent l="0" t="0" r="0" b="3810"/>
            <wp:docPr id="18619364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36489" name="Picture 1861936489"/>
                    <pic:cNvPicPr/>
                  </pic:nvPicPr>
                  <pic:blipFill rotWithShape="1">
                    <a:blip r:embed="rId12" cstate="print">
                      <a:extLst>
                        <a:ext uri="{28A0092B-C50C-407E-A947-70E740481C1C}">
                          <a14:useLocalDpi xmlns:a14="http://schemas.microsoft.com/office/drawing/2010/main" val="0"/>
                        </a:ext>
                      </a:extLst>
                    </a:blip>
                    <a:srcRect t="4211"/>
                    <a:stretch/>
                  </pic:blipFill>
                  <pic:spPr bwMode="auto">
                    <a:xfrm>
                      <a:off x="0" y="0"/>
                      <a:ext cx="5952585" cy="4285468"/>
                    </a:xfrm>
                    <a:prstGeom prst="rect">
                      <a:avLst/>
                    </a:prstGeom>
                    <a:ln>
                      <a:noFill/>
                    </a:ln>
                    <a:extLst>
                      <a:ext uri="{53640926-AAD7-44D8-BBD7-CCE9431645EC}">
                        <a14:shadowObscured xmlns:a14="http://schemas.microsoft.com/office/drawing/2010/main"/>
                      </a:ext>
                    </a:extLst>
                  </pic:spPr>
                </pic:pic>
              </a:graphicData>
            </a:graphic>
          </wp:inline>
        </w:drawing>
      </w:r>
      <w:r w:rsidR="00EC3649" w:rsidRPr="005553B3">
        <w:rPr>
          <w:rFonts w:cs="Times New Roman"/>
          <w:b/>
          <w:bCs/>
          <w:lang w:val="en-US"/>
        </w:rPr>
        <w:t>Figure S</w:t>
      </w:r>
      <w:r>
        <w:rPr>
          <w:rFonts w:cs="Times New Roman"/>
          <w:b/>
          <w:bCs/>
          <w:lang w:val="en-US"/>
        </w:rPr>
        <w:t>6</w:t>
      </w:r>
      <w:r w:rsidR="00EC3649" w:rsidRPr="005553B3">
        <w:rPr>
          <w:rFonts w:cs="Times New Roman"/>
          <w:b/>
          <w:bCs/>
          <w:lang w:val="en-US"/>
        </w:rPr>
        <w:t xml:space="preserve">. </w:t>
      </w:r>
      <w:r w:rsidR="00EC3649" w:rsidRPr="005553B3">
        <w:rPr>
          <w:rFonts w:cs="Times New Roman"/>
          <w:b/>
          <w:bCs/>
          <w:vertAlign w:val="superscript"/>
          <w:lang w:val="en-US"/>
        </w:rPr>
        <w:t>1</w:t>
      </w:r>
      <w:r w:rsidR="00EC3649" w:rsidRPr="005553B3">
        <w:rPr>
          <w:rFonts w:cs="Times New Roman"/>
          <w:b/>
          <w:bCs/>
          <w:lang w:val="en-US"/>
        </w:rPr>
        <w:t>H-</w:t>
      </w:r>
      <w:r w:rsidR="00EC3649" w:rsidRPr="005553B3">
        <w:rPr>
          <w:rFonts w:cs="Times New Roman"/>
          <w:b/>
          <w:bCs/>
          <w:vertAlign w:val="superscript"/>
          <w:lang w:val="en-US"/>
        </w:rPr>
        <w:t>13</w:t>
      </w:r>
      <w:r w:rsidR="00EC3649" w:rsidRPr="005553B3">
        <w:rPr>
          <w:rFonts w:cs="Times New Roman"/>
          <w:b/>
          <w:bCs/>
          <w:lang w:val="en-US"/>
        </w:rPr>
        <w:t xml:space="preserve">C HSQC spectrum of </w:t>
      </w:r>
      <w:r w:rsidR="00DD362E">
        <w:rPr>
          <w:rFonts w:cs="Times New Roman"/>
          <w:b/>
          <w:bCs/>
          <w:lang w:val="en-US"/>
        </w:rPr>
        <w:t>SKM</w:t>
      </w:r>
      <w:r w:rsidR="00EC3649" w:rsidRPr="005553B3">
        <w:rPr>
          <w:rFonts w:cs="Times New Roman"/>
          <w:b/>
          <w:bCs/>
          <w:lang w:val="en-US"/>
        </w:rPr>
        <w:t xml:space="preserve"> recorded in D</w:t>
      </w:r>
      <w:r w:rsidR="00EC3649" w:rsidRPr="005553B3">
        <w:rPr>
          <w:rFonts w:cs="Times New Roman"/>
          <w:b/>
          <w:bCs/>
          <w:vertAlign w:val="subscript"/>
          <w:lang w:val="en-US"/>
        </w:rPr>
        <w:t>2</w:t>
      </w:r>
      <w:r w:rsidR="00EC3649" w:rsidRPr="005553B3">
        <w:rPr>
          <w:rFonts w:cs="Times New Roman"/>
          <w:b/>
          <w:bCs/>
          <w:lang w:val="en-US"/>
        </w:rPr>
        <w:t>O.</w:t>
      </w:r>
    </w:p>
    <w:p w14:paraId="581AC2C6" w14:textId="1E4B44DF" w:rsidR="00EC3649" w:rsidRPr="005553B3" w:rsidRDefault="003A60BB" w:rsidP="00EC3649">
      <w:pPr>
        <w:rPr>
          <w:rFonts w:cs="Times New Roman"/>
          <w:b/>
          <w:bCs/>
          <w:lang w:val="en-US"/>
        </w:rPr>
      </w:pPr>
      <w:r>
        <w:rPr>
          <w:rFonts w:cs="Times New Roman"/>
          <w:b/>
          <w:bCs/>
          <w:noProof/>
          <w:lang w:val="ru-RU" w:eastAsia="ru-RU"/>
          <w14:ligatures w14:val="standardContextual"/>
        </w:rPr>
        <w:lastRenderedPageBreak/>
        <w:drawing>
          <wp:inline distT="0" distB="0" distL="0" distR="0" wp14:anchorId="2E7C899C" wp14:editId="3940163C">
            <wp:extent cx="5921651" cy="4244340"/>
            <wp:effectExtent l="0" t="0" r="3175" b="3810"/>
            <wp:docPr id="9430084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08498" name="Picture 943008498"/>
                    <pic:cNvPicPr/>
                  </pic:nvPicPr>
                  <pic:blipFill rotWithShape="1">
                    <a:blip r:embed="rId13" cstate="print">
                      <a:extLst>
                        <a:ext uri="{28A0092B-C50C-407E-A947-70E740481C1C}">
                          <a14:useLocalDpi xmlns:a14="http://schemas.microsoft.com/office/drawing/2010/main" val="0"/>
                        </a:ext>
                      </a:extLst>
                    </a:blip>
                    <a:srcRect t="4396"/>
                    <a:stretch/>
                  </pic:blipFill>
                  <pic:spPr bwMode="auto">
                    <a:xfrm>
                      <a:off x="0" y="0"/>
                      <a:ext cx="5924501" cy="4246383"/>
                    </a:xfrm>
                    <a:prstGeom prst="rect">
                      <a:avLst/>
                    </a:prstGeom>
                    <a:ln>
                      <a:noFill/>
                    </a:ln>
                    <a:extLst>
                      <a:ext uri="{53640926-AAD7-44D8-BBD7-CCE9431645EC}">
                        <a14:shadowObscured xmlns:a14="http://schemas.microsoft.com/office/drawing/2010/main"/>
                      </a:ext>
                    </a:extLst>
                  </pic:spPr>
                </pic:pic>
              </a:graphicData>
            </a:graphic>
          </wp:inline>
        </w:drawing>
      </w:r>
      <w:r w:rsidR="00EC3649" w:rsidRPr="005553B3">
        <w:rPr>
          <w:rFonts w:cs="Times New Roman"/>
          <w:b/>
          <w:bCs/>
          <w:lang w:val="en-US"/>
        </w:rPr>
        <w:t>Figure S</w:t>
      </w:r>
      <w:r>
        <w:rPr>
          <w:rFonts w:cs="Times New Roman"/>
          <w:b/>
          <w:bCs/>
          <w:lang w:val="en-US"/>
        </w:rPr>
        <w:t>7</w:t>
      </w:r>
      <w:r w:rsidR="00EC3649" w:rsidRPr="005553B3">
        <w:rPr>
          <w:rFonts w:cs="Times New Roman"/>
          <w:b/>
          <w:bCs/>
          <w:lang w:val="en-US"/>
        </w:rPr>
        <w:t xml:space="preserve">. </w:t>
      </w:r>
      <w:r w:rsidR="00EC3649" w:rsidRPr="005553B3">
        <w:rPr>
          <w:rFonts w:cs="Times New Roman"/>
          <w:b/>
          <w:bCs/>
          <w:vertAlign w:val="superscript"/>
          <w:lang w:val="en-US"/>
        </w:rPr>
        <w:t>1</w:t>
      </w:r>
      <w:r w:rsidR="00EC3649" w:rsidRPr="005553B3">
        <w:rPr>
          <w:rFonts w:cs="Times New Roman"/>
          <w:b/>
          <w:bCs/>
          <w:lang w:val="en-US"/>
        </w:rPr>
        <w:t>H-</w:t>
      </w:r>
      <w:r w:rsidR="00EC3649" w:rsidRPr="005553B3">
        <w:rPr>
          <w:rFonts w:cs="Times New Roman"/>
          <w:b/>
          <w:bCs/>
          <w:vertAlign w:val="superscript"/>
          <w:lang w:val="en-US"/>
        </w:rPr>
        <w:t>13</w:t>
      </w:r>
      <w:r w:rsidR="00EC3649" w:rsidRPr="005553B3">
        <w:rPr>
          <w:rFonts w:cs="Times New Roman"/>
          <w:b/>
          <w:bCs/>
          <w:lang w:val="en-US"/>
        </w:rPr>
        <w:t xml:space="preserve">C HMBC spectrum of </w:t>
      </w:r>
      <w:r w:rsidR="00DD362E">
        <w:rPr>
          <w:rFonts w:cs="Times New Roman"/>
          <w:b/>
          <w:bCs/>
          <w:lang w:val="en-US"/>
        </w:rPr>
        <w:t>SKM</w:t>
      </w:r>
      <w:r w:rsidR="00EC3649" w:rsidRPr="005553B3">
        <w:rPr>
          <w:rFonts w:cs="Times New Roman"/>
          <w:b/>
          <w:bCs/>
          <w:lang w:val="en-US"/>
        </w:rPr>
        <w:t xml:space="preserve"> recorded in D</w:t>
      </w:r>
      <w:r w:rsidR="00EC3649" w:rsidRPr="005553B3">
        <w:rPr>
          <w:rFonts w:cs="Times New Roman"/>
          <w:b/>
          <w:bCs/>
          <w:vertAlign w:val="subscript"/>
          <w:lang w:val="en-US"/>
        </w:rPr>
        <w:t>2</w:t>
      </w:r>
      <w:r w:rsidR="00EC3649" w:rsidRPr="005553B3">
        <w:rPr>
          <w:rFonts w:cs="Times New Roman"/>
          <w:b/>
          <w:bCs/>
          <w:lang w:val="en-US"/>
        </w:rPr>
        <w:t>O.</w:t>
      </w:r>
    </w:p>
    <w:p w14:paraId="15AF155A" w14:textId="0C321266" w:rsidR="00EC3649" w:rsidRPr="005553B3" w:rsidRDefault="003A60BB" w:rsidP="00EC3649">
      <w:pPr>
        <w:rPr>
          <w:rFonts w:cs="Times New Roman"/>
          <w:b/>
          <w:bCs/>
          <w:lang w:val="en-US"/>
        </w:rPr>
      </w:pPr>
      <w:r>
        <w:rPr>
          <w:rFonts w:cs="Times New Roman"/>
          <w:b/>
          <w:bCs/>
          <w:noProof/>
          <w:lang w:val="ru-RU" w:eastAsia="ru-RU"/>
          <w14:ligatures w14:val="standardContextual"/>
        </w:rPr>
        <w:lastRenderedPageBreak/>
        <w:drawing>
          <wp:inline distT="0" distB="0" distL="0" distR="0" wp14:anchorId="769F85AC" wp14:editId="30B29109">
            <wp:extent cx="5939536" cy="4251960"/>
            <wp:effectExtent l="0" t="0" r="4445" b="0"/>
            <wp:docPr id="20010323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32338" name="Picture 2001032338"/>
                    <pic:cNvPicPr/>
                  </pic:nvPicPr>
                  <pic:blipFill rotWithShape="1">
                    <a:blip r:embed="rId14" cstate="print">
                      <a:extLst>
                        <a:ext uri="{28A0092B-C50C-407E-A947-70E740481C1C}">
                          <a14:useLocalDpi xmlns:a14="http://schemas.microsoft.com/office/drawing/2010/main" val="0"/>
                        </a:ext>
                      </a:extLst>
                    </a:blip>
                    <a:srcRect t="4035"/>
                    <a:stretch/>
                  </pic:blipFill>
                  <pic:spPr bwMode="auto">
                    <a:xfrm>
                      <a:off x="0" y="0"/>
                      <a:ext cx="5941903" cy="4253655"/>
                    </a:xfrm>
                    <a:prstGeom prst="rect">
                      <a:avLst/>
                    </a:prstGeom>
                    <a:ln>
                      <a:noFill/>
                    </a:ln>
                    <a:extLst>
                      <a:ext uri="{53640926-AAD7-44D8-BBD7-CCE9431645EC}">
                        <a14:shadowObscured xmlns:a14="http://schemas.microsoft.com/office/drawing/2010/main"/>
                      </a:ext>
                    </a:extLst>
                  </pic:spPr>
                </pic:pic>
              </a:graphicData>
            </a:graphic>
          </wp:inline>
        </w:drawing>
      </w:r>
      <w:r w:rsidR="00EC3649" w:rsidRPr="005553B3">
        <w:rPr>
          <w:rFonts w:cs="Times New Roman"/>
          <w:b/>
          <w:bCs/>
          <w:lang w:val="en-US"/>
        </w:rPr>
        <w:t>Figure S</w:t>
      </w:r>
      <w:r>
        <w:rPr>
          <w:rFonts w:cs="Times New Roman"/>
          <w:b/>
          <w:bCs/>
          <w:lang w:val="en-US"/>
        </w:rPr>
        <w:t>8</w:t>
      </w:r>
      <w:r w:rsidR="00EC3649" w:rsidRPr="005553B3">
        <w:rPr>
          <w:rFonts w:cs="Times New Roman"/>
          <w:b/>
          <w:bCs/>
          <w:lang w:val="en-US"/>
        </w:rPr>
        <w:t xml:space="preserve">. </w:t>
      </w:r>
      <w:r w:rsidR="00EC3649" w:rsidRPr="005553B3">
        <w:rPr>
          <w:rFonts w:cs="Times New Roman"/>
          <w:b/>
          <w:bCs/>
          <w:vertAlign w:val="superscript"/>
          <w:lang w:val="en-US"/>
        </w:rPr>
        <w:t>1</w:t>
      </w:r>
      <w:r w:rsidR="00EC3649" w:rsidRPr="005553B3">
        <w:rPr>
          <w:rFonts w:cs="Times New Roman"/>
          <w:b/>
          <w:bCs/>
          <w:lang w:val="en-US"/>
        </w:rPr>
        <w:t>H-</w:t>
      </w:r>
      <w:r w:rsidR="00EC3649" w:rsidRPr="005553B3">
        <w:rPr>
          <w:rFonts w:cs="Times New Roman"/>
          <w:b/>
          <w:bCs/>
          <w:vertAlign w:val="superscript"/>
          <w:lang w:val="en-US"/>
        </w:rPr>
        <w:t>1</w:t>
      </w:r>
      <w:r>
        <w:rPr>
          <w:rFonts w:cs="Times New Roman"/>
          <w:b/>
          <w:bCs/>
          <w:vertAlign w:val="superscript"/>
          <w:lang w:val="en-US"/>
        </w:rPr>
        <w:t>3</w:t>
      </w:r>
      <w:r>
        <w:rPr>
          <w:rFonts w:cs="Times New Roman"/>
          <w:b/>
          <w:bCs/>
          <w:lang w:val="en-US"/>
        </w:rPr>
        <w:t>C</w:t>
      </w:r>
      <w:r w:rsidR="00EC3649" w:rsidRPr="005553B3">
        <w:rPr>
          <w:rFonts w:cs="Times New Roman"/>
          <w:b/>
          <w:bCs/>
          <w:lang w:val="en-US"/>
        </w:rPr>
        <w:t xml:space="preserve"> </w:t>
      </w:r>
      <w:r>
        <w:rPr>
          <w:rFonts w:cs="Times New Roman"/>
          <w:b/>
          <w:bCs/>
          <w:lang w:val="en-US"/>
        </w:rPr>
        <w:t>TOCSY-HSQC</w:t>
      </w:r>
      <w:r w:rsidR="00EC3649" w:rsidRPr="005553B3">
        <w:rPr>
          <w:rFonts w:cs="Times New Roman"/>
          <w:b/>
          <w:bCs/>
          <w:lang w:val="en-US"/>
        </w:rPr>
        <w:t xml:space="preserve"> spectrum of </w:t>
      </w:r>
      <w:r w:rsidR="00DD362E">
        <w:rPr>
          <w:rFonts w:cs="Times New Roman"/>
          <w:b/>
          <w:bCs/>
          <w:lang w:val="en-US"/>
        </w:rPr>
        <w:t>SKM</w:t>
      </w:r>
      <w:r w:rsidR="00EC3649" w:rsidRPr="005553B3">
        <w:rPr>
          <w:rFonts w:cs="Times New Roman"/>
          <w:b/>
          <w:bCs/>
          <w:lang w:val="en-US"/>
        </w:rPr>
        <w:t xml:space="preserve"> recorded in D</w:t>
      </w:r>
      <w:r w:rsidR="00EC3649" w:rsidRPr="005553B3">
        <w:rPr>
          <w:rFonts w:cs="Times New Roman"/>
          <w:b/>
          <w:bCs/>
          <w:vertAlign w:val="subscript"/>
          <w:lang w:val="en-US"/>
        </w:rPr>
        <w:t>2</w:t>
      </w:r>
      <w:r w:rsidR="00EC3649" w:rsidRPr="005553B3">
        <w:rPr>
          <w:rFonts w:cs="Times New Roman"/>
          <w:b/>
          <w:bCs/>
          <w:lang w:val="en-US"/>
        </w:rPr>
        <w:t>O.</w:t>
      </w:r>
    </w:p>
    <w:p w14:paraId="78D2D4FD" w14:textId="2028B408" w:rsidR="00EC3649" w:rsidRPr="005553B3" w:rsidRDefault="003A60BB" w:rsidP="00EC3649">
      <w:pPr>
        <w:rPr>
          <w:rFonts w:cs="Times New Roman"/>
          <w:b/>
          <w:bCs/>
          <w:lang w:val="en-US"/>
        </w:rPr>
      </w:pPr>
      <w:r>
        <w:rPr>
          <w:rFonts w:cs="Times New Roman"/>
          <w:b/>
          <w:bCs/>
          <w:noProof/>
          <w:lang w:val="ru-RU" w:eastAsia="ru-RU"/>
          <w14:ligatures w14:val="standardContextual"/>
        </w:rPr>
        <w:lastRenderedPageBreak/>
        <w:drawing>
          <wp:inline distT="0" distB="0" distL="0" distR="0" wp14:anchorId="087D8F00" wp14:editId="526C02A2">
            <wp:extent cx="5943600" cy="3827780"/>
            <wp:effectExtent l="0" t="0" r="0" b="1270"/>
            <wp:docPr id="9620173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17382" name="Picture 962017382"/>
                    <pic:cNvPicPr/>
                  </pic:nvPicPr>
                  <pic:blipFill rotWithShape="1">
                    <a:blip r:embed="rId15" cstate="print">
                      <a:extLst>
                        <a:ext uri="{28A0092B-C50C-407E-A947-70E740481C1C}">
                          <a14:useLocalDpi xmlns:a14="http://schemas.microsoft.com/office/drawing/2010/main" val="0"/>
                        </a:ext>
                      </a:extLst>
                    </a:blip>
                    <a:srcRect t="3644"/>
                    <a:stretch/>
                  </pic:blipFill>
                  <pic:spPr bwMode="auto">
                    <a:xfrm>
                      <a:off x="0" y="0"/>
                      <a:ext cx="5943600" cy="3827780"/>
                    </a:xfrm>
                    <a:prstGeom prst="rect">
                      <a:avLst/>
                    </a:prstGeom>
                    <a:ln>
                      <a:noFill/>
                    </a:ln>
                    <a:extLst>
                      <a:ext uri="{53640926-AAD7-44D8-BBD7-CCE9431645EC}">
                        <a14:shadowObscured xmlns:a14="http://schemas.microsoft.com/office/drawing/2010/main"/>
                      </a:ext>
                    </a:extLst>
                  </pic:spPr>
                </pic:pic>
              </a:graphicData>
            </a:graphic>
          </wp:inline>
        </w:drawing>
      </w:r>
    </w:p>
    <w:p w14:paraId="4B41F00F" w14:textId="38818FDA" w:rsidR="00EC3649" w:rsidRPr="005553B3" w:rsidRDefault="00EC3649" w:rsidP="00EC3649">
      <w:pPr>
        <w:rPr>
          <w:rFonts w:cs="Times New Roman"/>
          <w:b/>
          <w:bCs/>
          <w:lang w:val="en-US"/>
        </w:rPr>
      </w:pPr>
      <w:r w:rsidRPr="005553B3">
        <w:rPr>
          <w:rFonts w:cs="Times New Roman"/>
          <w:b/>
          <w:bCs/>
          <w:lang w:val="en-US"/>
        </w:rPr>
        <w:t xml:space="preserve">Figure S9. MALDI-TOF MS/MS </w:t>
      </w:r>
      <w:r w:rsidR="00F83541">
        <w:rPr>
          <w:rFonts w:cs="Times New Roman"/>
          <w:b/>
          <w:bCs/>
          <w:lang w:val="en-US"/>
        </w:rPr>
        <w:t xml:space="preserve">spectrum </w:t>
      </w:r>
      <w:r w:rsidRPr="005553B3">
        <w:rPr>
          <w:rFonts w:cs="Times New Roman"/>
          <w:b/>
          <w:bCs/>
          <w:lang w:val="en-US"/>
        </w:rPr>
        <w:t xml:space="preserve">of </w:t>
      </w:r>
      <w:r w:rsidR="00DD362E">
        <w:rPr>
          <w:rFonts w:cs="Times New Roman"/>
          <w:b/>
          <w:bCs/>
          <w:lang w:val="en-US"/>
        </w:rPr>
        <w:t>SKM</w:t>
      </w:r>
      <w:r w:rsidRPr="005553B3">
        <w:rPr>
          <w:rFonts w:cs="Times New Roman"/>
          <w:b/>
          <w:bCs/>
          <w:lang w:val="en-US"/>
        </w:rPr>
        <w:t>.</w:t>
      </w:r>
    </w:p>
    <w:p w14:paraId="46D940FD" w14:textId="5B89E50F" w:rsidR="00CA4B74" w:rsidRDefault="0053714E" w:rsidP="00313846">
      <w:pPr>
        <w:spacing w:line="240" w:lineRule="auto"/>
        <w:contextualSpacing/>
        <w:jc w:val="center"/>
        <w:rPr>
          <w:rFonts w:cs="Times New Roman"/>
          <w:b/>
          <w:bCs/>
          <w:lang w:val="en-US"/>
        </w:rPr>
      </w:pPr>
      <w:r>
        <w:rPr>
          <w:rFonts w:cs="Times New Roman"/>
          <w:b/>
          <w:bCs/>
          <w:noProof/>
          <w:lang w:val="ru-RU" w:eastAsia="ru-RU"/>
          <w14:ligatures w14:val="standardContextual"/>
        </w:rPr>
        <w:lastRenderedPageBreak/>
        <w:drawing>
          <wp:inline distT="0" distB="0" distL="0" distR="0" wp14:anchorId="29F0AADD" wp14:editId="0F5B37F3">
            <wp:extent cx="5700438" cy="6922135"/>
            <wp:effectExtent l="0" t="0" r="0" b="0"/>
            <wp:docPr id="655560491" name="Picture 5"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60491" name="Picture 5" descr="A diagram of a graph&#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04787" cy="6927416"/>
                    </a:xfrm>
                    <a:prstGeom prst="rect">
                      <a:avLst/>
                    </a:prstGeom>
                  </pic:spPr>
                </pic:pic>
              </a:graphicData>
            </a:graphic>
          </wp:inline>
        </w:drawing>
      </w:r>
    </w:p>
    <w:p w14:paraId="096689E2" w14:textId="77777777" w:rsidR="00CA4B74" w:rsidRDefault="00CA4B74" w:rsidP="00313846">
      <w:pPr>
        <w:spacing w:line="240" w:lineRule="auto"/>
        <w:contextualSpacing/>
        <w:jc w:val="both"/>
        <w:rPr>
          <w:rFonts w:cs="Times New Roman"/>
          <w:b/>
          <w:bCs/>
          <w:lang w:val="en-US"/>
        </w:rPr>
      </w:pPr>
    </w:p>
    <w:p w14:paraId="326B1955" w14:textId="182BFAE7" w:rsidR="00EC3649" w:rsidRPr="005553B3" w:rsidRDefault="00EC3649" w:rsidP="00313846">
      <w:pPr>
        <w:spacing w:line="240" w:lineRule="auto"/>
        <w:contextualSpacing/>
        <w:jc w:val="both"/>
        <w:rPr>
          <w:rFonts w:cs="Times New Roman"/>
          <w:lang w:val="en-US"/>
        </w:rPr>
      </w:pPr>
      <w:r w:rsidRPr="005553B3">
        <w:rPr>
          <w:rFonts w:cs="Times New Roman"/>
          <w:b/>
          <w:bCs/>
          <w:lang w:val="en-US"/>
        </w:rPr>
        <w:t xml:space="preserve">Figure S10. Characterization of the oligosaccharide moiety of </w:t>
      </w:r>
      <w:r w:rsidR="00DD362E">
        <w:rPr>
          <w:rFonts w:cs="Times New Roman"/>
          <w:b/>
          <w:bCs/>
          <w:lang w:val="en-US"/>
        </w:rPr>
        <w:t>SKM</w:t>
      </w:r>
      <w:r w:rsidRPr="005553B3">
        <w:rPr>
          <w:rFonts w:cs="Times New Roman"/>
          <w:b/>
          <w:bCs/>
          <w:lang w:val="en-US"/>
        </w:rPr>
        <w:t xml:space="preserve"> through partial hydrolysis.</w:t>
      </w:r>
      <w:r w:rsidR="00CA4B74">
        <w:rPr>
          <w:rFonts w:cs="Times New Roman"/>
          <w:b/>
          <w:bCs/>
          <w:lang w:val="en-US"/>
        </w:rPr>
        <w:t xml:space="preserve"> </w:t>
      </w:r>
      <w:r w:rsidRPr="005553B3">
        <w:rPr>
          <w:rFonts w:cs="Times New Roman"/>
          <w:b/>
          <w:bCs/>
          <w:lang w:val="en-US"/>
        </w:rPr>
        <w:t>A.</w:t>
      </w:r>
      <w:r w:rsidRPr="005553B3">
        <w:rPr>
          <w:rFonts w:cs="Times New Roman"/>
          <w:lang w:val="en-US"/>
        </w:rPr>
        <w:t xml:space="preserve"> Scheme of the partial hydrolysis of the oligosaccharide moiety in </w:t>
      </w:r>
      <w:r w:rsidR="00DD362E">
        <w:rPr>
          <w:rFonts w:cs="Times New Roman"/>
          <w:lang w:val="en-US"/>
        </w:rPr>
        <w:t>SKM</w:t>
      </w:r>
      <w:r w:rsidRPr="005553B3">
        <w:rPr>
          <w:rFonts w:cs="Times New Roman"/>
          <w:lang w:val="en-US"/>
        </w:rPr>
        <w:t xml:space="preserve">. The hydrolyzed products are </w:t>
      </w:r>
      <w:r>
        <w:rPr>
          <w:rFonts w:cs="Times New Roman"/>
          <w:lang w:val="en-US"/>
        </w:rPr>
        <w:t>labelled as</w:t>
      </w:r>
      <w:r w:rsidRPr="005553B3">
        <w:rPr>
          <w:rFonts w:cs="Times New Roman"/>
          <w:lang w:val="en-US"/>
        </w:rPr>
        <w:t xml:space="preserve"> F1/2/3/4. </w:t>
      </w:r>
      <w:r w:rsidRPr="005553B3">
        <w:rPr>
          <w:rFonts w:cs="Times New Roman"/>
          <w:b/>
          <w:bCs/>
          <w:lang w:val="en-US"/>
        </w:rPr>
        <w:t>B.</w:t>
      </w:r>
      <w:r w:rsidRPr="005553B3">
        <w:rPr>
          <w:rFonts w:cs="Times New Roman"/>
          <w:lang w:val="en-US"/>
        </w:rPr>
        <w:t xml:space="preserve"> HR-MS of the partial hydrolysis product of </w:t>
      </w:r>
      <w:r w:rsidR="00DD362E">
        <w:rPr>
          <w:rFonts w:cs="Times New Roman"/>
          <w:lang w:val="en-US"/>
        </w:rPr>
        <w:t>SKM</w:t>
      </w:r>
      <w:r w:rsidRPr="005553B3">
        <w:rPr>
          <w:rFonts w:cs="Times New Roman"/>
          <w:lang w:val="en-US"/>
        </w:rPr>
        <w:t xml:space="preserve">. Unhydrolyzed </w:t>
      </w:r>
      <w:r w:rsidR="00DD362E">
        <w:rPr>
          <w:rFonts w:cs="Times New Roman"/>
          <w:lang w:val="en-US"/>
        </w:rPr>
        <w:t>SKM</w:t>
      </w:r>
      <w:r w:rsidRPr="005553B3">
        <w:rPr>
          <w:rFonts w:cs="Times New Roman"/>
          <w:lang w:val="en-US"/>
        </w:rPr>
        <w:t xml:space="preserve"> mass signals are shown in red font, the hydrolyzed products are shown in bold font.</w:t>
      </w:r>
      <w:r w:rsidRPr="005553B3">
        <w:rPr>
          <w:rFonts w:cs="Times New Roman"/>
          <w:lang w:val="en-US"/>
        </w:rPr>
        <w:br w:type="page"/>
      </w:r>
    </w:p>
    <w:p w14:paraId="0EA98E61" w14:textId="2774C820" w:rsidR="00717477" w:rsidRDefault="0053714E" w:rsidP="00313846">
      <w:pPr>
        <w:spacing w:line="240" w:lineRule="auto"/>
        <w:contextualSpacing/>
        <w:rPr>
          <w:rFonts w:cs="Times New Roman"/>
          <w:b/>
          <w:bCs/>
          <w:lang w:val="en-US"/>
        </w:rPr>
      </w:pPr>
      <w:r>
        <w:rPr>
          <w:rFonts w:cs="Times New Roman"/>
          <w:b/>
          <w:bCs/>
          <w:noProof/>
          <w:lang w:val="ru-RU" w:eastAsia="ru-RU"/>
          <w14:ligatures w14:val="standardContextual"/>
        </w:rPr>
        <w:lastRenderedPageBreak/>
        <w:drawing>
          <wp:inline distT="0" distB="0" distL="0" distR="0" wp14:anchorId="1505D403" wp14:editId="6B86042E">
            <wp:extent cx="5943600" cy="5841365"/>
            <wp:effectExtent l="0" t="0" r="0" b="6985"/>
            <wp:docPr id="1739830634" name="Picture 6" descr="A diagram of a chemic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830634" name="Picture 6" descr="A diagram of a chemical structure&#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5841365"/>
                    </a:xfrm>
                    <a:prstGeom prst="rect">
                      <a:avLst/>
                    </a:prstGeom>
                  </pic:spPr>
                </pic:pic>
              </a:graphicData>
            </a:graphic>
          </wp:inline>
        </w:drawing>
      </w:r>
    </w:p>
    <w:p w14:paraId="4B7A710A" w14:textId="77777777" w:rsidR="00717477" w:rsidRDefault="00717477" w:rsidP="00313846">
      <w:pPr>
        <w:spacing w:line="240" w:lineRule="auto"/>
        <w:contextualSpacing/>
        <w:rPr>
          <w:rFonts w:cs="Times New Roman"/>
          <w:b/>
          <w:bCs/>
          <w:lang w:val="en-US"/>
        </w:rPr>
      </w:pPr>
    </w:p>
    <w:p w14:paraId="72FE0054" w14:textId="00239E52" w:rsidR="00EC3649" w:rsidRPr="005553B3" w:rsidRDefault="00EC3649" w:rsidP="00313846">
      <w:pPr>
        <w:spacing w:line="240" w:lineRule="auto"/>
        <w:contextualSpacing/>
        <w:jc w:val="both"/>
        <w:rPr>
          <w:rFonts w:cs="Times New Roman"/>
          <w:lang w:val="en-US"/>
        </w:rPr>
      </w:pPr>
      <w:r w:rsidRPr="005553B3">
        <w:rPr>
          <w:rFonts w:cs="Times New Roman"/>
          <w:b/>
          <w:bCs/>
          <w:lang w:val="en-US"/>
        </w:rPr>
        <w:t xml:space="preserve">Figure S11. Characterization of the polyguanidino moiety of </w:t>
      </w:r>
      <w:r w:rsidR="00DD362E">
        <w:rPr>
          <w:rFonts w:cs="Times New Roman"/>
          <w:b/>
          <w:bCs/>
          <w:lang w:val="en-US"/>
        </w:rPr>
        <w:t>SKM</w:t>
      </w:r>
      <w:r w:rsidRPr="005553B3">
        <w:rPr>
          <w:rFonts w:cs="Times New Roman"/>
          <w:b/>
          <w:bCs/>
          <w:lang w:val="en-US"/>
        </w:rPr>
        <w:t xml:space="preserve"> through partial hydrolysis. A.</w:t>
      </w:r>
      <w:r w:rsidRPr="005553B3">
        <w:rPr>
          <w:rFonts w:cs="Times New Roman"/>
          <w:lang w:val="en-US"/>
        </w:rPr>
        <w:t xml:space="preserve"> Scheme of the partial hydrolysis of </w:t>
      </w:r>
      <w:r w:rsidR="00DD362E">
        <w:rPr>
          <w:rFonts w:cs="Times New Roman"/>
          <w:lang w:val="en-US"/>
        </w:rPr>
        <w:t>SKM</w:t>
      </w:r>
      <w:r w:rsidRPr="005553B3">
        <w:rPr>
          <w:rFonts w:cs="Times New Roman"/>
          <w:lang w:val="en-US"/>
        </w:rPr>
        <w:t xml:space="preserve"> to release the polyguanidino lipid tail. </w:t>
      </w:r>
      <w:r w:rsidRPr="005553B3">
        <w:rPr>
          <w:rFonts w:cs="Times New Roman"/>
          <w:b/>
          <w:bCs/>
          <w:lang w:val="en-US"/>
        </w:rPr>
        <w:t>B.</w:t>
      </w:r>
      <w:r w:rsidRPr="005553B3">
        <w:rPr>
          <w:rFonts w:cs="Times New Roman"/>
          <w:lang w:val="en-US"/>
        </w:rPr>
        <w:t xml:space="preserve"> HR-MS spectrum of the polyguanidino lipid tail. </w:t>
      </w:r>
      <w:r>
        <w:rPr>
          <w:rFonts w:cs="Times New Roman"/>
          <w:lang w:val="en-US"/>
        </w:rPr>
        <w:t>Observed t</w:t>
      </w:r>
      <w:r w:rsidRPr="005553B3">
        <w:rPr>
          <w:rFonts w:cs="Times New Roman"/>
          <w:lang w:val="en-US"/>
        </w:rPr>
        <w:t xml:space="preserve">riple-/tetra- protonated mass signals are indicated. </w:t>
      </w:r>
      <w:r w:rsidRPr="005553B3">
        <w:rPr>
          <w:rFonts w:cs="Times New Roman"/>
          <w:b/>
          <w:bCs/>
          <w:lang w:val="en-US"/>
        </w:rPr>
        <w:t>C.</w:t>
      </w:r>
      <w:r w:rsidRPr="005553B3">
        <w:rPr>
          <w:rFonts w:cs="Times New Roman"/>
          <w:lang w:val="en-US"/>
        </w:rPr>
        <w:t xml:space="preserve"> HR-ESI-QTOF MS/MS characterization of the polyguanidino lipid tail. Predicted product ions are labelled. Predicted doubly charged product ions are shown in blue font. Observed product ions are shown in bold font and blue bold font (doubly charged product ions).</w:t>
      </w:r>
    </w:p>
    <w:p w14:paraId="155F7AFF" w14:textId="77777777" w:rsidR="00EC3649" w:rsidRPr="005553B3" w:rsidRDefault="00EC3649" w:rsidP="00EC3649">
      <w:pPr>
        <w:rPr>
          <w:rFonts w:cs="Times New Roman"/>
          <w:b/>
          <w:bCs/>
          <w:lang w:val="en-US"/>
        </w:rPr>
      </w:pPr>
      <w:r w:rsidRPr="005553B3">
        <w:rPr>
          <w:rFonts w:cs="Times New Roman"/>
          <w:b/>
          <w:bCs/>
          <w:lang w:val="en-US"/>
        </w:rPr>
        <w:br w:type="page"/>
      </w:r>
    </w:p>
    <w:p w14:paraId="18D9D2F8" w14:textId="77D8E31F" w:rsidR="00717477" w:rsidRDefault="00F93882" w:rsidP="00313846">
      <w:pPr>
        <w:spacing w:line="240" w:lineRule="auto"/>
        <w:contextualSpacing/>
        <w:jc w:val="both"/>
        <w:rPr>
          <w:rFonts w:cs="Times New Roman"/>
          <w:b/>
          <w:bCs/>
          <w:lang w:val="en-US"/>
        </w:rPr>
      </w:pPr>
      <w:r>
        <w:rPr>
          <w:rFonts w:cs="Times New Roman"/>
          <w:b/>
          <w:bCs/>
          <w:noProof/>
          <w:lang w:val="ru-RU" w:eastAsia="ru-RU"/>
          <w14:ligatures w14:val="standardContextual"/>
        </w:rPr>
        <w:lastRenderedPageBreak/>
        <w:drawing>
          <wp:inline distT="0" distB="0" distL="0" distR="0" wp14:anchorId="568E18B7" wp14:editId="155472A4">
            <wp:extent cx="5943600" cy="5828030"/>
            <wp:effectExtent l="0" t="0" r="0" b="1270"/>
            <wp:docPr id="37542846" name="Picture 1" descr="A diagram of a chemic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2846" name="Picture 1" descr="A diagram of a chemical structur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5828030"/>
                    </a:xfrm>
                    <a:prstGeom prst="rect">
                      <a:avLst/>
                    </a:prstGeom>
                  </pic:spPr>
                </pic:pic>
              </a:graphicData>
            </a:graphic>
          </wp:inline>
        </w:drawing>
      </w:r>
    </w:p>
    <w:p w14:paraId="2AE9F30A" w14:textId="77777777" w:rsidR="00717477" w:rsidRDefault="00717477" w:rsidP="00313846">
      <w:pPr>
        <w:spacing w:line="240" w:lineRule="auto"/>
        <w:contextualSpacing/>
        <w:jc w:val="both"/>
        <w:rPr>
          <w:rFonts w:cs="Times New Roman"/>
          <w:b/>
          <w:bCs/>
          <w:lang w:val="en-US"/>
        </w:rPr>
      </w:pPr>
    </w:p>
    <w:p w14:paraId="226FDC05" w14:textId="77777777" w:rsidR="00717477" w:rsidRDefault="00717477" w:rsidP="00313846">
      <w:pPr>
        <w:spacing w:line="240" w:lineRule="auto"/>
        <w:contextualSpacing/>
        <w:jc w:val="both"/>
        <w:rPr>
          <w:rFonts w:cs="Times New Roman"/>
          <w:b/>
          <w:bCs/>
          <w:lang w:val="en-US"/>
        </w:rPr>
      </w:pPr>
    </w:p>
    <w:p w14:paraId="656DC17B" w14:textId="66898FC7" w:rsidR="00EC3649" w:rsidRDefault="00EC3649" w:rsidP="00313846">
      <w:pPr>
        <w:spacing w:line="240" w:lineRule="auto"/>
        <w:contextualSpacing/>
        <w:jc w:val="both"/>
        <w:rPr>
          <w:rFonts w:cs="Times New Roman"/>
          <w:lang w:val="en-US"/>
        </w:rPr>
      </w:pPr>
      <w:r w:rsidRPr="005553B3">
        <w:rPr>
          <w:rFonts w:cs="Times New Roman"/>
          <w:b/>
          <w:bCs/>
          <w:lang w:val="en-US"/>
        </w:rPr>
        <w:t>Figure S12</w:t>
      </w:r>
      <w:r w:rsidR="00717477">
        <w:rPr>
          <w:rFonts w:cs="Times New Roman"/>
          <w:b/>
          <w:bCs/>
          <w:lang w:val="en-US"/>
        </w:rPr>
        <w:t>.</w:t>
      </w:r>
      <w:r w:rsidRPr="005553B3">
        <w:rPr>
          <w:rFonts w:cs="Times New Roman"/>
          <w:b/>
          <w:bCs/>
          <w:lang w:val="en-US"/>
        </w:rPr>
        <w:t xml:space="preserve"> Characterization of the polymethylagmatine and terminal 11-(2-methylguanidino) undecanoic acid through complete hydrolysis. A.</w:t>
      </w:r>
      <w:r w:rsidRPr="005553B3">
        <w:rPr>
          <w:rFonts w:cs="Times New Roman"/>
          <w:lang w:val="en-US"/>
        </w:rPr>
        <w:t xml:space="preserve"> Scheme of complete hydrolysis of </w:t>
      </w:r>
      <w:r w:rsidR="00DE2E57">
        <w:rPr>
          <w:rFonts w:cs="Times New Roman"/>
          <w:lang w:val="en-US"/>
        </w:rPr>
        <w:t xml:space="preserve">tail of </w:t>
      </w:r>
      <w:r w:rsidR="00DD362E">
        <w:rPr>
          <w:rFonts w:cs="Times New Roman"/>
          <w:lang w:val="en-US"/>
        </w:rPr>
        <w:t>SKM</w:t>
      </w:r>
      <w:r w:rsidRPr="005553B3">
        <w:rPr>
          <w:rFonts w:cs="Times New Roman"/>
          <w:lang w:val="en-US"/>
        </w:rPr>
        <w:t xml:space="preserve"> </w:t>
      </w:r>
      <w:r w:rsidR="00DE2E57">
        <w:rPr>
          <w:rFonts w:cs="Times New Roman"/>
          <w:lang w:val="en-US"/>
        </w:rPr>
        <w:t xml:space="preserve">(F4 in Fig. S10A) </w:t>
      </w:r>
      <w:r w:rsidRPr="005553B3">
        <w:rPr>
          <w:rFonts w:cs="Times New Roman"/>
          <w:lang w:val="en-US"/>
        </w:rPr>
        <w:t xml:space="preserve">to release the polymethylagmatine group and 11-(2-methylguanidino) undecanoic acid. </w:t>
      </w:r>
      <w:r w:rsidRPr="005553B3">
        <w:rPr>
          <w:rFonts w:cs="Times New Roman"/>
          <w:b/>
          <w:bCs/>
          <w:lang w:val="en-US"/>
        </w:rPr>
        <w:t>B.</w:t>
      </w:r>
      <w:r w:rsidRPr="005553B3">
        <w:rPr>
          <w:rFonts w:cs="Times New Roman"/>
          <w:lang w:val="en-US"/>
        </w:rPr>
        <w:t xml:space="preserve"> HR-MS and MS</w:t>
      </w:r>
      <w:r>
        <w:rPr>
          <w:rFonts w:cs="Times New Roman"/>
          <w:lang w:val="en-US"/>
        </w:rPr>
        <w:t>/MS</w:t>
      </w:r>
      <w:r w:rsidRPr="005553B3">
        <w:rPr>
          <w:rFonts w:cs="Times New Roman"/>
          <w:lang w:val="en-US"/>
        </w:rPr>
        <w:t xml:space="preserve"> spectra of polymethylagmatine group. Predicted product ions are labelled and the corresponding observed product ions are shown in bold font.</w:t>
      </w:r>
      <w:r w:rsidR="00717477">
        <w:rPr>
          <w:rFonts w:cs="Times New Roman"/>
          <w:lang w:val="en-US"/>
        </w:rPr>
        <w:t xml:space="preserve"> </w:t>
      </w:r>
      <w:r w:rsidRPr="005553B3">
        <w:rPr>
          <w:rFonts w:cs="Times New Roman"/>
          <w:b/>
          <w:bCs/>
          <w:lang w:val="en-US"/>
        </w:rPr>
        <w:t>C.</w:t>
      </w:r>
      <w:r w:rsidRPr="005553B3">
        <w:rPr>
          <w:rFonts w:cs="Times New Roman"/>
          <w:lang w:val="en-US"/>
        </w:rPr>
        <w:t xml:space="preserve"> HR-MS and MS</w:t>
      </w:r>
      <w:r>
        <w:rPr>
          <w:rFonts w:cs="Times New Roman"/>
          <w:lang w:val="en-US"/>
        </w:rPr>
        <w:t>/MS</w:t>
      </w:r>
      <w:r w:rsidRPr="005553B3">
        <w:rPr>
          <w:rFonts w:cs="Times New Roman"/>
          <w:lang w:val="en-US"/>
        </w:rPr>
        <w:t xml:space="preserve"> spectra of 11-(2-methylguanidino) undecanoic acid. Predicted product ions are </w:t>
      </w:r>
      <w:r w:rsidR="00F06E5E" w:rsidRPr="005553B3">
        <w:rPr>
          <w:rFonts w:cs="Times New Roman"/>
          <w:lang w:val="en-US"/>
        </w:rPr>
        <w:t>labelled,</w:t>
      </w:r>
      <w:r w:rsidRPr="005553B3">
        <w:rPr>
          <w:rFonts w:cs="Times New Roman"/>
          <w:lang w:val="en-US"/>
        </w:rPr>
        <w:t xml:space="preserve"> and the corresponding observed product ions are shown in bold font. Given the difficulty in predicting the fragmentation of the aliphatic carbon chain, the putative fragmentation patterns of the observed acyl chains are indicated with dashed lines.</w:t>
      </w:r>
    </w:p>
    <w:p w14:paraId="0FC85D17" w14:textId="14A80371" w:rsidR="00667F1C" w:rsidRDefault="00667F1C">
      <w:pPr>
        <w:spacing w:line="259" w:lineRule="auto"/>
        <w:rPr>
          <w:rFonts w:cs="Times New Roman"/>
          <w:lang w:val="en-US"/>
        </w:rPr>
      </w:pPr>
      <w:r>
        <w:rPr>
          <w:rFonts w:cs="Times New Roman"/>
          <w:lang w:val="en-US"/>
        </w:rPr>
        <w:br w:type="page"/>
      </w:r>
    </w:p>
    <w:p w14:paraId="218E764A" w14:textId="0F53B3B5" w:rsidR="00717477" w:rsidRDefault="00B808F7" w:rsidP="00313846">
      <w:pPr>
        <w:spacing w:line="240" w:lineRule="auto"/>
        <w:jc w:val="both"/>
        <w:rPr>
          <w:rFonts w:cs="Times New Roman"/>
          <w:b/>
          <w:bCs/>
          <w:lang w:val="en-US"/>
        </w:rPr>
      </w:pPr>
      <w:r>
        <w:rPr>
          <w:rFonts w:cs="Times New Roman"/>
          <w:b/>
          <w:bCs/>
          <w:noProof/>
          <w:lang w:val="ru-RU" w:eastAsia="ru-RU"/>
          <w14:ligatures w14:val="standardContextual"/>
        </w:rPr>
        <w:lastRenderedPageBreak/>
        <w:drawing>
          <wp:inline distT="0" distB="0" distL="0" distR="0" wp14:anchorId="68B1743B" wp14:editId="378E1DD5">
            <wp:extent cx="4529185" cy="7257448"/>
            <wp:effectExtent l="0" t="0" r="5080" b="0"/>
            <wp:docPr id="237090670" name="Picture 2" descr="A diagram of a circ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90670" name="Picture 2" descr="A diagram of a circle with numbers and symbol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37888" cy="7271393"/>
                    </a:xfrm>
                    <a:prstGeom prst="rect">
                      <a:avLst/>
                    </a:prstGeom>
                  </pic:spPr>
                </pic:pic>
              </a:graphicData>
            </a:graphic>
          </wp:inline>
        </w:drawing>
      </w:r>
    </w:p>
    <w:p w14:paraId="5B6989FF" w14:textId="2AF65285" w:rsidR="00EC3649" w:rsidRDefault="00EC3649" w:rsidP="00313846">
      <w:pPr>
        <w:spacing w:line="240" w:lineRule="auto"/>
        <w:jc w:val="both"/>
        <w:rPr>
          <w:rFonts w:cs="Times New Roman"/>
          <w:lang w:val="en-US"/>
        </w:rPr>
      </w:pPr>
      <w:r w:rsidRPr="005553B3">
        <w:rPr>
          <w:rFonts w:cs="Times New Roman"/>
          <w:b/>
          <w:bCs/>
          <w:lang w:val="en-US"/>
        </w:rPr>
        <w:t>Figure S1</w:t>
      </w:r>
      <w:r w:rsidR="00837D19">
        <w:rPr>
          <w:rFonts w:cs="Times New Roman"/>
          <w:b/>
          <w:bCs/>
          <w:lang w:val="en-US"/>
        </w:rPr>
        <w:t>3</w:t>
      </w:r>
      <w:r w:rsidRPr="005553B3">
        <w:rPr>
          <w:rFonts w:cs="Times New Roman"/>
          <w:b/>
          <w:bCs/>
          <w:lang w:val="en-US"/>
        </w:rPr>
        <w:t xml:space="preserve">. </w:t>
      </w:r>
      <w:r w:rsidR="00A70469">
        <w:rPr>
          <w:rFonts w:cs="Times New Roman"/>
          <w:b/>
          <w:bCs/>
          <w:lang w:val="en-US"/>
        </w:rPr>
        <w:t>C</w:t>
      </w:r>
      <w:r w:rsidR="00A70469" w:rsidRPr="005553B3">
        <w:rPr>
          <w:rFonts w:cs="Times New Roman"/>
          <w:b/>
          <w:bCs/>
          <w:lang w:val="en-US"/>
        </w:rPr>
        <w:t xml:space="preserve">loning </w:t>
      </w:r>
      <w:r w:rsidRPr="005553B3">
        <w:rPr>
          <w:rFonts w:cs="Times New Roman"/>
          <w:b/>
          <w:bCs/>
          <w:lang w:val="en-US"/>
        </w:rPr>
        <w:t xml:space="preserve">of </w:t>
      </w:r>
      <w:r w:rsidR="00A70469">
        <w:rPr>
          <w:rFonts w:cs="Times New Roman"/>
          <w:b/>
          <w:bCs/>
          <w:lang w:val="en-US"/>
        </w:rPr>
        <w:t>SKM</w:t>
      </w:r>
      <w:r w:rsidR="00A70469" w:rsidRPr="005553B3">
        <w:rPr>
          <w:rFonts w:cs="Times New Roman"/>
          <w:b/>
          <w:bCs/>
          <w:lang w:val="en-US"/>
        </w:rPr>
        <w:t xml:space="preserve"> </w:t>
      </w:r>
      <w:r w:rsidRPr="005553B3">
        <w:rPr>
          <w:rFonts w:cs="Times New Roman"/>
          <w:b/>
          <w:bCs/>
          <w:lang w:val="en-US"/>
        </w:rPr>
        <w:t>BGC. A.</w:t>
      </w:r>
      <w:r w:rsidRPr="005553B3">
        <w:rPr>
          <w:rFonts w:cs="Times New Roman"/>
          <w:lang w:val="en-US"/>
        </w:rPr>
        <w:t xml:space="preserve"> Schem</w:t>
      </w:r>
      <w:r>
        <w:rPr>
          <w:rFonts w:cs="Times New Roman"/>
          <w:lang w:val="en-US"/>
        </w:rPr>
        <w:t>e</w:t>
      </w:r>
      <w:r w:rsidRPr="005553B3">
        <w:rPr>
          <w:rFonts w:cs="Times New Roman"/>
          <w:lang w:val="en-US"/>
        </w:rPr>
        <w:t xml:space="preserve"> </w:t>
      </w:r>
      <w:r>
        <w:rPr>
          <w:rFonts w:cs="Times New Roman"/>
          <w:lang w:val="en-US"/>
        </w:rPr>
        <w:t xml:space="preserve">for the </w:t>
      </w:r>
      <w:r w:rsidRPr="005553B3">
        <w:rPr>
          <w:rFonts w:cs="Times New Roman"/>
          <w:lang w:val="en-US"/>
        </w:rPr>
        <w:t xml:space="preserve">capture of </w:t>
      </w:r>
      <w:r>
        <w:rPr>
          <w:rFonts w:cs="Times New Roman"/>
          <w:lang w:val="en-US"/>
        </w:rPr>
        <w:t xml:space="preserve">the </w:t>
      </w:r>
      <w:r w:rsidR="00E5641D">
        <w:rPr>
          <w:rFonts w:cs="Times New Roman"/>
          <w:lang w:val="en-US"/>
        </w:rPr>
        <w:t>SKM (</w:t>
      </w:r>
      <w:r w:rsidRPr="00D976C1">
        <w:rPr>
          <w:rFonts w:cs="Times New Roman"/>
          <w:i/>
          <w:iCs/>
          <w:lang w:val="en-US"/>
        </w:rPr>
        <w:t>sas</w:t>
      </w:r>
      <w:r w:rsidR="00E5641D" w:rsidRPr="00E5641D">
        <w:rPr>
          <w:rFonts w:cs="Times New Roman"/>
          <w:lang w:val="en-US"/>
        </w:rPr>
        <w:t>)</w:t>
      </w:r>
      <w:r w:rsidRPr="005553B3">
        <w:rPr>
          <w:rFonts w:cs="Times New Roman"/>
          <w:lang w:val="en-US"/>
        </w:rPr>
        <w:t xml:space="preserve"> BGC through </w:t>
      </w:r>
      <w:r w:rsidR="00A70469" w:rsidRPr="00A1160A">
        <w:rPr>
          <w:rFonts w:cs="Times New Roman"/>
          <w:bCs/>
          <w:lang w:val="en-US"/>
        </w:rPr>
        <w:t>transformation associated recombination (TAR)</w:t>
      </w:r>
      <w:r w:rsidR="00A70469" w:rsidRPr="005553B3">
        <w:rPr>
          <w:rFonts w:cs="Times New Roman"/>
          <w:b/>
          <w:bCs/>
          <w:lang w:val="en-US"/>
        </w:rPr>
        <w:t xml:space="preserve"> </w:t>
      </w:r>
      <w:r w:rsidRPr="005553B3">
        <w:rPr>
          <w:rFonts w:cs="Times New Roman"/>
          <w:lang w:val="en-US"/>
        </w:rPr>
        <w:t xml:space="preserve">cloning in yeast. </w:t>
      </w:r>
      <w:r w:rsidRPr="005553B3">
        <w:rPr>
          <w:rFonts w:cs="Times New Roman"/>
          <w:b/>
          <w:bCs/>
          <w:lang w:val="en-US"/>
        </w:rPr>
        <w:t>B.</w:t>
      </w:r>
      <w:r w:rsidRPr="005553B3">
        <w:rPr>
          <w:rFonts w:cs="Times New Roman"/>
          <w:lang w:val="en-US"/>
        </w:rPr>
        <w:t xml:space="preserve"> pWAC40 plasmid bearing </w:t>
      </w:r>
      <w:r w:rsidRPr="00D976C1">
        <w:rPr>
          <w:rFonts w:cs="Times New Roman"/>
          <w:i/>
          <w:iCs/>
          <w:lang w:val="en-US"/>
        </w:rPr>
        <w:t>sas</w:t>
      </w:r>
      <w:r w:rsidRPr="005553B3">
        <w:rPr>
          <w:rFonts w:cs="Times New Roman"/>
          <w:lang w:val="en-US"/>
        </w:rPr>
        <w:t xml:space="preserve"> BGC.</w:t>
      </w:r>
    </w:p>
    <w:p w14:paraId="15DE7B26" w14:textId="2538FED5" w:rsidR="00C534F7" w:rsidRDefault="00C534F7">
      <w:pPr>
        <w:spacing w:line="259" w:lineRule="auto"/>
        <w:rPr>
          <w:rFonts w:cs="Times New Roman"/>
          <w:lang w:val="en-US"/>
        </w:rPr>
      </w:pPr>
      <w:r>
        <w:rPr>
          <w:rFonts w:cs="Times New Roman"/>
          <w:lang w:val="en-US"/>
        </w:rPr>
        <w:br w:type="page"/>
      </w:r>
    </w:p>
    <w:p w14:paraId="6770C93B" w14:textId="77777777" w:rsidR="00C138E5" w:rsidRDefault="00C138E5" w:rsidP="009D1E9E">
      <w:pPr>
        <w:rPr>
          <w:rFonts w:cs="Times New Roman"/>
          <w:noProof/>
          <w:lang w:val="en-US" w:eastAsia="ru-RU"/>
          <w14:ligatures w14:val="standardContextual"/>
        </w:rPr>
      </w:pPr>
    </w:p>
    <w:p w14:paraId="60D33AF2" w14:textId="41E9B7E9" w:rsidR="009D1E9E" w:rsidRPr="005553B3" w:rsidRDefault="00C138E5" w:rsidP="009D1E9E">
      <w:pPr>
        <w:rPr>
          <w:rFonts w:cs="Times New Roman"/>
          <w:lang w:val="en-US"/>
        </w:rPr>
      </w:pPr>
      <w:r>
        <w:rPr>
          <w:rFonts w:cs="Times New Roman"/>
          <w:noProof/>
          <w:lang w:val="ru-RU" w:eastAsia="ru-RU"/>
          <w14:ligatures w14:val="standardContextual"/>
        </w:rPr>
        <w:drawing>
          <wp:inline distT="0" distB="0" distL="0" distR="0" wp14:anchorId="7FE0DE7F" wp14:editId="6D6CBC7E">
            <wp:extent cx="5943600" cy="4098290"/>
            <wp:effectExtent l="0" t="0" r="0" b="0"/>
            <wp:docPr id="2133735381" name="Picture 1"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35381" name="Picture 1" descr="A collage of graphs and diagrams&#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098290"/>
                    </a:xfrm>
                    <a:prstGeom prst="rect">
                      <a:avLst/>
                    </a:prstGeom>
                  </pic:spPr>
                </pic:pic>
              </a:graphicData>
            </a:graphic>
          </wp:inline>
        </w:drawing>
      </w:r>
    </w:p>
    <w:p w14:paraId="04F6C569" w14:textId="35C345BB" w:rsidR="009D1E9E" w:rsidRDefault="00AF2463" w:rsidP="00D809A4">
      <w:pPr>
        <w:spacing w:after="0" w:line="240" w:lineRule="auto"/>
        <w:jc w:val="both"/>
        <w:rPr>
          <w:noProof/>
          <w14:ligatures w14:val="standardContextual"/>
        </w:rPr>
      </w:pPr>
      <w:r w:rsidRPr="00046F40">
        <w:rPr>
          <w:rFonts w:cs="Times New Roman"/>
          <w:b/>
          <w:bCs/>
          <w:szCs w:val="24"/>
          <w:lang w:val="en-US"/>
        </w:rPr>
        <w:t xml:space="preserve">Figure S14. </w:t>
      </w:r>
      <w:r w:rsidR="00F06E5E">
        <w:rPr>
          <w:rFonts w:cs="Times New Roman"/>
          <w:b/>
          <w:bCs/>
          <w:szCs w:val="24"/>
          <w:lang w:val="en-US"/>
        </w:rPr>
        <w:t>SKM</w:t>
      </w:r>
      <w:r w:rsidRPr="00046F40">
        <w:rPr>
          <w:rFonts w:cs="Times New Roman"/>
          <w:b/>
          <w:bCs/>
          <w:szCs w:val="24"/>
          <w:lang w:val="en-US"/>
        </w:rPr>
        <w:t xml:space="preserve"> is a selective and </w:t>
      </w:r>
      <w:r w:rsidR="00A43895" w:rsidRPr="00046F40">
        <w:rPr>
          <w:rFonts w:cs="Times New Roman"/>
          <w:b/>
          <w:bCs/>
          <w:szCs w:val="24"/>
          <w:lang w:val="en-US"/>
        </w:rPr>
        <w:t>bacteri</w:t>
      </w:r>
      <w:r w:rsidRPr="00046F40">
        <w:rPr>
          <w:rFonts w:cs="Times New Roman"/>
          <w:b/>
          <w:bCs/>
          <w:szCs w:val="24"/>
          <w:lang w:val="en-US"/>
        </w:rPr>
        <w:t xml:space="preserve">cidal antimycobacterial compound, with rare indirect resistance mechanisms in </w:t>
      </w:r>
      <w:r w:rsidRPr="00046F40">
        <w:rPr>
          <w:rFonts w:cs="Times New Roman"/>
          <w:b/>
          <w:bCs/>
          <w:i/>
          <w:iCs/>
          <w:szCs w:val="24"/>
          <w:lang w:val="en-US"/>
        </w:rPr>
        <w:t>M. smegmatis</w:t>
      </w:r>
      <w:r w:rsidRPr="00046F40">
        <w:rPr>
          <w:rFonts w:cs="Times New Roman"/>
          <w:szCs w:val="24"/>
          <w:lang w:val="en-US"/>
        </w:rPr>
        <w:t xml:space="preserve">. </w:t>
      </w:r>
      <w:r w:rsidRPr="00046F40">
        <w:rPr>
          <w:rFonts w:cs="Times New Roman"/>
          <w:b/>
          <w:bCs/>
          <w:szCs w:val="24"/>
          <w:lang w:val="en-US"/>
        </w:rPr>
        <w:t>A.</w:t>
      </w:r>
      <w:r w:rsidRPr="00046F40">
        <w:rPr>
          <w:rFonts w:cs="Times New Roman"/>
          <w:szCs w:val="24"/>
          <w:lang w:val="en-US"/>
        </w:rPr>
        <w:t xml:space="preserve"> Bactericidal activity of </w:t>
      </w:r>
      <w:r w:rsidR="00A43895" w:rsidRPr="00046F40">
        <w:rPr>
          <w:rFonts w:cs="Times New Roman"/>
          <w:szCs w:val="24"/>
          <w:lang w:val="en-US"/>
        </w:rPr>
        <w:t>SKM</w:t>
      </w:r>
      <w:r w:rsidRPr="00046F40">
        <w:rPr>
          <w:rFonts w:cs="Times New Roman"/>
          <w:szCs w:val="24"/>
          <w:lang w:val="en-US"/>
        </w:rPr>
        <w:t xml:space="preserve"> versus</w:t>
      </w:r>
      <w:r w:rsidRPr="00046F40" w:rsidDel="007F5A8E">
        <w:rPr>
          <w:rFonts w:cs="Times New Roman"/>
          <w:szCs w:val="24"/>
          <w:lang w:val="en-US"/>
        </w:rPr>
        <w:t xml:space="preserve"> </w:t>
      </w:r>
      <w:r w:rsidR="00A36C7F">
        <w:rPr>
          <w:rFonts w:cs="Times New Roman"/>
          <w:i/>
          <w:iCs/>
          <w:szCs w:val="24"/>
          <w:lang w:val="en-US"/>
        </w:rPr>
        <w:t>M. </w:t>
      </w:r>
      <w:r w:rsidRPr="00046F40">
        <w:rPr>
          <w:rFonts w:cs="Times New Roman"/>
          <w:i/>
          <w:iCs/>
          <w:szCs w:val="24"/>
          <w:lang w:val="en-US"/>
        </w:rPr>
        <w:t>smegmatis</w:t>
      </w:r>
      <w:r w:rsidRPr="00046F40">
        <w:rPr>
          <w:rFonts w:cs="Times New Roman"/>
          <w:szCs w:val="24"/>
          <w:lang w:val="en-US"/>
        </w:rPr>
        <w:t xml:space="preserve">. </w:t>
      </w:r>
      <w:r w:rsidR="005D398C">
        <w:rPr>
          <w:rFonts w:cs="Times New Roman"/>
          <w:szCs w:val="24"/>
          <w:lang w:val="en-US"/>
        </w:rPr>
        <w:t xml:space="preserve">Cultures were incubated with the indicated concentration of SKM for </w:t>
      </w:r>
      <w:r w:rsidR="007962AC">
        <w:rPr>
          <w:rFonts w:cs="Times New Roman"/>
          <w:szCs w:val="24"/>
          <w:lang w:val="en-US"/>
        </w:rPr>
        <w:t>2 days</w:t>
      </w:r>
      <w:r w:rsidR="005D398C">
        <w:rPr>
          <w:rFonts w:cs="Times New Roman"/>
          <w:szCs w:val="24"/>
          <w:lang w:val="en-US"/>
        </w:rPr>
        <w:t xml:space="preserve">. </w:t>
      </w:r>
      <w:r w:rsidRPr="00046F40">
        <w:rPr>
          <w:rFonts w:cs="Times New Roman"/>
          <w:szCs w:val="24"/>
          <w:lang w:val="en-US"/>
        </w:rPr>
        <w:t xml:space="preserve">Assay was performed in quadruplicate. The median CFU input and limit of detection (LOD) are indicated. </w:t>
      </w:r>
      <w:r w:rsidRPr="00046F40">
        <w:rPr>
          <w:rFonts w:cs="Times New Roman"/>
          <w:b/>
          <w:bCs/>
          <w:szCs w:val="24"/>
          <w:lang w:val="en-US"/>
        </w:rPr>
        <w:t>B.</w:t>
      </w:r>
      <w:r w:rsidRPr="00046F40">
        <w:rPr>
          <w:rFonts w:cs="Times New Roman"/>
          <w:szCs w:val="24"/>
          <w:lang w:val="en-US"/>
        </w:rPr>
        <w:t xml:space="preserve"> Time-kill assay with control compounds in </w:t>
      </w:r>
      <w:r w:rsidRPr="00046F40">
        <w:rPr>
          <w:rFonts w:cs="Times New Roman"/>
          <w:i/>
          <w:iCs/>
          <w:szCs w:val="24"/>
          <w:lang w:val="en-US"/>
        </w:rPr>
        <w:t>M. smegmatis</w:t>
      </w:r>
      <w:r w:rsidRPr="00046F40">
        <w:rPr>
          <w:rFonts w:cs="Times New Roman"/>
          <w:szCs w:val="24"/>
          <w:lang w:val="en-US"/>
        </w:rPr>
        <w:t>. Points represent the average of two replicates, and error bars represent standard error.</w:t>
      </w:r>
      <w:r w:rsidR="00A43895" w:rsidRPr="00046F40">
        <w:rPr>
          <w:rFonts w:cs="Times New Roman"/>
          <w:szCs w:val="24"/>
          <w:lang w:val="en-US"/>
        </w:rPr>
        <w:t xml:space="preserve"> </w:t>
      </w:r>
      <w:r w:rsidRPr="00046F40">
        <w:rPr>
          <w:rFonts w:cs="Times New Roman"/>
          <w:b/>
          <w:bCs/>
          <w:szCs w:val="24"/>
          <w:lang w:val="en-US"/>
        </w:rPr>
        <w:t xml:space="preserve">C. </w:t>
      </w:r>
      <w:r w:rsidRPr="00046F40">
        <w:rPr>
          <w:rFonts w:cs="Times New Roman"/>
          <w:szCs w:val="24"/>
          <w:lang w:val="en-US"/>
        </w:rPr>
        <w:t xml:space="preserve">Time-kill assay with SKM singly and in combination with rifampicin in </w:t>
      </w:r>
      <w:r w:rsidRPr="00046F40">
        <w:rPr>
          <w:rFonts w:cs="Times New Roman"/>
          <w:i/>
          <w:iCs/>
          <w:szCs w:val="24"/>
          <w:lang w:val="en-US"/>
        </w:rPr>
        <w:t>M. smegmatis</w:t>
      </w:r>
      <w:r w:rsidRPr="00046F40">
        <w:rPr>
          <w:rFonts w:cs="Times New Roman"/>
          <w:szCs w:val="24"/>
          <w:lang w:val="en-US"/>
        </w:rPr>
        <w:t xml:space="preserve">. Points represent the average of 2-3 biological replicates, and error bars represent standard deviation. Concentrations of each compound in </w:t>
      </w:r>
      <w:r w:rsidRPr="00046F40">
        <w:rPr>
          <w:rFonts w:ascii="Symbol" w:hAnsi="Symbol" w:cs="Times New Roman"/>
          <w:szCs w:val="24"/>
          <w:lang w:val="en-US"/>
        </w:rPr>
        <w:t></w:t>
      </w:r>
      <w:r w:rsidRPr="00046F40">
        <w:rPr>
          <w:rFonts w:cs="Times New Roman"/>
          <w:szCs w:val="24"/>
          <w:lang w:val="en-US"/>
        </w:rPr>
        <w:t xml:space="preserve">g/mL are indicated. </w:t>
      </w:r>
      <w:r w:rsidRPr="00046F40">
        <w:rPr>
          <w:rFonts w:cs="Times New Roman"/>
          <w:b/>
          <w:bCs/>
          <w:szCs w:val="24"/>
          <w:lang w:val="en-US"/>
        </w:rPr>
        <w:t>D.</w:t>
      </w:r>
      <w:r w:rsidRPr="00046F40">
        <w:rPr>
          <w:rFonts w:cs="Times New Roman"/>
          <w:szCs w:val="24"/>
          <w:lang w:val="en-US"/>
        </w:rPr>
        <w:t xml:space="preserve"> Bactericidal activity of </w:t>
      </w:r>
      <w:r w:rsidR="00A43895" w:rsidRPr="00046F40">
        <w:rPr>
          <w:rFonts w:cs="Times New Roman"/>
          <w:szCs w:val="24"/>
          <w:lang w:val="en-US"/>
        </w:rPr>
        <w:t>SKM</w:t>
      </w:r>
      <w:r w:rsidRPr="00046F40">
        <w:rPr>
          <w:rFonts w:cs="Times New Roman"/>
          <w:szCs w:val="24"/>
          <w:lang w:val="en-US"/>
        </w:rPr>
        <w:t xml:space="preserve"> versus </w:t>
      </w:r>
      <w:r w:rsidRPr="00046F40">
        <w:rPr>
          <w:rFonts w:cs="Times New Roman"/>
          <w:i/>
          <w:iCs/>
          <w:szCs w:val="24"/>
          <w:lang w:val="en-US"/>
        </w:rPr>
        <w:t>M. tuberculosis</w:t>
      </w:r>
      <w:r w:rsidRPr="00046F40">
        <w:rPr>
          <w:rFonts w:cs="Times New Roman"/>
          <w:szCs w:val="24"/>
          <w:lang w:val="en-US"/>
        </w:rPr>
        <w:t xml:space="preserve"> H37Ra. Assay was performed in triplicate. </w:t>
      </w:r>
      <w:r w:rsidR="007962AC">
        <w:rPr>
          <w:rFonts w:cs="Times New Roman"/>
          <w:szCs w:val="24"/>
          <w:lang w:val="en-US"/>
        </w:rPr>
        <w:t xml:space="preserve">Cultures were incubated with the indicated concentration of SKM for 7 days. </w:t>
      </w:r>
      <w:r w:rsidRPr="00046F40">
        <w:rPr>
          <w:rFonts w:cs="Times New Roman"/>
          <w:szCs w:val="24"/>
          <w:lang w:val="en-US"/>
        </w:rPr>
        <w:t xml:space="preserve">The median CFU input and LOD are indicated. </w:t>
      </w:r>
      <w:r w:rsidRPr="00046F40">
        <w:rPr>
          <w:rFonts w:cs="Times New Roman"/>
          <w:b/>
          <w:bCs/>
          <w:szCs w:val="24"/>
          <w:lang w:val="en-US"/>
        </w:rPr>
        <w:t>E.</w:t>
      </w:r>
      <w:r w:rsidRPr="00046F40">
        <w:rPr>
          <w:rFonts w:cs="Times New Roman"/>
          <w:szCs w:val="24"/>
          <w:lang w:val="en-US"/>
        </w:rPr>
        <w:t xml:space="preserve"> </w:t>
      </w:r>
      <w:r w:rsidR="00635F51">
        <w:rPr>
          <w:rFonts w:cs="Times New Roman"/>
          <w:szCs w:val="24"/>
          <w:lang w:val="en-US"/>
        </w:rPr>
        <w:t>Development</w:t>
      </w:r>
      <w:r w:rsidR="00B77CF8">
        <w:rPr>
          <w:rFonts w:cs="Times New Roman"/>
          <w:szCs w:val="24"/>
          <w:lang w:val="en-US"/>
        </w:rPr>
        <w:t xml:space="preserve"> of </w:t>
      </w:r>
      <w:r w:rsidR="00B77CF8" w:rsidRPr="00046F40">
        <w:rPr>
          <w:rFonts w:cs="Times New Roman"/>
          <w:szCs w:val="24"/>
          <w:lang w:val="en-US"/>
        </w:rPr>
        <w:t>resistan</w:t>
      </w:r>
      <w:r w:rsidR="00635F51">
        <w:rPr>
          <w:rFonts w:cs="Times New Roman"/>
          <w:szCs w:val="24"/>
          <w:lang w:val="en-US"/>
        </w:rPr>
        <w:t>ce</w:t>
      </w:r>
      <w:r w:rsidR="00B77CF8">
        <w:rPr>
          <w:rFonts w:cs="Times New Roman"/>
          <w:szCs w:val="24"/>
          <w:lang w:val="en-US"/>
        </w:rPr>
        <w:t xml:space="preserve"> to</w:t>
      </w:r>
      <w:r w:rsidR="00B77CF8" w:rsidRPr="00046F40">
        <w:rPr>
          <w:rFonts w:cs="Times New Roman"/>
          <w:szCs w:val="24"/>
          <w:lang w:val="en-US"/>
        </w:rPr>
        <w:t xml:space="preserve"> SKM or rifampicin </w:t>
      </w:r>
      <w:r w:rsidR="00B77CF8">
        <w:rPr>
          <w:rFonts w:cs="Times New Roman"/>
          <w:szCs w:val="24"/>
          <w:lang w:val="en-US"/>
        </w:rPr>
        <w:t xml:space="preserve">in </w:t>
      </w:r>
      <w:r w:rsidRPr="00046F40">
        <w:rPr>
          <w:rFonts w:cs="Times New Roman"/>
          <w:szCs w:val="24"/>
          <w:lang w:val="en-US"/>
        </w:rPr>
        <w:t>serial</w:t>
      </w:r>
      <w:r w:rsidR="00B77CF8">
        <w:rPr>
          <w:rFonts w:cs="Times New Roman"/>
          <w:szCs w:val="24"/>
          <w:lang w:val="en-US"/>
        </w:rPr>
        <w:t>ly</w:t>
      </w:r>
      <w:r w:rsidRPr="00046F40">
        <w:rPr>
          <w:rFonts w:cs="Times New Roman"/>
          <w:szCs w:val="24"/>
          <w:lang w:val="en-US"/>
        </w:rPr>
        <w:t xml:space="preserve"> passaged </w:t>
      </w:r>
      <w:r w:rsidRPr="00046F40">
        <w:rPr>
          <w:rFonts w:cs="Times New Roman"/>
          <w:i/>
          <w:iCs/>
          <w:szCs w:val="24"/>
          <w:lang w:val="en-US"/>
        </w:rPr>
        <w:t>M. smegmatis</w:t>
      </w:r>
      <w:r w:rsidRPr="00046F40">
        <w:rPr>
          <w:rFonts w:cs="Times New Roman"/>
          <w:szCs w:val="24"/>
          <w:lang w:val="en-US"/>
        </w:rPr>
        <w:t xml:space="preserve"> </w:t>
      </w:r>
      <w:r w:rsidR="00B77CF8">
        <w:rPr>
          <w:rFonts w:cs="Times New Roman"/>
          <w:szCs w:val="24"/>
          <w:lang w:val="en-US"/>
        </w:rPr>
        <w:t>cultures</w:t>
      </w:r>
      <w:r w:rsidRPr="00046F40">
        <w:rPr>
          <w:rFonts w:cs="Times New Roman"/>
          <w:szCs w:val="24"/>
          <w:lang w:val="en-US"/>
        </w:rPr>
        <w:t xml:space="preserve">. </w:t>
      </w:r>
      <w:r w:rsidRPr="00046F40">
        <w:rPr>
          <w:rFonts w:cs="Times New Roman"/>
          <w:b/>
          <w:bCs/>
          <w:szCs w:val="24"/>
          <w:lang w:val="en-US"/>
        </w:rPr>
        <w:t>F.</w:t>
      </w:r>
      <w:r w:rsidRPr="00046F40">
        <w:rPr>
          <w:rFonts w:cs="Times New Roman"/>
          <w:szCs w:val="24"/>
          <w:lang w:val="en-US"/>
        </w:rPr>
        <w:t xml:space="preserve"> Point mutation in </w:t>
      </w:r>
      <w:r w:rsidRPr="00046F40">
        <w:rPr>
          <w:rFonts w:cs="Times New Roman"/>
          <w:i/>
          <w:iCs/>
          <w:szCs w:val="24"/>
          <w:lang w:val="en-US"/>
        </w:rPr>
        <w:t>lysX</w:t>
      </w:r>
      <w:r w:rsidRPr="00046F40">
        <w:rPr>
          <w:rFonts w:cs="Times New Roman"/>
          <w:szCs w:val="24"/>
          <w:lang w:val="en-US"/>
        </w:rPr>
        <w:t xml:space="preserve"> confers </w:t>
      </w:r>
      <w:r w:rsidR="00635F51">
        <w:rPr>
          <w:rFonts w:cs="Times New Roman"/>
          <w:szCs w:val="24"/>
          <w:lang w:val="en-US"/>
        </w:rPr>
        <w:t xml:space="preserve">dominant </w:t>
      </w:r>
      <w:r w:rsidRPr="00046F40">
        <w:rPr>
          <w:rFonts w:cs="Times New Roman"/>
          <w:szCs w:val="24"/>
          <w:lang w:val="en-US"/>
        </w:rPr>
        <w:t xml:space="preserve">resistance to </w:t>
      </w:r>
      <w:r w:rsidR="00A43895" w:rsidRPr="00046F40">
        <w:rPr>
          <w:rFonts w:cs="Times New Roman"/>
          <w:szCs w:val="24"/>
          <w:lang w:val="en-US"/>
        </w:rPr>
        <w:t>SKM</w:t>
      </w:r>
      <w:r w:rsidRPr="00046F40">
        <w:rPr>
          <w:rFonts w:cs="Times New Roman"/>
          <w:szCs w:val="24"/>
          <w:lang w:val="en-US"/>
        </w:rPr>
        <w:t xml:space="preserve">. </w:t>
      </w:r>
      <w:r w:rsidRPr="00046F40">
        <w:rPr>
          <w:rFonts w:cs="Times New Roman"/>
          <w:i/>
          <w:iCs/>
          <w:szCs w:val="24"/>
          <w:lang w:val="en-US"/>
        </w:rPr>
        <w:t>(i)</w:t>
      </w:r>
      <w:r w:rsidRPr="00046F40">
        <w:rPr>
          <w:rFonts w:cs="Times New Roman"/>
          <w:szCs w:val="24"/>
          <w:lang w:val="en-US"/>
        </w:rPr>
        <w:t xml:space="preserve"> Sequence alignment </w:t>
      </w:r>
      <w:r w:rsidR="00635F51">
        <w:rPr>
          <w:rFonts w:cs="Times New Roman"/>
          <w:szCs w:val="24"/>
          <w:lang w:val="en-US"/>
        </w:rPr>
        <w:t xml:space="preserve">of </w:t>
      </w:r>
      <w:r w:rsidRPr="00046F40">
        <w:rPr>
          <w:rFonts w:cs="Times New Roman"/>
          <w:i/>
          <w:iCs/>
          <w:szCs w:val="24"/>
          <w:lang w:val="en-US"/>
        </w:rPr>
        <w:t>lysX</w:t>
      </w:r>
      <w:r w:rsidRPr="00046F40">
        <w:rPr>
          <w:rFonts w:cs="Times New Roman"/>
          <w:szCs w:val="24"/>
          <w:lang w:val="en-US"/>
        </w:rPr>
        <w:t xml:space="preserve"> genes from </w:t>
      </w:r>
      <w:r w:rsidR="00635F51">
        <w:rPr>
          <w:rFonts w:cs="Times New Roman"/>
          <w:szCs w:val="24"/>
          <w:lang w:val="en-US"/>
        </w:rPr>
        <w:t>wt</w:t>
      </w:r>
      <w:r w:rsidRPr="00046F40">
        <w:rPr>
          <w:rFonts w:cs="Times New Roman"/>
          <w:szCs w:val="24"/>
          <w:lang w:val="en-US"/>
        </w:rPr>
        <w:t xml:space="preserve"> </w:t>
      </w:r>
      <w:r w:rsidRPr="00046F40">
        <w:rPr>
          <w:rFonts w:cs="Times New Roman"/>
          <w:i/>
          <w:iCs/>
          <w:szCs w:val="24"/>
          <w:lang w:val="en-US"/>
        </w:rPr>
        <w:t xml:space="preserve">M. smegmatis </w:t>
      </w:r>
      <w:r w:rsidRPr="00046F40">
        <w:rPr>
          <w:rFonts w:cs="Times New Roman"/>
          <w:szCs w:val="24"/>
          <w:lang w:val="en-US"/>
        </w:rPr>
        <w:t xml:space="preserve">and a resistant mutant. </w:t>
      </w:r>
      <w:r w:rsidRPr="00046F40">
        <w:rPr>
          <w:rFonts w:cs="Times New Roman"/>
          <w:i/>
          <w:iCs/>
          <w:szCs w:val="24"/>
          <w:lang w:val="en-US"/>
        </w:rPr>
        <w:t>(ii)</w:t>
      </w:r>
      <w:r w:rsidRPr="00046F40">
        <w:rPr>
          <w:rFonts w:cs="Times New Roman"/>
          <w:szCs w:val="24"/>
          <w:lang w:val="en-US"/>
        </w:rPr>
        <w:t xml:space="preserve"> </w:t>
      </w:r>
      <w:r w:rsidR="00635F51">
        <w:rPr>
          <w:rFonts w:cs="Times New Roman"/>
          <w:szCs w:val="24"/>
          <w:lang w:val="en-US"/>
        </w:rPr>
        <w:t xml:space="preserve">Increase in SKM MIC for the </w:t>
      </w:r>
      <w:r w:rsidR="00635F51" w:rsidRPr="00635F51">
        <w:rPr>
          <w:rFonts w:cs="Times New Roman"/>
          <w:i/>
          <w:iCs/>
          <w:szCs w:val="24"/>
          <w:lang w:val="en-US"/>
        </w:rPr>
        <w:t>lysX</w:t>
      </w:r>
      <w:r w:rsidR="00635F51">
        <w:rPr>
          <w:rFonts w:cs="Times New Roman"/>
          <w:szCs w:val="24"/>
          <w:lang w:val="en-US"/>
        </w:rPr>
        <w:t>(L59K) mutant of</w:t>
      </w:r>
      <w:r w:rsidR="00C223B4">
        <w:rPr>
          <w:rFonts w:cs="Times New Roman"/>
          <w:szCs w:val="24"/>
          <w:lang w:val="en-US"/>
        </w:rPr>
        <w:t xml:space="preserve"> </w:t>
      </w:r>
      <w:r w:rsidR="00C223B4" w:rsidRPr="00046F40">
        <w:rPr>
          <w:rFonts w:cs="Times New Roman"/>
          <w:i/>
          <w:iCs/>
          <w:szCs w:val="24"/>
          <w:lang w:val="en-US"/>
        </w:rPr>
        <w:t>M.smegmatis</w:t>
      </w:r>
      <w:r w:rsidR="00635F51">
        <w:rPr>
          <w:rFonts w:cs="Times New Roman"/>
          <w:szCs w:val="24"/>
          <w:lang w:val="en-US"/>
        </w:rPr>
        <w:t xml:space="preserve"> relative to wt</w:t>
      </w:r>
      <w:r w:rsidR="00C223B4">
        <w:rPr>
          <w:rFonts w:cs="Times New Roman"/>
          <w:szCs w:val="24"/>
          <w:lang w:val="en-US"/>
        </w:rPr>
        <w:t xml:space="preserve">. </w:t>
      </w:r>
      <w:r w:rsidRPr="007648F3">
        <w:rPr>
          <w:rFonts w:cs="Times New Roman"/>
          <w:i/>
          <w:iCs/>
          <w:szCs w:val="24"/>
          <w:lang w:val="en-US"/>
        </w:rPr>
        <w:t>(iii)</w:t>
      </w:r>
      <w:r w:rsidRPr="007648F3">
        <w:rPr>
          <w:rFonts w:cs="Times New Roman"/>
          <w:szCs w:val="24"/>
          <w:lang w:val="en-US"/>
        </w:rPr>
        <w:t xml:space="preserve"> Complementation </w:t>
      </w:r>
      <w:r w:rsidR="007648F3">
        <w:rPr>
          <w:rFonts w:cs="Times New Roman"/>
          <w:szCs w:val="24"/>
          <w:lang w:val="en-US"/>
        </w:rPr>
        <w:t xml:space="preserve">of the </w:t>
      </w:r>
      <w:r w:rsidR="007648F3" w:rsidRPr="00635F51">
        <w:rPr>
          <w:rFonts w:cs="Times New Roman"/>
          <w:i/>
          <w:iCs/>
          <w:szCs w:val="24"/>
          <w:lang w:val="en-US"/>
        </w:rPr>
        <w:t>lysX</w:t>
      </w:r>
      <w:r w:rsidR="007648F3">
        <w:rPr>
          <w:rFonts w:cs="Times New Roman"/>
          <w:szCs w:val="24"/>
          <w:lang w:val="en-US"/>
        </w:rPr>
        <w:t>(L59K) mutant</w:t>
      </w:r>
      <w:r w:rsidRPr="007648F3">
        <w:rPr>
          <w:rFonts w:cs="Times New Roman"/>
          <w:szCs w:val="24"/>
          <w:lang w:val="en-US"/>
        </w:rPr>
        <w:t xml:space="preserve"> </w:t>
      </w:r>
      <w:r w:rsidR="007648F3">
        <w:rPr>
          <w:rFonts w:cs="Times New Roman"/>
          <w:szCs w:val="24"/>
          <w:lang w:val="en-US"/>
        </w:rPr>
        <w:t>of</w:t>
      </w:r>
      <w:r w:rsidRPr="00046F40">
        <w:rPr>
          <w:rFonts w:cs="Times New Roman"/>
          <w:szCs w:val="24"/>
          <w:lang w:val="en-US"/>
        </w:rPr>
        <w:t xml:space="preserve"> </w:t>
      </w:r>
      <w:r w:rsidRPr="00046F40">
        <w:rPr>
          <w:rFonts w:cs="Times New Roman"/>
          <w:i/>
          <w:iCs/>
          <w:szCs w:val="24"/>
          <w:lang w:val="en-US"/>
        </w:rPr>
        <w:t>M. smegmatis</w:t>
      </w:r>
      <w:r w:rsidRPr="00046F40">
        <w:rPr>
          <w:rFonts w:cs="Times New Roman"/>
          <w:szCs w:val="24"/>
          <w:lang w:val="en-US"/>
        </w:rPr>
        <w:t xml:space="preserve"> with subcloned </w:t>
      </w:r>
      <w:r w:rsidR="007648F3" w:rsidRPr="007648F3">
        <w:rPr>
          <w:rFonts w:cs="Times New Roman"/>
          <w:szCs w:val="24"/>
          <w:lang w:val="en-US"/>
        </w:rPr>
        <w:t>wt</w:t>
      </w:r>
      <w:r w:rsidRPr="00046F40">
        <w:rPr>
          <w:rFonts w:cs="Times New Roman"/>
          <w:szCs w:val="24"/>
          <w:lang w:val="en-US"/>
        </w:rPr>
        <w:t xml:space="preserve"> </w:t>
      </w:r>
      <w:r w:rsidRPr="00046F40">
        <w:rPr>
          <w:rFonts w:cs="Times New Roman"/>
          <w:i/>
          <w:iCs/>
          <w:szCs w:val="24"/>
          <w:lang w:val="en-US"/>
        </w:rPr>
        <w:t>lysX</w:t>
      </w:r>
      <w:r w:rsidR="007648F3">
        <w:rPr>
          <w:rFonts w:cs="Times New Roman"/>
          <w:i/>
          <w:iCs/>
          <w:szCs w:val="24"/>
          <w:lang w:val="en-US"/>
        </w:rPr>
        <w:t xml:space="preserve"> </w:t>
      </w:r>
      <w:r w:rsidR="007648F3" w:rsidRPr="007648F3">
        <w:rPr>
          <w:rFonts w:cs="Times New Roman"/>
          <w:szCs w:val="24"/>
          <w:lang w:val="en-US"/>
        </w:rPr>
        <w:t>does not restore</w:t>
      </w:r>
      <w:r w:rsidR="007648F3">
        <w:rPr>
          <w:rFonts w:cs="Times New Roman"/>
          <w:szCs w:val="24"/>
          <w:lang w:val="en-US"/>
        </w:rPr>
        <w:t xml:space="preserve"> sensitivity to SKM. </w:t>
      </w:r>
      <w:r w:rsidR="00C223B4">
        <w:rPr>
          <w:rFonts w:cs="Times New Roman"/>
          <w:szCs w:val="24"/>
          <w:lang w:val="en-US"/>
        </w:rPr>
        <w:t xml:space="preserve">Fold-change in MIC is shown relative to each respective strain expressing </w:t>
      </w:r>
      <w:r w:rsidR="00C223B4" w:rsidRPr="00046F40">
        <w:rPr>
          <w:rFonts w:cs="Times New Roman"/>
          <w:i/>
          <w:iCs/>
          <w:szCs w:val="24"/>
          <w:lang w:val="en-US"/>
        </w:rPr>
        <w:t>gfp</w:t>
      </w:r>
      <w:r w:rsidR="00C223B4">
        <w:rPr>
          <w:rFonts w:cs="Times New Roman"/>
          <w:szCs w:val="24"/>
          <w:lang w:val="en-US"/>
        </w:rPr>
        <w:t xml:space="preserve">. </w:t>
      </w:r>
      <w:r w:rsidRPr="00046F40">
        <w:rPr>
          <w:rFonts w:cs="Times New Roman"/>
          <w:b/>
          <w:bCs/>
          <w:szCs w:val="24"/>
          <w:lang w:val="en-US"/>
        </w:rPr>
        <w:t>G.</w:t>
      </w:r>
      <w:r w:rsidRPr="00046F40">
        <w:rPr>
          <w:rFonts w:cs="Times New Roman"/>
          <w:szCs w:val="24"/>
          <w:lang w:val="en-US"/>
        </w:rPr>
        <w:t xml:space="preserve"> Viability of HEK293 cells treated with </w:t>
      </w:r>
      <w:r w:rsidR="00811B9B">
        <w:rPr>
          <w:rFonts w:cs="Times New Roman"/>
          <w:szCs w:val="24"/>
          <w:lang w:val="en-US"/>
        </w:rPr>
        <w:t>varying concentrations</w:t>
      </w:r>
      <w:r w:rsidRPr="00046F40">
        <w:rPr>
          <w:rFonts w:cs="Times New Roman"/>
          <w:szCs w:val="24"/>
          <w:lang w:val="en-US"/>
        </w:rPr>
        <w:t xml:space="preserve"> of </w:t>
      </w:r>
      <w:r w:rsidR="00A43895" w:rsidRPr="00046F40">
        <w:rPr>
          <w:rFonts w:cs="Times New Roman"/>
          <w:szCs w:val="24"/>
          <w:lang w:val="en-US"/>
        </w:rPr>
        <w:t>SKM</w:t>
      </w:r>
      <w:r w:rsidRPr="00046F40">
        <w:rPr>
          <w:rFonts w:cs="Times New Roman"/>
          <w:szCs w:val="24"/>
          <w:lang w:val="en-US"/>
        </w:rPr>
        <w:t>. Assay was performed in triplicate. Line represents a non-linear fit of a 4-parameter logistic constrained to a maximum response of 1 and minimum response of 0.</w:t>
      </w:r>
    </w:p>
    <w:p w14:paraId="09FFEECA" w14:textId="4B1D83BE" w:rsidR="009D1E9E" w:rsidRPr="005553B3" w:rsidRDefault="0053714E" w:rsidP="009D1E9E">
      <w:pPr>
        <w:rPr>
          <w:rFonts w:cs="Times New Roman"/>
          <w:lang w:val="en-US"/>
        </w:rPr>
      </w:pPr>
      <w:r>
        <w:rPr>
          <w:rFonts w:cs="Times New Roman"/>
          <w:noProof/>
          <w:lang w:val="ru-RU" w:eastAsia="ru-RU"/>
          <w14:ligatures w14:val="standardContextual"/>
        </w:rPr>
        <w:lastRenderedPageBreak/>
        <w:drawing>
          <wp:inline distT="0" distB="0" distL="0" distR="0" wp14:anchorId="56798171" wp14:editId="49ACC699">
            <wp:extent cx="5943600" cy="3695700"/>
            <wp:effectExtent l="0" t="0" r="0" b="0"/>
            <wp:docPr id="583116059" name="Picture 8" descr="A collage of different colors of a blue and grey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16059" name="Picture 8" descr="A collage of different colors of a blue and grey background&#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695700"/>
                    </a:xfrm>
                    <a:prstGeom prst="rect">
                      <a:avLst/>
                    </a:prstGeom>
                  </pic:spPr>
                </pic:pic>
              </a:graphicData>
            </a:graphic>
          </wp:inline>
        </w:drawing>
      </w:r>
    </w:p>
    <w:p w14:paraId="3A788437" w14:textId="2F56048D" w:rsidR="009D1E9E" w:rsidRPr="009F1A48" w:rsidRDefault="009D1E9E" w:rsidP="009D1E9E">
      <w:pPr>
        <w:spacing w:line="240" w:lineRule="auto"/>
        <w:contextualSpacing/>
        <w:jc w:val="both"/>
      </w:pPr>
      <w:r w:rsidRPr="009F1A48">
        <w:rPr>
          <w:rFonts w:cs="Times New Roman"/>
          <w:b/>
          <w:bCs/>
          <w:lang w:val="en-US"/>
        </w:rPr>
        <w:t>Figure S</w:t>
      </w:r>
      <w:r>
        <w:rPr>
          <w:rFonts w:cs="Times New Roman"/>
          <w:b/>
          <w:bCs/>
          <w:lang w:val="en-US"/>
        </w:rPr>
        <w:t>15.</w:t>
      </w:r>
      <w:r>
        <w:rPr>
          <w:rFonts w:cs="Times New Roman"/>
          <w:lang w:val="en-US"/>
        </w:rPr>
        <w:t xml:space="preserve"> </w:t>
      </w:r>
      <w:r w:rsidR="00DD362E">
        <w:rPr>
          <w:b/>
          <w:lang w:val="en-US"/>
        </w:rPr>
        <w:t>SKM</w:t>
      </w:r>
      <w:r w:rsidRPr="00BF428C">
        <w:rPr>
          <w:b/>
          <w:lang w:val="en-US"/>
        </w:rPr>
        <w:t xml:space="preserve"> intracellular activity in </w:t>
      </w:r>
      <w:r w:rsidRPr="00BF428C">
        <w:rPr>
          <w:b/>
          <w:i/>
          <w:lang w:val="en-US"/>
        </w:rPr>
        <w:t>Mtb</w:t>
      </w:r>
      <w:r w:rsidRPr="00BF428C">
        <w:rPr>
          <w:b/>
          <w:lang w:val="en-US"/>
        </w:rPr>
        <w:t>-infected THP-1 macrophages.</w:t>
      </w:r>
      <w:r w:rsidRPr="009F1A48">
        <w:rPr>
          <w:lang w:val="en-US"/>
        </w:rPr>
        <w:t xml:space="preserve"> Macrophages infected with RFP</w:t>
      </w:r>
      <w:r w:rsidR="00AB55E2">
        <w:rPr>
          <w:lang w:val="en-US"/>
        </w:rPr>
        <w:t>-</w:t>
      </w:r>
      <w:r w:rsidRPr="009F1A48">
        <w:rPr>
          <w:lang w:val="en-US"/>
        </w:rPr>
        <w:t xml:space="preserve">expressing Mtb were treated with liposome-formulated </w:t>
      </w:r>
      <w:r w:rsidR="00DD362E">
        <w:rPr>
          <w:lang w:val="en-US"/>
        </w:rPr>
        <w:t>SKM</w:t>
      </w:r>
      <w:r w:rsidRPr="009F1A48">
        <w:rPr>
          <w:lang w:val="en-US"/>
        </w:rPr>
        <w:t xml:space="preserve"> </w:t>
      </w:r>
      <w:r w:rsidRPr="009F1A48">
        <w:t xml:space="preserve">(16 µg/mL) and incubated for 72 hours. The cells were then fixed with 4% PFA in PBS, stained with DAPI, and intracellular </w:t>
      </w:r>
      <w:r w:rsidRPr="009F1A48">
        <w:rPr>
          <w:i/>
          <w:iCs/>
        </w:rPr>
        <w:t>Mtb</w:t>
      </w:r>
      <w:r w:rsidRPr="009F1A48">
        <w:t xml:space="preserve"> load was quantified using CellInsight CX5 (ThermoFisher Scientific) High Content platform. </w:t>
      </w:r>
      <w:r w:rsidRPr="009F1A48">
        <w:rPr>
          <w:lang w:val="en-US"/>
        </w:rPr>
        <w:t xml:space="preserve">Images were collected in the DIC, DAPI (for NucBlue fluorescence of the nuclear stain), and RFP (for bacterial dTomato fluorescence) channels. Images are representatives taken from three fields for </w:t>
      </w:r>
      <w:r w:rsidR="00DD362E">
        <w:rPr>
          <w:lang w:val="en-US"/>
        </w:rPr>
        <w:t>SKM</w:t>
      </w:r>
      <w:r w:rsidRPr="009F1A48">
        <w:rPr>
          <w:lang w:val="en-US"/>
        </w:rPr>
        <w:t xml:space="preserve"> treated and the vehicle control (DMSO, 1%). Magnifications are 10</w:t>
      </w:r>
      <w:r>
        <w:rPr>
          <w:rFonts w:cs="Times New Roman"/>
          <w:lang w:val="en-US"/>
        </w:rPr>
        <w:t>×</w:t>
      </w:r>
      <w:r w:rsidRPr="009F1A48">
        <w:rPr>
          <w:lang w:val="en-US"/>
        </w:rPr>
        <w:t>. Scale bars = 100 μm.</w:t>
      </w:r>
    </w:p>
    <w:p w14:paraId="3C74FABD" w14:textId="77777777" w:rsidR="009D1E9E" w:rsidRDefault="009D1E9E" w:rsidP="009D1E9E">
      <w:pPr>
        <w:spacing w:line="259" w:lineRule="auto"/>
        <w:rPr>
          <w:rFonts w:cs="Times New Roman"/>
          <w:b/>
          <w:bCs/>
        </w:rPr>
      </w:pPr>
      <w:r w:rsidRPr="005553B3">
        <w:rPr>
          <w:rFonts w:cs="Times New Roman"/>
          <w:b/>
          <w:bCs/>
        </w:rPr>
        <w:br w:type="page"/>
      </w:r>
    </w:p>
    <w:p w14:paraId="6EB1B3EA" w14:textId="0ED29C4D" w:rsidR="00717477" w:rsidRDefault="0053714E" w:rsidP="00AC594B">
      <w:pPr>
        <w:spacing w:line="240" w:lineRule="auto"/>
        <w:jc w:val="center"/>
        <w:rPr>
          <w:rFonts w:cs="Times New Roman"/>
          <w:b/>
          <w:bCs/>
          <w:lang w:val="en-US"/>
        </w:rPr>
      </w:pPr>
      <w:r>
        <w:rPr>
          <w:rFonts w:cs="Times New Roman"/>
          <w:b/>
          <w:bCs/>
          <w:noProof/>
          <w:lang w:val="ru-RU" w:eastAsia="ru-RU"/>
          <w14:ligatures w14:val="standardContextual"/>
        </w:rPr>
        <w:lastRenderedPageBreak/>
        <w:drawing>
          <wp:inline distT="0" distB="0" distL="0" distR="0" wp14:anchorId="36417C07" wp14:editId="3B0FBBB6">
            <wp:extent cx="4914900" cy="6201918"/>
            <wp:effectExtent l="0" t="0" r="0" b="8890"/>
            <wp:docPr id="1980874098" name="Picture 7"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74098" name="Picture 7" descr="A close-up of a graph&#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14900" cy="6201918"/>
                    </a:xfrm>
                    <a:prstGeom prst="rect">
                      <a:avLst/>
                    </a:prstGeom>
                  </pic:spPr>
                </pic:pic>
              </a:graphicData>
            </a:graphic>
          </wp:inline>
        </w:drawing>
      </w:r>
    </w:p>
    <w:p w14:paraId="29966944" w14:textId="5C69626A" w:rsidR="00FE3D67" w:rsidRDefault="00FE3D67" w:rsidP="00421B5D">
      <w:pPr>
        <w:spacing w:line="240" w:lineRule="auto"/>
        <w:jc w:val="both"/>
        <w:rPr>
          <w:rFonts w:cs="Times New Roman"/>
          <w:lang w:val="en-US"/>
        </w:rPr>
      </w:pPr>
      <w:r w:rsidRPr="005553B3">
        <w:rPr>
          <w:rFonts w:cs="Times New Roman"/>
          <w:b/>
          <w:bCs/>
          <w:lang w:val="en-US"/>
        </w:rPr>
        <w:t xml:space="preserve">Figure </w:t>
      </w:r>
      <w:r w:rsidR="00144856" w:rsidRPr="005553B3">
        <w:rPr>
          <w:rFonts w:cs="Times New Roman"/>
          <w:b/>
          <w:bCs/>
          <w:lang w:val="en-US"/>
        </w:rPr>
        <w:t>S1</w:t>
      </w:r>
      <w:r w:rsidR="00144856">
        <w:rPr>
          <w:rFonts w:cs="Times New Roman"/>
          <w:b/>
          <w:bCs/>
          <w:lang w:val="en-US"/>
        </w:rPr>
        <w:t>6</w:t>
      </w:r>
      <w:r w:rsidRPr="005553B3">
        <w:rPr>
          <w:rFonts w:cs="Times New Roman"/>
          <w:b/>
          <w:bCs/>
          <w:lang w:val="en-US"/>
        </w:rPr>
        <w:t xml:space="preserve">. </w:t>
      </w:r>
      <w:r>
        <w:rPr>
          <w:rFonts w:cs="Times New Roman"/>
          <w:b/>
          <w:bCs/>
          <w:lang w:val="en-US"/>
        </w:rPr>
        <w:t xml:space="preserve">Membrane effects of </w:t>
      </w:r>
      <w:r w:rsidR="00DD362E">
        <w:rPr>
          <w:rFonts w:cs="Times New Roman"/>
          <w:b/>
          <w:bCs/>
          <w:lang w:val="en-US"/>
        </w:rPr>
        <w:t>SKM</w:t>
      </w:r>
      <w:r w:rsidR="00717477">
        <w:rPr>
          <w:rFonts w:cs="Times New Roman"/>
          <w:b/>
          <w:bCs/>
          <w:lang w:val="en-US"/>
        </w:rPr>
        <w:t xml:space="preserve">. </w:t>
      </w:r>
      <w:r w:rsidR="00D2528F">
        <w:rPr>
          <w:rFonts w:cs="Times New Roman"/>
          <w:b/>
          <w:bCs/>
          <w:lang w:val="en-US"/>
        </w:rPr>
        <w:t>A</w:t>
      </w:r>
      <w:r w:rsidRPr="005553B3">
        <w:rPr>
          <w:rFonts w:cs="Times New Roman"/>
          <w:b/>
          <w:bCs/>
          <w:lang w:val="en-US"/>
        </w:rPr>
        <w:t>.</w:t>
      </w:r>
      <w:r w:rsidRPr="005553B3">
        <w:rPr>
          <w:rFonts w:cs="Times New Roman"/>
          <w:lang w:val="en-US"/>
        </w:rPr>
        <w:t xml:space="preserve"> Relative effects on membrane potential of </w:t>
      </w:r>
      <w:r w:rsidRPr="005553B3">
        <w:rPr>
          <w:rFonts w:cs="Times New Roman"/>
          <w:i/>
          <w:iCs/>
          <w:lang w:val="en-US"/>
        </w:rPr>
        <w:t>M.</w:t>
      </w:r>
      <w:r w:rsidR="00717477">
        <w:rPr>
          <w:rFonts w:cs="Times New Roman"/>
          <w:i/>
          <w:iCs/>
          <w:lang w:val="en-US"/>
        </w:rPr>
        <w:t> </w:t>
      </w:r>
      <w:r w:rsidRPr="005553B3">
        <w:rPr>
          <w:rFonts w:cs="Times New Roman"/>
          <w:i/>
          <w:iCs/>
          <w:lang w:val="en-US"/>
        </w:rPr>
        <w:t>smegmatis</w:t>
      </w:r>
      <w:r w:rsidRPr="005553B3">
        <w:rPr>
          <w:rFonts w:cs="Times New Roman"/>
          <w:lang w:val="en-US"/>
        </w:rPr>
        <w:t xml:space="preserve"> treated with </w:t>
      </w:r>
      <w:r w:rsidR="00DD362E">
        <w:rPr>
          <w:rFonts w:cs="Times New Roman"/>
          <w:lang w:val="en-US"/>
        </w:rPr>
        <w:t>SKM</w:t>
      </w:r>
      <w:r w:rsidRPr="005553B3">
        <w:rPr>
          <w:rFonts w:cs="Times New Roman"/>
          <w:lang w:val="en-US"/>
        </w:rPr>
        <w:t xml:space="preserve"> as determined using the voltage-sensitive dye DiSC</w:t>
      </w:r>
      <w:r w:rsidRPr="005553B3">
        <w:rPr>
          <w:rFonts w:cs="Times New Roman"/>
          <w:vertAlign w:val="subscript"/>
          <w:lang w:val="en-US"/>
        </w:rPr>
        <w:t>3</w:t>
      </w:r>
      <w:r w:rsidRPr="005553B3">
        <w:rPr>
          <w:rFonts w:cs="Times New Roman"/>
          <w:lang w:val="en-US"/>
        </w:rPr>
        <w:t>(5).</w:t>
      </w:r>
      <w:r w:rsidR="001A3027">
        <w:rPr>
          <w:rFonts w:cs="Times New Roman"/>
          <w:lang w:val="en-US"/>
        </w:rPr>
        <w:t xml:space="preserve"> </w:t>
      </w:r>
      <w:r w:rsidRPr="005553B3">
        <w:rPr>
          <w:rFonts w:cs="Times New Roman"/>
          <w:lang w:val="en-US"/>
        </w:rPr>
        <w:t xml:space="preserve">Bar graphs represent </w:t>
      </w:r>
      <w:r w:rsidR="00D2528F">
        <w:rPr>
          <w:rFonts w:cs="Times New Roman"/>
          <w:lang w:val="en-US"/>
        </w:rPr>
        <w:t>mean of duplicate</w:t>
      </w:r>
      <w:r w:rsidRPr="005553B3">
        <w:rPr>
          <w:rFonts w:cs="Times New Roman"/>
          <w:lang w:val="en-US"/>
        </w:rPr>
        <w:t xml:space="preserve"> experiments</w:t>
      </w:r>
      <w:r w:rsidR="00D2528F">
        <w:rPr>
          <w:rFonts w:cs="Times New Roman"/>
          <w:lang w:val="en-US"/>
        </w:rPr>
        <w:t xml:space="preserve">, normalized to DMSO controls. Individual data points are plotted. Valinomycin (20 </w:t>
      </w:r>
      <w:r w:rsidR="00D2528F" w:rsidRPr="008931E5">
        <w:rPr>
          <w:rFonts w:ascii="Symbol" w:hAnsi="Symbol" w:cs="Times New Roman"/>
          <w:lang w:val="en-US"/>
        </w:rPr>
        <w:t></w:t>
      </w:r>
      <w:r w:rsidR="00D2528F">
        <w:rPr>
          <w:rFonts w:cs="Times New Roman"/>
          <w:lang w:val="en-US"/>
        </w:rPr>
        <w:t>M) in the presence of 50 mM KCl was included as a positive control.</w:t>
      </w:r>
      <w:r w:rsidR="001A3027">
        <w:rPr>
          <w:rFonts w:cs="Times New Roman"/>
          <w:lang w:val="en-US"/>
        </w:rPr>
        <w:t xml:space="preserve"> </w:t>
      </w:r>
      <w:r w:rsidR="00D2528F" w:rsidRPr="0002729F">
        <w:rPr>
          <w:rFonts w:cs="Times New Roman"/>
          <w:b/>
          <w:lang w:val="en-US"/>
        </w:rPr>
        <w:t>B.</w:t>
      </w:r>
      <w:r w:rsidR="00D2528F">
        <w:rPr>
          <w:rFonts w:cs="Times New Roman"/>
          <w:lang w:val="en-US"/>
        </w:rPr>
        <w:t xml:space="preserve"> </w:t>
      </w:r>
      <w:r w:rsidR="00DD362E">
        <w:rPr>
          <w:rFonts w:cs="Times New Roman"/>
          <w:lang w:val="en-US"/>
        </w:rPr>
        <w:t>SKM</w:t>
      </w:r>
      <w:r w:rsidR="00D2528F">
        <w:rPr>
          <w:rFonts w:cs="Times New Roman"/>
          <w:lang w:val="en-US"/>
        </w:rPr>
        <w:t xml:space="preserve"> treatment </w:t>
      </w:r>
      <w:r w:rsidR="00AB55E2">
        <w:rPr>
          <w:rFonts w:cs="Times New Roman"/>
          <w:lang w:val="en-US"/>
        </w:rPr>
        <w:t xml:space="preserve">of </w:t>
      </w:r>
      <w:r w:rsidR="00AB55E2" w:rsidRPr="008931E5">
        <w:rPr>
          <w:rFonts w:cs="Times New Roman"/>
          <w:i/>
          <w:iCs/>
          <w:lang w:val="en-US"/>
        </w:rPr>
        <w:t>M.</w:t>
      </w:r>
      <w:r w:rsidR="00AB55E2">
        <w:rPr>
          <w:rFonts w:cs="Times New Roman"/>
          <w:i/>
          <w:iCs/>
          <w:lang w:val="en-US"/>
        </w:rPr>
        <w:t xml:space="preserve"> </w:t>
      </w:r>
      <w:r w:rsidR="00AB55E2" w:rsidRPr="008931E5">
        <w:rPr>
          <w:rFonts w:cs="Times New Roman"/>
          <w:i/>
          <w:iCs/>
          <w:lang w:val="en-US"/>
        </w:rPr>
        <w:t>smegmatis</w:t>
      </w:r>
      <w:r w:rsidR="00AB55E2">
        <w:rPr>
          <w:rFonts w:cs="Times New Roman"/>
          <w:lang w:val="en-US"/>
        </w:rPr>
        <w:t xml:space="preserve"> </w:t>
      </w:r>
      <w:r w:rsidR="00D2528F">
        <w:rPr>
          <w:rFonts w:cs="Times New Roman"/>
          <w:lang w:val="en-US"/>
        </w:rPr>
        <w:t xml:space="preserve">does not lead to propidium iodide </w:t>
      </w:r>
      <w:r w:rsidR="00AB55E2">
        <w:rPr>
          <w:rFonts w:cs="Times New Roman"/>
          <w:lang w:val="en-US"/>
        </w:rPr>
        <w:t>uptake</w:t>
      </w:r>
      <w:r w:rsidR="00D2528F">
        <w:rPr>
          <w:rFonts w:cs="Times New Roman"/>
          <w:lang w:val="en-US"/>
        </w:rPr>
        <w:t xml:space="preserve">. Normalized </w:t>
      </w:r>
      <w:r w:rsidR="00AB55E2">
        <w:rPr>
          <w:rFonts w:cs="Times New Roman"/>
          <w:lang w:val="en-US"/>
        </w:rPr>
        <w:t>relative fluorescence units (</w:t>
      </w:r>
      <w:r w:rsidR="00D2528F">
        <w:rPr>
          <w:rFonts w:cs="Times New Roman"/>
          <w:lang w:val="en-US"/>
        </w:rPr>
        <w:t>RFUs</w:t>
      </w:r>
      <w:r w:rsidR="00AB55E2">
        <w:rPr>
          <w:rFonts w:cs="Times New Roman"/>
          <w:lang w:val="en-US"/>
        </w:rPr>
        <w:t>)</w:t>
      </w:r>
      <w:r w:rsidR="00D2528F">
        <w:rPr>
          <w:rFonts w:cs="Times New Roman"/>
          <w:lang w:val="en-US"/>
        </w:rPr>
        <w:t xml:space="preserve">, relative to DMSO controls, are shown for various </w:t>
      </w:r>
      <w:r w:rsidR="00DD362E">
        <w:rPr>
          <w:rFonts w:cs="Times New Roman"/>
          <w:lang w:val="en-US"/>
        </w:rPr>
        <w:t>SKM</w:t>
      </w:r>
      <w:r w:rsidR="00D2528F">
        <w:rPr>
          <w:rFonts w:cs="Times New Roman"/>
          <w:lang w:val="en-US"/>
        </w:rPr>
        <w:t xml:space="preserve"> concentrations (</w:t>
      </w:r>
      <w:r w:rsidR="00D2528F" w:rsidRPr="008931E5">
        <w:rPr>
          <w:rFonts w:ascii="Symbol" w:hAnsi="Symbol" w:cs="Times New Roman"/>
          <w:lang w:val="en-US"/>
        </w:rPr>
        <w:t></w:t>
      </w:r>
      <w:r w:rsidR="00D2528F">
        <w:rPr>
          <w:rFonts w:cs="Times New Roman"/>
          <w:lang w:val="en-US"/>
        </w:rPr>
        <w:t xml:space="preserve">g/mL), LL-37 (256 </w:t>
      </w:r>
      <w:r w:rsidR="00D2528F" w:rsidRPr="008931E5">
        <w:rPr>
          <w:rFonts w:ascii="Symbol" w:hAnsi="Symbol" w:cs="Times New Roman"/>
          <w:lang w:val="en-US"/>
        </w:rPr>
        <w:t></w:t>
      </w:r>
      <w:r w:rsidR="00D2528F">
        <w:rPr>
          <w:rFonts w:cs="Times New Roman"/>
          <w:lang w:val="en-US"/>
        </w:rPr>
        <w:t xml:space="preserve">g/mL), and heat killed </w:t>
      </w:r>
      <w:r w:rsidR="00D2528F" w:rsidRPr="008931E5">
        <w:rPr>
          <w:rFonts w:cs="Times New Roman"/>
          <w:i/>
          <w:iCs/>
          <w:lang w:val="en-US"/>
        </w:rPr>
        <w:t>M.</w:t>
      </w:r>
      <w:r w:rsidR="00717477">
        <w:rPr>
          <w:rFonts w:cs="Times New Roman"/>
          <w:i/>
          <w:iCs/>
          <w:lang w:val="en-US"/>
        </w:rPr>
        <w:t> </w:t>
      </w:r>
      <w:r w:rsidR="00D2528F" w:rsidRPr="008931E5">
        <w:rPr>
          <w:rFonts w:cs="Times New Roman"/>
          <w:i/>
          <w:iCs/>
          <w:lang w:val="en-US"/>
        </w:rPr>
        <w:t>smegmatis</w:t>
      </w:r>
      <w:r w:rsidR="00D2528F">
        <w:rPr>
          <w:rFonts w:cs="Times New Roman"/>
          <w:lang w:val="en-US"/>
        </w:rPr>
        <w:t xml:space="preserve"> cells. Error bars represent standard deviation and bar graphs indicate mean of 3 or more replicates.</w:t>
      </w:r>
    </w:p>
    <w:p w14:paraId="683F36D9" w14:textId="51B3935F" w:rsidR="000F6D05" w:rsidRPr="00AC594B" w:rsidRDefault="00421B5D" w:rsidP="00AC594B">
      <w:pPr>
        <w:jc w:val="center"/>
        <w:rPr>
          <w:rFonts w:cs="Times New Roman"/>
          <w:lang w:val="ru-RU"/>
        </w:rPr>
      </w:pPr>
      <w:r>
        <w:rPr>
          <w:rFonts w:cs="Times New Roman"/>
          <w:noProof/>
          <w:lang w:val="ru-RU" w:eastAsia="ru-RU"/>
          <w14:ligatures w14:val="standardContextual"/>
        </w:rPr>
        <w:lastRenderedPageBreak/>
        <w:drawing>
          <wp:inline distT="0" distB="0" distL="0" distR="0" wp14:anchorId="620F71A4" wp14:editId="638D8DAB">
            <wp:extent cx="5798127" cy="5248472"/>
            <wp:effectExtent l="0" t="0" r="0" b="0"/>
            <wp:docPr id="1085333720" name="Picture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33720" name="Picture 2" descr="A screenshot of a graph&#10;&#10;AI-generated content may be incorrect."/>
                    <pic:cNvPicPr/>
                  </pic:nvPicPr>
                  <pic:blipFill rotWithShape="1">
                    <a:blip r:embed="rId23" cstate="print">
                      <a:extLst>
                        <a:ext uri="{28A0092B-C50C-407E-A947-70E740481C1C}">
                          <a14:useLocalDpi xmlns:a14="http://schemas.microsoft.com/office/drawing/2010/main" val="0"/>
                        </a:ext>
                      </a:extLst>
                    </a:blip>
                    <a:srcRect t="4839" r="3342"/>
                    <a:stretch/>
                  </pic:blipFill>
                  <pic:spPr bwMode="auto">
                    <a:xfrm>
                      <a:off x="0" y="0"/>
                      <a:ext cx="5834047" cy="5280986"/>
                    </a:xfrm>
                    <a:prstGeom prst="rect">
                      <a:avLst/>
                    </a:prstGeom>
                    <a:ln>
                      <a:noFill/>
                    </a:ln>
                    <a:extLst>
                      <a:ext uri="{53640926-AAD7-44D8-BBD7-CCE9431645EC}">
                        <a14:shadowObscured xmlns:a14="http://schemas.microsoft.com/office/drawing/2010/main"/>
                      </a:ext>
                    </a:extLst>
                  </pic:spPr>
                </pic:pic>
              </a:graphicData>
            </a:graphic>
          </wp:inline>
        </w:drawing>
      </w:r>
    </w:p>
    <w:p w14:paraId="7614B5D1" w14:textId="15DB1A10" w:rsidR="00A249C7" w:rsidRDefault="00FE3D67" w:rsidP="00C11A8A">
      <w:pPr>
        <w:spacing w:line="240" w:lineRule="auto"/>
        <w:contextualSpacing/>
        <w:jc w:val="both"/>
        <w:rPr>
          <w:rFonts w:cs="Times New Roman"/>
        </w:rPr>
      </w:pPr>
      <w:r w:rsidRPr="005553B3">
        <w:rPr>
          <w:rFonts w:cs="Times New Roman"/>
          <w:b/>
          <w:bCs/>
          <w:lang w:val="en-US"/>
        </w:rPr>
        <w:t xml:space="preserve">Figure </w:t>
      </w:r>
      <w:r w:rsidR="00144856" w:rsidRPr="005553B3">
        <w:rPr>
          <w:rFonts w:cs="Times New Roman"/>
          <w:b/>
          <w:bCs/>
          <w:lang w:val="en-US"/>
        </w:rPr>
        <w:t>S1</w:t>
      </w:r>
      <w:r w:rsidR="00144856">
        <w:rPr>
          <w:rFonts w:cs="Times New Roman"/>
          <w:b/>
          <w:bCs/>
          <w:lang w:val="en-US"/>
        </w:rPr>
        <w:t>7</w:t>
      </w:r>
      <w:r w:rsidRPr="005553B3">
        <w:rPr>
          <w:rFonts w:cs="Times New Roman"/>
          <w:b/>
          <w:bCs/>
          <w:lang w:val="en-US"/>
        </w:rPr>
        <w:t xml:space="preserve">. </w:t>
      </w:r>
      <w:r w:rsidR="000F6D05" w:rsidRPr="008478F7">
        <w:rPr>
          <w:rFonts w:cs="Times New Roman"/>
          <w:b/>
          <w:bCs/>
        </w:rPr>
        <w:t xml:space="preserve">PROSPECT profiling of </w:t>
      </w:r>
      <w:r w:rsidR="00DD362E">
        <w:rPr>
          <w:rFonts w:cs="Times New Roman"/>
          <w:b/>
          <w:bCs/>
        </w:rPr>
        <w:t>SKM</w:t>
      </w:r>
      <w:r w:rsidR="000F6D05" w:rsidRPr="008478F7">
        <w:rPr>
          <w:rFonts w:cs="Times New Roman"/>
        </w:rPr>
        <w:t xml:space="preserve">. </w:t>
      </w:r>
      <w:r w:rsidR="0075308B">
        <w:rPr>
          <w:rFonts w:cs="Times New Roman"/>
        </w:rPr>
        <w:t>SKM</w:t>
      </w:r>
      <w:r w:rsidR="0075308B" w:rsidRPr="00E8432E">
        <w:rPr>
          <w:rFonts w:cs="Times New Roman"/>
        </w:rPr>
        <w:t xml:space="preserve"> was screened in 8-point dose-response using PROSPECT. </w:t>
      </w:r>
      <w:r w:rsidR="00F6548F">
        <w:rPr>
          <w:rFonts w:cs="Times New Roman"/>
        </w:rPr>
        <w:t>A</w:t>
      </w:r>
      <w:r w:rsidR="0075308B" w:rsidRPr="00E8432E">
        <w:rPr>
          <w:rFonts w:cs="Times New Roman"/>
        </w:rPr>
        <w:t>dapting Gene Set Enrichment Analysis</w:t>
      </w:r>
      <w:r w:rsidR="00CE4F16">
        <w:rPr>
          <w:rFonts w:cs="Times New Roman"/>
        </w:rPr>
        <w:fldChar w:fldCharType="begin">
          <w:fldData xml:space="preserve">PEVuZE5vdGU+PENpdGU+PEF1dGhvcj5TdWJyYW1hbmlhbjwvQXV0aG9yPjxZZWFyPjIwMDU8L1ll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</w:fldData>
        </w:fldChar>
      </w:r>
      <w:r w:rsidR="00742C6D">
        <w:rPr>
          <w:rFonts w:cs="Times New Roman"/>
        </w:rPr>
        <w:instrText xml:space="preserve"> ADDIN EN.CITE </w:instrText>
      </w:r>
      <w:r w:rsidR="00742C6D">
        <w:rPr>
          <w:rFonts w:cs="Times New Roman"/>
        </w:rPr>
        <w:fldChar w:fldCharType="begin">
          <w:fldData xml:space="preserve">PEVuZE5vdGU+PENpdGU+PEF1dGhvcj5TdWJyYW1hbmlhbjwvQXV0aG9yPjxZZWFyPjIwMDU8L1ll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</w:fldData>
        </w:fldChar>
      </w:r>
      <w:r w:rsidR="00742C6D">
        <w:rPr>
          <w:rFonts w:cs="Times New Roman"/>
        </w:rPr>
        <w:instrText xml:space="preserve"> ADDIN EN.CITE.DATA </w:instrText>
      </w:r>
      <w:r w:rsidR="00742C6D">
        <w:rPr>
          <w:rFonts w:cs="Times New Roman"/>
        </w:rPr>
      </w:r>
      <w:r w:rsidR="00742C6D">
        <w:rPr>
          <w:rFonts w:cs="Times New Roman"/>
        </w:rPr>
        <w:fldChar w:fldCharType="end"/>
      </w:r>
      <w:r w:rsidR="00CE4F16">
        <w:rPr>
          <w:rFonts w:cs="Times New Roman"/>
        </w:rPr>
      </w:r>
      <w:r w:rsidR="00CE4F16">
        <w:rPr>
          <w:rFonts w:cs="Times New Roman"/>
        </w:rPr>
        <w:fldChar w:fldCharType="separate"/>
      </w:r>
      <w:r w:rsidR="00742C6D" w:rsidRPr="00742C6D">
        <w:rPr>
          <w:rFonts w:cs="Times New Roman"/>
          <w:noProof/>
          <w:vertAlign w:val="superscript"/>
        </w:rPr>
        <w:t>1,2</w:t>
      </w:r>
      <w:r w:rsidR="00CE4F16">
        <w:rPr>
          <w:rFonts w:cs="Times New Roman"/>
        </w:rPr>
        <w:fldChar w:fldCharType="end"/>
      </w:r>
      <w:r w:rsidR="00CF26F4" w:rsidRPr="00CF26F4" w:rsidDel="00CF26F4">
        <w:rPr>
          <w:rFonts w:cs="Times New Roman"/>
        </w:rPr>
        <w:t xml:space="preserve"> </w:t>
      </w:r>
      <w:r w:rsidR="0075308B" w:rsidRPr="00E8432E">
        <w:rPr>
          <w:rFonts w:cs="Times New Roman"/>
        </w:rPr>
        <w:t xml:space="preserve"> (GSEA) and applying it to each dose screened, the most sensitized biological gene set in response to </w:t>
      </w:r>
      <w:r w:rsidR="00F6548F">
        <w:rPr>
          <w:rFonts w:cs="Times New Roman"/>
        </w:rPr>
        <w:t>SKM</w:t>
      </w:r>
      <w:r w:rsidR="0075308B" w:rsidRPr="00E8432E">
        <w:rPr>
          <w:rFonts w:cs="Times New Roman"/>
        </w:rPr>
        <w:t xml:space="preserve"> treatment was comprised of structural constituents of ribosomes [GO:0003735]</w:t>
      </w:r>
      <w:r w:rsidR="00F6548F">
        <w:rPr>
          <w:rFonts w:cs="Times New Roman"/>
        </w:rPr>
        <w:t xml:space="preserve">. </w:t>
      </w:r>
      <w:r w:rsidR="00310F52">
        <w:rPr>
          <w:rFonts w:cs="Times New Roman"/>
        </w:rPr>
        <w:t>The false discovery rate (</w:t>
      </w:r>
      <w:r w:rsidR="0075308B" w:rsidRPr="00E8432E">
        <w:rPr>
          <w:rFonts w:cs="Times New Roman"/>
        </w:rPr>
        <w:t>FDR</w:t>
      </w:r>
      <w:r w:rsidR="00310F52">
        <w:rPr>
          <w:rFonts w:cs="Times New Roman"/>
        </w:rPr>
        <w:t>)</w:t>
      </w:r>
      <w:r w:rsidR="00F6548F">
        <w:rPr>
          <w:rFonts w:cs="Times New Roman"/>
        </w:rPr>
        <w:t xml:space="preserve"> value</w:t>
      </w:r>
      <w:r w:rsidR="00310F52">
        <w:rPr>
          <w:rFonts w:cs="Times New Roman"/>
        </w:rPr>
        <w:t xml:space="preserve"> was</w:t>
      </w:r>
      <w:r w:rsidR="0075308B" w:rsidRPr="00E8432E">
        <w:rPr>
          <w:rFonts w:cs="Times New Roman"/>
        </w:rPr>
        <w:t xml:space="preserve"> 2.42E-05 at the second lowest screened dose</w:t>
      </w:r>
      <w:r w:rsidR="00F6548F">
        <w:rPr>
          <w:rFonts w:cs="Times New Roman"/>
        </w:rPr>
        <w:t xml:space="preserve"> and</w:t>
      </w:r>
      <w:r w:rsidR="0075308B" w:rsidRPr="00E8432E">
        <w:rPr>
          <w:rFonts w:cs="Times New Roman"/>
        </w:rPr>
        <w:t xml:space="preserve"> </w:t>
      </w:r>
      <w:r w:rsidR="00310F52">
        <w:rPr>
          <w:rFonts w:cs="Times New Roman"/>
        </w:rPr>
        <w:t xml:space="preserve">the </w:t>
      </w:r>
      <w:r w:rsidR="00F6548F">
        <w:rPr>
          <w:rFonts w:cs="Times New Roman"/>
        </w:rPr>
        <w:t>h</w:t>
      </w:r>
      <w:r w:rsidR="0075308B" w:rsidRPr="00E8432E">
        <w:rPr>
          <w:rFonts w:cs="Times New Roman"/>
        </w:rPr>
        <w:t xml:space="preserve">armonic mean p-value combined FDR </w:t>
      </w:r>
      <w:r w:rsidR="00310F52">
        <w:rPr>
          <w:rFonts w:cs="Times New Roman"/>
        </w:rPr>
        <w:t>was</w:t>
      </w:r>
      <w:r w:rsidR="0075308B" w:rsidRPr="00E8432E">
        <w:rPr>
          <w:rFonts w:cs="Times New Roman"/>
        </w:rPr>
        <w:t xml:space="preserve"> 1.28E-04 across all doses</w:t>
      </w:r>
      <w:r w:rsidR="00F6548F">
        <w:rPr>
          <w:rFonts w:cs="Times New Roman"/>
        </w:rPr>
        <w:t>.</w:t>
      </w:r>
      <w:r w:rsidR="001A3027">
        <w:rPr>
          <w:rFonts w:cs="Times New Roman"/>
        </w:rPr>
        <w:t xml:space="preserve"> </w:t>
      </w:r>
      <w:r w:rsidR="000F6D05" w:rsidRPr="00390829">
        <w:rPr>
          <w:rFonts w:cs="Times New Roman"/>
          <w:b/>
          <w:bCs/>
        </w:rPr>
        <w:t>A</w:t>
      </w:r>
      <w:r w:rsidR="00F6548F" w:rsidRPr="00390829">
        <w:rPr>
          <w:rFonts w:cs="Times New Roman"/>
          <w:b/>
          <w:bCs/>
        </w:rPr>
        <w:t>.</w:t>
      </w:r>
      <w:r w:rsidR="000F6D05" w:rsidRPr="008478F7">
        <w:rPr>
          <w:rFonts w:cs="Times New Roman"/>
        </w:rPr>
        <w:t xml:space="preserve"> Mountain plot illustrating the sensitization of hypomorphs in GO:0003735 (structural constituent of ribosome), represented as black hashes along the x-axis. </w:t>
      </w:r>
      <w:r w:rsidR="0099322E">
        <w:rPr>
          <w:rFonts w:cs="Times New Roman"/>
        </w:rPr>
        <w:t>The y</w:t>
      </w:r>
      <w:r w:rsidR="003E7543" w:rsidRPr="008478F7">
        <w:rPr>
          <w:rFonts w:cs="Times New Roman"/>
        </w:rPr>
        <w:t>-axis</w:t>
      </w:r>
      <w:r w:rsidR="000F6D05" w:rsidRPr="008478F7">
        <w:rPr>
          <w:rFonts w:cs="Times New Roman"/>
        </w:rPr>
        <w:t xml:space="preserve"> show</w:t>
      </w:r>
      <w:r w:rsidR="003E7543">
        <w:rPr>
          <w:rFonts w:cs="Times New Roman"/>
        </w:rPr>
        <w:t>s</w:t>
      </w:r>
      <w:r w:rsidR="000F6D05" w:rsidRPr="008478F7">
        <w:rPr>
          <w:rFonts w:cs="Times New Roman"/>
        </w:rPr>
        <w:t xml:space="preserve"> the cumulative enrichment score. </w:t>
      </w:r>
      <w:r w:rsidR="000F6D05" w:rsidRPr="00390829">
        <w:rPr>
          <w:rFonts w:cs="Times New Roman"/>
          <w:b/>
          <w:bCs/>
        </w:rPr>
        <w:t>B</w:t>
      </w:r>
      <w:r w:rsidR="00F6548F" w:rsidRPr="00390829">
        <w:rPr>
          <w:rFonts w:cs="Times New Roman"/>
          <w:b/>
          <w:bCs/>
        </w:rPr>
        <w:t>.</w:t>
      </w:r>
      <w:r w:rsidR="000F6D05" w:rsidRPr="008478F7">
        <w:rPr>
          <w:rFonts w:cs="Times New Roman"/>
        </w:rPr>
        <w:t xml:space="preserve"> </w:t>
      </w:r>
      <w:r w:rsidR="008A2B1F">
        <w:rPr>
          <w:rFonts w:cs="Times New Roman"/>
        </w:rPr>
        <w:t>D</w:t>
      </w:r>
      <w:r w:rsidR="000F6D05" w:rsidRPr="008478F7">
        <w:rPr>
          <w:rFonts w:cs="Times New Roman"/>
        </w:rPr>
        <w:t xml:space="preserve">ose-response </w:t>
      </w:r>
      <w:r w:rsidR="00365980">
        <w:rPr>
          <w:rFonts w:cs="Times New Roman"/>
        </w:rPr>
        <w:t>to</w:t>
      </w:r>
      <w:r w:rsidR="00B80223">
        <w:rPr>
          <w:rFonts w:cs="Times New Roman"/>
        </w:rPr>
        <w:t xml:space="preserve"> </w:t>
      </w:r>
      <w:r w:rsidR="0075308B">
        <w:rPr>
          <w:rFonts w:cs="Times New Roman"/>
        </w:rPr>
        <w:t>SKM</w:t>
      </w:r>
      <w:r w:rsidR="0075308B" w:rsidRPr="008478F7">
        <w:rPr>
          <w:rFonts w:cs="Times New Roman"/>
        </w:rPr>
        <w:t xml:space="preserve"> </w:t>
      </w:r>
      <w:r w:rsidR="000F6D05" w:rsidRPr="008478F7">
        <w:rPr>
          <w:rFonts w:cs="Times New Roman"/>
        </w:rPr>
        <w:t>treatment of all hypomorphic strains in PROSPECT, with</w:t>
      </w:r>
      <w:r w:rsidR="00F6548F">
        <w:rPr>
          <w:rFonts w:cs="Times New Roman"/>
        </w:rPr>
        <w:t xml:space="preserve"> 11</w:t>
      </w:r>
      <w:r w:rsidR="000F6D05" w:rsidRPr="008478F7">
        <w:rPr>
          <w:rFonts w:cs="Times New Roman"/>
        </w:rPr>
        <w:t xml:space="preserve"> leading edge </w:t>
      </w:r>
      <w:r w:rsidR="00F6548F">
        <w:rPr>
          <w:rFonts w:cs="Times New Roman"/>
        </w:rPr>
        <w:t xml:space="preserve">hypomorph </w:t>
      </w:r>
      <w:r w:rsidR="000F6D05" w:rsidRPr="008478F7">
        <w:rPr>
          <w:rFonts w:cs="Times New Roman"/>
        </w:rPr>
        <w:t xml:space="preserve">strains from the data shown in </w:t>
      </w:r>
      <w:r w:rsidR="000F6D05" w:rsidRPr="00390829">
        <w:rPr>
          <w:rFonts w:cs="Times New Roman"/>
          <w:b/>
          <w:bCs/>
        </w:rPr>
        <w:t>A</w:t>
      </w:r>
      <w:r w:rsidR="000F6D05" w:rsidRPr="008478F7">
        <w:rPr>
          <w:rFonts w:cs="Times New Roman"/>
        </w:rPr>
        <w:t xml:space="preserve"> highlighted in blue (</w:t>
      </w:r>
      <w:r w:rsidR="000F6D05" w:rsidRPr="008478F7">
        <w:rPr>
          <w:rFonts w:cs="Times New Roman"/>
          <w:i/>
          <w:iCs/>
        </w:rPr>
        <w:t>rplC, rplJ, rplD, rplP, rplE, rpsG, rpmC, rpsQ, rpmA, rplV, rplM</w:t>
      </w:r>
      <w:r w:rsidR="000F6D05" w:rsidRPr="008478F7">
        <w:rPr>
          <w:rFonts w:cs="Times New Roman"/>
        </w:rPr>
        <w:t>)</w:t>
      </w:r>
      <w:r w:rsidR="00310F52">
        <w:rPr>
          <w:rFonts w:cs="Times New Roman"/>
        </w:rPr>
        <w:t>.</w:t>
      </w:r>
      <w:r w:rsidR="000F6D05" w:rsidRPr="008478F7">
        <w:rPr>
          <w:rFonts w:cs="Times New Roman"/>
        </w:rPr>
        <w:t xml:space="preserve"> </w:t>
      </w:r>
      <w:r w:rsidR="00B80223">
        <w:rPr>
          <w:rFonts w:cs="Times New Roman"/>
        </w:rPr>
        <w:t>WT</w:t>
      </w:r>
      <w:r w:rsidR="00F6548F" w:rsidRPr="008478F7">
        <w:rPr>
          <w:rFonts w:cs="Times New Roman"/>
        </w:rPr>
        <w:t xml:space="preserve"> </w:t>
      </w:r>
      <w:r w:rsidR="000F6D05" w:rsidRPr="008478F7">
        <w:rPr>
          <w:rFonts w:cs="Times New Roman"/>
        </w:rPr>
        <w:t>controls are highlighted in black, and all other hypomorphs are shown in grey.</w:t>
      </w:r>
      <w:r w:rsidR="00F83541">
        <w:rPr>
          <w:rFonts w:cs="Times New Roman"/>
        </w:rPr>
        <w:t xml:space="preserve"> </w:t>
      </w:r>
      <w:r w:rsidR="000F6D05" w:rsidRPr="00390829">
        <w:rPr>
          <w:rFonts w:cs="Times New Roman"/>
          <w:b/>
          <w:bCs/>
        </w:rPr>
        <w:t>C</w:t>
      </w:r>
      <w:r w:rsidR="00F6548F" w:rsidRPr="00390829">
        <w:rPr>
          <w:rFonts w:cs="Times New Roman"/>
          <w:b/>
          <w:bCs/>
        </w:rPr>
        <w:t>.</w:t>
      </w:r>
      <w:r w:rsidR="000F6D05">
        <w:rPr>
          <w:rFonts w:cs="Times New Roman"/>
        </w:rPr>
        <w:t xml:space="preserve"> All significant pathways from GSEA.</w:t>
      </w:r>
      <w:r w:rsidR="00F6548F">
        <w:rPr>
          <w:rFonts w:cs="Times New Roman"/>
        </w:rPr>
        <w:t xml:space="preserve"> </w:t>
      </w:r>
      <w:r w:rsidR="00F6548F" w:rsidRPr="00E8432E">
        <w:rPr>
          <w:rFonts w:cs="Times New Roman"/>
        </w:rPr>
        <w:t>Several additional ribosomally-linked gene sets were also significantly enriched among sensitized strains (FDR &lt; 0.0001 at any dose; Harmonic mean p-value combined FDR &lt; 0.001 across all doses); these included cytosolic large ribosomal subunit [GO:0022625] and rRNA binding [GO:0019843].</w:t>
      </w:r>
      <w:r w:rsidR="001A3027">
        <w:rPr>
          <w:rFonts w:cs="Times New Roman"/>
        </w:rPr>
        <w:t xml:space="preserve"> </w:t>
      </w:r>
      <w:r w:rsidR="00A249C7">
        <w:rPr>
          <w:rFonts w:cs="Times New Roman"/>
        </w:rPr>
        <w:br w:type="page"/>
      </w:r>
    </w:p>
    <w:p w14:paraId="6FAF8931" w14:textId="65F83261" w:rsidR="00A249C7" w:rsidRDefault="00A275FD" w:rsidP="00A249C7">
      <w:pPr>
        <w:rPr>
          <w:rFonts w:cs="Times New Roman"/>
          <w:lang w:val="en-US"/>
        </w:rPr>
      </w:pPr>
      <w:r>
        <w:rPr>
          <w:rFonts w:cs="Times New Roman"/>
          <w:noProof/>
          <w:lang w:val="ru-RU" w:eastAsia="ru-RU"/>
          <w14:ligatures w14:val="standardContextual"/>
        </w:rPr>
        <w:lastRenderedPageBreak/>
        <w:drawing>
          <wp:inline distT="0" distB="0" distL="0" distR="0" wp14:anchorId="6A17DDDD" wp14:editId="1A56C4E3">
            <wp:extent cx="5897880" cy="2321741"/>
            <wp:effectExtent l="0" t="0" r="7620" b="2540"/>
            <wp:docPr id="1784571752" name="Picture 1" descr="A graph of a number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71752" name="Picture 1" descr="A graph of a number of different types of data&#10;&#10;AI-generated content may be incorrect."/>
                    <pic:cNvPicPr/>
                  </pic:nvPicPr>
                  <pic:blipFill rotWithShape="1">
                    <a:blip r:embed="rId24" cstate="print">
                      <a:extLst>
                        <a:ext uri="{28A0092B-C50C-407E-A947-70E740481C1C}">
                          <a14:useLocalDpi xmlns:a14="http://schemas.microsoft.com/office/drawing/2010/main" val="0"/>
                        </a:ext>
                      </a:extLst>
                    </a:blip>
                    <a:srcRect t="9515"/>
                    <a:stretch>
                      <a:fillRect/>
                    </a:stretch>
                  </pic:blipFill>
                  <pic:spPr bwMode="auto">
                    <a:xfrm>
                      <a:off x="0" y="0"/>
                      <a:ext cx="5910621" cy="2326756"/>
                    </a:xfrm>
                    <a:prstGeom prst="rect">
                      <a:avLst/>
                    </a:prstGeom>
                    <a:ln>
                      <a:noFill/>
                    </a:ln>
                    <a:extLst>
                      <a:ext uri="{53640926-AAD7-44D8-BBD7-CCE9431645EC}">
                        <a14:shadowObscured xmlns:a14="http://schemas.microsoft.com/office/drawing/2010/main"/>
                      </a:ext>
                    </a:extLst>
                  </pic:spPr>
                </pic:pic>
              </a:graphicData>
            </a:graphic>
          </wp:inline>
        </w:drawing>
      </w:r>
    </w:p>
    <w:p w14:paraId="3C2F015B" w14:textId="0DA1B983" w:rsidR="00A249C7" w:rsidRDefault="00A249C7" w:rsidP="00C11A8A">
      <w:pPr>
        <w:spacing w:line="240" w:lineRule="auto"/>
        <w:contextualSpacing/>
        <w:jc w:val="both"/>
        <w:rPr>
          <w:rFonts w:cs="Times New Roman"/>
          <w:lang w:val="en-US" w:eastAsia="zh-CN"/>
        </w:rPr>
      </w:pPr>
      <w:r w:rsidRPr="005553B3">
        <w:rPr>
          <w:rFonts w:cs="Times New Roman"/>
          <w:b/>
          <w:bCs/>
          <w:lang w:val="en-US"/>
        </w:rPr>
        <w:t xml:space="preserve">Figure </w:t>
      </w:r>
      <w:r w:rsidR="00144856" w:rsidRPr="005553B3">
        <w:rPr>
          <w:rFonts w:cs="Times New Roman"/>
          <w:b/>
          <w:bCs/>
          <w:lang w:val="en-US"/>
        </w:rPr>
        <w:t>S1</w:t>
      </w:r>
      <w:r w:rsidR="00144856">
        <w:rPr>
          <w:rFonts w:cs="Times New Roman"/>
          <w:b/>
          <w:bCs/>
          <w:lang w:val="en-US"/>
        </w:rPr>
        <w:t>8</w:t>
      </w:r>
      <w:r w:rsidRPr="005553B3">
        <w:rPr>
          <w:rFonts w:cs="Times New Roman"/>
          <w:b/>
          <w:bCs/>
          <w:lang w:val="en-US"/>
        </w:rPr>
        <w:t xml:space="preserve">. </w:t>
      </w:r>
      <w:r>
        <w:rPr>
          <w:rFonts w:cs="Times New Roman"/>
          <w:b/>
          <w:bCs/>
          <w:lang w:val="en-US"/>
        </w:rPr>
        <w:t xml:space="preserve">Streptomyces ribosomes are sensitive to </w:t>
      </w:r>
      <w:r w:rsidR="00DD362E">
        <w:rPr>
          <w:rFonts w:cs="Times New Roman"/>
          <w:b/>
          <w:bCs/>
          <w:lang w:val="en-US"/>
        </w:rPr>
        <w:t>SKM</w:t>
      </w:r>
      <w:r>
        <w:rPr>
          <w:rFonts w:cs="Times New Roman"/>
          <w:b/>
          <w:bCs/>
          <w:lang w:val="en-US"/>
        </w:rPr>
        <w:t xml:space="preserve"> in a </w:t>
      </w:r>
      <w:r w:rsidR="00D751E3">
        <w:rPr>
          <w:rFonts w:cs="Times New Roman"/>
          <w:b/>
          <w:bCs/>
          <w:lang w:val="en-US"/>
        </w:rPr>
        <w:t>S</w:t>
      </w:r>
      <w:r>
        <w:rPr>
          <w:rFonts w:cs="Times New Roman"/>
          <w:b/>
          <w:bCs/>
          <w:lang w:val="en-US"/>
        </w:rPr>
        <w:t>asO</w:t>
      </w:r>
      <w:r w:rsidR="00AE7AB7">
        <w:rPr>
          <w:rFonts w:cs="Times New Roman"/>
          <w:b/>
          <w:bCs/>
          <w:lang w:val="en-US"/>
        </w:rPr>
        <w:t>/</w:t>
      </w:r>
      <w:r w:rsidR="00D751E3">
        <w:rPr>
          <w:rFonts w:cs="Times New Roman"/>
          <w:b/>
          <w:bCs/>
          <w:lang w:val="en-US"/>
        </w:rPr>
        <w:t>Sas</w:t>
      </w:r>
      <w:r>
        <w:rPr>
          <w:rFonts w:cs="Times New Roman"/>
          <w:b/>
          <w:bCs/>
          <w:lang w:val="en-US"/>
        </w:rPr>
        <w:t>N dependent manner.</w:t>
      </w:r>
      <w:r w:rsidR="00301F91">
        <w:rPr>
          <w:rFonts w:cs="Times New Roman"/>
          <w:b/>
          <w:bCs/>
          <w:lang w:val="en-US"/>
        </w:rPr>
        <w:t xml:space="preserve"> </w:t>
      </w:r>
      <w:r>
        <w:rPr>
          <w:rFonts w:cs="Times New Roman"/>
          <w:lang w:val="en-US"/>
        </w:rPr>
        <w:t>Trans</w:t>
      </w:r>
      <w:r w:rsidR="00A275FD">
        <w:rPr>
          <w:rFonts w:cs="Times New Roman"/>
          <w:lang w:val="en-US"/>
        </w:rPr>
        <w:t>cription/trans</w:t>
      </w:r>
      <w:r>
        <w:rPr>
          <w:rFonts w:cs="Times New Roman"/>
          <w:lang w:val="en-US"/>
        </w:rPr>
        <w:t xml:space="preserve">lation of mScarlet-I </w:t>
      </w:r>
      <w:r w:rsidR="00AE7AB7">
        <w:rPr>
          <w:rFonts w:cs="Times New Roman"/>
          <w:lang w:val="en-US"/>
        </w:rPr>
        <w:t xml:space="preserve">gene </w:t>
      </w:r>
      <w:r>
        <w:rPr>
          <w:rFonts w:cs="Times New Roman"/>
          <w:lang w:val="en-US"/>
        </w:rPr>
        <w:t xml:space="preserve">in cell-free extracts </w:t>
      </w:r>
      <w:r w:rsidR="008712AD">
        <w:rPr>
          <w:rFonts w:cs="Times New Roman"/>
          <w:lang w:val="en-US"/>
        </w:rPr>
        <w:t xml:space="preserve">derived from </w:t>
      </w:r>
      <w:r w:rsidRPr="0073336E">
        <w:rPr>
          <w:rFonts w:cs="Times New Roman"/>
          <w:i/>
          <w:iCs/>
          <w:lang w:val="en-US"/>
        </w:rPr>
        <w:t>S</w:t>
      </w:r>
      <w:r w:rsidR="00365980">
        <w:rPr>
          <w:rFonts w:cs="Times New Roman"/>
          <w:i/>
          <w:iCs/>
          <w:lang w:val="en-US"/>
        </w:rPr>
        <w:t>.</w:t>
      </w:r>
      <w:r w:rsidRPr="0073336E">
        <w:rPr>
          <w:rFonts w:cs="Times New Roman"/>
          <w:i/>
          <w:iCs/>
          <w:lang w:val="en-US"/>
        </w:rPr>
        <w:t xml:space="preserve"> venezuelae</w:t>
      </w:r>
      <w:r>
        <w:rPr>
          <w:rFonts w:cs="Times New Roman"/>
          <w:lang w:val="en-US"/>
        </w:rPr>
        <w:t xml:space="preserve"> </w:t>
      </w:r>
      <w:r w:rsidR="00365980">
        <w:rPr>
          <w:rFonts w:cs="Times New Roman"/>
          <w:lang w:val="en-US"/>
        </w:rPr>
        <w:t>expressing</w:t>
      </w:r>
      <w:r>
        <w:rPr>
          <w:rFonts w:cs="Times New Roman"/>
          <w:lang w:val="en-US"/>
        </w:rPr>
        <w:t xml:space="preserve"> one or </w:t>
      </w:r>
      <w:r w:rsidR="00AE7AB7">
        <w:rPr>
          <w:rFonts w:cs="Times New Roman"/>
          <w:lang w:val="en-US"/>
        </w:rPr>
        <w:t>both</w:t>
      </w:r>
      <w:r w:rsidR="00365980">
        <w:rPr>
          <w:rFonts w:cs="Times New Roman"/>
          <w:lang w:val="en-US"/>
        </w:rPr>
        <w:t xml:space="preserve"> of</w:t>
      </w:r>
      <w:r w:rsidR="00AE7AB7">
        <w:rPr>
          <w:rFonts w:cs="Times New Roman"/>
          <w:lang w:val="en-US"/>
        </w:rPr>
        <w:t xml:space="preserve"> SasO and SasN </w:t>
      </w:r>
      <w:r>
        <w:rPr>
          <w:rFonts w:cs="Times New Roman"/>
          <w:lang w:val="en-US"/>
        </w:rPr>
        <w:t>methyltransferase</w:t>
      </w:r>
      <w:r w:rsidR="00AE7AB7">
        <w:rPr>
          <w:rFonts w:cs="Times New Roman"/>
          <w:lang w:val="en-US"/>
        </w:rPr>
        <w:t>s.</w:t>
      </w:r>
      <w:r>
        <w:rPr>
          <w:rFonts w:cs="Times New Roman"/>
          <w:lang w:val="en-US"/>
        </w:rPr>
        <w:t xml:space="preserve"> </w:t>
      </w:r>
      <w:r w:rsidR="00B80223">
        <w:rPr>
          <w:rFonts w:cs="Times New Roman"/>
          <w:lang w:val="en-US" w:eastAsia="zh-CN"/>
        </w:rPr>
        <w:t>A</w:t>
      </w:r>
      <w:r w:rsidR="008712AD">
        <w:rPr>
          <w:rFonts w:cs="Times New Roman"/>
          <w:lang w:val="en-US" w:eastAsia="zh-CN"/>
        </w:rPr>
        <w:t xml:space="preserve">ssays were conducted in the presence of the indicated concentrations of </w:t>
      </w:r>
      <w:r w:rsidR="00DD362E" w:rsidRPr="00365980">
        <w:rPr>
          <w:rFonts w:cs="Times New Roman"/>
          <w:lang w:val="en-US" w:eastAsia="zh-CN"/>
        </w:rPr>
        <w:t>SKM</w:t>
      </w:r>
      <w:r w:rsidR="00AE7AB7" w:rsidRPr="00365980">
        <w:rPr>
          <w:rFonts w:cs="Times New Roman"/>
          <w:lang w:val="en-US" w:eastAsia="zh-CN"/>
        </w:rPr>
        <w:t xml:space="preserve"> (</w:t>
      </w:r>
      <w:r w:rsidR="00AE7AB7" w:rsidRPr="00365980">
        <w:rPr>
          <w:rFonts w:cs="Times New Roman"/>
          <w:b/>
          <w:lang w:val="en-US" w:eastAsia="zh-CN"/>
        </w:rPr>
        <w:t>A</w:t>
      </w:r>
      <w:r w:rsidR="00AE7AB7" w:rsidRPr="00365980">
        <w:rPr>
          <w:rFonts w:cs="Times New Roman"/>
          <w:lang w:val="en-US" w:eastAsia="zh-CN"/>
        </w:rPr>
        <w:t>) or tetracycline (</w:t>
      </w:r>
      <w:r w:rsidR="00AE7AB7" w:rsidRPr="00365980">
        <w:rPr>
          <w:rFonts w:cs="Times New Roman"/>
          <w:b/>
          <w:lang w:val="en-US" w:eastAsia="zh-CN"/>
        </w:rPr>
        <w:t>B</w:t>
      </w:r>
      <w:r w:rsidR="00AE7AB7" w:rsidRPr="00365980">
        <w:rPr>
          <w:rFonts w:cs="Times New Roman"/>
          <w:lang w:val="en-US" w:eastAsia="zh-CN"/>
        </w:rPr>
        <w:t>).</w:t>
      </w:r>
      <w:r w:rsidR="00AE7AB7" w:rsidRPr="00A275FD">
        <w:rPr>
          <w:rFonts w:cs="Times New Roman"/>
          <w:lang w:val="en-US" w:eastAsia="zh-CN"/>
        </w:rPr>
        <w:t xml:space="preserve"> </w:t>
      </w:r>
      <w:r w:rsidR="00AE7AB7" w:rsidRPr="00A275FD">
        <w:rPr>
          <w:rFonts w:cs="Times New Roman"/>
          <w:lang w:val="en-US"/>
        </w:rPr>
        <w:t>T</w:t>
      </w:r>
      <w:r w:rsidR="00AE7AB7">
        <w:rPr>
          <w:rFonts w:cs="Times New Roman"/>
          <w:lang w:val="en-US"/>
        </w:rPr>
        <w:t>ranslation was measured in triplicate experiments; error bars represent standard deviation.</w:t>
      </w:r>
      <w:r w:rsidR="00B80223">
        <w:rPr>
          <w:rFonts w:cs="Times New Roman"/>
          <w:lang w:val="en-US"/>
        </w:rPr>
        <w:t xml:space="preserve"> mScarlet-I fluorescence value in the absence of antibiotic was set as 100%. </w:t>
      </w:r>
      <w:r w:rsidR="00AE7AB7">
        <w:rPr>
          <w:rFonts w:cs="Times New Roman"/>
          <w:lang w:val="en-US"/>
        </w:rPr>
        <w:t xml:space="preserve"> </w:t>
      </w:r>
    </w:p>
    <w:p w14:paraId="08ADBDC5" w14:textId="77777777" w:rsidR="00A249C7" w:rsidRPr="008478F7" w:rsidRDefault="00A249C7" w:rsidP="00C11A8A">
      <w:pPr>
        <w:jc w:val="both"/>
        <w:rPr>
          <w:rFonts w:cs="Times New Roman"/>
        </w:rPr>
      </w:pPr>
    </w:p>
    <w:p w14:paraId="631BECE5" w14:textId="30D9D997" w:rsidR="00FE3D67" w:rsidRDefault="00FE3D67" w:rsidP="00FE3D67">
      <w:pPr>
        <w:rPr>
          <w:rFonts w:cs="Times New Roman"/>
          <w:lang w:val="en-US"/>
        </w:rPr>
      </w:pPr>
    </w:p>
    <w:p w14:paraId="23AF77B9" w14:textId="5B408163" w:rsidR="00667F1C" w:rsidRDefault="00667F1C">
      <w:pPr>
        <w:spacing w:line="259" w:lineRule="auto"/>
        <w:rPr>
          <w:rFonts w:cs="Times New Roman"/>
          <w:lang w:val="en-US"/>
        </w:rPr>
      </w:pPr>
      <w:r>
        <w:rPr>
          <w:rFonts w:cs="Times New Roman"/>
          <w:lang w:val="en-US"/>
        </w:rPr>
        <w:br w:type="page"/>
      </w:r>
    </w:p>
    <w:p w14:paraId="30AD5696" w14:textId="3202AA94" w:rsidR="00D751E3" w:rsidRDefault="00C24DE3" w:rsidP="008712AD">
      <w:pPr>
        <w:spacing w:line="240" w:lineRule="auto"/>
        <w:contextualSpacing/>
        <w:jc w:val="both"/>
        <w:rPr>
          <w:rFonts w:cs="Times New Roman"/>
          <w:b/>
          <w:bCs/>
          <w:lang w:val="en-US"/>
        </w:rPr>
      </w:pPr>
      <w:r>
        <w:rPr>
          <w:rFonts w:cs="Times New Roman"/>
          <w:noProof/>
          <w:lang w:val="ru-RU" w:eastAsia="ru-RU"/>
          <w14:ligatures w14:val="standardContextual"/>
        </w:rPr>
        <w:lastRenderedPageBreak/>
        <w:drawing>
          <wp:inline distT="0" distB="0" distL="0" distR="0" wp14:anchorId="0769A2E0" wp14:editId="1B072F19">
            <wp:extent cx="5943600" cy="3731260"/>
            <wp:effectExtent l="0" t="0" r="0" b="2540"/>
            <wp:docPr id="1593062113" name="Picture 1" descr="A close-up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062113" name="Picture 1" descr="A close-up of a diagram&#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731260"/>
                    </a:xfrm>
                    <a:prstGeom prst="rect">
                      <a:avLst/>
                    </a:prstGeom>
                  </pic:spPr>
                </pic:pic>
              </a:graphicData>
            </a:graphic>
          </wp:inline>
        </w:drawing>
      </w:r>
      <w:r w:rsidR="00263C34" w:rsidRPr="00263C34">
        <w:rPr>
          <w:rFonts w:cs="Times New Roman"/>
          <w:b/>
          <w:bCs/>
          <w:lang w:val="en-US"/>
        </w:rPr>
        <w:t xml:space="preserve"> </w:t>
      </w:r>
    </w:p>
    <w:p w14:paraId="3A424AAD" w14:textId="77777777" w:rsidR="00D751E3" w:rsidRDefault="00D751E3" w:rsidP="008712AD">
      <w:pPr>
        <w:spacing w:line="240" w:lineRule="auto"/>
        <w:contextualSpacing/>
        <w:jc w:val="both"/>
        <w:rPr>
          <w:rFonts w:cs="Times New Roman"/>
          <w:b/>
          <w:bCs/>
          <w:lang w:val="en-US"/>
        </w:rPr>
      </w:pPr>
    </w:p>
    <w:p w14:paraId="62CC8173" w14:textId="63D1109E" w:rsidR="00263C34" w:rsidRPr="00263C34" w:rsidRDefault="00263C34" w:rsidP="008712AD">
      <w:pPr>
        <w:spacing w:line="240" w:lineRule="auto"/>
        <w:contextualSpacing/>
        <w:jc w:val="both"/>
        <w:rPr>
          <w:rFonts w:cs="Times New Roman"/>
          <w:lang w:val="en-US"/>
        </w:rPr>
      </w:pPr>
      <w:r w:rsidRPr="005553B3">
        <w:rPr>
          <w:rFonts w:cs="Times New Roman"/>
          <w:b/>
          <w:bCs/>
          <w:lang w:val="en-US"/>
        </w:rPr>
        <w:t xml:space="preserve">Figure </w:t>
      </w:r>
      <w:r w:rsidR="00144856" w:rsidRPr="005553B3">
        <w:rPr>
          <w:rFonts w:cs="Times New Roman"/>
          <w:b/>
          <w:bCs/>
          <w:lang w:val="en-US"/>
        </w:rPr>
        <w:t>S1</w:t>
      </w:r>
      <w:r w:rsidR="00144856">
        <w:rPr>
          <w:rFonts w:cs="Times New Roman"/>
          <w:b/>
          <w:bCs/>
          <w:lang w:val="en-US"/>
        </w:rPr>
        <w:t>9</w:t>
      </w:r>
      <w:r w:rsidRPr="005553B3">
        <w:rPr>
          <w:rFonts w:cs="Times New Roman"/>
          <w:b/>
          <w:bCs/>
          <w:lang w:val="en-US"/>
        </w:rPr>
        <w:t xml:space="preserve">. </w:t>
      </w:r>
      <w:r w:rsidR="00DD322F">
        <w:rPr>
          <w:rFonts w:cs="Times New Roman"/>
          <w:b/>
          <w:bCs/>
          <w:lang w:val="en-US"/>
        </w:rPr>
        <w:t>S</w:t>
      </w:r>
      <w:r>
        <w:rPr>
          <w:rFonts w:cs="Times New Roman"/>
          <w:b/>
          <w:bCs/>
          <w:lang w:val="en-US"/>
        </w:rPr>
        <w:t xml:space="preserve">asO is similar to but distinct from </w:t>
      </w:r>
      <w:r w:rsidR="00DD322F">
        <w:rPr>
          <w:rFonts w:cs="Times New Roman"/>
          <w:b/>
          <w:bCs/>
          <w:lang w:val="en-US"/>
        </w:rPr>
        <w:t>R</w:t>
      </w:r>
      <w:r>
        <w:rPr>
          <w:rFonts w:cs="Times New Roman"/>
          <w:b/>
          <w:bCs/>
          <w:lang w:val="en-US"/>
        </w:rPr>
        <w:t>smC.</w:t>
      </w:r>
      <w:r w:rsidR="001A3027">
        <w:rPr>
          <w:rFonts w:cs="Times New Roman"/>
          <w:b/>
          <w:bCs/>
          <w:lang w:val="en-US"/>
        </w:rPr>
        <w:t xml:space="preserve"> </w:t>
      </w:r>
      <w:r>
        <w:rPr>
          <w:rFonts w:cs="Times New Roman"/>
          <w:b/>
          <w:bCs/>
          <w:lang w:val="en-US"/>
        </w:rPr>
        <w:t xml:space="preserve">A. </w:t>
      </w:r>
      <w:r>
        <w:rPr>
          <w:rFonts w:cs="Times New Roman"/>
          <w:lang w:val="en-US"/>
        </w:rPr>
        <w:t xml:space="preserve">Overlay of </w:t>
      </w:r>
      <w:r w:rsidR="002C6B8A">
        <w:rPr>
          <w:rFonts w:cs="Times New Roman"/>
          <w:lang w:val="en-US"/>
        </w:rPr>
        <w:t xml:space="preserve">the structure of </w:t>
      </w:r>
      <w:r w:rsidR="00DD322F">
        <w:rPr>
          <w:rFonts w:cs="Times New Roman"/>
          <w:lang w:val="en-US"/>
        </w:rPr>
        <w:t>R</w:t>
      </w:r>
      <w:r>
        <w:rPr>
          <w:rFonts w:cs="Times New Roman"/>
          <w:lang w:val="en-US"/>
        </w:rPr>
        <w:t xml:space="preserve">smC from </w:t>
      </w:r>
      <w:r w:rsidRPr="00263C34">
        <w:rPr>
          <w:rFonts w:cs="Times New Roman"/>
          <w:i/>
          <w:iCs/>
          <w:lang w:val="en-US"/>
        </w:rPr>
        <w:t>T</w:t>
      </w:r>
      <w:r w:rsidR="004B7AB2">
        <w:rPr>
          <w:rFonts w:cs="Times New Roman"/>
          <w:i/>
          <w:iCs/>
          <w:lang w:val="en-US"/>
        </w:rPr>
        <w:t>hermus</w:t>
      </w:r>
      <w:r w:rsidR="00DD322F">
        <w:rPr>
          <w:rFonts w:cs="Times New Roman"/>
          <w:i/>
          <w:iCs/>
          <w:lang w:val="en-US"/>
        </w:rPr>
        <w:t> </w:t>
      </w:r>
      <w:r w:rsidRPr="00263C34">
        <w:rPr>
          <w:rFonts w:cs="Times New Roman"/>
          <w:i/>
          <w:iCs/>
          <w:lang w:val="en-US"/>
        </w:rPr>
        <w:t>thermophilus</w:t>
      </w:r>
      <w:r>
        <w:rPr>
          <w:rFonts w:cs="Times New Roman"/>
          <w:lang w:val="en-US"/>
        </w:rPr>
        <w:t xml:space="preserve"> </w:t>
      </w:r>
      <w:r w:rsidR="002C6B8A">
        <w:rPr>
          <w:rFonts w:cs="Times New Roman"/>
          <w:lang w:val="en-US"/>
        </w:rPr>
        <w:t xml:space="preserve">(PDB ID: 2ZUL) </w:t>
      </w:r>
      <w:r>
        <w:rPr>
          <w:rFonts w:cs="Times New Roman"/>
          <w:lang w:val="en-US"/>
        </w:rPr>
        <w:t xml:space="preserve">with </w:t>
      </w:r>
      <w:r w:rsidR="002C6B8A">
        <w:rPr>
          <w:rFonts w:cs="Times New Roman"/>
          <w:lang w:val="en-US"/>
        </w:rPr>
        <w:t>AlphaFold 3</w:t>
      </w:r>
      <w:r w:rsidR="00CE4F16">
        <w:rPr>
          <w:rFonts w:cs="Times New Roman"/>
          <w:lang w:val="en-US"/>
        </w:rPr>
        <w:fldChar w:fldCharType="begin">
          <w:fldData xml:space="preserve">PEVuZE5vdGU+PENpdGU+PEF1dGhvcj5BYnJhbXNvbjwvQXV0aG9yPjxZZWFyPjIwMjQ8L1llYXI+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==
</w:fldData>
        </w:fldChar>
      </w:r>
      <w:r w:rsidR="00CE4F16">
        <w:rPr>
          <w:rFonts w:cs="Times New Roman"/>
          <w:lang w:val="en-US"/>
        </w:rPr>
        <w:instrText xml:space="preserve"> ADDIN EN.CITE </w:instrText>
      </w:r>
      <w:r w:rsidR="00CE4F16">
        <w:rPr>
          <w:rFonts w:cs="Times New Roman"/>
          <w:lang w:val="en-US"/>
        </w:rPr>
        <w:fldChar w:fldCharType="begin">
          <w:fldData xml:space="preserve">PEVuZE5vdGU+PENpdGU+PEF1dGhvcj5BYnJhbXNvbjwvQXV0aG9yPjxZZWFyPjIwMjQ8L1llYXI+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==
</w:fldData>
        </w:fldChar>
      </w:r>
      <w:r w:rsidR="00CE4F16">
        <w:rPr>
          <w:rFonts w:cs="Times New Roman"/>
          <w:lang w:val="en-US"/>
        </w:rPr>
        <w:instrText xml:space="preserve"> ADDIN EN.CITE.DATA </w:instrText>
      </w:r>
      <w:r w:rsidR="00CE4F16">
        <w:rPr>
          <w:rFonts w:cs="Times New Roman"/>
          <w:lang w:val="en-US"/>
        </w:rPr>
      </w:r>
      <w:r w:rsidR="00CE4F16">
        <w:rPr>
          <w:rFonts w:cs="Times New Roman"/>
          <w:lang w:val="en-US"/>
        </w:rPr>
        <w:fldChar w:fldCharType="end"/>
      </w:r>
      <w:r w:rsidR="00CE4F16">
        <w:rPr>
          <w:rFonts w:cs="Times New Roman"/>
          <w:lang w:val="en-US"/>
        </w:rPr>
      </w:r>
      <w:r w:rsidR="00CE4F16">
        <w:rPr>
          <w:rFonts w:cs="Times New Roman"/>
          <w:lang w:val="en-US"/>
        </w:rPr>
        <w:fldChar w:fldCharType="separate"/>
      </w:r>
      <w:r w:rsidR="00CE4F16" w:rsidRPr="00CE4F16">
        <w:rPr>
          <w:rFonts w:cs="Times New Roman"/>
          <w:noProof/>
          <w:vertAlign w:val="superscript"/>
          <w:lang w:val="en-US"/>
        </w:rPr>
        <w:t>3</w:t>
      </w:r>
      <w:r w:rsidR="00CE4F16">
        <w:rPr>
          <w:rFonts w:cs="Times New Roman"/>
          <w:lang w:val="en-US"/>
        </w:rPr>
        <w:fldChar w:fldCharType="end"/>
      </w:r>
      <w:r w:rsidR="002C6B8A">
        <w:rPr>
          <w:rFonts w:cs="Times New Roman"/>
          <w:lang w:val="en-US"/>
        </w:rPr>
        <w:t xml:space="preserve"> generated model of </w:t>
      </w:r>
      <w:r w:rsidR="00DD322F">
        <w:rPr>
          <w:rFonts w:cs="Times New Roman"/>
          <w:lang w:val="en-US"/>
        </w:rPr>
        <w:t>S</w:t>
      </w:r>
      <w:r>
        <w:rPr>
          <w:rFonts w:cs="Times New Roman"/>
          <w:lang w:val="en-US"/>
        </w:rPr>
        <w:t xml:space="preserve">asO from </w:t>
      </w:r>
      <w:r w:rsidRPr="00263C34">
        <w:rPr>
          <w:rFonts w:cs="Times New Roman"/>
          <w:i/>
          <w:iCs/>
          <w:lang w:val="en-US"/>
        </w:rPr>
        <w:t>S.</w:t>
      </w:r>
      <w:r>
        <w:rPr>
          <w:rFonts w:cs="Times New Roman"/>
          <w:lang w:val="en-US"/>
        </w:rPr>
        <w:t xml:space="preserve"> sp. WAC40. Relative fit was assessed using the DALI server</w:t>
      </w:r>
      <w:r w:rsidR="00CE4F16">
        <w:rPr>
          <w:rFonts w:cs="Times New Roman"/>
          <w:lang w:val="en-US"/>
        </w:rPr>
        <w:fldChar w:fldCharType="begin"/>
      </w:r>
      <w:r w:rsidR="00CE4F16">
        <w:rPr>
          <w:rFonts w:cs="Times New Roman"/>
          <w:lang w:val="en-US"/>
        </w:rPr>
        <w:instrText xml:space="preserve"> ADDIN EN.CITE &lt;EndNote&gt;&lt;Cite&gt;&lt;Author&gt;Holm&lt;/Author&gt;&lt;Year&gt;2023&lt;/Year&gt;&lt;RecNum&gt;149&lt;/RecNum&gt;&lt;DisplayText&gt;&lt;style face="superscript"&gt;4&lt;/style&gt;&lt;/DisplayText&gt;&lt;record&gt;&lt;rec-number&gt;149&lt;/rec-number&gt;&lt;foreign-keys&gt;&lt;key app="EN" db-id="peseezv92rz094ea50hx9frjzzps0zd02dww" timestamp="1752683608"&gt;149&lt;/key&gt;&lt;/foreign-keys&gt;&lt;ref-type name="Journal Article"&gt;17&lt;/ref-type&gt;&lt;contributors&gt;&lt;authors&gt;&lt;author&gt;Holm, L.&lt;/author&gt;&lt;author&gt;Laiho, A.&lt;/author&gt;&lt;author&gt;Toronen, P.&lt;/author&gt;&lt;author&gt;Salgado, M.&lt;/author&gt;&lt;/authors&gt;&lt;/contributors&gt;&lt;auth-address&gt;Organismal and Evolutionary Biology Research Program, Faculty of Biological and Environmental Sciences &amp;amp; Institute of Biotechnology, Helsinki Institute of Life Sciences, University of Helsinki, Helsinki, Finland.&lt;/auth-address&gt;&lt;titles&gt;&lt;title&gt;DALI shines a light on remote homologs: One hundred discoveries&lt;/title&gt;&lt;secondary-title&gt;Protein Sci&lt;/secondary-title&gt;&lt;/titles&gt;&lt;periodical&gt;&lt;full-title&gt;Protein Sci&lt;/full-title&gt;&lt;/periodical&gt;&lt;pages&gt;e4519&lt;/pages&gt;&lt;volume&gt;32&lt;/volume&gt;&lt;number&gt;1&lt;/number&gt;&lt;keywords&gt;&lt;keyword&gt;Databases, Protein&lt;/keyword&gt;&lt;keyword&gt;Sequence Alignment&lt;/keyword&gt;&lt;keyword&gt;*Proteins/chemistry&lt;/keyword&gt;&lt;keyword&gt;Protein Domains&lt;/keyword&gt;&lt;keyword&gt;Protein Structure, Secondary&lt;/keyword&gt;&lt;keyword&gt;AlphaFold Database&lt;/keyword&gt;&lt;keyword&gt;evolutionary classification&lt;/keyword&gt;&lt;keyword&gt;homology transfer of protein function&lt;/keyword&gt;&lt;keyword&gt;structural alignment&lt;/keyword&gt;&lt;/keywords&gt;&lt;dates&gt;&lt;year&gt;2023&lt;/year&gt;&lt;pub-dates&gt;&lt;date&gt;Jan&lt;/date&gt;&lt;/pub-dates&gt;&lt;/dates&gt;&lt;isbn&gt;1469-896X (Electronic)&amp;#xD;0961-8368 (Print)&amp;#xD;0961-8368 (Linking)&lt;/isbn&gt;&lt;accession-num&gt;36419248&lt;/accession-num&gt;&lt;urls&gt;&lt;related-urls&gt;&lt;url&gt;https://www.ncbi.nlm.nih.gov/pubmed/36419248&lt;/url&gt;&lt;/related-urls&gt;&lt;/urls&gt;&lt;custom2&gt;PMC9793968&lt;/custom2&gt;&lt;electronic-resource-num&gt;10.1002/pro.4519&lt;/electronic-resource-num&gt;&lt;remote-database-name&gt;Medline&lt;/remote-database-name&gt;&lt;remote-database-provider&gt;NLM&lt;/remote-database-provider&gt;&lt;/record&gt;&lt;/Cite&gt;&lt;/EndNote&gt;</w:instrText>
      </w:r>
      <w:r w:rsidR="00CE4F16">
        <w:rPr>
          <w:rFonts w:cs="Times New Roman"/>
          <w:lang w:val="en-US"/>
        </w:rPr>
        <w:fldChar w:fldCharType="separate"/>
      </w:r>
      <w:r w:rsidR="00CE4F16" w:rsidRPr="00CE4F16">
        <w:rPr>
          <w:rFonts w:cs="Times New Roman"/>
          <w:noProof/>
          <w:vertAlign w:val="superscript"/>
          <w:lang w:val="en-US"/>
        </w:rPr>
        <w:t>4</w:t>
      </w:r>
      <w:r w:rsidR="00CE4F16">
        <w:rPr>
          <w:rFonts w:cs="Times New Roman"/>
          <w:lang w:val="en-US"/>
        </w:rPr>
        <w:fldChar w:fldCharType="end"/>
      </w:r>
      <w:r w:rsidR="00295110">
        <w:rPr>
          <w:rFonts w:cs="Times New Roman"/>
          <w:lang w:val="en-US"/>
        </w:rPr>
        <w:t xml:space="preserve"> and </w:t>
      </w:r>
      <w:r w:rsidR="00417B62">
        <w:rPr>
          <w:rFonts w:cs="Times New Roman"/>
          <w:lang w:val="en-US"/>
        </w:rPr>
        <w:t xml:space="preserve">the </w:t>
      </w:r>
      <w:r w:rsidR="00295110">
        <w:rPr>
          <w:rFonts w:cs="Times New Roman"/>
          <w:lang w:val="en-US"/>
        </w:rPr>
        <w:t xml:space="preserve">overlay was generated in </w:t>
      </w:r>
      <w:r w:rsidR="00DD322F">
        <w:rPr>
          <w:rFonts w:cs="Times New Roman"/>
          <w:lang w:val="en-US"/>
        </w:rPr>
        <w:t>P</w:t>
      </w:r>
      <w:r w:rsidR="00295110">
        <w:rPr>
          <w:rFonts w:cs="Times New Roman"/>
          <w:lang w:val="en-US"/>
        </w:rPr>
        <w:t>y</w:t>
      </w:r>
      <w:r w:rsidR="00DD322F">
        <w:rPr>
          <w:rFonts w:cs="Times New Roman"/>
          <w:lang w:val="en-US"/>
        </w:rPr>
        <w:t>MOL</w:t>
      </w:r>
      <w:r w:rsidR="00CE4F16">
        <w:rPr>
          <w:rFonts w:cs="Times New Roman"/>
          <w:lang w:val="en-US"/>
        </w:rPr>
        <w:fldChar w:fldCharType="begin"/>
      </w:r>
      <w:r w:rsidR="00CE4F16">
        <w:rPr>
          <w:rFonts w:cs="Times New Roman"/>
          <w:lang w:val="en-US"/>
        </w:rPr>
        <w:instrText xml:space="preserve"> ADDIN EN.CITE &lt;EndNote&gt;&lt;Cite&gt;&lt;Author&gt;Schrodinger&lt;/Author&gt;&lt;Year&gt;2015&lt;/Year&gt;&lt;RecNum&gt;153&lt;/RecNum&gt;&lt;DisplayText&gt;&lt;style face="superscript"&gt;5&lt;/style&gt;&lt;/DisplayText&gt;&lt;record&gt;&lt;rec-number&gt;153&lt;/rec-number&gt;&lt;foreign-keys&gt;&lt;key app="EN" db-id="peseezv92rz094ea50hx9frjzzps0zd02dww" timestamp="1752683875"&gt;153&lt;/key&gt;&lt;/foreign-keys&gt;&lt;ref-type name="Unpublished Work"&gt;34&lt;/ref-type&gt;&lt;contributors&gt;&lt;authors&gt;&lt;author&gt;Schrodinger,, LLC&lt;/author&gt;&lt;/authors&gt;&lt;/contributors&gt;&lt;titles&gt;&lt;title&gt;The PyMOL Molecular Graphics System, Version 3.03&lt;/title&gt;&lt;/titles&gt;&lt;dates&gt;&lt;year&gt;2015&lt;/year&gt;&lt;pub-dates&gt;&lt;date&gt;November&lt;/date&gt;&lt;/pub-dates&gt;&lt;/dates&gt;&lt;label&gt;PyMOL&lt;/label&gt;&lt;urls&gt;&lt;/urls&gt;&lt;custom3&gt;unpublished&lt;/custom3&gt;&lt;research-notes&gt;PyMOL&amp;#xD;&amp;#xD;The PyMOL Molecular Graphics System, Version 1.8, Schrödinger, LLC.&lt;/research-notes&gt;&lt;modified-date&gt;22/12/2015&lt;/modified-date&gt;&lt;/record&gt;&lt;/Cite&gt;&lt;/EndNote&gt;</w:instrText>
      </w:r>
      <w:r w:rsidR="00CE4F16">
        <w:rPr>
          <w:rFonts w:cs="Times New Roman"/>
          <w:lang w:val="en-US"/>
        </w:rPr>
        <w:fldChar w:fldCharType="separate"/>
      </w:r>
      <w:r w:rsidR="00CE4F16" w:rsidRPr="00CE4F16">
        <w:rPr>
          <w:rFonts w:cs="Times New Roman"/>
          <w:noProof/>
          <w:vertAlign w:val="superscript"/>
          <w:lang w:val="en-US"/>
        </w:rPr>
        <w:t>5</w:t>
      </w:r>
      <w:r w:rsidR="00CE4F16">
        <w:rPr>
          <w:rFonts w:cs="Times New Roman"/>
          <w:lang w:val="en-US"/>
        </w:rPr>
        <w:fldChar w:fldCharType="end"/>
      </w:r>
      <w:r>
        <w:rPr>
          <w:rFonts w:cs="Times New Roman"/>
          <w:lang w:val="en-US"/>
        </w:rPr>
        <w:t>.</w:t>
      </w:r>
      <w:r w:rsidR="001A3027">
        <w:rPr>
          <w:rFonts w:cs="Times New Roman"/>
          <w:lang w:val="en-US"/>
        </w:rPr>
        <w:t xml:space="preserve"> </w:t>
      </w:r>
      <w:r w:rsidRPr="00263C34">
        <w:rPr>
          <w:rFonts w:cs="Times New Roman"/>
          <w:b/>
          <w:bCs/>
          <w:lang w:val="en-US"/>
        </w:rPr>
        <w:t>B.</w:t>
      </w:r>
      <w:r>
        <w:rPr>
          <w:rFonts w:cs="Times New Roman"/>
          <w:b/>
          <w:bCs/>
          <w:lang w:val="en-US"/>
        </w:rPr>
        <w:t xml:space="preserve"> </w:t>
      </w:r>
      <w:r w:rsidR="004B7AB2">
        <w:rPr>
          <w:rFonts w:cs="Times New Roman"/>
          <w:lang w:val="en-US"/>
        </w:rPr>
        <w:t>Sequence</w:t>
      </w:r>
      <w:r w:rsidR="004B7AB2" w:rsidRPr="00263C34">
        <w:rPr>
          <w:rFonts w:cs="Times New Roman"/>
          <w:lang w:val="en-US"/>
        </w:rPr>
        <w:t xml:space="preserve"> </w:t>
      </w:r>
      <w:r w:rsidR="004B7AB2">
        <w:rPr>
          <w:rFonts w:cs="Times New Roman"/>
          <w:lang w:val="en-US"/>
        </w:rPr>
        <w:t xml:space="preserve">and structure </w:t>
      </w:r>
      <w:r w:rsidRPr="00263C34">
        <w:rPr>
          <w:rFonts w:cs="Times New Roman"/>
          <w:lang w:val="en-US"/>
        </w:rPr>
        <w:t xml:space="preserve">alignment between </w:t>
      </w:r>
      <w:r w:rsidR="004B7AB2" w:rsidRPr="00AC594B">
        <w:rPr>
          <w:rFonts w:cs="Times New Roman"/>
          <w:i/>
          <w:iCs/>
          <w:lang w:val="en-US"/>
        </w:rPr>
        <w:t>T. thermophilus</w:t>
      </w:r>
      <w:r w:rsidR="004B7AB2">
        <w:rPr>
          <w:rFonts w:cs="Times New Roman"/>
          <w:lang w:val="en-US"/>
        </w:rPr>
        <w:t xml:space="preserve"> </w:t>
      </w:r>
      <w:r w:rsidR="00DD322F">
        <w:rPr>
          <w:rFonts w:cs="Times New Roman"/>
          <w:lang w:val="en-US"/>
        </w:rPr>
        <w:t>R</w:t>
      </w:r>
      <w:r w:rsidRPr="00263C34">
        <w:rPr>
          <w:rFonts w:cs="Times New Roman"/>
          <w:lang w:val="en-US"/>
        </w:rPr>
        <w:t xml:space="preserve">smC and </w:t>
      </w:r>
      <w:r w:rsidR="00DD322F">
        <w:rPr>
          <w:rFonts w:cs="Times New Roman"/>
          <w:lang w:val="en-US"/>
        </w:rPr>
        <w:t>S</w:t>
      </w:r>
      <w:r w:rsidRPr="00263C34">
        <w:rPr>
          <w:rFonts w:cs="Times New Roman"/>
          <w:lang w:val="en-US"/>
        </w:rPr>
        <w:t>asO, generated by the DALI server.</w:t>
      </w:r>
      <w:r w:rsidR="001A3027">
        <w:rPr>
          <w:rFonts w:cs="Times New Roman"/>
          <w:lang w:val="en-US"/>
        </w:rPr>
        <w:t xml:space="preserve"> </w:t>
      </w:r>
      <w:r>
        <w:rPr>
          <w:rFonts w:cs="Times New Roman"/>
          <w:lang w:val="en-US"/>
        </w:rPr>
        <w:t xml:space="preserve">The length of unaligned gaps in </w:t>
      </w:r>
      <w:r w:rsidR="00DD322F">
        <w:rPr>
          <w:rFonts w:cs="Times New Roman"/>
          <w:lang w:val="en-US"/>
        </w:rPr>
        <w:t>R</w:t>
      </w:r>
      <w:r>
        <w:rPr>
          <w:rFonts w:cs="Times New Roman"/>
          <w:lang w:val="en-US"/>
        </w:rPr>
        <w:t xml:space="preserve">smC are indicated. Key features of </w:t>
      </w:r>
      <w:r w:rsidR="00DD322F">
        <w:rPr>
          <w:rFonts w:cs="Times New Roman"/>
          <w:lang w:val="en-US"/>
        </w:rPr>
        <w:t>R</w:t>
      </w:r>
      <w:r>
        <w:rPr>
          <w:rFonts w:cs="Times New Roman"/>
          <w:lang w:val="en-US"/>
        </w:rPr>
        <w:t xml:space="preserve">smC are highlighted and key residues involved in </w:t>
      </w:r>
      <w:r w:rsidR="002C6B8A">
        <w:rPr>
          <w:rFonts w:cs="Times New Roman"/>
          <w:lang w:val="en-US"/>
        </w:rPr>
        <w:t>S-adenosyl-m</w:t>
      </w:r>
      <w:r w:rsidR="002C6B8A" w:rsidRPr="002C6B8A">
        <w:rPr>
          <w:rFonts w:cs="Times New Roman"/>
          <w:lang w:val="en-US"/>
        </w:rPr>
        <w:t>ethionine</w:t>
      </w:r>
      <w:r>
        <w:rPr>
          <w:rFonts w:cs="Times New Roman"/>
          <w:lang w:val="en-US"/>
        </w:rPr>
        <w:t xml:space="preserve"> or guanosine binding are indicated by colored arrows. </w:t>
      </w:r>
      <w:r>
        <w:rPr>
          <w:rFonts w:cs="Times New Roman"/>
          <w:b/>
          <w:bCs/>
          <w:lang w:val="en-US"/>
        </w:rPr>
        <w:t xml:space="preserve">C. </w:t>
      </w:r>
      <w:r w:rsidR="00C02F41">
        <w:rPr>
          <w:rFonts w:cs="Times New Roman"/>
          <w:lang w:val="en-US"/>
        </w:rPr>
        <w:t xml:space="preserve">Frequency distribution of matches to SasO and RsmC </w:t>
      </w:r>
      <w:r w:rsidR="00365980">
        <w:rPr>
          <w:rFonts w:cs="Times New Roman"/>
          <w:lang w:val="en-US"/>
        </w:rPr>
        <w:t xml:space="preserve">in </w:t>
      </w:r>
      <w:r w:rsidR="00C02F41">
        <w:rPr>
          <w:rFonts w:cs="Times New Roman"/>
          <w:lang w:val="en-US"/>
        </w:rPr>
        <w:t>hidden Markov models (HMMs).</w:t>
      </w:r>
      <w:r w:rsidR="001A3027">
        <w:rPr>
          <w:rFonts w:cs="Times New Roman"/>
          <w:lang w:val="en-US"/>
        </w:rPr>
        <w:t xml:space="preserve"> </w:t>
      </w:r>
      <w:r w:rsidR="00C02F41">
        <w:rPr>
          <w:rFonts w:cs="Times New Roman"/>
          <w:lang w:val="en-US"/>
        </w:rPr>
        <w:t>Thresholds for defining a protein as SasO or RsmC are indicated by dashed lines. When a protein was predicted by either model, it was classified by the lowest error value.</w:t>
      </w:r>
      <w:r w:rsidR="001A3027">
        <w:rPr>
          <w:rFonts w:cs="Times New Roman"/>
          <w:lang w:val="en-US"/>
        </w:rPr>
        <w:t xml:space="preserve"> </w:t>
      </w:r>
      <w:r w:rsidR="00C02F41" w:rsidRPr="00263C34">
        <w:rPr>
          <w:rFonts w:cs="Times New Roman"/>
          <w:b/>
          <w:bCs/>
          <w:lang w:val="en-US"/>
        </w:rPr>
        <w:t>D.</w:t>
      </w:r>
      <w:r w:rsidR="00C02F41">
        <w:rPr>
          <w:rFonts w:cs="Times New Roman"/>
          <w:b/>
          <w:bCs/>
          <w:lang w:val="en-US"/>
        </w:rPr>
        <w:t xml:space="preserve"> </w:t>
      </w:r>
      <w:r>
        <w:rPr>
          <w:rFonts w:cs="Times New Roman"/>
          <w:lang w:val="en-US"/>
        </w:rPr>
        <w:t xml:space="preserve">Phylogenetic tree of </w:t>
      </w:r>
      <w:r w:rsidR="00C02F41">
        <w:rPr>
          <w:rFonts w:cs="Times New Roman"/>
          <w:lang w:val="en-US"/>
        </w:rPr>
        <w:t>the distribution of SasO (orange) or R</w:t>
      </w:r>
      <w:r>
        <w:rPr>
          <w:rFonts w:cs="Times New Roman"/>
          <w:lang w:val="en-US"/>
        </w:rPr>
        <w:t>smC</w:t>
      </w:r>
      <w:r w:rsidR="00C02F41">
        <w:rPr>
          <w:rFonts w:cs="Times New Roman"/>
          <w:lang w:val="en-US"/>
        </w:rPr>
        <w:t xml:space="preserve"> (</w:t>
      </w:r>
      <w:r w:rsidR="00365980">
        <w:rPr>
          <w:rFonts w:cs="Times New Roman"/>
          <w:lang w:val="en-US"/>
        </w:rPr>
        <w:t>green</w:t>
      </w:r>
      <w:r w:rsidR="00C02F41">
        <w:rPr>
          <w:rFonts w:cs="Times New Roman"/>
          <w:lang w:val="en-US"/>
        </w:rPr>
        <w:t xml:space="preserve">) homologs as predicted in panel </w:t>
      </w:r>
      <w:r w:rsidR="00C02F41" w:rsidRPr="00390829">
        <w:rPr>
          <w:rFonts w:cs="Times New Roman"/>
          <w:b/>
          <w:bCs/>
          <w:lang w:val="en-US"/>
        </w:rPr>
        <w:t>C</w:t>
      </w:r>
      <w:r w:rsidR="00C02F41">
        <w:rPr>
          <w:rFonts w:cs="Times New Roman"/>
          <w:lang w:val="en-US"/>
        </w:rPr>
        <w:t xml:space="preserve">. </w:t>
      </w:r>
    </w:p>
    <w:p w14:paraId="7F2898CD" w14:textId="61FAFB5C" w:rsidR="00263C34" w:rsidRDefault="00A1384A" w:rsidP="003759AA">
      <w:pPr>
        <w:jc w:val="center"/>
        <w:rPr>
          <w:rFonts w:cs="Times New Roman"/>
          <w:lang w:val="en-US"/>
        </w:rPr>
      </w:pPr>
      <w:r>
        <w:rPr>
          <w:rFonts w:cs="Times New Roman"/>
          <w:noProof/>
          <w:lang w:val="ru-RU" w:eastAsia="ru-RU"/>
          <w14:ligatures w14:val="standardContextual"/>
        </w:rPr>
        <w:lastRenderedPageBreak/>
        <w:drawing>
          <wp:inline distT="0" distB="0" distL="0" distR="0" wp14:anchorId="7489D8B4" wp14:editId="03400FE2">
            <wp:extent cx="5067182" cy="6463364"/>
            <wp:effectExtent l="0" t="0" r="635" b="1270"/>
            <wp:docPr id="1910128839"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28839" name="Picture 5" descr="A screenshot of a computer&#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6028" cy="6500158"/>
                    </a:xfrm>
                    <a:prstGeom prst="rect">
                      <a:avLst/>
                    </a:prstGeom>
                  </pic:spPr>
                </pic:pic>
              </a:graphicData>
            </a:graphic>
          </wp:inline>
        </w:drawing>
      </w:r>
    </w:p>
    <w:p w14:paraId="03DDFABA" w14:textId="608BD779" w:rsidR="00263C34" w:rsidRPr="00D81AEF" w:rsidRDefault="00263C34" w:rsidP="000615B3">
      <w:pPr>
        <w:spacing w:line="240" w:lineRule="auto"/>
        <w:contextualSpacing/>
        <w:jc w:val="both"/>
        <w:rPr>
          <w:rFonts w:cs="Times New Roman"/>
          <w:lang w:val="en-US"/>
        </w:rPr>
      </w:pPr>
      <w:r w:rsidRPr="005553B3">
        <w:rPr>
          <w:rFonts w:cs="Times New Roman"/>
          <w:b/>
          <w:bCs/>
          <w:lang w:val="en-US"/>
        </w:rPr>
        <w:t xml:space="preserve">Figure </w:t>
      </w:r>
      <w:r w:rsidR="00144856" w:rsidRPr="005553B3">
        <w:rPr>
          <w:rFonts w:cs="Times New Roman"/>
          <w:b/>
          <w:bCs/>
          <w:lang w:val="en-US"/>
        </w:rPr>
        <w:t>S</w:t>
      </w:r>
      <w:r w:rsidR="00144856">
        <w:rPr>
          <w:rFonts w:cs="Times New Roman"/>
          <w:b/>
          <w:bCs/>
          <w:lang w:val="en-US"/>
        </w:rPr>
        <w:t>20</w:t>
      </w:r>
      <w:r w:rsidRPr="005553B3">
        <w:rPr>
          <w:rFonts w:cs="Times New Roman"/>
          <w:b/>
          <w:bCs/>
          <w:lang w:val="en-US"/>
        </w:rPr>
        <w:t xml:space="preserve">. </w:t>
      </w:r>
      <w:r w:rsidR="00DD322F">
        <w:rPr>
          <w:rFonts w:cs="Times New Roman"/>
          <w:b/>
          <w:bCs/>
          <w:lang w:val="en-US"/>
        </w:rPr>
        <w:t>S</w:t>
      </w:r>
      <w:r>
        <w:rPr>
          <w:rFonts w:cs="Times New Roman"/>
          <w:b/>
          <w:bCs/>
          <w:lang w:val="en-US"/>
        </w:rPr>
        <w:t>as</w:t>
      </w:r>
      <w:r w:rsidR="00295110">
        <w:rPr>
          <w:rFonts w:cs="Times New Roman"/>
          <w:b/>
          <w:bCs/>
          <w:lang w:val="en-US"/>
        </w:rPr>
        <w:t>N</w:t>
      </w:r>
      <w:r>
        <w:rPr>
          <w:rFonts w:cs="Times New Roman"/>
          <w:b/>
          <w:bCs/>
          <w:lang w:val="en-US"/>
        </w:rPr>
        <w:t xml:space="preserve"> </w:t>
      </w:r>
      <w:r w:rsidR="00295110">
        <w:rPr>
          <w:rFonts w:cs="Times New Roman"/>
          <w:b/>
          <w:bCs/>
          <w:lang w:val="en-US"/>
        </w:rPr>
        <w:t>shares structural features with SPOUT-family 2’-OH ribose methyltransferases.</w:t>
      </w:r>
      <w:r w:rsidR="001A3027">
        <w:rPr>
          <w:rFonts w:cs="Times New Roman"/>
          <w:b/>
          <w:bCs/>
          <w:lang w:val="en-US"/>
        </w:rPr>
        <w:t xml:space="preserve"> </w:t>
      </w:r>
      <w:r w:rsidR="00295110">
        <w:rPr>
          <w:rFonts w:cs="Times New Roman"/>
          <w:b/>
          <w:bCs/>
          <w:lang w:val="en-US"/>
        </w:rPr>
        <w:t xml:space="preserve">A. </w:t>
      </w:r>
      <w:r w:rsidR="00295110">
        <w:rPr>
          <w:rFonts w:cs="Times New Roman"/>
          <w:lang w:val="en-US"/>
        </w:rPr>
        <w:t>Overlay of</w:t>
      </w:r>
      <w:r w:rsidR="000615B3">
        <w:rPr>
          <w:rFonts w:cs="Times New Roman"/>
          <w:lang w:val="en-US"/>
        </w:rPr>
        <w:t xml:space="preserve"> the structure of</w:t>
      </w:r>
      <w:r w:rsidR="00295110">
        <w:rPr>
          <w:rFonts w:cs="Times New Roman"/>
          <w:lang w:val="en-US"/>
        </w:rPr>
        <w:t xml:space="preserve"> </w:t>
      </w:r>
      <w:r w:rsidR="00D81AEF">
        <w:rPr>
          <w:rFonts w:cs="Times New Roman"/>
          <w:lang w:val="en-US"/>
        </w:rPr>
        <w:t xml:space="preserve">dimeric </w:t>
      </w:r>
      <w:r w:rsidR="004B7AB2">
        <w:rPr>
          <w:rFonts w:cs="Times New Roman"/>
          <w:lang w:val="en-US"/>
        </w:rPr>
        <w:t xml:space="preserve">AviRb </w:t>
      </w:r>
      <w:r w:rsidR="000615B3">
        <w:rPr>
          <w:rFonts w:cs="Times New Roman"/>
          <w:lang w:val="en-US"/>
        </w:rPr>
        <w:t>(PDB ID: 1X7P)</w:t>
      </w:r>
      <w:r w:rsidR="00295110">
        <w:rPr>
          <w:rFonts w:cs="Times New Roman"/>
          <w:lang w:val="en-US"/>
        </w:rPr>
        <w:t xml:space="preserve"> from </w:t>
      </w:r>
      <w:r w:rsidR="00295110">
        <w:rPr>
          <w:rFonts w:cs="Times New Roman"/>
          <w:i/>
          <w:iCs/>
          <w:lang w:val="en-US"/>
        </w:rPr>
        <w:t>S</w:t>
      </w:r>
      <w:r w:rsidR="00295110" w:rsidRPr="00263C34">
        <w:rPr>
          <w:rFonts w:cs="Times New Roman"/>
          <w:i/>
          <w:iCs/>
          <w:lang w:val="en-US"/>
        </w:rPr>
        <w:t>.</w:t>
      </w:r>
      <w:r w:rsidR="00DD322F">
        <w:rPr>
          <w:rFonts w:cs="Times New Roman"/>
          <w:i/>
          <w:iCs/>
          <w:lang w:val="en-US"/>
        </w:rPr>
        <w:t> </w:t>
      </w:r>
      <w:r w:rsidR="00295110">
        <w:rPr>
          <w:rFonts w:cs="Times New Roman"/>
          <w:i/>
          <w:iCs/>
          <w:lang w:val="en-US"/>
        </w:rPr>
        <w:t>viridochromogenes</w:t>
      </w:r>
      <w:r w:rsidR="00295110">
        <w:rPr>
          <w:rFonts w:cs="Times New Roman"/>
          <w:lang w:val="en-US"/>
        </w:rPr>
        <w:t xml:space="preserve"> with </w:t>
      </w:r>
      <w:r w:rsidR="000615B3">
        <w:rPr>
          <w:rFonts w:cs="Times New Roman"/>
          <w:lang w:val="en-US"/>
        </w:rPr>
        <w:t>AlphaFold 3</w:t>
      </w:r>
      <w:r w:rsidR="00CE4F16">
        <w:rPr>
          <w:rFonts w:cs="Times New Roman"/>
          <w:lang w:val="en-US"/>
        </w:rPr>
        <w:fldChar w:fldCharType="begin">
          <w:fldData xml:space="preserve">PEVuZE5vdGU+PENpdGU+PEF1dGhvcj5BYnJhbXNvbjwvQXV0aG9yPjxZZWFyPjIwMjQ8L1llYXI+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==
</w:fldData>
        </w:fldChar>
      </w:r>
      <w:r w:rsidR="00CE4F16">
        <w:rPr>
          <w:rFonts w:cs="Times New Roman"/>
          <w:lang w:val="en-US"/>
        </w:rPr>
        <w:instrText xml:space="preserve"> ADDIN EN.CITE </w:instrText>
      </w:r>
      <w:r w:rsidR="00CE4F16">
        <w:rPr>
          <w:rFonts w:cs="Times New Roman"/>
          <w:lang w:val="en-US"/>
        </w:rPr>
        <w:fldChar w:fldCharType="begin">
          <w:fldData xml:space="preserve">PEVuZE5vdGU+PENpdGU+PEF1dGhvcj5BYnJhbXNvbjwvQXV0aG9yPjxZZWFyPjIwMjQ8L1llYXI+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==
</w:fldData>
        </w:fldChar>
      </w:r>
      <w:r w:rsidR="00CE4F16">
        <w:rPr>
          <w:rFonts w:cs="Times New Roman"/>
          <w:lang w:val="en-US"/>
        </w:rPr>
        <w:instrText xml:space="preserve"> ADDIN EN.CITE.DATA </w:instrText>
      </w:r>
      <w:r w:rsidR="00CE4F16">
        <w:rPr>
          <w:rFonts w:cs="Times New Roman"/>
          <w:lang w:val="en-US"/>
        </w:rPr>
      </w:r>
      <w:r w:rsidR="00CE4F16">
        <w:rPr>
          <w:rFonts w:cs="Times New Roman"/>
          <w:lang w:val="en-US"/>
        </w:rPr>
        <w:fldChar w:fldCharType="end"/>
      </w:r>
      <w:r w:rsidR="00CE4F16">
        <w:rPr>
          <w:rFonts w:cs="Times New Roman"/>
          <w:lang w:val="en-US"/>
        </w:rPr>
      </w:r>
      <w:r w:rsidR="00CE4F16">
        <w:rPr>
          <w:rFonts w:cs="Times New Roman"/>
          <w:lang w:val="en-US"/>
        </w:rPr>
        <w:fldChar w:fldCharType="separate"/>
      </w:r>
      <w:r w:rsidR="00CE4F16" w:rsidRPr="00CE4F16">
        <w:rPr>
          <w:rFonts w:cs="Times New Roman"/>
          <w:noProof/>
          <w:vertAlign w:val="superscript"/>
          <w:lang w:val="en-US"/>
        </w:rPr>
        <w:t>3</w:t>
      </w:r>
      <w:r w:rsidR="00CE4F16">
        <w:rPr>
          <w:rFonts w:cs="Times New Roman"/>
          <w:lang w:val="en-US"/>
        </w:rPr>
        <w:fldChar w:fldCharType="end"/>
      </w:r>
      <w:r w:rsidR="000615B3">
        <w:rPr>
          <w:rFonts w:cs="Times New Roman"/>
          <w:lang w:val="en-US"/>
        </w:rPr>
        <w:t xml:space="preserve"> generated model of </w:t>
      </w:r>
      <w:r w:rsidR="00D81AEF">
        <w:rPr>
          <w:rFonts w:cs="Times New Roman"/>
          <w:lang w:val="en-US"/>
        </w:rPr>
        <w:t xml:space="preserve">dimeric </w:t>
      </w:r>
      <w:r w:rsidR="00DD322F">
        <w:rPr>
          <w:rFonts w:cs="Times New Roman"/>
          <w:lang w:val="en-US"/>
        </w:rPr>
        <w:t>S</w:t>
      </w:r>
      <w:r w:rsidR="00295110">
        <w:rPr>
          <w:rFonts w:cs="Times New Roman"/>
          <w:lang w:val="en-US"/>
        </w:rPr>
        <w:t xml:space="preserve">asN from </w:t>
      </w:r>
      <w:r w:rsidR="00295110" w:rsidRPr="00263C34">
        <w:rPr>
          <w:rFonts w:cs="Times New Roman"/>
          <w:i/>
          <w:iCs/>
          <w:lang w:val="en-US"/>
        </w:rPr>
        <w:t>S.</w:t>
      </w:r>
      <w:r w:rsidR="00295110">
        <w:rPr>
          <w:rFonts w:cs="Times New Roman"/>
          <w:lang w:val="en-US"/>
        </w:rPr>
        <w:t xml:space="preserve"> sp. WAC40. Relative fit was assessed using the DALI server</w:t>
      </w:r>
      <w:r w:rsidR="00CE4F16">
        <w:rPr>
          <w:rFonts w:cs="Times New Roman"/>
          <w:lang w:val="en-US"/>
        </w:rPr>
        <w:fldChar w:fldCharType="begin"/>
      </w:r>
      <w:r w:rsidR="00CE4F16">
        <w:rPr>
          <w:rFonts w:cs="Times New Roman"/>
          <w:lang w:val="en-US"/>
        </w:rPr>
        <w:instrText xml:space="preserve"> ADDIN EN.CITE &lt;EndNote&gt;&lt;Cite&gt;&lt;Author&gt;Holm&lt;/Author&gt;&lt;Year&gt;2023&lt;/Year&gt;&lt;RecNum&gt;149&lt;/RecNum&gt;&lt;DisplayText&gt;&lt;style face="superscript"&gt;4&lt;/style&gt;&lt;/DisplayText&gt;&lt;record&gt;&lt;rec-number&gt;149&lt;/rec-number&gt;&lt;foreign-keys&gt;&lt;key app="EN" db-id="peseezv92rz094ea50hx9frjzzps0zd02dww" timestamp="1752683608"&gt;149&lt;/key&gt;&lt;/foreign-keys&gt;&lt;ref-type name="Journal Article"&gt;17&lt;/ref-type&gt;&lt;contributors&gt;&lt;authors&gt;&lt;author&gt;Holm, L.&lt;/author&gt;&lt;author&gt;Laiho, A.&lt;/author&gt;&lt;author&gt;Toronen, P.&lt;/author&gt;&lt;author&gt;Salgado, M.&lt;/author&gt;&lt;/authors&gt;&lt;/contributors&gt;&lt;auth-address&gt;Organismal and Evolutionary Biology Research Program, Faculty of Biological and Environmental Sciences &amp;amp; Institute of Biotechnology, Helsinki Institute of Life Sciences, University of Helsinki, Helsinki, Finland.&lt;/auth-address&gt;&lt;titles&gt;&lt;title&gt;DALI shines a light on remote homologs: One hundred discoveries&lt;/title&gt;&lt;secondary-title&gt;Protein Sci&lt;/secondary-title&gt;&lt;/titles&gt;&lt;periodical&gt;&lt;full-title&gt;Protein Sci&lt;/full-title&gt;&lt;/periodical&gt;&lt;pages&gt;e4519&lt;/pages&gt;&lt;volume&gt;32&lt;/volume&gt;&lt;number&gt;1&lt;/number&gt;&lt;keywords&gt;&lt;keyword&gt;Databases, Protein&lt;/keyword&gt;&lt;keyword&gt;Sequence Alignment&lt;/keyword&gt;&lt;keyword&gt;*Proteins/chemistry&lt;/keyword&gt;&lt;keyword&gt;Protein Domains&lt;/keyword&gt;&lt;keyword&gt;Protein Structure, Secondary&lt;/keyword&gt;&lt;keyword&gt;AlphaFold Database&lt;/keyword&gt;&lt;keyword&gt;evolutionary classification&lt;/keyword&gt;&lt;keyword&gt;homology transfer of protein function&lt;/keyword&gt;&lt;keyword&gt;structural alignment&lt;/keyword&gt;&lt;/keywords&gt;&lt;dates&gt;&lt;year&gt;2023&lt;/year&gt;&lt;pub-dates&gt;&lt;date&gt;Jan&lt;/date&gt;&lt;/pub-dates&gt;&lt;/dates&gt;&lt;isbn&gt;1469-896X (Electronic)&amp;#xD;0961-8368 (Print)&amp;#xD;0961-8368 (Linking)&lt;/isbn&gt;&lt;accession-num&gt;36419248&lt;/accession-num&gt;&lt;urls&gt;&lt;related-urls&gt;&lt;url&gt;https://www.ncbi.nlm.nih.gov/pubmed/36419248&lt;/url&gt;&lt;/related-urls&gt;&lt;/urls&gt;&lt;custom2&gt;PMC9793968&lt;/custom2&gt;&lt;electronic-resource-num&gt;10.1002/pro.4519&lt;/electronic-resource-num&gt;&lt;remote-database-name&gt;Medline&lt;/remote-database-name&gt;&lt;remote-database-provider&gt;NLM&lt;/remote-database-provider&gt;&lt;/record&gt;&lt;/Cite&gt;&lt;/EndNote&gt;</w:instrText>
      </w:r>
      <w:r w:rsidR="00CE4F16">
        <w:rPr>
          <w:rFonts w:cs="Times New Roman"/>
          <w:lang w:val="en-US"/>
        </w:rPr>
        <w:fldChar w:fldCharType="separate"/>
      </w:r>
      <w:r w:rsidR="00CE4F16" w:rsidRPr="00CE4F16">
        <w:rPr>
          <w:rFonts w:cs="Times New Roman"/>
          <w:noProof/>
          <w:vertAlign w:val="superscript"/>
          <w:lang w:val="en-US"/>
        </w:rPr>
        <w:t>4</w:t>
      </w:r>
      <w:r w:rsidR="00CE4F16">
        <w:rPr>
          <w:rFonts w:cs="Times New Roman"/>
          <w:lang w:val="en-US"/>
        </w:rPr>
        <w:fldChar w:fldCharType="end"/>
      </w:r>
      <w:r w:rsidR="00295110">
        <w:rPr>
          <w:rFonts w:cs="Times New Roman"/>
          <w:lang w:val="en-US"/>
        </w:rPr>
        <w:t xml:space="preserve"> and </w:t>
      </w:r>
      <w:r w:rsidR="000615B3">
        <w:rPr>
          <w:rFonts w:cs="Times New Roman"/>
          <w:lang w:val="en-US"/>
        </w:rPr>
        <w:t xml:space="preserve">the </w:t>
      </w:r>
      <w:r w:rsidR="00295110">
        <w:rPr>
          <w:rFonts w:cs="Times New Roman"/>
          <w:lang w:val="en-US"/>
        </w:rPr>
        <w:t xml:space="preserve">overlay was generated in </w:t>
      </w:r>
      <w:r w:rsidR="00DD322F">
        <w:rPr>
          <w:rFonts w:cs="Times New Roman"/>
          <w:lang w:val="en-US"/>
        </w:rPr>
        <w:t>P</w:t>
      </w:r>
      <w:r w:rsidR="00295110">
        <w:rPr>
          <w:rFonts w:cs="Times New Roman"/>
          <w:lang w:val="en-US"/>
        </w:rPr>
        <w:t>y</w:t>
      </w:r>
      <w:r w:rsidR="00DD322F">
        <w:rPr>
          <w:rFonts w:cs="Times New Roman"/>
          <w:lang w:val="en-US"/>
        </w:rPr>
        <w:t>MOL</w:t>
      </w:r>
      <w:r w:rsidR="00CE4F16">
        <w:rPr>
          <w:rFonts w:cs="Times New Roman"/>
          <w:lang w:val="en-US"/>
        </w:rPr>
        <w:fldChar w:fldCharType="begin"/>
      </w:r>
      <w:r w:rsidR="00CE4F16">
        <w:rPr>
          <w:rFonts w:cs="Times New Roman"/>
          <w:lang w:val="en-US"/>
        </w:rPr>
        <w:instrText xml:space="preserve"> ADDIN EN.CITE &lt;EndNote&gt;&lt;Cite&gt;&lt;Author&gt;Schrodinger&lt;/Author&gt;&lt;Year&gt;2015&lt;/Year&gt;&lt;RecNum&gt;153&lt;/RecNum&gt;&lt;DisplayText&gt;&lt;style face="superscript"&gt;5&lt;/style&gt;&lt;/DisplayText&gt;&lt;record&gt;&lt;rec-number&gt;153&lt;/rec-number&gt;&lt;foreign-keys&gt;&lt;key app="EN" db-id="peseezv92rz094ea50hx9frjzzps0zd02dww" timestamp="1752683875"&gt;153&lt;/key&gt;&lt;/foreign-keys&gt;&lt;ref-type name="Unpublished Work"&gt;34&lt;/ref-type&gt;&lt;contributors&gt;&lt;authors&gt;&lt;author&gt;Schrodinger,, LLC&lt;/author&gt;&lt;/authors&gt;&lt;/contributors&gt;&lt;titles&gt;&lt;title&gt;The PyMOL Molecular Graphics System, Version 3.03&lt;/title&gt;&lt;/titles&gt;&lt;dates&gt;&lt;year&gt;2015&lt;/year&gt;&lt;pub-dates&gt;&lt;date&gt;November&lt;/date&gt;&lt;/pub-dates&gt;&lt;/dates&gt;&lt;label&gt;PyMOL&lt;/label&gt;&lt;urls&gt;&lt;/urls&gt;&lt;custom3&gt;unpublished&lt;/custom3&gt;&lt;research-notes&gt;PyMOL&amp;#xD;&amp;#xD;The PyMOL Molecular Graphics System, Version 1.8, Schrödinger, LLC.&lt;/research-notes&gt;&lt;modified-date&gt;22/12/2015&lt;/modified-date&gt;&lt;/record&gt;&lt;/Cite&gt;&lt;/EndNote&gt;</w:instrText>
      </w:r>
      <w:r w:rsidR="00CE4F16">
        <w:rPr>
          <w:rFonts w:cs="Times New Roman"/>
          <w:lang w:val="en-US"/>
        </w:rPr>
        <w:fldChar w:fldCharType="separate"/>
      </w:r>
      <w:r w:rsidR="00CE4F16" w:rsidRPr="00CE4F16">
        <w:rPr>
          <w:rFonts w:cs="Times New Roman"/>
          <w:noProof/>
          <w:vertAlign w:val="superscript"/>
          <w:lang w:val="en-US"/>
        </w:rPr>
        <w:t>5</w:t>
      </w:r>
      <w:r w:rsidR="00CE4F16">
        <w:rPr>
          <w:rFonts w:cs="Times New Roman"/>
          <w:lang w:val="en-US"/>
        </w:rPr>
        <w:fldChar w:fldCharType="end"/>
      </w:r>
      <w:r w:rsidR="00295110">
        <w:rPr>
          <w:rFonts w:cs="Times New Roman"/>
          <w:lang w:val="en-US"/>
        </w:rPr>
        <w:t>.</w:t>
      </w:r>
      <w:r w:rsidR="00D81AEF">
        <w:rPr>
          <w:rFonts w:cs="Times New Roman"/>
          <w:lang w:val="en-US"/>
        </w:rPr>
        <w:t xml:space="preserve"> </w:t>
      </w:r>
      <w:r w:rsidR="00D81AEF">
        <w:rPr>
          <w:rFonts w:cs="Times New Roman"/>
          <w:b/>
          <w:bCs/>
          <w:lang w:val="en-US"/>
        </w:rPr>
        <w:t xml:space="preserve">B. </w:t>
      </w:r>
      <w:r w:rsidR="00D81AEF" w:rsidRPr="00D81AEF">
        <w:rPr>
          <w:rFonts w:cs="Times New Roman"/>
          <w:lang w:val="en-US"/>
        </w:rPr>
        <w:t xml:space="preserve">Overlay of </w:t>
      </w:r>
      <w:r w:rsidR="00DD322F">
        <w:rPr>
          <w:rFonts w:cs="Times New Roman"/>
          <w:lang w:val="en-US"/>
        </w:rPr>
        <w:t>S</w:t>
      </w:r>
      <w:r w:rsidR="00D81AEF">
        <w:rPr>
          <w:rFonts w:cs="Times New Roman"/>
          <w:lang w:val="en-US"/>
        </w:rPr>
        <w:t xml:space="preserve">asN with </w:t>
      </w:r>
      <w:r w:rsidR="00D81AEF" w:rsidRPr="00D81AEF">
        <w:rPr>
          <w:rFonts w:cs="Times New Roman"/>
          <w:lang w:val="en-US"/>
        </w:rPr>
        <w:t>the catalytic</w:t>
      </w:r>
      <w:r w:rsidR="00D81AEF">
        <w:rPr>
          <w:rFonts w:cs="Times New Roman"/>
          <w:lang w:val="en-US"/>
        </w:rPr>
        <w:t xml:space="preserve"> region of </w:t>
      </w:r>
      <w:r w:rsidR="00A275FD">
        <w:rPr>
          <w:rFonts w:cs="Times New Roman"/>
          <w:lang w:val="en-US"/>
        </w:rPr>
        <w:t>AviRb</w:t>
      </w:r>
      <w:r w:rsidR="00D81AEF">
        <w:rPr>
          <w:rFonts w:cs="Times New Roman"/>
          <w:lang w:val="en-US"/>
        </w:rPr>
        <w:t>. The essential residues for catalysis are indicated.</w:t>
      </w:r>
      <w:r w:rsidR="001A3027">
        <w:rPr>
          <w:rFonts w:cs="Times New Roman"/>
          <w:lang w:val="en-US"/>
        </w:rPr>
        <w:t xml:space="preserve"> </w:t>
      </w:r>
      <w:r w:rsidR="00D81AEF" w:rsidRPr="00D81AEF">
        <w:rPr>
          <w:rFonts w:cs="Times New Roman"/>
          <w:b/>
          <w:bCs/>
          <w:lang w:val="en-US"/>
        </w:rPr>
        <w:t>C.</w:t>
      </w:r>
      <w:r w:rsidR="00D81AEF" w:rsidRPr="00D81AEF">
        <w:rPr>
          <w:rFonts w:cs="Times New Roman"/>
          <w:lang w:val="en-US"/>
        </w:rPr>
        <w:t xml:space="preserve"> </w:t>
      </w:r>
      <w:r w:rsidR="00D81AEF" w:rsidRPr="00263C34">
        <w:rPr>
          <w:rFonts w:cs="Times New Roman"/>
          <w:lang w:val="en-US"/>
        </w:rPr>
        <w:t>Structur</w:t>
      </w:r>
      <w:r w:rsidR="00D81AEF">
        <w:rPr>
          <w:rFonts w:cs="Times New Roman"/>
          <w:lang w:val="en-US"/>
        </w:rPr>
        <w:t>al</w:t>
      </w:r>
      <w:r w:rsidR="00D81AEF" w:rsidRPr="00263C34">
        <w:rPr>
          <w:rFonts w:cs="Times New Roman"/>
          <w:lang w:val="en-US"/>
        </w:rPr>
        <w:t xml:space="preserve"> alignment between </w:t>
      </w:r>
      <w:r w:rsidR="00DD322F">
        <w:rPr>
          <w:rFonts w:cs="Times New Roman"/>
          <w:lang w:val="en-US"/>
        </w:rPr>
        <w:t>S</w:t>
      </w:r>
      <w:r w:rsidR="00D81AEF">
        <w:rPr>
          <w:rFonts w:cs="Times New Roman"/>
          <w:lang w:val="en-US"/>
        </w:rPr>
        <w:t>asN and representative SPOUT family methyltransferases</w:t>
      </w:r>
      <w:r w:rsidR="00D81AEF" w:rsidRPr="00263C34">
        <w:rPr>
          <w:rFonts w:cs="Times New Roman"/>
          <w:lang w:val="en-US"/>
        </w:rPr>
        <w:t>, generated by the DALI server.</w:t>
      </w:r>
      <w:r w:rsidR="00D81AEF">
        <w:rPr>
          <w:rFonts w:cs="Times New Roman"/>
          <w:lang w:val="en-US"/>
        </w:rPr>
        <w:t xml:space="preserve"> Key motifs and residues in TrmH SPOUT 2’-OH ribose methyltra</w:t>
      </w:r>
      <w:r w:rsidR="00846AD6">
        <w:rPr>
          <w:rFonts w:cs="Times New Roman"/>
          <w:lang w:val="en-US"/>
        </w:rPr>
        <w:t>n</w:t>
      </w:r>
      <w:r w:rsidR="00D81AEF">
        <w:rPr>
          <w:rFonts w:cs="Times New Roman"/>
          <w:lang w:val="en-US"/>
        </w:rPr>
        <w:t>sferase are indicated.</w:t>
      </w:r>
    </w:p>
    <w:p w14:paraId="7ADFD77F" w14:textId="0B435476" w:rsidR="00EC3649" w:rsidRDefault="00667F1C" w:rsidP="00EC3649">
      <w:pPr>
        <w:rPr>
          <w:rFonts w:cs="Times New Roman"/>
          <w:lang w:val="en-US"/>
        </w:rPr>
      </w:pPr>
      <w:r>
        <w:rPr>
          <w:rFonts w:cs="Times New Roman"/>
          <w:noProof/>
          <w:lang w:val="en-US"/>
          <w14:ligatures w14:val="standardContextual"/>
        </w:rPr>
        <w:br w:type="page"/>
      </w:r>
      <w:r w:rsidR="00D26CF8">
        <w:rPr>
          <w:rFonts w:cs="Times New Roman"/>
          <w:noProof/>
          <w:lang w:val="ru-RU" w:eastAsia="ru-RU"/>
          <w14:ligatures w14:val="standardContextual"/>
        </w:rPr>
        <w:lastRenderedPageBreak/>
        <w:drawing>
          <wp:inline distT="0" distB="0" distL="0" distR="0" wp14:anchorId="1E11B6BE" wp14:editId="206D68F4">
            <wp:extent cx="5943600" cy="7972425"/>
            <wp:effectExtent l="0" t="0" r="0" b="9525"/>
            <wp:docPr id="1311948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4845" name="Picture 1" descr="A screenshot of a computer&#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972425"/>
                    </a:xfrm>
                    <a:prstGeom prst="rect">
                      <a:avLst/>
                    </a:prstGeom>
                  </pic:spPr>
                </pic:pic>
              </a:graphicData>
            </a:graphic>
          </wp:inline>
        </w:drawing>
      </w:r>
    </w:p>
    <w:p w14:paraId="6D945CCE" w14:textId="6565442B" w:rsidR="00BF428C" w:rsidRPr="009529EF" w:rsidRDefault="00776BB3" w:rsidP="00BF428C">
      <w:pPr>
        <w:spacing w:after="0" w:line="240" w:lineRule="auto"/>
        <w:jc w:val="both"/>
        <w:rPr>
          <w:rFonts w:cs="Times New Roman"/>
          <w:szCs w:val="24"/>
          <w:lang w:val="en-US"/>
        </w:rPr>
      </w:pPr>
      <w:r w:rsidRPr="005553B3">
        <w:rPr>
          <w:rFonts w:cs="Times New Roman"/>
          <w:b/>
          <w:bCs/>
          <w:lang w:val="en-US"/>
        </w:rPr>
        <w:lastRenderedPageBreak/>
        <w:t xml:space="preserve">Figure </w:t>
      </w:r>
      <w:r w:rsidR="00144856" w:rsidRPr="005553B3">
        <w:rPr>
          <w:rFonts w:cs="Times New Roman"/>
          <w:b/>
          <w:bCs/>
          <w:lang w:val="en-US"/>
        </w:rPr>
        <w:t>S</w:t>
      </w:r>
      <w:r w:rsidR="00144856">
        <w:rPr>
          <w:rFonts w:cs="Times New Roman"/>
          <w:b/>
          <w:bCs/>
          <w:lang w:val="en-US"/>
        </w:rPr>
        <w:t>21</w:t>
      </w:r>
      <w:r w:rsidRPr="005553B3">
        <w:rPr>
          <w:rFonts w:cs="Times New Roman"/>
          <w:b/>
          <w:bCs/>
          <w:lang w:val="en-US"/>
        </w:rPr>
        <w:t xml:space="preserve">. </w:t>
      </w:r>
      <w:r w:rsidR="00316249">
        <w:rPr>
          <w:rFonts w:cs="Times New Roman"/>
          <w:b/>
          <w:bCs/>
          <w:lang w:val="en-US"/>
        </w:rPr>
        <w:t>S</w:t>
      </w:r>
      <w:r>
        <w:rPr>
          <w:rFonts w:cs="Times New Roman"/>
          <w:b/>
          <w:bCs/>
          <w:lang w:val="en-US"/>
        </w:rPr>
        <w:t>asO methylates G1026 (</w:t>
      </w:r>
      <w:r w:rsidRPr="00776BB3">
        <w:rPr>
          <w:rFonts w:cs="Times New Roman"/>
          <w:b/>
          <w:bCs/>
          <w:i/>
          <w:iCs/>
          <w:lang w:val="en-US"/>
        </w:rPr>
        <w:t>E.</w:t>
      </w:r>
      <w:r w:rsidR="00316249">
        <w:rPr>
          <w:rFonts w:cs="Times New Roman"/>
          <w:b/>
          <w:bCs/>
          <w:i/>
          <w:iCs/>
          <w:lang w:val="en-US"/>
        </w:rPr>
        <w:t xml:space="preserve"> </w:t>
      </w:r>
      <w:r w:rsidRPr="00776BB3">
        <w:rPr>
          <w:rFonts w:cs="Times New Roman"/>
          <w:b/>
          <w:bCs/>
          <w:i/>
          <w:iCs/>
          <w:lang w:val="en-US"/>
        </w:rPr>
        <w:t>coli</w:t>
      </w:r>
      <w:r>
        <w:rPr>
          <w:rFonts w:cs="Times New Roman"/>
          <w:b/>
          <w:bCs/>
          <w:lang w:val="en-US"/>
        </w:rPr>
        <w:t xml:space="preserve"> C1051) of </w:t>
      </w:r>
      <w:r w:rsidRPr="003D4221">
        <w:rPr>
          <w:rFonts w:cs="Times New Roman"/>
          <w:b/>
          <w:bCs/>
          <w:i/>
          <w:lang w:val="en-US"/>
        </w:rPr>
        <w:t>Streptomyces</w:t>
      </w:r>
      <w:r>
        <w:rPr>
          <w:rFonts w:cs="Times New Roman"/>
          <w:b/>
          <w:bCs/>
          <w:lang w:val="en-US"/>
        </w:rPr>
        <w:t xml:space="preserve"> 16S rRNA.</w:t>
      </w:r>
      <w:r w:rsidR="001A3027">
        <w:rPr>
          <w:rFonts w:cs="Times New Roman"/>
          <w:b/>
          <w:bCs/>
          <w:lang w:val="en-US"/>
        </w:rPr>
        <w:t xml:space="preserve"> </w:t>
      </w:r>
      <w:r>
        <w:rPr>
          <w:rFonts w:cs="Times New Roman"/>
          <w:b/>
          <w:bCs/>
          <w:lang w:val="en-US"/>
        </w:rPr>
        <w:t xml:space="preserve">A. </w:t>
      </w:r>
      <w:r w:rsidR="00BF428C" w:rsidRPr="00BF428C">
        <w:rPr>
          <w:rFonts w:cs="Times New Roman"/>
          <w:szCs w:val="24"/>
        </w:rPr>
        <w:t xml:space="preserve">16S rRNA from a SasO-expressing strain </w:t>
      </w:r>
      <w:r w:rsidR="00A1384A">
        <w:rPr>
          <w:rFonts w:cs="Times New Roman"/>
          <w:szCs w:val="24"/>
        </w:rPr>
        <w:t xml:space="preserve">of </w:t>
      </w:r>
      <w:r w:rsidR="00A1384A" w:rsidRPr="00BE7A13">
        <w:rPr>
          <w:rFonts w:cs="Times New Roman"/>
          <w:i/>
          <w:iCs/>
          <w:lang w:val="en-US"/>
        </w:rPr>
        <w:t>S. coelicolor</w:t>
      </w:r>
      <w:r w:rsidR="00A1384A">
        <w:rPr>
          <w:rFonts w:cs="Times New Roman"/>
          <w:lang w:val="en-US"/>
        </w:rPr>
        <w:t xml:space="preserve"> </w:t>
      </w:r>
      <w:r w:rsidR="00BF428C" w:rsidRPr="00BF428C">
        <w:rPr>
          <w:rFonts w:cs="Times New Roman"/>
          <w:szCs w:val="24"/>
        </w:rPr>
        <w:t xml:space="preserve">was directly sequenced </w:t>
      </w:r>
      <w:r w:rsidR="00BF428C">
        <w:rPr>
          <w:rFonts w:cs="Times New Roman"/>
          <w:szCs w:val="24"/>
        </w:rPr>
        <w:t>using</w:t>
      </w:r>
      <w:r w:rsidR="00BF428C" w:rsidRPr="00BF428C">
        <w:rPr>
          <w:rFonts w:cs="Times New Roman"/>
          <w:szCs w:val="24"/>
        </w:rPr>
        <w:t xml:space="preserve"> Nanopore and compared to the 16S rRNA from the wildtype strain. Nanocompore p-values determined through the GMM logit method </w:t>
      </w:r>
      <w:r w:rsidR="00BF428C">
        <w:rPr>
          <w:rFonts w:cs="Times New Roman"/>
          <w:szCs w:val="24"/>
        </w:rPr>
        <w:t xml:space="preserve">are indicated </w:t>
      </w:r>
      <w:r w:rsidR="00BF428C" w:rsidRPr="00BF428C">
        <w:rPr>
          <w:rFonts w:cs="Times New Roman"/>
          <w:szCs w:val="24"/>
        </w:rPr>
        <w:t xml:space="preserve">at each position along the 16S rRNA gene </w:t>
      </w:r>
      <w:r w:rsidR="00BF428C" w:rsidRPr="00AC594B">
        <w:rPr>
          <w:rFonts w:cs="Times New Roman"/>
          <w:i/>
          <w:iCs/>
          <w:szCs w:val="24"/>
        </w:rPr>
        <w:t>rrnC</w:t>
      </w:r>
      <w:r w:rsidR="00BF428C" w:rsidRPr="00BF428C">
        <w:rPr>
          <w:rFonts w:cs="Times New Roman"/>
          <w:szCs w:val="24"/>
        </w:rPr>
        <w:t xml:space="preserve"> from </w:t>
      </w:r>
      <w:r w:rsidR="00BF428C" w:rsidRPr="00C534F7">
        <w:rPr>
          <w:rFonts w:cs="Times New Roman"/>
          <w:i/>
          <w:iCs/>
          <w:szCs w:val="24"/>
        </w:rPr>
        <w:t>S</w:t>
      </w:r>
      <w:r w:rsidR="00113C66">
        <w:rPr>
          <w:rFonts w:cs="Times New Roman"/>
          <w:i/>
          <w:iCs/>
          <w:szCs w:val="24"/>
        </w:rPr>
        <w:t>.</w:t>
      </w:r>
      <w:r w:rsidR="006E4C1C">
        <w:rPr>
          <w:rFonts w:cs="Times New Roman"/>
          <w:i/>
          <w:iCs/>
          <w:szCs w:val="24"/>
        </w:rPr>
        <w:t> </w:t>
      </w:r>
      <w:r w:rsidR="00BF428C" w:rsidRPr="00C534F7">
        <w:rPr>
          <w:rFonts w:cs="Times New Roman"/>
          <w:i/>
          <w:iCs/>
          <w:szCs w:val="24"/>
        </w:rPr>
        <w:t>coelicolor</w:t>
      </w:r>
      <w:r w:rsidR="00BF428C" w:rsidRPr="00BF428C">
        <w:rPr>
          <w:rFonts w:cs="Times New Roman"/>
          <w:szCs w:val="24"/>
        </w:rPr>
        <w:t xml:space="preserve"> A3(2) (AL645882.2)</w:t>
      </w:r>
      <w:r w:rsidR="00BB3EA9">
        <w:rPr>
          <w:rFonts w:cs="Times New Roman"/>
          <w:szCs w:val="24"/>
        </w:rPr>
        <w:t xml:space="preserve"> (</w:t>
      </w:r>
      <w:r w:rsidR="00BB3EA9" w:rsidRPr="00AC594B">
        <w:rPr>
          <w:rFonts w:cs="Times New Roman"/>
          <w:i/>
          <w:iCs/>
          <w:szCs w:val="24"/>
        </w:rPr>
        <w:t>S. coelicolor</w:t>
      </w:r>
      <w:r w:rsidR="00BB3EA9">
        <w:rPr>
          <w:rFonts w:cs="Times New Roman"/>
          <w:szCs w:val="24"/>
        </w:rPr>
        <w:t xml:space="preserve"> 16S rRNA numbering is used in panel</w:t>
      </w:r>
      <w:r w:rsidR="00113C66">
        <w:rPr>
          <w:rFonts w:cs="Times New Roman"/>
          <w:szCs w:val="24"/>
        </w:rPr>
        <w:t>s A and B</w:t>
      </w:r>
      <w:r w:rsidR="00BB3EA9">
        <w:rPr>
          <w:rFonts w:cs="Times New Roman"/>
          <w:szCs w:val="24"/>
        </w:rPr>
        <w:t>)</w:t>
      </w:r>
      <w:r w:rsidR="00BF428C" w:rsidRPr="00BF428C">
        <w:t xml:space="preserve"> </w:t>
      </w:r>
      <w:r w:rsidR="00CE4F16">
        <w:rPr>
          <w:rFonts w:cs="Times New Roman"/>
          <w:szCs w:val="24"/>
        </w:rPr>
        <w:fldChar w:fldCharType="begin">
          <w:fldData xml:space="preserve">PEVuZE5vdGU+PENpdGU+PEF1dGhvcj5MZWdlcjwvQXV0aG9yPjxZZWFyPjIwMjE8L1llYXI+PFJl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</w:fldData>
        </w:fldChar>
      </w:r>
      <w:r w:rsidR="00742C6D">
        <w:rPr>
          <w:rFonts w:cs="Times New Roman"/>
          <w:szCs w:val="24"/>
        </w:rPr>
        <w:instrText xml:space="preserve"> ADDIN EN.CITE </w:instrText>
      </w:r>
      <w:r w:rsidR="00742C6D">
        <w:rPr>
          <w:rFonts w:cs="Times New Roman"/>
          <w:szCs w:val="24"/>
        </w:rPr>
        <w:fldChar w:fldCharType="begin">
          <w:fldData xml:space="preserve">PEVuZE5vdGU+PENpdGU+PEF1dGhvcj5MZWdlcjwvQXV0aG9yPjxZZWFyPjIwMjE8L1llYXI+PFJl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</w:fldData>
        </w:fldChar>
      </w:r>
      <w:r w:rsidR="00742C6D">
        <w:rPr>
          <w:rFonts w:cs="Times New Roman"/>
          <w:szCs w:val="24"/>
        </w:rPr>
        <w:instrText xml:space="preserve"> ADDIN EN.CITE.DATA </w:instrText>
      </w:r>
      <w:r w:rsidR="00742C6D">
        <w:rPr>
          <w:rFonts w:cs="Times New Roman"/>
          <w:szCs w:val="24"/>
        </w:rPr>
      </w:r>
      <w:r w:rsidR="00742C6D">
        <w:rPr>
          <w:rFonts w:cs="Times New Roman"/>
          <w:szCs w:val="24"/>
        </w:rPr>
        <w:fldChar w:fldCharType="end"/>
      </w:r>
      <w:r w:rsidR="00CE4F16">
        <w:rPr>
          <w:rFonts w:cs="Times New Roman"/>
          <w:szCs w:val="24"/>
        </w:rPr>
      </w:r>
      <w:r w:rsidR="00CE4F16">
        <w:rPr>
          <w:rFonts w:cs="Times New Roman"/>
          <w:szCs w:val="24"/>
        </w:rPr>
        <w:fldChar w:fldCharType="separate"/>
      </w:r>
      <w:r w:rsidR="00742C6D" w:rsidRPr="00742C6D">
        <w:rPr>
          <w:rFonts w:cs="Times New Roman"/>
          <w:noProof/>
          <w:szCs w:val="24"/>
          <w:vertAlign w:val="superscript"/>
        </w:rPr>
        <w:t>6-8</w:t>
      </w:r>
      <w:r w:rsidR="00CE4F16">
        <w:rPr>
          <w:rFonts w:cs="Times New Roman"/>
          <w:szCs w:val="24"/>
        </w:rPr>
        <w:fldChar w:fldCharType="end"/>
      </w:r>
      <w:r w:rsidR="00BF428C" w:rsidRPr="00BF428C">
        <w:rPr>
          <w:rFonts w:cs="Times New Roman"/>
          <w:szCs w:val="24"/>
        </w:rPr>
        <w:t>.</w:t>
      </w:r>
      <w:r>
        <w:rPr>
          <w:rFonts w:cs="Times New Roman"/>
          <w:lang w:val="en-US"/>
        </w:rPr>
        <w:t xml:space="preserve"> </w:t>
      </w:r>
      <w:r w:rsidRPr="00776BB3">
        <w:rPr>
          <w:rFonts w:cs="Times New Roman"/>
          <w:b/>
          <w:bCs/>
          <w:lang w:val="en-US"/>
        </w:rPr>
        <w:t>B.</w:t>
      </w:r>
      <w:r>
        <w:rPr>
          <w:rFonts w:cs="Times New Roman"/>
          <w:b/>
          <w:bCs/>
          <w:lang w:val="en-US"/>
        </w:rPr>
        <w:t xml:space="preserve"> </w:t>
      </w:r>
      <w:r w:rsidR="00BF428C" w:rsidRPr="00BF428C">
        <w:rPr>
          <w:rFonts w:cs="Times New Roman"/>
          <w:szCs w:val="24"/>
        </w:rPr>
        <w:t xml:space="preserve">Mean intensity and dwell times (log10) for both the </w:t>
      </w:r>
      <w:r w:rsidR="00113C66">
        <w:rPr>
          <w:rFonts w:cs="Times New Roman"/>
          <w:szCs w:val="24"/>
        </w:rPr>
        <w:t>WT</w:t>
      </w:r>
      <w:r w:rsidR="00113C66" w:rsidRPr="00BF428C">
        <w:rPr>
          <w:rFonts w:cs="Times New Roman"/>
          <w:szCs w:val="24"/>
        </w:rPr>
        <w:t xml:space="preserve"> </w:t>
      </w:r>
      <w:r w:rsidR="00BF428C" w:rsidRPr="00BF428C">
        <w:rPr>
          <w:rFonts w:cs="Times New Roman"/>
          <w:szCs w:val="24"/>
        </w:rPr>
        <w:t xml:space="preserve">and SasO-expressing </w:t>
      </w:r>
      <w:r w:rsidR="00113C66" w:rsidRPr="00C534F7">
        <w:rPr>
          <w:rFonts w:cs="Times New Roman"/>
          <w:i/>
          <w:iCs/>
          <w:szCs w:val="24"/>
        </w:rPr>
        <w:t>S</w:t>
      </w:r>
      <w:r w:rsidR="00113C66">
        <w:rPr>
          <w:rFonts w:cs="Times New Roman"/>
          <w:i/>
          <w:iCs/>
          <w:szCs w:val="24"/>
        </w:rPr>
        <w:t>.</w:t>
      </w:r>
      <w:r w:rsidR="00113C66" w:rsidRPr="00C534F7">
        <w:rPr>
          <w:rFonts w:cs="Times New Roman"/>
          <w:i/>
          <w:iCs/>
          <w:szCs w:val="24"/>
        </w:rPr>
        <w:t xml:space="preserve"> coelicolor</w:t>
      </w:r>
      <w:r w:rsidR="00113C66" w:rsidRPr="00BF428C">
        <w:rPr>
          <w:rFonts w:cs="Times New Roman"/>
          <w:szCs w:val="24"/>
        </w:rPr>
        <w:t xml:space="preserve"> </w:t>
      </w:r>
      <w:r w:rsidR="00BF428C" w:rsidRPr="00BF428C">
        <w:rPr>
          <w:rFonts w:cs="Times New Roman"/>
          <w:szCs w:val="24"/>
        </w:rPr>
        <w:t>strain</w:t>
      </w:r>
      <w:r w:rsidR="00113C66">
        <w:rPr>
          <w:rFonts w:cs="Times New Roman"/>
          <w:szCs w:val="24"/>
        </w:rPr>
        <w:t>s</w:t>
      </w:r>
      <w:r w:rsidR="00BF428C" w:rsidRPr="00BF428C">
        <w:rPr>
          <w:rFonts w:cs="Times New Roman"/>
          <w:szCs w:val="24"/>
        </w:rPr>
        <w:t xml:space="preserve"> across the region with the predicted modification.</w:t>
      </w:r>
      <w:r w:rsidR="00EB695F">
        <w:rPr>
          <w:rFonts w:cs="Times New Roman"/>
          <w:szCs w:val="24"/>
        </w:rPr>
        <w:t xml:space="preserve"> Changes in methylation status are known to affect dwell time and intensity locally within an RNA</w:t>
      </w:r>
      <w:r w:rsidR="00CE4F16">
        <w:rPr>
          <w:rFonts w:cs="Times New Roman"/>
          <w:szCs w:val="24"/>
        </w:rPr>
        <w:fldChar w:fldCharType="begin">
          <w:fldData xml:space="preserve">PEVuZE5vdGU+PENpdGU+PEF1dGhvcj5MZWdlcjwvQXV0aG9yPjxZZWFyPjIwMjE8L1llYXI+PFJl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</w:fldData>
        </w:fldChar>
      </w:r>
      <w:r w:rsidR="00CE4F16">
        <w:rPr>
          <w:rFonts w:cs="Times New Roman"/>
          <w:szCs w:val="24"/>
        </w:rPr>
        <w:instrText xml:space="preserve"> ADDIN EN.CITE </w:instrText>
      </w:r>
      <w:r w:rsidR="00CE4F16">
        <w:rPr>
          <w:rFonts w:cs="Times New Roman"/>
          <w:szCs w:val="24"/>
        </w:rPr>
        <w:fldChar w:fldCharType="begin">
          <w:fldData xml:space="preserve">PEVuZE5vdGU+PENpdGU+PEF1dGhvcj5MZWdlcjwvQXV0aG9yPjxZZWFyPjIwMjE8L1llYXI+PFJl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</w:fldData>
        </w:fldChar>
      </w:r>
      <w:r w:rsidR="00CE4F16">
        <w:rPr>
          <w:rFonts w:cs="Times New Roman"/>
          <w:szCs w:val="24"/>
        </w:rPr>
        <w:instrText xml:space="preserve"> ADDIN EN.CITE.DATA </w:instrText>
      </w:r>
      <w:r w:rsidR="00CE4F16">
        <w:rPr>
          <w:rFonts w:cs="Times New Roman"/>
          <w:szCs w:val="24"/>
        </w:rPr>
      </w:r>
      <w:r w:rsidR="00CE4F16">
        <w:rPr>
          <w:rFonts w:cs="Times New Roman"/>
          <w:szCs w:val="24"/>
        </w:rPr>
        <w:fldChar w:fldCharType="end"/>
      </w:r>
      <w:r w:rsidR="00CE4F16">
        <w:rPr>
          <w:rFonts w:cs="Times New Roman"/>
          <w:szCs w:val="24"/>
        </w:rPr>
      </w:r>
      <w:r w:rsidR="00CE4F16">
        <w:rPr>
          <w:rFonts w:cs="Times New Roman"/>
          <w:szCs w:val="24"/>
        </w:rPr>
        <w:fldChar w:fldCharType="separate"/>
      </w:r>
      <w:r w:rsidR="00CE4F16" w:rsidRPr="00CE4F16">
        <w:rPr>
          <w:rFonts w:cs="Times New Roman"/>
          <w:noProof/>
          <w:szCs w:val="24"/>
          <w:vertAlign w:val="superscript"/>
        </w:rPr>
        <w:t>6</w:t>
      </w:r>
      <w:r w:rsidR="00CE4F16">
        <w:rPr>
          <w:rFonts w:cs="Times New Roman"/>
          <w:szCs w:val="24"/>
        </w:rPr>
        <w:fldChar w:fldCharType="end"/>
      </w:r>
      <w:r w:rsidR="00EB695F">
        <w:rPr>
          <w:rFonts w:cs="Times New Roman"/>
          <w:szCs w:val="24"/>
        </w:rPr>
        <w:t xml:space="preserve">. </w:t>
      </w:r>
      <w:r w:rsidR="00EB695F" w:rsidRPr="00742C6D">
        <w:rPr>
          <w:rFonts w:cs="Times New Roman"/>
          <w:i/>
          <w:iCs/>
          <w:szCs w:val="24"/>
        </w:rPr>
        <w:t>E.</w:t>
      </w:r>
      <w:r w:rsidR="00AC594B">
        <w:rPr>
          <w:rFonts w:cs="Times New Roman"/>
          <w:i/>
          <w:iCs/>
          <w:szCs w:val="24"/>
        </w:rPr>
        <w:t> </w:t>
      </w:r>
      <w:r w:rsidR="00EB695F" w:rsidRPr="00742C6D">
        <w:rPr>
          <w:rFonts w:cs="Times New Roman"/>
          <w:i/>
          <w:iCs/>
          <w:szCs w:val="24"/>
        </w:rPr>
        <w:t>coli</w:t>
      </w:r>
      <w:r w:rsidR="00EB695F">
        <w:rPr>
          <w:rFonts w:cs="Times New Roman"/>
          <w:szCs w:val="24"/>
        </w:rPr>
        <w:t xml:space="preserve"> reference nucleotide posit</w:t>
      </w:r>
      <w:r w:rsidR="00113C66">
        <w:rPr>
          <w:rFonts w:cs="Times New Roman"/>
          <w:szCs w:val="24"/>
        </w:rPr>
        <w:t>i</w:t>
      </w:r>
      <w:r w:rsidR="00EB695F">
        <w:rPr>
          <w:rFonts w:cs="Times New Roman"/>
          <w:szCs w:val="24"/>
        </w:rPr>
        <w:t>ons are indicated in brackets.</w:t>
      </w:r>
      <w:r w:rsidR="00BF428C">
        <w:rPr>
          <w:rFonts w:cs="Times New Roman"/>
          <w:szCs w:val="24"/>
        </w:rPr>
        <w:t xml:space="preserve"> </w:t>
      </w:r>
      <w:r w:rsidR="003D4221">
        <w:rPr>
          <w:rFonts w:cs="Times New Roman"/>
          <w:b/>
          <w:bCs/>
          <w:szCs w:val="24"/>
          <w:lang w:val="en-US"/>
        </w:rPr>
        <w:t>C</w:t>
      </w:r>
      <w:r w:rsidR="009529EF" w:rsidRPr="00390829">
        <w:rPr>
          <w:rFonts w:cs="Times New Roman"/>
          <w:b/>
          <w:bCs/>
          <w:szCs w:val="24"/>
          <w:lang w:val="en-US"/>
        </w:rPr>
        <w:t xml:space="preserve">. </w:t>
      </w:r>
      <w:r w:rsidR="009529EF" w:rsidRPr="00390829">
        <w:rPr>
          <w:rFonts w:cs="Times New Roman"/>
          <w:szCs w:val="24"/>
        </w:rPr>
        <w:t xml:space="preserve">Semiquantitative analysis of integrated nucleoside ion intensities from nucleosides isolated from 16S rRNA derived from WT, </w:t>
      </w:r>
      <w:r w:rsidR="00113C66">
        <w:rPr>
          <w:rFonts w:cs="Times New Roman"/>
          <w:iCs/>
          <w:szCs w:val="24"/>
        </w:rPr>
        <w:t>S</w:t>
      </w:r>
      <w:r w:rsidR="009529EF" w:rsidRPr="00AC594B">
        <w:rPr>
          <w:rFonts w:cs="Times New Roman"/>
          <w:iCs/>
          <w:szCs w:val="24"/>
        </w:rPr>
        <w:t>asN</w:t>
      </w:r>
      <w:r w:rsidR="009529EF" w:rsidRPr="00390829">
        <w:rPr>
          <w:rFonts w:cs="Times New Roman"/>
          <w:szCs w:val="24"/>
        </w:rPr>
        <w:t xml:space="preserve">-, and </w:t>
      </w:r>
      <w:r w:rsidR="00113C66">
        <w:rPr>
          <w:rFonts w:cs="Times New Roman"/>
          <w:iCs/>
          <w:szCs w:val="24"/>
        </w:rPr>
        <w:t>S</w:t>
      </w:r>
      <w:r w:rsidR="009529EF" w:rsidRPr="00AC594B">
        <w:rPr>
          <w:rFonts w:cs="Times New Roman"/>
          <w:iCs/>
          <w:szCs w:val="24"/>
        </w:rPr>
        <w:t>asO</w:t>
      </w:r>
      <w:r w:rsidR="009529EF" w:rsidRPr="00390829">
        <w:rPr>
          <w:rFonts w:cs="Times New Roman"/>
          <w:szCs w:val="24"/>
        </w:rPr>
        <w:t xml:space="preserve">- expressing strains of </w:t>
      </w:r>
      <w:r w:rsidR="009529EF" w:rsidRPr="00390829">
        <w:rPr>
          <w:rFonts w:cs="Times New Roman"/>
          <w:i/>
          <w:iCs/>
          <w:szCs w:val="24"/>
        </w:rPr>
        <w:t>S.</w:t>
      </w:r>
      <w:r w:rsidR="009529EF" w:rsidRPr="00390829">
        <w:rPr>
          <w:rFonts w:cs="Times New Roman"/>
          <w:i/>
          <w:iCs/>
          <w:szCs w:val="24"/>
          <w:lang w:val="en-US"/>
        </w:rPr>
        <w:t> </w:t>
      </w:r>
      <w:r w:rsidR="009529EF" w:rsidRPr="00390829">
        <w:rPr>
          <w:rFonts w:cs="Times New Roman"/>
          <w:i/>
          <w:iCs/>
          <w:szCs w:val="24"/>
        </w:rPr>
        <w:t>coelicolor</w:t>
      </w:r>
      <w:r w:rsidR="009529EF" w:rsidRPr="00390829">
        <w:rPr>
          <w:rFonts w:cs="Times New Roman"/>
          <w:szCs w:val="24"/>
        </w:rPr>
        <w:t>.</w:t>
      </w:r>
      <w:r w:rsidR="001A3027">
        <w:rPr>
          <w:rFonts w:cs="Times New Roman"/>
          <w:szCs w:val="24"/>
        </w:rPr>
        <w:t xml:space="preserve"> </w:t>
      </w:r>
      <w:r w:rsidR="009529EF" w:rsidRPr="00390829">
        <w:rPr>
          <w:rFonts w:cs="Times New Roman"/>
          <w:szCs w:val="24"/>
        </w:rPr>
        <w:t xml:space="preserve">Data are plotted for </w:t>
      </w:r>
      <w:r w:rsidR="00113C66">
        <w:rPr>
          <w:rFonts w:cs="Times New Roman"/>
          <w:szCs w:val="24"/>
        </w:rPr>
        <w:t>S</w:t>
      </w:r>
      <w:r w:rsidR="009529EF" w:rsidRPr="00113C66">
        <w:rPr>
          <w:rFonts w:cs="Times New Roman"/>
          <w:szCs w:val="24"/>
        </w:rPr>
        <w:t>asN</w:t>
      </w:r>
      <w:r w:rsidR="009529EF" w:rsidRPr="00390829">
        <w:rPr>
          <w:rFonts w:cs="Times New Roman"/>
          <w:szCs w:val="24"/>
        </w:rPr>
        <w:t xml:space="preserve"> </w:t>
      </w:r>
      <w:r w:rsidR="009529EF" w:rsidRPr="00390829">
        <w:rPr>
          <w:rFonts w:cs="Times New Roman"/>
          <w:i/>
          <w:iCs/>
          <w:szCs w:val="24"/>
        </w:rPr>
        <w:t>(left)</w:t>
      </w:r>
      <w:r w:rsidR="009529EF" w:rsidRPr="00390829">
        <w:rPr>
          <w:rFonts w:cs="Times New Roman"/>
          <w:szCs w:val="24"/>
        </w:rPr>
        <w:t xml:space="preserve"> or </w:t>
      </w:r>
      <w:r w:rsidR="00113C66">
        <w:rPr>
          <w:rFonts w:cs="Times New Roman"/>
          <w:szCs w:val="24"/>
        </w:rPr>
        <w:t>S</w:t>
      </w:r>
      <w:r w:rsidR="009529EF" w:rsidRPr="00113C66">
        <w:rPr>
          <w:rFonts w:cs="Times New Roman"/>
          <w:szCs w:val="24"/>
        </w:rPr>
        <w:t>asO</w:t>
      </w:r>
      <w:r w:rsidR="009529EF" w:rsidRPr="00390829">
        <w:rPr>
          <w:rFonts w:cs="Times New Roman"/>
          <w:szCs w:val="24"/>
        </w:rPr>
        <w:t xml:space="preserve"> </w:t>
      </w:r>
      <w:r w:rsidR="009529EF" w:rsidRPr="00390829">
        <w:rPr>
          <w:rFonts w:cs="Times New Roman"/>
          <w:i/>
          <w:iCs/>
          <w:szCs w:val="24"/>
        </w:rPr>
        <w:t>(right)</w:t>
      </w:r>
      <w:r w:rsidR="009529EF" w:rsidRPr="00390829">
        <w:rPr>
          <w:rFonts w:cs="Times New Roman"/>
          <w:szCs w:val="24"/>
        </w:rPr>
        <w:t xml:space="preserve"> on the y-axis vs WT </w:t>
      </w:r>
      <w:r w:rsidR="009529EF" w:rsidRPr="00390829">
        <w:rPr>
          <w:rFonts w:cs="Times New Roman"/>
          <w:i/>
          <w:iCs/>
          <w:szCs w:val="24"/>
        </w:rPr>
        <w:t>S. coelicolor</w:t>
      </w:r>
      <w:r w:rsidR="009529EF" w:rsidRPr="00390829">
        <w:rPr>
          <w:rFonts w:cs="Times New Roman"/>
          <w:szCs w:val="24"/>
        </w:rPr>
        <w:t xml:space="preserve"> 16S rRNA nucleosides. Ion intensities with &gt; 1.5-fold increase in relative signal intensity in rRNA methyltransferase expressing strains are indicated in red, annotated according to co-eluting standards. The </w:t>
      </w:r>
      <w:r w:rsidR="006E4C1C">
        <w:rPr>
          <w:rFonts w:cs="Times New Roman"/>
          <w:szCs w:val="24"/>
        </w:rPr>
        <w:t xml:space="preserve">retention times for the </w:t>
      </w:r>
      <w:r w:rsidR="009529EF" w:rsidRPr="00390829">
        <w:rPr>
          <w:rFonts w:cs="Times New Roman"/>
          <w:szCs w:val="24"/>
        </w:rPr>
        <w:t xml:space="preserve">indicated ions for </w:t>
      </w:r>
      <w:r w:rsidR="00113C66">
        <w:rPr>
          <w:rFonts w:cs="Times New Roman"/>
          <w:szCs w:val="24"/>
        </w:rPr>
        <w:t>S</w:t>
      </w:r>
      <w:r w:rsidR="00113C66" w:rsidRPr="00390829">
        <w:rPr>
          <w:rFonts w:cs="Times New Roman"/>
          <w:szCs w:val="24"/>
        </w:rPr>
        <w:t xml:space="preserve">asN </w:t>
      </w:r>
      <w:r w:rsidR="006E4C1C">
        <w:rPr>
          <w:rFonts w:cs="Times New Roman"/>
          <w:szCs w:val="24"/>
        </w:rPr>
        <w:t xml:space="preserve">matched those for </w:t>
      </w:r>
      <w:r w:rsidR="009529EF" w:rsidRPr="00390829">
        <w:rPr>
          <w:rFonts w:cs="Times New Roman"/>
          <w:szCs w:val="24"/>
        </w:rPr>
        <w:t xml:space="preserve">both Gm and </w:t>
      </w:r>
      <w:r w:rsidR="009529EF" w:rsidRPr="002B7362">
        <w:rPr>
          <w:rFonts w:cs="Times New Roman"/>
          <w:szCs w:val="24"/>
        </w:rPr>
        <w:t>m</w:t>
      </w:r>
      <w:r w:rsidR="00D07757" w:rsidRPr="002B7362">
        <w:rPr>
          <w:rFonts w:cs="Times New Roman"/>
          <w:szCs w:val="24"/>
        </w:rPr>
        <w:t>1</w:t>
      </w:r>
      <w:r w:rsidR="009529EF" w:rsidRPr="002B7362">
        <w:rPr>
          <w:rFonts w:cs="Times New Roman"/>
          <w:szCs w:val="24"/>
        </w:rPr>
        <w:t>G</w:t>
      </w:r>
      <w:r w:rsidR="006E4C1C">
        <w:rPr>
          <w:rFonts w:cs="Times New Roman"/>
          <w:szCs w:val="24"/>
        </w:rPr>
        <w:t xml:space="preserve"> standards</w:t>
      </w:r>
      <w:r w:rsidR="009529EF" w:rsidRPr="00390829">
        <w:rPr>
          <w:rFonts w:cs="Times New Roman"/>
          <w:szCs w:val="24"/>
        </w:rPr>
        <w:t>, which could not be resolved.</w:t>
      </w:r>
    </w:p>
    <w:p w14:paraId="08AD3A80" w14:textId="77777777" w:rsidR="00822B36" w:rsidRDefault="00822B36">
      <w:pPr>
        <w:spacing w:line="259" w:lineRule="auto"/>
        <w:rPr>
          <w:rFonts w:cs="Times New Roman"/>
          <w:lang w:val="en-US"/>
        </w:rPr>
      </w:pPr>
      <w:r>
        <w:rPr>
          <w:rFonts w:cs="Times New Roman"/>
          <w:lang w:val="en-US"/>
        </w:rPr>
        <w:br w:type="page"/>
      </w:r>
    </w:p>
    <w:p w14:paraId="398B478D" w14:textId="10BE2ACE" w:rsidR="00E75142" w:rsidRPr="00E75142" w:rsidRDefault="008500D5" w:rsidP="00C534F7">
      <w:pPr>
        <w:spacing w:line="259" w:lineRule="auto"/>
        <w:jc w:val="both"/>
        <w:rPr>
          <w:rFonts w:cs="Times New Roman"/>
          <w:b/>
          <w:color w:val="000000" w:themeColor="text1"/>
          <w:lang w:val="en-US"/>
        </w:rPr>
      </w:pPr>
      <w:r>
        <w:rPr>
          <w:rFonts w:cs="Times New Roman"/>
          <w:noProof/>
          <w:lang w:val="ru-RU" w:eastAsia="ru-RU"/>
          <w14:ligatures w14:val="standardContextual"/>
        </w:rPr>
        <w:lastRenderedPageBreak/>
        <w:drawing>
          <wp:inline distT="0" distB="0" distL="0" distR="0" wp14:anchorId="6A7CDE5A" wp14:editId="63D7E275">
            <wp:extent cx="5935901" cy="3266831"/>
            <wp:effectExtent l="0" t="0" r="0" b="0"/>
            <wp:docPr id="1723765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65123" name="Picture 172376512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60008" cy="3280099"/>
                    </a:xfrm>
                    <a:prstGeom prst="rect">
                      <a:avLst/>
                    </a:prstGeom>
                  </pic:spPr>
                </pic:pic>
              </a:graphicData>
            </a:graphic>
          </wp:inline>
        </w:drawing>
      </w:r>
      <w:r w:rsidR="001A3027">
        <w:rPr>
          <w:rFonts w:cs="Times New Roman"/>
          <w:lang w:val="en-US"/>
        </w:rPr>
        <w:t xml:space="preserve"> </w:t>
      </w:r>
    </w:p>
    <w:p w14:paraId="37F07208" w14:textId="3A9C905D" w:rsidR="005B2CEA" w:rsidRPr="005B2CEA" w:rsidRDefault="005B2CEA" w:rsidP="005B2CEA">
      <w:pPr>
        <w:spacing w:after="0" w:line="240" w:lineRule="auto"/>
        <w:jc w:val="both"/>
        <w:rPr>
          <w:rFonts w:cs="Times New Roman"/>
          <w:szCs w:val="24"/>
          <w14:ligatures w14:val="standardContextual"/>
        </w:rPr>
      </w:pPr>
      <w:r w:rsidRPr="005B2CEA">
        <w:rPr>
          <w:rFonts w:cs="Times New Roman"/>
          <w:b/>
          <w:color w:val="000000" w:themeColor="text1"/>
          <w:szCs w:val="24"/>
          <w:lang w:val="en-US"/>
        </w:rPr>
        <w:t>Fig. S2</w:t>
      </w:r>
      <w:r w:rsidR="004E2CDA">
        <w:rPr>
          <w:rFonts w:cs="Times New Roman"/>
          <w:b/>
          <w:color w:val="000000" w:themeColor="text1"/>
          <w:szCs w:val="24"/>
          <w:lang w:val="en-US"/>
        </w:rPr>
        <w:t>2</w:t>
      </w:r>
      <w:r w:rsidR="003759AA">
        <w:rPr>
          <w:rFonts w:cs="Times New Roman"/>
          <w:b/>
          <w:color w:val="000000" w:themeColor="text1"/>
          <w:szCs w:val="24"/>
          <w:lang w:val="en-US"/>
        </w:rPr>
        <w:t>.</w:t>
      </w:r>
      <w:r w:rsidRPr="005B2CEA">
        <w:rPr>
          <w:rFonts w:cs="Times New Roman"/>
          <w:b/>
          <w:color w:val="000000" w:themeColor="text1"/>
          <w:szCs w:val="24"/>
          <w:lang w:val="en-US"/>
        </w:rPr>
        <w:t xml:space="preserve"> </w:t>
      </w:r>
      <w:r w:rsidR="00C9316D">
        <w:rPr>
          <w:rFonts w:cs="Times New Roman"/>
          <w:b/>
          <w:color w:val="000000" w:themeColor="text1"/>
          <w:szCs w:val="24"/>
          <w:lang w:val="en-US"/>
        </w:rPr>
        <w:t>Effect</w:t>
      </w:r>
      <w:r w:rsidRPr="005B2CEA">
        <w:rPr>
          <w:rFonts w:cs="Times New Roman"/>
          <w:b/>
          <w:color w:val="000000" w:themeColor="text1"/>
          <w:szCs w:val="24"/>
          <w:lang w:val="en-US"/>
        </w:rPr>
        <w:t xml:space="preserve"> of SKM on</w:t>
      </w:r>
      <w:r w:rsidR="00C9316D">
        <w:rPr>
          <w:rFonts w:cs="Times New Roman"/>
          <w:b/>
          <w:color w:val="000000" w:themeColor="text1"/>
          <w:szCs w:val="24"/>
          <w:lang w:val="en-US"/>
        </w:rPr>
        <w:t xml:space="preserve"> cell-free translation by ribosomes from the </w:t>
      </w:r>
      <w:r w:rsidRPr="005B2CEA">
        <w:rPr>
          <w:rFonts w:cs="Times New Roman"/>
          <w:b/>
          <w:i/>
          <w:iCs/>
          <w:color w:val="000000" w:themeColor="text1"/>
          <w:szCs w:val="24"/>
          <w:lang w:val="en-US"/>
        </w:rPr>
        <w:t>E. coli</w:t>
      </w:r>
      <w:r w:rsidRPr="005B2CEA">
        <w:rPr>
          <w:rFonts w:cs="Times New Roman"/>
          <w:b/>
          <w:color w:val="000000" w:themeColor="text1"/>
          <w:szCs w:val="24"/>
          <w:lang w:val="en-US"/>
        </w:rPr>
        <w:t xml:space="preserve"> </w:t>
      </w:r>
      <w:r w:rsidRPr="005B2CEA">
        <w:rPr>
          <w:rFonts w:ascii="Symbol" w:hAnsi="Symbol" w:cs="Times New Roman"/>
          <w:b/>
          <w:color w:val="000000" w:themeColor="text1"/>
          <w:szCs w:val="24"/>
          <w:lang w:val="en-US"/>
        </w:rPr>
        <w:t></w:t>
      </w:r>
      <w:r w:rsidRPr="005B2CEA">
        <w:rPr>
          <w:rFonts w:cs="Times New Roman"/>
          <w:b/>
          <w:i/>
          <w:iCs/>
          <w:color w:val="000000" w:themeColor="text1"/>
          <w:szCs w:val="24"/>
          <w:lang w:val="en-US"/>
        </w:rPr>
        <w:t>rsmC</w:t>
      </w:r>
      <w:r w:rsidRPr="005B2CEA">
        <w:rPr>
          <w:rFonts w:cs="Times New Roman"/>
          <w:b/>
          <w:color w:val="000000" w:themeColor="text1"/>
          <w:szCs w:val="24"/>
          <w:lang w:val="en-US"/>
        </w:rPr>
        <w:t xml:space="preserve"> </w:t>
      </w:r>
      <w:r w:rsidR="00C9316D">
        <w:rPr>
          <w:rFonts w:cs="Times New Roman"/>
          <w:b/>
          <w:color w:val="000000" w:themeColor="text1"/>
          <w:szCs w:val="24"/>
          <w:lang w:val="en-US"/>
        </w:rPr>
        <w:t>strain</w:t>
      </w:r>
      <w:r w:rsidRPr="005B2CEA">
        <w:rPr>
          <w:rFonts w:cs="Times New Roman"/>
          <w:b/>
          <w:color w:val="000000" w:themeColor="text1"/>
          <w:szCs w:val="24"/>
          <w:lang w:val="en-US"/>
        </w:rPr>
        <w:t xml:space="preserve">. </w:t>
      </w:r>
      <w:r>
        <w:rPr>
          <w:rFonts w:cs="Times New Roman"/>
          <w:b/>
          <w:color w:val="000000" w:themeColor="text1"/>
          <w:szCs w:val="24"/>
          <w:lang w:val="en-US"/>
        </w:rPr>
        <w:t>A</w:t>
      </w:r>
      <w:r w:rsidR="006E4C1C">
        <w:rPr>
          <w:rFonts w:cs="Times New Roman"/>
          <w:b/>
          <w:color w:val="000000" w:themeColor="text1"/>
          <w:szCs w:val="24"/>
          <w:lang w:val="en-US"/>
        </w:rPr>
        <w:t>.</w:t>
      </w:r>
      <w:r w:rsidRPr="005B2CEA">
        <w:rPr>
          <w:rFonts w:cs="Times New Roman"/>
          <w:b/>
          <w:color w:val="000000" w:themeColor="text1"/>
          <w:szCs w:val="24"/>
          <w:lang w:val="en-US"/>
        </w:rPr>
        <w:t xml:space="preserve"> </w:t>
      </w:r>
      <w:r w:rsidRPr="005B2CEA">
        <w:rPr>
          <w:rFonts w:cs="Times New Roman"/>
          <w:bCs/>
          <w:color w:val="000000" w:themeColor="text1"/>
          <w:szCs w:val="24"/>
          <w:lang w:val="en-US"/>
        </w:rPr>
        <w:t xml:space="preserve">Luminescence resulting from </w:t>
      </w:r>
      <w:r w:rsidRPr="005B2CEA">
        <w:rPr>
          <w:rFonts w:cs="Times New Roman"/>
          <w:bCs/>
          <w:i/>
          <w:iCs/>
          <w:color w:val="000000" w:themeColor="text1"/>
          <w:szCs w:val="24"/>
          <w:lang w:val="en-US"/>
        </w:rPr>
        <w:t xml:space="preserve">in vitro </w:t>
      </w:r>
      <w:r w:rsidRPr="005B2CEA">
        <w:rPr>
          <w:rFonts w:cs="Times New Roman"/>
          <w:bCs/>
          <w:color w:val="000000" w:themeColor="text1"/>
          <w:szCs w:val="24"/>
          <w:lang w:val="en-US"/>
        </w:rPr>
        <w:t xml:space="preserve">translation of firefly luciferase mRNA </w:t>
      </w:r>
      <w:r w:rsidR="003806EF">
        <w:rPr>
          <w:rFonts w:cs="Times New Roman"/>
          <w:bCs/>
          <w:color w:val="000000" w:themeColor="text1"/>
          <w:szCs w:val="24"/>
          <w:lang w:val="en-US"/>
        </w:rPr>
        <w:t>by</w:t>
      </w:r>
      <w:r w:rsidRPr="005B2CEA">
        <w:rPr>
          <w:rFonts w:cs="Times New Roman"/>
          <w:bCs/>
          <w:color w:val="000000" w:themeColor="text1"/>
          <w:szCs w:val="24"/>
          <w:lang w:val="en-US"/>
        </w:rPr>
        <w:t xml:space="preserve"> ribosomes isolated from </w:t>
      </w:r>
      <w:r w:rsidR="00370B6E">
        <w:rPr>
          <w:rFonts w:cs="Times New Roman"/>
          <w:bCs/>
          <w:color w:val="000000" w:themeColor="text1"/>
          <w:szCs w:val="24"/>
          <w:lang w:val="en-US"/>
        </w:rPr>
        <w:t>WT</w:t>
      </w:r>
      <w:r w:rsidRPr="005B2CEA">
        <w:rPr>
          <w:rFonts w:cs="Times New Roman"/>
          <w:bCs/>
          <w:color w:val="000000" w:themeColor="text1"/>
          <w:szCs w:val="24"/>
          <w:lang w:val="en-US"/>
        </w:rPr>
        <w:t xml:space="preserve"> (green line) or </w:t>
      </w:r>
      <w:r w:rsidRPr="005B2CEA">
        <w:rPr>
          <w:rFonts w:ascii="Symbol" w:hAnsi="Symbol" w:cs="Times New Roman"/>
          <w:bCs/>
          <w:color w:val="000000" w:themeColor="text1"/>
          <w:szCs w:val="24"/>
          <w:lang w:val="en-US"/>
        </w:rPr>
        <w:t></w:t>
      </w:r>
      <w:r w:rsidRPr="005B2CEA">
        <w:rPr>
          <w:rFonts w:cs="Times New Roman"/>
          <w:bCs/>
          <w:i/>
          <w:iCs/>
          <w:color w:val="000000" w:themeColor="text1"/>
          <w:szCs w:val="24"/>
          <w:lang w:val="en-US"/>
        </w:rPr>
        <w:t>rsmC</w:t>
      </w:r>
      <w:r w:rsidRPr="005B2CEA">
        <w:rPr>
          <w:rFonts w:cs="Times New Roman"/>
          <w:bCs/>
          <w:color w:val="000000" w:themeColor="text1"/>
          <w:szCs w:val="24"/>
          <w:lang w:val="en-US"/>
        </w:rPr>
        <w:t xml:space="preserve"> (blue line) </w:t>
      </w:r>
      <w:r w:rsidR="00370B6E" w:rsidRPr="005B2CEA">
        <w:rPr>
          <w:rFonts w:cs="Times New Roman"/>
          <w:bCs/>
          <w:color w:val="000000" w:themeColor="text1"/>
          <w:szCs w:val="24"/>
          <w:lang w:val="en-US"/>
        </w:rPr>
        <w:t>strain</w:t>
      </w:r>
      <w:r w:rsidR="00370B6E">
        <w:rPr>
          <w:rFonts w:cs="Times New Roman"/>
          <w:bCs/>
          <w:color w:val="000000" w:themeColor="text1"/>
          <w:szCs w:val="24"/>
          <w:lang w:val="en-US"/>
        </w:rPr>
        <w:t>s</w:t>
      </w:r>
      <w:r w:rsidR="00370B6E" w:rsidRPr="005B2CEA">
        <w:rPr>
          <w:rFonts w:cs="Times New Roman"/>
          <w:bCs/>
          <w:color w:val="000000" w:themeColor="text1"/>
          <w:szCs w:val="24"/>
          <w:lang w:val="en-US"/>
        </w:rPr>
        <w:t xml:space="preserve"> </w:t>
      </w:r>
      <w:r w:rsidRPr="005B2CEA">
        <w:rPr>
          <w:rFonts w:cs="Times New Roman"/>
          <w:bCs/>
          <w:color w:val="000000" w:themeColor="text1"/>
          <w:szCs w:val="24"/>
          <w:lang w:val="en-US"/>
        </w:rPr>
        <w:t xml:space="preserve">in the presence of increasing concentrations of SKM. </w:t>
      </w:r>
      <w:r w:rsidR="003806EF">
        <w:rPr>
          <w:rFonts w:cs="Times New Roman"/>
          <w:bCs/>
          <w:color w:val="000000" w:themeColor="text1"/>
          <w:szCs w:val="24"/>
          <w:lang w:val="en-US"/>
        </w:rPr>
        <w:t>L</w:t>
      </w:r>
      <w:r w:rsidRPr="005B2CEA">
        <w:rPr>
          <w:rFonts w:cs="Times New Roman"/>
          <w:bCs/>
          <w:color w:val="000000" w:themeColor="text1"/>
          <w:szCs w:val="24"/>
          <w:lang w:val="en-US"/>
        </w:rPr>
        <w:t xml:space="preserve">uminescence in the absence of SKM </w:t>
      </w:r>
      <w:r w:rsidR="003806EF">
        <w:rPr>
          <w:rFonts w:cs="Times New Roman"/>
          <w:bCs/>
          <w:color w:val="000000" w:themeColor="text1"/>
          <w:szCs w:val="24"/>
          <w:lang w:val="en-US"/>
        </w:rPr>
        <w:t xml:space="preserve">was taken </w:t>
      </w:r>
      <w:r w:rsidRPr="005B2CEA">
        <w:rPr>
          <w:rFonts w:cs="Times New Roman"/>
          <w:bCs/>
          <w:color w:val="000000" w:themeColor="text1"/>
          <w:szCs w:val="24"/>
          <w:lang w:val="en-US"/>
        </w:rPr>
        <w:t xml:space="preserve">as 100%. Assays were performed in duplicate with each single measure depicted as dot. The averages were fitted to a curve utilizing least square fit function with Prism. </w:t>
      </w:r>
      <w:r>
        <w:rPr>
          <w:rFonts w:cs="Times New Roman"/>
          <w:b/>
          <w:bCs/>
          <w:szCs w:val="24"/>
          <w14:ligatures w14:val="standardContextual"/>
        </w:rPr>
        <w:t>B</w:t>
      </w:r>
      <w:r w:rsidR="006E4C1C">
        <w:rPr>
          <w:rFonts w:cs="Times New Roman"/>
          <w:b/>
          <w:bCs/>
          <w:szCs w:val="24"/>
          <w14:ligatures w14:val="standardContextual"/>
        </w:rPr>
        <w:t>.</w:t>
      </w:r>
      <w:r w:rsidRPr="005B2CEA">
        <w:rPr>
          <w:rFonts w:cs="Times New Roman"/>
          <w:szCs w:val="24"/>
          <w14:ligatures w14:val="standardContextual"/>
        </w:rPr>
        <w:t xml:space="preserve"> Toeprinting assay monitoring the position </w:t>
      </w:r>
      <w:r w:rsidR="00370B6E" w:rsidRPr="005B2CEA">
        <w:rPr>
          <w:rFonts w:cs="Times New Roman"/>
          <w:szCs w:val="24"/>
          <w14:ligatures w14:val="standardContextual"/>
        </w:rPr>
        <w:t xml:space="preserve">of </w:t>
      </w:r>
      <w:r w:rsidR="00370B6E" w:rsidRPr="005B2CEA">
        <w:rPr>
          <w:rFonts w:cs="Times New Roman"/>
          <w:bCs/>
          <w:color w:val="000000" w:themeColor="text1"/>
          <w:szCs w:val="24"/>
          <w:lang w:val="en-US"/>
        </w:rPr>
        <w:t>ribosomes</w:t>
      </w:r>
      <w:r w:rsidR="00370B6E">
        <w:rPr>
          <w:rFonts w:cs="Times New Roman"/>
          <w:bCs/>
          <w:color w:val="000000" w:themeColor="text1"/>
          <w:szCs w:val="24"/>
          <w:lang w:val="en-US"/>
        </w:rPr>
        <w:t>,</w:t>
      </w:r>
      <w:r w:rsidR="00370B6E" w:rsidRPr="005B2CEA">
        <w:rPr>
          <w:rFonts w:cs="Times New Roman"/>
          <w:szCs w:val="24"/>
          <w14:ligatures w14:val="standardContextual"/>
        </w:rPr>
        <w:t xml:space="preserve"> </w:t>
      </w:r>
      <w:r w:rsidR="00370B6E">
        <w:rPr>
          <w:rFonts w:cs="Times New Roman"/>
          <w:szCs w:val="24"/>
          <w14:ligatures w14:val="standardContextual"/>
        </w:rPr>
        <w:t>isolated from WT</w:t>
      </w:r>
      <w:r w:rsidRPr="005B2CEA">
        <w:rPr>
          <w:rFonts w:cs="Times New Roman"/>
          <w:szCs w:val="24"/>
          <w14:ligatures w14:val="standardContextual"/>
        </w:rPr>
        <w:t xml:space="preserve"> or </w:t>
      </w:r>
      <w:r w:rsidRPr="005B2CEA">
        <w:rPr>
          <w:rFonts w:ascii="Symbol" w:hAnsi="Symbol" w:cs="Times New Roman"/>
          <w:bCs/>
          <w:color w:val="000000" w:themeColor="text1"/>
          <w:szCs w:val="24"/>
          <w:lang w:val="en-US"/>
        </w:rPr>
        <w:t></w:t>
      </w:r>
      <w:r w:rsidRPr="005B2CEA">
        <w:rPr>
          <w:rFonts w:cs="Times New Roman"/>
          <w:bCs/>
          <w:i/>
          <w:iCs/>
          <w:color w:val="000000" w:themeColor="text1"/>
          <w:szCs w:val="24"/>
          <w:lang w:val="en-US"/>
        </w:rPr>
        <w:t>rsmC</w:t>
      </w:r>
      <w:r w:rsidR="00370B6E">
        <w:rPr>
          <w:rFonts w:cs="Times New Roman"/>
          <w:bCs/>
          <w:i/>
          <w:iCs/>
          <w:color w:val="000000" w:themeColor="text1"/>
          <w:szCs w:val="24"/>
          <w:lang w:val="en-US"/>
        </w:rPr>
        <w:t xml:space="preserve"> </w:t>
      </w:r>
      <w:r w:rsidR="00370B6E" w:rsidRPr="005B2CEA">
        <w:rPr>
          <w:rFonts w:cs="Times New Roman"/>
          <w:i/>
          <w:iCs/>
          <w:szCs w:val="24"/>
          <w14:ligatures w14:val="standardContextual"/>
        </w:rPr>
        <w:t>E. coli</w:t>
      </w:r>
      <w:r w:rsidR="00370B6E">
        <w:rPr>
          <w:rFonts w:cs="Times New Roman"/>
          <w:szCs w:val="24"/>
          <w14:ligatures w14:val="standardContextual"/>
        </w:rPr>
        <w:t xml:space="preserve"> strains</w:t>
      </w:r>
      <w:r w:rsidRPr="005B2CEA">
        <w:rPr>
          <w:rFonts w:cs="Times New Roman"/>
          <w:bCs/>
          <w:color w:val="000000" w:themeColor="text1"/>
          <w:szCs w:val="24"/>
          <w:lang w:val="en-US"/>
        </w:rPr>
        <w:t xml:space="preserve">, </w:t>
      </w:r>
      <w:r w:rsidRPr="005B2CEA">
        <w:rPr>
          <w:rFonts w:cs="Times New Roman"/>
          <w:szCs w:val="24"/>
          <w14:ligatures w14:val="standardContextual"/>
        </w:rPr>
        <w:t xml:space="preserve">on an </w:t>
      </w:r>
      <w:r w:rsidRPr="005B2CEA">
        <w:rPr>
          <w:rFonts w:cs="Times New Roman"/>
          <w:i/>
          <w:iCs/>
          <w:szCs w:val="24"/>
          <w14:ligatures w14:val="standardContextual"/>
        </w:rPr>
        <w:t>ermBL</w:t>
      </w:r>
      <w:r w:rsidRPr="005B2CEA">
        <w:rPr>
          <w:rFonts w:cs="Times New Roman"/>
          <w:szCs w:val="24"/>
          <w14:ligatures w14:val="standardContextual"/>
        </w:rPr>
        <w:t xml:space="preserve">-mRNA in the </w:t>
      </w:r>
      <w:r w:rsidR="003806EF">
        <w:rPr>
          <w:rFonts w:cs="Times New Roman"/>
          <w:szCs w:val="24"/>
          <w14:ligatures w14:val="standardContextual"/>
        </w:rPr>
        <w:t xml:space="preserve">absence of the inhibitors (“-“) or in the </w:t>
      </w:r>
      <w:r w:rsidRPr="005B2CEA">
        <w:rPr>
          <w:rFonts w:cs="Times New Roman"/>
          <w:szCs w:val="24"/>
          <w14:ligatures w14:val="standardContextual"/>
        </w:rPr>
        <w:t xml:space="preserve">presence of increasing concentrations of SKM (0.5, 5 and 50 µM). </w:t>
      </w:r>
      <w:r w:rsidR="003806EF">
        <w:rPr>
          <w:rFonts w:cs="Times New Roman"/>
          <w:szCs w:val="24"/>
          <w14:ligatures w14:val="standardContextual"/>
        </w:rPr>
        <w:t>Translation initiation inhibitor retapamulin</w:t>
      </w:r>
      <w:r w:rsidR="005A6382">
        <w:rPr>
          <w:rFonts w:cs="Times New Roman"/>
          <w:szCs w:val="24"/>
          <w14:ligatures w14:val="standardContextual"/>
        </w:rPr>
        <w:t xml:space="preserve"> (Ret)</w:t>
      </w:r>
      <w:r w:rsidR="003806EF">
        <w:rPr>
          <w:rFonts w:cs="Times New Roman"/>
          <w:szCs w:val="24"/>
          <w14:ligatures w14:val="standardContextual"/>
        </w:rPr>
        <w:t>, present at 100 µM, was used as a control</w:t>
      </w:r>
      <w:r w:rsidR="005A6382">
        <w:rPr>
          <w:rFonts w:cs="Times New Roman"/>
          <w:szCs w:val="24"/>
          <w14:ligatures w14:val="standardContextual"/>
        </w:rPr>
        <w:t xml:space="preserve">. </w:t>
      </w:r>
      <w:r w:rsidRPr="005B2CEA">
        <w:rPr>
          <w:rFonts w:cs="Times New Roman"/>
          <w:szCs w:val="24"/>
          <w14:ligatures w14:val="standardContextual"/>
        </w:rPr>
        <w:t xml:space="preserve">The black arrow indicates </w:t>
      </w:r>
      <w:r w:rsidR="00370B6E">
        <w:rPr>
          <w:rFonts w:cs="Times New Roman"/>
          <w:szCs w:val="24"/>
          <w14:ligatures w14:val="standardContextual"/>
        </w:rPr>
        <w:t>ribosomes</w:t>
      </w:r>
      <w:r w:rsidR="00370B6E" w:rsidRPr="005B2CEA">
        <w:rPr>
          <w:rFonts w:cs="Times New Roman"/>
          <w:szCs w:val="24"/>
          <w14:ligatures w14:val="standardContextual"/>
        </w:rPr>
        <w:t xml:space="preserve"> stall</w:t>
      </w:r>
      <w:r w:rsidR="00370B6E">
        <w:rPr>
          <w:rFonts w:cs="Times New Roman"/>
          <w:szCs w:val="24"/>
          <w14:ligatures w14:val="standardContextual"/>
        </w:rPr>
        <w:t>ed</w:t>
      </w:r>
      <w:r w:rsidR="00370B6E" w:rsidRPr="005B2CEA">
        <w:rPr>
          <w:rFonts w:cs="Times New Roman"/>
          <w:szCs w:val="24"/>
          <w14:ligatures w14:val="standardContextual"/>
        </w:rPr>
        <w:t xml:space="preserve"> </w:t>
      </w:r>
      <w:r w:rsidRPr="005B2CEA">
        <w:rPr>
          <w:rFonts w:cs="Times New Roman"/>
          <w:szCs w:val="24"/>
          <w14:ligatures w14:val="standardContextual"/>
        </w:rPr>
        <w:t>at the AUG initiation codon. C, U, A and G sequencing lanes are indicated</w:t>
      </w:r>
      <w:r w:rsidR="00370B6E">
        <w:rPr>
          <w:rFonts w:cs="Times New Roman"/>
          <w:szCs w:val="24"/>
          <w14:ligatures w14:val="standardContextual"/>
        </w:rPr>
        <w:t>. T</w:t>
      </w:r>
      <w:r w:rsidRPr="005B2CEA">
        <w:rPr>
          <w:rFonts w:cs="Times New Roman"/>
          <w:szCs w:val="24"/>
          <w14:ligatures w14:val="standardContextual"/>
        </w:rPr>
        <w:t xml:space="preserve">he mRNA template sequence </w:t>
      </w:r>
      <w:r w:rsidR="00370B6E">
        <w:rPr>
          <w:rFonts w:cs="Times New Roman"/>
          <w:szCs w:val="24"/>
          <w14:ligatures w14:val="standardContextual"/>
        </w:rPr>
        <w:t>is shown</w:t>
      </w:r>
      <w:r w:rsidRPr="005B2CEA">
        <w:rPr>
          <w:rFonts w:cs="Times New Roman"/>
          <w:szCs w:val="24"/>
          <w14:ligatures w14:val="standardContextual"/>
        </w:rPr>
        <w:t>.</w:t>
      </w:r>
    </w:p>
    <w:p w14:paraId="785B177F" w14:textId="3236ED7F" w:rsidR="00A21209" w:rsidRDefault="00A21209" w:rsidP="00C534F7">
      <w:pPr>
        <w:spacing w:line="259" w:lineRule="auto"/>
        <w:jc w:val="both"/>
        <w:rPr>
          <w:rFonts w:cs="Times New Roman"/>
          <w:lang w:val="en-US"/>
        </w:rPr>
      </w:pPr>
      <w:r>
        <w:rPr>
          <w:rFonts w:cs="Times New Roman"/>
          <w:lang w:val="en-US"/>
        </w:rPr>
        <w:br w:type="page"/>
      </w:r>
    </w:p>
    <w:p w14:paraId="41F9FFCE" w14:textId="298EEFC8" w:rsidR="00EC3649" w:rsidRDefault="008500D5" w:rsidP="008500D5">
      <w:pPr>
        <w:spacing w:after="0" w:line="240" w:lineRule="auto"/>
        <w:jc w:val="right"/>
        <w:rPr>
          <w:rFonts w:cs="Times New Roman"/>
          <w:lang w:val="en-US"/>
        </w:rPr>
      </w:pPr>
      <w:r>
        <w:rPr>
          <w:rFonts w:cs="Times New Roman"/>
          <w:noProof/>
          <w:lang w:val="ru-RU" w:eastAsia="ru-RU"/>
          <w14:ligatures w14:val="standardContextual"/>
        </w:rPr>
        <w:lastRenderedPageBreak/>
        <w:drawing>
          <wp:inline distT="0" distB="0" distL="0" distR="0" wp14:anchorId="6B91A2F2" wp14:editId="2208E9BD">
            <wp:extent cx="5943600" cy="6024880"/>
            <wp:effectExtent l="0" t="0" r="0" b="0"/>
            <wp:docPr id="964801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01636" name="Picture 96480163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6024880"/>
                    </a:xfrm>
                    <a:prstGeom prst="rect">
                      <a:avLst/>
                    </a:prstGeom>
                  </pic:spPr>
                </pic:pic>
              </a:graphicData>
            </a:graphic>
          </wp:inline>
        </w:drawing>
      </w:r>
    </w:p>
    <w:p w14:paraId="6F228A0D" w14:textId="77777777" w:rsidR="008500D5" w:rsidRDefault="008500D5" w:rsidP="008500D5">
      <w:pPr>
        <w:spacing w:after="0" w:line="240" w:lineRule="auto"/>
        <w:jc w:val="right"/>
        <w:rPr>
          <w:rFonts w:cs="Times New Roman"/>
          <w:lang w:val="en-US"/>
        </w:rPr>
      </w:pPr>
    </w:p>
    <w:p w14:paraId="3A9E4308" w14:textId="2CA821F5" w:rsidR="00A82D0F" w:rsidRPr="00164D31" w:rsidRDefault="00164D31" w:rsidP="00164D31">
      <w:pPr>
        <w:spacing w:line="259" w:lineRule="auto"/>
        <w:jc w:val="both"/>
        <w:rPr>
          <w:rFonts w:cs="Times New Roman"/>
          <w:szCs w:val="24"/>
          <w:lang w:val="en-US"/>
        </w:rPr>
      </w:pPr>
      <w:r w:rsidRPr="00164D31">
        <w:rPr>
          <w:rFonts w:cs="Times New Roman"/>
          <w:b/>
          <w:color w:val="000000" w:themeColor="text1"/>
          <w:szCs w:val="24"/>
        </w:rPr>
        <w:t>Fig. S2</w:t>
      </w:r>
      <w:r w:rsidR="00F51A9B">
        <w:rPr>
          <w:rFonts w:cs="Times New Roman"/>
          <w:b/>
          <w:color w:val="000000" w:themeColor="text1"/>
          <w:szCs w:val="24"/>
        </w:rPr>
        <w:t>3</w:t>
      </w:r>
      <w:r w:rsidR="003759AA">
        <w:rPr>
          <w:rFonts w:cs="Times New Roman"/>
          <w:b/>
          <w:color w:val="000000" w:themeColor="text1"/>
          <w:szCs w:val="24"/>
        </w:rPr>
        <w:t>.</w:t>
      </w:r>
      <w:r w:rsidRPr="00164D31">
        <w:rPr>
          <w:rFonts w:cs="Times New Roman"/>
          <w:b/>
          <w:color w:val="000000" w:themeColor="text1"/>
          <w:szCs w:val="24"/>
        </w:rPr>
        <w:t xml:space="preserve"> </w:t>
      </w:r>
      <w:r w:rsidRPr="00164D31">
        <w:rPr>
          <w:rFonts w:cs="Times New Roman"/>
          <w:b/>
          <w:i/>
          <w:iCs/>
          <w:color w:val="000000" w:themeColor="text1"/>
          <w:szCs w:val="24"/>
        </w:rPr>
        <w:t>In silico</w:t>
      </w:r>
      <w:r w:rsidRPr="00164D31">
        <w:rPr>
          <w:rFonts w:cs="Times New Roman"/>
          <w:b/>
          <w:color w:val="000000" w:themeColor="text1"/>
          <w:szCs w:val="24"/>
        </w:rPr>
        <w:t xml:space="preserve"> sorting scheme of the </w:t>
      </w:r>
      <w:r w:rsidRPr="00164D31">
        <w:rPr>
          <w:rFonts w:cs="Times New Roman"/>
          <w:b/>
          <w:i/>
          <w:iCs/>
          <w:color w:val="000000" w:themeColor="text1"/>
          <w:szCs w:val="24"/>
        </w:rPr>
        <w:t>E. coli</w:t>
      </w:r>
      <w:r w:rsidRPr="00164D31">
        <w:rPr>
          <w:rFonts w:cs="Times New Roman"/>
          <w:b/>
          <w:color w:val="000000" w:themeColor="text1"/>
          <w:szCs w:val="24"/>
        </w:rPr>
        <w:t xml:space="preserve"> 70S-SKM complex. </w:t>
      </w:r>
      <w:r>
        <w:rPr>
          <w:rFonts w:cs="Times New Roman"/>
          <w:b/>
          <w:color w:val="000000" w:themeColor="text1"/>
          <w:szCs w:val="24"/>
        </w:rPr>
        <w:t>A</w:t>
      </w:r>
      <w:r w:rsidR="006E4C1C">
        <w:rPr>
          <w:rFonts w:cs="Times New Roman"/>
          <w:b/>
          <w:color w:val="000000" w:themeColor="text1"/>
          <w:szCs w:val="24"/>
        </w:rPr>
        <w:t>.</w:t>
      </w:r>
      <w:r w:rsidRPr="00164D31">
        <w:rPr>
          <w:rFonts w:cs="Times New Roman"/>
          <w:bCs/>
          <w:color w:val="000000" w:themeColor="text1"/>
          <w:szCs w:val="24"/>
        </w:rPr>
        <w:t xml:space="preserve"> From 9,159 micrographs</w:t>
      </w:r>
      <w:r w:rsidR="00DE3344">
        <w:rPr>
          <w:rFonts w:cs="Times New Roman"/>
          <w:bCs/>
          <w:color w:val="000000" w:themeColor="text1"/>
          <w:szCs w:val="24"/>
        </w:rPr>
        <w:t>,</w:t>
      </w:r>
      <w:r w:rsidRPr="00164D31">
        <w:rPr>
          <w:rFonts w:cs="Times New Roman"/>
          <w:bCs/>
          <w:color w:val="000000" w:themeColor="text1"/>
          <w:szCs w:val="24"/>
        </w:rPr>
        <w:t xml:space="preserve"> 1,173,207 ribosome-like particles were selected after 2D classification, and </w:t>
      </w:r>
      <w:r>
        <w:rPr>
          <w:rFonts w:cs="Times New Roman"/>
          <w:b/>
          <w:color w:val="000000" w:themeColor="text1"/>
          <w:szCs w:val="24"/>
        </w:rPr>
        <w:t>B</w:t>
      </w:r>
      <w:r w:rsidR="006E4C1C">
        <w:rPr>
          <w:rFonts w:cs="Times New Roman"/>
          <w:b/>
          <w:color w:val="000000" w:themeColor="text1"/>
          <w:szCs w:val="24"/>
        </w:rPr>
        <w:t>.</w:t>
      </w:r>
      <w:r w:rsidRPr="00164D31">
        <w:rPr>
          <w:rFonts w:cs="Times New Roman"/>
          <w:bCs/>
          <w:color w:val="000000" w:themeColor="text1"/>
          <w:szCs w:val="24"/>
        </w:rPr>
        <w:t xml:space="preserve"> subjected to an initial 3D refinement, and then </w:t>
      </w:r>
      <w:r>
        <w:rPr>
          <w:rFonts w:cs="Times New Roman"/>
          <w:b/>
          <w:color w:val="000000" w:themeColor="text1"/>
          <w:szCs w:val="24"/>
        </w:rPr>
        <w:t>C</w:t>
      </w:r>
      <w:r w:rsidR="006E4C1C">
        <w:rPr>
          <w:rFonts w:cs="Times New Roman"/>
          <w:b/>
          <w:color w:val="000000" w:themeColor="text1"/>
          <w:szCs w:val="24"/>
        </w:rPr>
        <w:t>.</w:t>
      </w:r>
      <w:r w:rsidRPr="00164D31">
        <w:rPr>
          <w:rFonts w:cs="Times New Roman"/>
          <w:bCs/>
          <w:color w:val="000000" w:themeColor="text1"/>
          <w:szCs w:val="24"/>
        </w:rPr>
        <w:t xml:space="preserve"> partially subtracted with a mask surrounding the tRNA binding sites and 3D classified. This yielded 8 classes; three 70S classes with P-tRNA and accommodating A-tRNA (combined 69.6%, 656,819 particles), a non-rotated 70S class with A- and P-site tRNAs (197,606 particles), a class of low resolution 70S particles (47,086 particles), a rotated 70S class with hybrid A/P- and P/E-tRNA (12.8%, 121,168 particles), as well as rotated (67,420 particles) and non-rotated (83,108 particles) 70S classes with no tRNAs. </w:t>
      </w:r>
      <w:r>
        <w:rPr>
          <w:rFonts w:cs="Times New Roman"/>
          <w:b/>
          <w:color w:val="000000" w:themeColor="text1"/>
          <w:szCs w:val="24"/>
        </w:rPr>
        <w:t>D</w:t>
      </w:r>
      <w:r w:rsidR="006E4C1C">
        <w:rPr>
          <w:rFonts w:cs="Times New Roman"/>
          <w:b/>
          <w:color w:val="000000" w:themeColor="text1"/>
          <w:szCs w:val="24"/>
        </w:rPr>
        <w:t>.</w:t>
      </w:r>
      <w:r w:rsidRPr="00164D31">
        <w:rPr>
          <w:rFonts w:cs="Times New Roman"/>
          <w:bCs/>
          <w:color w:val="000000" w:themeColor="text1"/>
          <w:szCs w:val="24"/>
        </w:rPr>
        <w:t xml:space="preserve"> The three 70S classes with P-tRNA and substoichiometric accommodating A-tRNA were pooled and further subsorted; 3D classification yielded two classes including a 70S class with P-tRNA and vacant A-site (36.5%, </w:t>
      </w:r>
      <w:r w:rsidRPr="00164D31">
        <w:rPr>
          <w:rFonts w:cs="Times New Roman"/>
          <w:bCs/>
          <w:color w:val="000000" w:themeColor="text1"/>
          <w:szCs w:val="24"/>
        </w:rPr>
        <w:lastRenderedPageBreak/>
        <w:t xml:space="preserve">343,986 particles) and a 70S class with P-tRNA and accommodating A-site tRNA (33.1%, 312,833 particles). </w:t>
      </w:r>
      <w:r>
        <w:rPr>
          <w:rFonts w:cs="Times New Roman"/>
          <w:b/>
          <w:color w:val="000000" w:themeColor="text1"/>
          <w:szCs w:val="24"/>
        </w:rPr>
        <w:t>E</w:t>
      </w:r>
      <w:r w:rsidR="006E4C1C">
        <w:rPr>
          <w:rFonts w:cs="Times New Roman"/>
          <w:b/>
          <w:color w:val="000000" w:themeColor="text1"/>
          <w:szCs w:val="24"/>
        </w:rPr>
        <w:t>.</w:t>
      </w:r>
      <w:r w:rsidRPr="00164D31">
        <w:rPr>
          <w:rFonts w:cs="Times New Roman"/>
          <w:bCs/>
          <w:color w:val="000000" w:themeColor="text1"/>
          <w:szCs w:val="24"/>
        </w:rPr>
        <w:t xml:space="preserve"> The 70S class with P- and A-site tRNAs underwent further focus 3D classification, with a mask surrounding the 30S, yielding three classes, namely, a class of non-aligning 70S particles (31,698 particles) as well as 70S classes with P- and A-site tRNAs and either a closed (6.6%, 62,667 particles) or open (11.0%, 103,241 particles) body conformation. </w:t>
      </w:r>
      <w:r>
        <w:rPr>
          <w:rFonts w:cs="Times New Roman"/>
          <w:b/>
          <w:color w:val="000000" w:themeColor="text1"/>
          <w:szCs w:val="24"/>
        </w:rPr>
        <w:t>F</w:t>
      </w:r>
      <w:r w:rsidRPr="00164D31">
        <w:rPr>
          <w:rFonts w:cs="Times New Roman"/>
          <w:b/>
          <w:color w:val="000000" w:themeColor="text1"/>
          <w:szCs w:val="24"/>
        </w:rPr>
        <w:t>-</w:t>
      </w:r>
      <w:r>
        <w:rPr>
          <w:rFonts w:cs="Times New Roman"/>
          <w:b/>
          <w:color w:val="000000" w:themeColor="text1"/>
          <w:szCs w:val="24"/>
        </w:rPr>
        <w:t>L</w:t>
      </w:r>
      <w:r w:rsidR="006E4C1C">
        <w:rPr>
          <w:rFonts w:cs="Times New Roman"/>
          <w:b/>
          <w:color w:val="000000" w:themeColor="text1"/>
          <w:szCs w:val="24"/>
        </w:rPr>
        <w:t>.</w:t>
      </w:r>
      <w:r w:rsidRPr="00164D31">
        <w:rPr>
          <w:rFonts w:cs="Times New Roman"/>
          <w:bCs/>
          <w:color w:val="000000" w:themeColor="text1"/>
          <w:szCs w:val="24"/>
        </w:rPr>
        <w:t xml:space="preserve"> The subclasses were further processed to yield the final maps of States 1-7; State 1, 3 and 5 structures reached a final average resolutions (at FSC</w:t>
      </w:r>
      <w:r w:rsidRPr="00164D31">
        <w:rPr>
          <w:rFonts w:cs="Times New Roman"/>
          <w:bCs/>
          <w:color w:val="000000" w:themeColor="text1"/>
          <w:szCs w:val="24"/>
          <w:vertAlign w:val="subscript"/>
        </w:rPr>
        <w:t>0.143</w:t>
      </w:r>
      <w:r w:rsidRPr="00164D31">
        <w:rPr>
          <w:rFonts w:cs="Times New Roman"/>
          <w:bCs/>
          <w:color w:val="000000" w:themeColor="text1"/>
          <w:szCs w:val="24"/>
        </w:rPr>
        <w:t>) of 2.3</w:t>
      </w:r>
      <w:r w:rsidR="00441FB4">
        <w:rPr>
          <w:rFonts w:cs="Times New Roman"/>
          <w:bCs/>
          <w:color w:val="000000" w:themeColor="text1"/>
          <w:szCs w:val="24"/>
        </w:rPr>
        <w:t> </w:t>
      </w:r>
      <w:r w:rsidRPr="00164D31">
        <w:rPr>
          <w:rFonts w:cs="Times New Roman"/>
          <w:bCs/>
          <w:color w:val="000000" w:themeColor="text1"/>
          <w:szCs w:val="24"/>
        </w:rPr>
        <w:t>Å, 2.6</w:t>
      </w:r>
      <w:r w:rsidR="00441FB4">
        <w:rPr>
          <w:rFonts w:cs="Times New Roman"/>
          <w:bCs/>
          <w:color w:val="000000" w:themeColor="text1"/>
          <w:szCs w:val="24"/>
        </w:rPr>
        <w:t> </w:t>
      </w:r>
      <w:r w:rsidRPr="00164D31">
        <w:rPr>
          <w:rFonts w:cs="Times New Roman"/>
          <w:bCs/>
          <w:color w:val="000000" w:themeColor="text1"/>
          <w:szCs w:val="24"/>
        </w:rPr>
        <w:t>Å, and 2.6</w:t>
      </w:r>
      <w:r w:rsidR="00441FB4">
        <w:rPr>
          <w:rFonts w:cs="Times New Roman"/>
          <w:bCs/>
          <w:color w:val="000000" w:themeColor="text1"/>
          <w:szCs w:val="24"/>
        </w:rPr>
        <w:t> </w:t>
      </w:r>
      <w:r w:rsidRPr="00164D31">
        <w:rPr>
          <w:rFonts w:cs="Times New Roman"/>
          <w:bCs/>
          <w:color w:val="000000" w:themeColor="text1"/>
          <w:szCs w:val="24"/>
        </w:rPr>
        <w:t>Å (at FSC</w:t>
      </w:r>
      <w:r w:rsidRPr="00441FB4">
        <w:rPr>
          <w:rFonts w:cs="Times New Roman"/>
          <w:bCs/>
          <w:color w:val="000000" w:themeColor="text1"/>
          <w:szCs w:val="24"/>
          <w:vertAlign w:val="subscript"/>
        </w:rPr>
        <w:t>0.143</w:t>
      </w:r>
      <w:r w:rsidRPr="00164D31">
        <w:rPr>
          <w:rFonts w:cs="Times New Roman"/>
          <w:bCs/>
          <w:color w:val="000000" w:themeColor="text1"/>
          <w:szCs w:val="24"/>
        </w:rPr>
        <w:t xml:space="preserve">), respectively. In </w:t>
      </w:r>
      <w:r w:rsidRPr="00164D31">
        <w:rPr>
          <w:rFonts w:cs="Times New Roman"/>
          <w:b/>
          <w:color w:val="000000" w:themeColor="text1"/>
          <w:szCs w:val="24"/>
        </w:rPr>
        <w:t>F-I</w:t>
      </w:r>
      <w:r w:rsidRPr="00164D31">
        <w:rPr>
          <w:rFonts w:cs="Times New Roman"/>
          <w:bCs/>
          <w:color w:val="000000" w:themeColor="text1"/>
          <w:szCs w:val="24"/>
        </w:rPr>
        <w:t xml:space="preserve">, the P-tRNA is colored cyan, </w:t>
      </w:r>
      <w:r w:rsidRPr="00164D31">
        <w:rPr>
          <w:rFonts w:cs="Times New Roman"/>
          <w:b/>
          <w:color w:val="000000" w:themeColor="text1"/>
          <w:szCs w:val="24"/>
        </w:rPr>
        <w:t>H-I</w:t>
      </w:r>
      <w:r w:rsidRPr="00164D31">
        <w:rPr>
          <w:rFonts w:cs="Times New Roman"/>
          <w:bCs/>
          <w:color w:val="000000" w:themeColor="text1"/>
          <w:szCs w:val="24"/>
        </w:rPr>
        <w:t xml:space="preserve">, the A-tRNA is green, </w:t>
      </w:r>
      <w:r w:rsidRPr="00164D31">
        <w:rPr>
          <w:rFonts w:cs="Times New Roman"/>
          <w:b/>
          <w:color w:val="000000" w:themeColor="text1"/>
          <w:szCs w:val="24"/>
        </w:rPr>
        <w:t>G</w:t>
      </w:r>
      <w:r w:rsidRPr="00164D31">
        <w:rPr>
          <w:rFonts w:cs="Times New Roman"/>
          <w:bCs/>
          <w:color w:val="000000" w:themeColor="text1"/>
          <w:szCs w:val="24"/>
        </w:rPr>
        <w:t xml:space="preserve">, the A/T-tRNA is colored green and EF-Tu in red, and in </w:t>
      </w:r>
      <w:r w:rsidRPr="00164D31">
        <w:rPr>
          <w:rFonts w:cs="Times New Roman"/>
          <w:b/>
          <w:color w:val="000000" w:themeColor="text1"/>
          <w:szCs w:val="24"/>
        </w:rPr>
        <w:t>J</w:t>
      </w:r>
      <w:r w:rsidRPr="00164D31">
        <w:rPr>
          <w:rFonts w:cs="Times New Roman"/>
          <w:bCs/>
          <w:color w:val="000000" w:themeColor="text1"/>
          <w:szCs w:val="24"/>
        </w:rPr>
        <w:t xml:space="preserve">, the P/E-tRNA and A/P-tRNA are colored cyan and green, respectively. </w:t>
      </w:r>
      <w:r w:rsidR="00A82D0F" w:rsidRPr="00164D31">
        <w:rPr>
          <w:rFonts w:cs="Times New Roman"/>
          <w:szCs w:val="24"/>
          <w:lang w:val="en-US"/>
        </w:rPr>
        <w:br w:type="page"/>
      </w:r>
    </w:p>
    <w:p w14:paraId="37F69932" w14:textId="28D4F9DE" w:rsidR="00A82D0F" w:rsidRDefault="008500D5" w:rsidP="00A82D0F">
      <w:pPr>
        <w:rPr>
          <w:rFonts w:cs="Times New Roman"/>
          <w:lang w:val="en-US"/>
        </w:rPr>
      </w:pPr>
      <w:r>
        <w:rPr>
          <w:rFonts w:cs="Times New Roman"/>
          <w:noProof/>
          <w:lang w:val="ru-RU" w:eastAsia="ru-RU"/>
          <w14:ligatures w14:val="standardContextual"/>
        </w:rPr>
        <w:lastRenderedPageBreak/>
        <w:drawing>
          <wp:inline distT="0" distB="0" distL="0" distR="0" wp14:anchorId="0D827239" wp14:editId="31082F3C">
            <wp:extent cx="5943600" cy="7714615"/>
            <wp:effectExtent l="0" t="0" r="0" b="0"/>
            <wp:docPr id="14538663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66341" name="Picture 145386634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714615"/>
                    </a:xfrm>
                    <a:prstGeom prst="rect">
                      <a:avLst/>
                    </a:prstGeom>
                  </pic:spPr>
                </pic:pic>
              </a:graphicData>
            </a:graphic>
          </wp:inline>
        </w:drawing>
      </w:r>
    </w:p>
    <w:p w14:paraId="6B442C48" w14:textId="3D20FF22" w:rsidR="006C1886" w:rsidRPr="00C43500" w:rsidRDefault="00A82D0F" w:rsidP="00C43500">
      <w:pPr>
        <w:spacing w:line="240" w:lineRule="auto"/>
        <w:jc w:val="both"/>
        <w:rPr>
          <w:rFonts w:cs="Times New Roman"/>
          <w:bCs/>
          <w:color w:val="000000" w:themeColor="text1"/>
          <w:lang w:val="en-US"/>
        </w:rPr>
      </w:pPr>
      <w:r w:rsidRPr="00D751E3">
        <w:rPr>
          <w:rFonts w:cs="Times New Roman"/>
          <w:b/>
          <w:color w:val="000000" w:themeColor="text1"/>
          <w:lang w:val="en-US"/>
        </w:rPr>
        <w:lastRenderedPageBreak/>
        <w:t>Fig</w:t>
      </w:r>
      <w:r w:rsidR="00D751E3">
        <w:rPr>
          <w:rFonts w:cs="Times New Roman"/>
          <w:b/>
          <w:color w:val="000000" w:themeColor="text1"/>
          <w:lang w:val="en-US"/>
        </w:rPr>
        <w:t>ure</w:t>
      </w:r>
      <w:r w:rsidRPr="00D751E3">
        <w:rPr>
          <w:rFonts w:cs="Times New Roman"/>
          <w:b/>
          <w:color w:val="000000" w:themeColor="text1"/>
          <w:lang w:val="en-US"/>
        </w:rPr>
        <w:t xml:space="preserve"> </w:t>
      </w:r>
      <w:r w:rsidR="00144856" w:rsidRPr="00D751E3">
        <w:rPr>
          <w:rFonts w:cs="Times New Roman"/>
          <w:b/>
          <w:color w:val="000000" w:themeColor="text1"/>
          <w:lang w:val="en-US"/>
        </w:rPr>
        <w:t>S2</w:t>
      </w:r>
      <w:r w:rsidR="00144856">
        <w:rPr>
          <w:rFonts w:cs="Times New Roman"/>
          <w:b/>
          <w:color w:val="000000" w:themeColor="text1"/>
          <w:lang w:val="en-US"/>
        </w:rPr>
        <w:t>4</w:t>
      </w:r>
      <w:r w:rsidR="00717477">
        <w:rPr>
          <w:rFonts w:cs="Times New Roman"/>
          <w:b/>
          <w:color w:val="000000" w:themeColor="text1"/>
          <w:lang w:val="en-US"/>
        </w:rPr>
        <w:t>.</w:t>
      </w:r>
      <w:r w:rsidRPr="00D751E3">
        <w:rPr>
          <w:rFonts w:cs="Times New Roman"/>
          <w:b/>
          <w:color w:val="000000" w:themeColor="text1"/>
          <w:lang w:val="en-US"/>
        </w:rPr>
        <w:t xml:space="preserve"> Angular distribution, FSC and local resolution of the </w:t>
      </w:r>
      <w:r w:rsidR="001E0008" w:rsidRPr="00D751E3">
        <w:rPr>
          <w:rFonts w:cs="Times New Roman"/>
          <w:b/>
          <w:color w:val="000000" w:themeColor="text1"/>
          <w:lang w:val="en-US"/>
        </w:rPr>
        <w:t>SKM-</w:t>
      </w:r>
      <w:r w:rsidRPr="00D751E3">
        <w:rPr>
          <w:rFonts w:cs="Times New Roman"/>
          <w:b/>
          <w:color w:val="000000" w:themeColor="text1"/>
          <w:lang w:val="en-US"/>
        </w:rPr>
        <w:t>70S</w:t>
      </w:r>
      <w:r w:rsidR="001E0008" w:rsidRPr="00D751E3">
        <w:rPr>
          <w:rFonts w:cs="Times New Roman"/>
          <w:b/>
          <w:color w:val="000000" w:themeColor="text1"/>
          <w:lang w:val="en-US"/>
        </w:rPr>
        <w:t xml:space="preserve"> </w:t>
      </w:r>
      <w:r w:rsidRPr="00D751E3">
        <w:rPr>
          <w:rFonts w:cs="Times New Roman"/>
          <w:b/>
          <w:color w:val="000000" w:themeColor="text1"/>
          <w:lang w:val="en-US"/>
        </w:rPr>
        <w:t xml:space="preserve">complexes. </w:t>
      </w:r>
      <w:r w:rsidR="00C43500">
        <w:rPr>
          <w:rFonts w:cs="Times New Roman"/>
          <w:b/>
          <w:color w:val="000000" w:themeColor="text1"/>
          <w:lang w:val="en-US"/>
        </w:rPr>
        <w:t>A</w:t>
      </w:r>
      <w:r w:rsidR="009F7D27" w:rsidRPr="00D751E3">
        <w:rPr>
          <w:rFonts w:cs="Times New Roman"/>
          <w:b/>
          <w:color w:val="000000" w:themeColor="text1"/>
          <w:lang w:val="en-US"/>
        </w:rPr>
        <w:t>-</w:t>
      </w:r>
      <w:r w:rsidR="00C43500">
        <w:rPr>
          <w:rFonts w:cs="Times New Roman"/>
          <w:b/>
          <w:color w:val="000000" w:themeColor="text1"/>
          <w:lang w:val="en-US"/>
        </w:rPr>
        <w:t>B</w:t>
      </w:r>
      <w:r w:rsidR="006E4C1C">
        <w:rPr>
          <w:rFonts w:cs="Times New Roman"/>
          <w:b/>
          <w:color w:val="000000" w:themeColor="text1"/>
          <w:lang w:val="en-US"/>
        </w:rPr>
        <w:t>.</w:t>
      </w:r>
      <w:r w:rsidRPr="00D751E3">
        <w:rPr>
          <w:rFonts w:cs="Times New Roman"/>
          <w:b/>
          <w:color w:val="000000" w:themeColor="text1"/>
          <w:lang w:val="en-US"/>
        </w:rPr>
        <w:t xml:space="preserve"> </w:t>
      </w:r>
      <w:r w:rsidR="009F7D27" w:rsidRPr="00D751E3">
        <w:rPr>
          <w:rFonts w:cs="Times New Roman"/>
          <w:bCs/>
          <w:color w:val="000000" w:themeColor="text1"/>
          <w:lang w:val="en-US"/>
        </w:rPr>
        <w:t xml:space="preserve">Fourier shell correlation (FSC) curve </w:t>
      </w:r>
      <w:r w:rsidR="00680E21" w:rsidRPr="00D751E3">
        <w:rPr>
          <w:rFonts w:cs="Times New Roman"/>
          <w:bCs/>
          <w:color w:val="000000" w:themeColor="text1"/>
          <w:lang w:val="en-US"/>
        </w:rPr>
        <w:t>and (</w:t>
      </w:r>
      <w:r w:rsidR="00C43500">
        <w:rPr>
          <w:rFonts w:cs="Times New Roman"/>
          <w:b/>
          <w:color w:val="000000" w:themeColor="text1"/>
          <w:lang w:val="en-US"/>
        </w:rPr>
        <w:t>C</w:t>
      </w:r>
      <w:r w:rsidR="00680E21" w:rsidRPr="00D751E3">
        <w:rPr>
          <w:rFonts w:cs="Times New Roman"/>
          <w:b/>
          <w:color w:val="000000" w:themeColor="text1"/>
          <w:lang w:val="en-US"/>
        </w:rPr>
        <w:t>-</w:t>
      </w:r>
      <w:r w:rsidR="00C43500">
        <w:rPr>
          <w:rFonts w:cs="Times New Roman"/>
          <w:b/>
          <w:color w:val="000000" w:themeColor="text1"/>
          <w:lang w:val="en-US"/>
        </w:rPr>
        <w:t>D</w:t>
      </w:r>
      <w:r w:rsidR="00680E21" w:rsidRPr="00D751E3">
        <w:rPr>
          <w:rFonts w:cs="Times New Roman"/>
          <w:bCs/>
          <w:color w:val="000000" w:themeColor="text1"/>
          <w:lang w:val="en-US"/>
        </w:rPr>
        <w:t xml:space="preserve">) Angular distribution plot </w:t>
      </w:r>
      <w:r w:rsidR="009F7D27" w:rsidRPr="00D751E3">
        <w:rPr>
          <w:rFonts w:cs="Times New Roman"/>
          <w:bCs/>
          <w:color w:val="000000" w:themeColor="text1"/>
          <w:lang w:val="en-US"/>
        </w:rPr>
        <w:t>of (</w:t>
      </w:r>
      <w:r w:rsidR="00C43500">
        <w:rPr>
          <w:rFonts w:cs="Times New Roman"/>
          <w:b/>
          <w:color w:val="000000" w:themeColor="text1"/>
          <w:lang w:val="en-US"/>
        </w:rPr>
        <w:t>A</w:t>
      </w:r>
      <w:r w:rsidR="00680E21" w:rsidRPr="00D751E3">
        <w:rPr>
          <w:rFonts w:cs="Times New Roman"/>
          <w:b/>
          <w:color w:val="000000" w:themeColor="text1"/>
          <w:lang w:val="en-US"/>
        </w:rPr>
        <w:t>,</w:t>
      </w:r>
      <w:r w:rsidR="00C43500">
        <w:rPr>
          <w:rFonts w:cs="Times New Roman"/>
          <w:b/>
          <w:color w:val="000000" w:themeColor="text1"/>
          <w:lang w:val="en-US"/>
        </w:rPr>
        <w:t>C</w:t>
      </w:r>
      <w:r w:rsidR="009F7D27" w:rsidRPr="00D751E3">
        <w:rPr>
          <w:rFonts w:cs="Times New Roman"/>
          <w:bCs/>
          <w:color w:val="000000" w:themeColor="text1"/>
          <w:lang w:val="en-US"/>
        </w:rPr>
        <w:t>) State 1 (SKM-70S complex with vacant A-site) and (</w:t>
      </w:r>
      <w:r w:rsidR="00C43500">
        <w:rPr>
          <w:rFonts w:cs="Times New Roman"/>
          <w:b/>
          <w:color w:val="000000" w:themeColor="text1"/>
          <w:lang w:val="en-US"/>
        </w:rPr>
        <w:t>B</w:t>
      </w:r>
      <w:r w:rsidR="00680E21" w:rsidRPr="00D751E3">
        <w:rPr>
          <w:rFonts w:cs="Times New Roman"/>
          <w:b/>
          <w:color w:val="000000" w:themeColor="text1"/>
          <w:lang w:val="en-US"/>
        </w:rPr>
        <w:t>,</w:t>
      </w:r>
      <w:r w:rsidR="00C43500">
        <w:rPr>
          <w:rFonts w:cs="Times New Roman"/>
          <w:b/>
          <w:color w:val="000000" w:themeColor="text1"/>
          <w:lang w:val="en-US"/>
        </w:rPr>
        <w:t>D</w:t>
      </w:r>
      <w:r w:rsidR="009F7D27" w:rsidRPr="00D751E3">
        <w:rPr>
          <w:rFonts w:cs="Times New Roman"/>
          <w:bCs/>
          <w:color w:val="000000" w:themeColor="text1"/>
          <w:lang w:val="en-US"/>
        </w:rPr>
        <w:t xml:space="preserve">) </w:t>
      </w:r>
      <w:r w:rsidR="00680E21" w:rsidRPr="00D751E3">
        <w:rPr>
          <w:rFonts w:cs="Times New Roman"/>
          <w:bCs/>
          <w:color w:val="000000" w:themeColor="text1"/>
          <w:lang w:val="en-US"/>
        </w:rPr>
        <w:t>State 3 (</w:t>
      </w:r>
      <w:r w:rsidR="009F7D27" w:rsidRPr="00D751E3">
        <w:rPr>
          <w:rFonts w:cs="Times New Roman"/>
          <w:bCs/>
          <w:color w:val="000000" w:themeColor="text1"/>
          <w:lang w:val="en-US"/>
        </w:rPr>
        <w:t>SKM-70S complex with accommodated A-tRNA</w:t>
      </w:r>
      <w:r w:rsidR="00680E21" w:rsidRPr="00D751E3">
        <w:rPr>
          <w:rFonts w:cs="Times New Roman"/>
          <w:bCs/>
          <w:color w:val="000000" w:themeColor="text1"/>
          <w:lang w:val="en-US"/>
        </w:rPr>
        <w:t>; open and unlatched</w:t>
      </w:r>
      <w:r w:rsidR="009F7D27" w:rsidRPr="00D751E3">
        <w:rPr>
          <w:rFonts w:cs="Times New Roman"/>
          <w:bCs/>
          <w:color w:val="000000" w:themeColor="text1"/>
          <w:lang w:val="en-US"/>
        </w:rPr>
        <w:t>), with unmasked (green) and masked (bl</w:t>
      </w:r>
      <w:r w:rsidR="00846AD6">
        <w:rPr>
          <w:rFonts w:cs="Times New Roman"/>
          <w:bCs/>
          <w:color w:val="000000" w:themeColor="text1"/>
          <w:lang w:val="en-US"/>
        </w:rPr>
        <w:t>ue</w:t>
      </w:r>
      <w:r w:rsidR="009F7D27" w:rsidRPr="00D751E3">
        <w:rPr>
          <w:rFonts w:cs="Times New Roman"/>
          <w:bCs/>
          <w:color w:val="000000" w:themeColor="text1"/>
          <w:lang w:val="en-US"/>
        </w:rPr>
        <w:t>) FSC curves plotted against the resolution (1/Å).</w:t>
      </w:r>
      <w:r w:rsidR="00680E21" w:rsidRPr="00D751E3">
        <w:rPr>
          <w:rFonts w:cs="Times New Roman"/>
          <w:bCs/>
          <w:color w:val="000000" w:themeColor="text1"/>
          <w:lang w:val="en-US"/>
        </w:rPr>
        <w:t xml:space="preserve"> </w:t>
      </w:r>
      <w:r w:rsidR="00C43500">
        <w:rPr>
          <w:rFonts w:cs="Times New Roman"/>
          <w:b/>
          <w:color w:val="000000" w:themeColor="text1"/>
          <w:lang w:val="en-US"/>
        </w:rPr>
        <w:t>E</w:t>
      </w:r>
      <w:r w:rsidR="00680E21" w:rsidRPr="00D751E3">
        <w:rPr>
          <w:rFonts w:cs="Times New Roman"/>
          <w:b/>
          <w:color w:val="000000" w:themeColor="text1"/>
          <w:lang w:val="en-US"/>
        </w:rPr>
        <w:t>-</w:t>
      </w:r>
      <w:r w:rsidR="00C43500">
        <w:rPr>
          <w:rFonts w:cs="Times New Roman"/>
          <w:b/>
          <w:color w:val="000000" w:themeColor="text1"/>
          <w:lang w:val="en-US"/>
        </w:rPr>
        <w:t>H</w:t>
      </w:r>
      <w:r w:rsidR="00680E21" w:rsidRPr="00D751E3">
        <w:rPr>
          <w:rFonts w:cs="Times New Roman"/>
          <w:b/>
          <w:color w:val="000000" w:themeColor="text1"/>
          <w:lang w:val="en-US"/>
        </w:rPr>
        <w:t>,</w:t>
      </w:r>
      <w:r w:rsidR="00680E21" w:rsidRPr="00D751E3">
        <w:rPr>
          <w:rFonts w:cs="Times New Roman"/>
          <w:bCs/>
          <w:color w:val="000000" w:themeColor="text1"/>
          <w:lang w:val="en-US"/>
        </w:rPr>
        <w:t xml:space="preserve"> Overview and tran</w:t>
      </w:r>
      <w:r w:rsidR="00C43500">
        <w:rPr>
          <w:rFonts w:cs="Times New Roman"/>
          <w:bCs/>
          <w:color w:val="000000" w:themeColor="text1"/>
          <w:lang w:val="en-US"/>
        </w:rPr>
        <w:t>s</w:t>
      </w:r>
      <w:r w:rsidR="00680E21" w:rsidRPr="00D751E3">
        <w:rPr>
          <w:rFonts w:cs="Times New Roman"/>
          <w:bCs/>
          <w:color w:val="000000" w:themeColor="text1"/>
          <w:lang w:val="en-US"/>
        </w:rPr>
        <w:t>verse section of the cryo-EM maps of the (</w:t>
      </w:r>
      <w:r w:rsidR="00C43500">
        <w:rPr>
          <w:rFonts w:cs="Times New Roman"/>
          <w:b/>
          <w:color w:val="000000" w:themeColor="text1"/>
          <w:lang w:val="en-US"/>
        </w:rPr>
        <w:t>E</w:t>
      </w:r>
      <w:r w:rsidR="00680E21" w:rsidRPr="00D751E3">
        <w:rPr>
          <w:rFonts w:cs="Times New Roman"/>
          <w:b/>
          <w:color w:val="000000" w:themeColor="text1"/>
          <w:lang w:val="en-US"/>
        </w:rPr>
        <w:t>,</w:t>
      </w:r>
      <w:r w:rsidR="00C43500">
        <w:rPr>
          <w:rFonts w:cs="Times New Roman"/>
          <w:b/>
          <w:color w:val="000000" w:themeColor="text1"/>
          <w:lang w:val="en-US"/>
        </w:rPr>
        <w:t>F</w:t>
      </w:r>
      <w:r w:rsidR="00680E21" w:rsidRPr="00D751E3">
        <w:rPr>
          <w:rFonts w:cs="Times New Roman"/>
          <w:bCs/>
          <w:color w:val="000000" w:themeColor="text1"/>
          <w:lang w:val="en-US"/>
        </w:rPr>
        <w:t>) State 1 and (</w:t>
      </w:r>
      <w:r w:rsidR="00C43500">
        <w:rPr>
          <w:rFonts w:cs="Times New Roman"/>
          <w:b/>
          <w:color w:val="000000" w:themeColor="text1"/>
          <w:lang w:val="en-US"/>
        </w:rPr>
        <w:t>G</w:t>
      </w:r>
      <w:r w:rsidR="00680E21" w:rsidRPr="00D751E3">
        <w:rPr>
          <w:rFonts w:cs="Times New Roman"/>
          <w:b/>
          <w:color w:val="000000" w:themeColor="text1"/>
          <w:lang w:val="en-US"/>
        </w:rPr>
        <w:t>,</w:t>
      </w:r>
      <w:r w:rsidR="00C43500">
        <w:rPr>
          <w:rFonts w:cs="Times New Roman"/>
          <w:b/>
          <w:color w:val="000000" w:themeColor="text1"/>
          <w:lang w:val="en-US"/>
        </w:rPr>
        <w:t>H</w:t>
      </w:r>
      <w:r w:rsidR="00680E21" w:rsidRPr="00D751E3">
        <w:rPr>
          <w:rFonts w:cs="Times New Roman"/>
          <w:bCs/>
          <w:color w:val="000000" w:themeColor="text1"/>
          <w:lang w:val="en-US"/>
        </w:rPr>
        <w:t xml:space="preserve">) State 3, </w:t>
      </w:r>
      <w:r w:rsidR="00A36C7F" w:rsidRPr="00D751E3">
        <w:rPr>
          <w:rFonts w:cs="Times New Roman"/>
          <w:bCs/>
          <w:color w:val="000000" w:themeColor="text1"/>
          <w:lang w:val="en-US"/>
        </w:rPr>
        <w:t>colored</w:t>
      </w:r>
      <w:r w:rsidR="00680E21" w:rsidRPr="00D751E3">
        <w:rPr>
          <w:rFonts w:cs="Times New Roman"/>
          <w:bCs/>
          <w:color w:val="000000" w:themeColor="text1"/>
          <w:lang w:val="en-US"/>
        </w:rPr>
        <w:t xml:space="preserve"> according to local resolution. </w:t>
      </w:r>
      <w:r w:rsidR="00C43500">
        <w:rPr>
          <w:rFonts w:cs="Times New Roman"/>
          <w:b/>
          <w:color w:val="000000" w:themeColor="text1"/>
          <w:lang w:val="en-US"/>
        </w:rPr>
        <w:t>I</w:t>
      </w:r>
      <w:r w:rsidR="00A83832" w:rsidRPr="00D751E3">
        <w:rPr>
          <w:rFonts w:cs="Times New Roman"/>
          <w:b/>
          <w:color w:val="000000" w:themeColor="text1"/>
          <w:lang w:val="en-US"/>
        </w:rPr>
        <w:t>-</w:t>
      </w:r>
      <w:r w:rsidR="00C43500">
        <w:rPr>
          <w:rFonts w:cs="Times New Roman"/>
          <w:b/>
          <w:color w:val="000000" w:themeColor="text1"/>
          <w:lang w:val="en-US"/>
        </w:rPr>
        <w:t>L</w:t>
      </w:r>
      <w:r w:rsidR="00A83832" w:rsidRPr="00D751E3">
        <w:rPr>
          <w:rFonts w:cs="Times New Roman"/>
          <w:b/>
          <w:color w:val="000000" w:themeColor="text1"/>
          <w:lang w:val="en-US"/>
        </w:rPr>
        <w:t>,</w:t>
      </w:r>
      <w:r w:rsidR="00A83832" w:rsidRPr="00D751E3">
        <w:rPr>
          <w:rFonts w:cs="Times New Roman"/>
          <w:bCs/>
          <w:color w:val="000000" w:themeColor="text1"/>
          <w:lang w:val="en-US"/>
        </w:rPr>
        <w:t xml:space="preserve"> Molecular model of SKM and </w:t>
      </w:r>
      <w:r w:rsidR="009979A5" w:rsidRPr="00D751E3">
        <w:rPr>
          <w:rFonts w:cs="Times New Roman"/>
          <w:bCs/>
          <w:color w:val="000000" w:themeColor="text1"/>
          <w:lang w:val="en-US"/>
        </w:rPr>
        <w:t>isolated</w:t>
      </w:r>
      <w:r w:rsidR="00A83832" w:rsidRPr="00D751E3">
        <w:rPr>
          <w:rFonts w:cs="Times New Roman"/>
          <w:bCs/>
          <w:color w:val="000000" w:themeColor="text1"/>
          <w:lang w:val="en-US"/>
        </w:rPr>
        <w:t xml:space="preserve"> cryo-EM density </w:t>
      </w:r>
      <w:r w:rsidR="009979A5" w:rsidRPr="00D751E3">
        <w:rPr>
          <w:rFonts w:cs="Times New Roman"/>
          <w:bCs/>
          <w:color w:val="000000" w:themeColor="text1"/>
          <w:lang w:val="en-US"/>
        </w:rPr>
        <w:t>for SKM from</w:t>
      </w:r>
      <w:r w:rsidR="00A83832" w:rsidRPr="00D751E3">
        <w:rPr>
          <w:rFonts w:cs="Times New Roman"/>
          <w:bCs/>
          <w:color w:val="000000" w:themeColor="text1"/>
          <w:lang w:val="en-US"/>
        </w:rPr>
        <w:t xml:space="preserve"> (</w:t>
      </w:r>
      <w:r w:rsidR="00C43500">
        <w:rPr>
          <w:rFonts w:cs="Times New Roman"/>
          <w:b/>
          <w:color w:val="000000" w:themeColor="text1"/>
          <w:lang w:val="en-US"/>
        </w:rPr>
        <w:t>I</w:t>
      </w:r>
      <w:r w:rsidR="00A83832" w:rsidRPr="00D751E3">
        <w:rPr>
          <w:rFonts w:cs="Times New Roman"/>
          <w:b/>
          <w:color w:val="000000" w:themeColor="text1"/>
          <w:lang w:val="en-US"/>
        </w:rPr>
        <w:t>,</w:t>
      </w:r>
      <w:r w:rsidR="00C43500">
        <w:rPr>
          <w:rFonts w:cs="Times New Roman"/>
          <w:b/>
          <w:color w:val="000000" w:themeColor="text1"/>
          <w:lang w:val="en-US"/>
        </w:rPr>
        <w:t>J</w:t>
      </w:r>
      <w:r w:rsidR="00A83832" w:rsidRPr="00D751E3">
        <w:rPr>
          <w:rFonts w:cs="Times New Roman"/>
          <w:bCs/>
          <w:color w:val="000000" w:themeColor="text1"/>
          <w:lang w:val="en-US"/>
        </w:rPr>
        <w:t>) state 1 and (</w:t>
      </w:r>
      <w:r w:rsidR="00C43500">
        <w:rPr>
          <w:rFonts w:cs="Times New Roman"/>
          <w:b/>
          <w:color w:val="000000" w:themeColor="text1"/>
          <w:lang w:val="en-US"/>
        </w:rPr>
        <w:t>K</w:t>
      </w:r>
      <w:r w:rsidR="00A83832" w:rsidRPr="00D751E3">
        <w:rPr>
          <w:rFonts w:cs="Times New Roman"/>
          <w:b/>
          <w:color w:val="000000" w:themeColor="text1"/>
          <w:lang w:val="en-US"/>
        </w:rPr>
        <w:t>,</w:t>
      </w:r>
      <w:r w:rsidR="00C43500">
        <w:rPr>
          <w:rFonts w:cs="Times New Roman"/>
          <w:b/>
          <w:color w:val="000000" w:themeColor="text1"/>
          <w:lang w:val="en-US"/>
        </w:rPr>
        <w:t>L</w:t>
      </w:r>
      <w:r w:rsidR="00A83832" w:rsidRPr="00D751E3">
        <w:rPr>
          <w:rFonts w:cs="Times New Roman"/>
          <w:bCs/>
          <w:color w:val="000000" w:themeColor="text1"/>
          <w:lang w:val="en-US"/>
        </w:rPr>
        <w:t xml:space="preserve">) state </w:t>
      </w:r>
      <w:r w:rsidR="001F0FEA" w:rsidRPr="00D751E3">
        <w:rPr>
          <w:rFonts w:cs="Times New Roman"/>
          <w:bCs/>
          <w:color w:val="000000" w:themeColor="text1"/>
          <w:lang w:val="en-US"/>
        </w:rPr>
        <w:t>3</w:t>
      </w:r>
      <w:r w:rsidR="00A83832" w:rsidRPr="00D751E3">
        <w:rPr>
          <w:rFonts w:cs="Times New Roman"/>
          <w:bCs/>
          <w:color w:val="000000" w:themeColor="text1"/>
          <w:lang w:val="en-US"/>
        </w:rPr>
        <w:t xml:space="preserve">, </w:t>
      </w:r>
      <w:r w:rsidR="00A36C7F" w:rsidRPr="00D751E3">
        <w:rPr>
          <w:rFonts w:cs="Times New Roman"/>
          <w:bCs/>
          <w:color w:val="000000" w:themeColor="text1"/>
          <w:lang w:val="en-US"/>
        </w:rPr>
        <w:t>colored</w:t>
      </w:r>
      <w:r w:rsidR="00A83832" w:rsidRPr="00D751E3">
        <w:rPr>
          <w:rFonts w:cs="Times New Roman"/>
          <w:bCs/>
          <w:color w:val="000000" w:themeColor="text1"/>
          <w:lang w:val="en-US"/>
        </w:rPr>
        <w:t xml:space="preserve"> according to local resolution.</w:t>
      </w:r>
      <w:r w:rsidR="009979A5" w:rsidRPr="00D751E3">
        <w:rPr>
          <w:rFonts w:cs="Times New Roman"/>
          <w:bCs/>
          <w:color w:val="000000" w:themeColor="text1"/>
          <w:lang w:val="en-US"/>
        </w:rPr>
        <w:t xml:space="preserve"> </w:t>
      </w:r>
      <w:r w:rsidR="00C43500">
        <w:rPr>
          <w:rFonts w:cs="Times New Roman"/>
          <w:b/>
          <w:color w:val="000000" w:themeColor="text1"/>
          <w:lang w:val="en-US"/>
        </w:rPr>
        <w:t>M</w:t>
      </w:r>
      <w:r w:rsidR="001F0FEA" w:rsidRPr="00D751E3">
        <w:rPr>
          <w:rFonts w:cs="Times New Roman"/>
          <w:b/>
          <w:color w:val="000000" w:themeColor="text1"/>
          <w:lang w:val="en-US"/>
        </w:rPr>
        <w:t>-</w:t>
      </w:r>
      <w:r w:rsidR="00C43500">
        <w:rPr>
          <w:rFonts w:cs="Times New Roman"/>
          <w:b/>
          <w:color w:val="000000" w:themeColor="text1"/>
          <w:lang w:val="en-US"/>
        </w:rPr>
        <w:t>N</w:t>
      </w:r>
      <w:r w:rsidR="001F0FEA" w:rsidRPr="00D751E3">
        <w:rPr>
          <w:rFonts w:cs="Times New Roman"/>
          <w:b/>
          <w:color w:val="000000" w:themeColor="text1"/>
          <w:lang w:val="en-US"/>
        </w:rPr>
        <w:t>,</w:t>
      </w:r>
      <w:r w:rsidR="001F0FEA" w:rsidRPr="00D751E3">
        <w:rPr>
          <w:rFonts w:cs="Times New Roman"/>
          <w:bCs/>
          <w:color w:val="000000" w:themeColor="text1"/>
          <w:lang w:val="en-US"/>
        </w:rPr>
        <w:t xml:space="preserve"> FSC map versus model curves for (</w:t>
      </w:r>
      <w:r w:rsidR="00C43500">
        <w:rPr>
          <w:rFonts w:cs="Times New Roman"/>
          <w:b/>
          <w:color w:val="000000" w:themeColor="text1"/>
          <w:lang w:val="en-US"/>
        </w:rPr>
        <w:t>M</w:t>
      </w:r>
      <w:r w:rsidR="001F0FEA" w:rsidRPr="00D751E3">
        <w:rPr>
          <w:rFonts w:cs="Times New Roman"/>
          <w:bCs/>
          <w:color w:val="000000" w:themeColor="text1"/>
          <w:lang w:val="en-US"/>
        </w:rPr>
        <w:t>) State 1 and (</w:t>
      </w:r>
      <w:r w:rsidR="00C43500">
        <w:rPr>
          <w:rFonts w:cs="Times New Roman"/>
          <w:b/>
          <w:color w:val="000000" w:themeColor="text1"/>
          <w:lang w:val="en-US"/>
        </w:rPr>
        <w:t>N</w:t>
      </w:r>
      <w:r w:rsidR="001F0FEA" w:rsidRPr="00D751E3">
        <w:rPr>
          <w:rFonts w:cs="Times New Roman"/>
          <w:bCs/>
          <w:color w:val="000000" w:themeColor="text1"/>
          <w:lang w:val="en-US"/>
        </w:rPr>
        <w:t>) State 3.</w:t>
      </w:r>
    </w:p>
    <w:p w14:paraId="1759B572" w14:textId="14CB0A0A" w:rsidR="00CE4EAF" w:rsidRDefault="00CE4EAF">
      <w:pPr>
        <w:spacing w:line="259" w:lineRule="auto"/>
        <w:rPr>
          <w:rFonts w:ascii="Arial" w:hAnsi="Arial" w:cs="Arial"/>
          <w:b/>
          <w:color w:val="C00000"/>
          <w:sz w:val="22"/>
          <w:highlight w:val="yellow"/>
          <w:lang w:val="en-US"/>
        </w:rPr>
      </w:pPr>
      <w:r>
        <w:rPr>
          <w:rFonts w:ascii="Arial" w:hAnsi="Arial" w:cs="Arial"/>
          <w:b/>
          <w:color w:val="C00000"/>
          <w:sz w:val="22"/>
          <w:highlight w:val="yellow"/>
          <w:lang w:val="en-US"/>
        </w:rPr>
        <w:br w:type="page"/>
      </w:r>
      <w:r w:rsidR="00A041B5">
        <w:rPr>
          <w:rFonts w:ascii="Arial" w:hAnsi="Arial" w:cs="Arial"/>
          <w:b/>
          <w:noProof/>
          <w:color w:val="C00000"/>
          <w:sz w:val="22"/>
          <w:lang w:val="ru-RU" w:eastAsia="ru-RU"/>
          <w14:ligatures w14:val="standardContextual"/>
        </w:rPr>
        <w:lastRenderedPageBreak/>
        <w:drawing>
          <wp:inline distT="0" distB="0" distL="0" distR="0" wp14:anchorId="4C4CEE82" wp14:editId="66BCD5B4">
            <wp:extent cx="5943600" cy="6518275"/>
            <wp:effectExtent l="0" t="0" r="0" b="0"/>
            <wp:docPr id="1207470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470510" name="Picture 12074705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6518275"/>
                    </a:xfrm>
                    <a:prstGeom prst="rect">
                      <a:avLst/>
                    </a:prstGeom>
                  </pic:spPr>
                </pic:pic>
              </a:graphicData>
            </a:graphic>
          </wp:inline>
        </w:drawing>
      </w:r>
    </w:p>
    <w:p w14:paraId="0235280B" w14:textId="4C8CC333" w:rsidR="00C43500" w:rsidRPr="00791744" w:rsidRDefault="00E01BAC" w:rsidP="00A041B5">
      <w:pPr>
        <w:spacing w:after="0" w:line="240" w:lineRule="auto"/>
        <w:jc w:val="both"/>
        <w:rPr>
          <w:rFonts w:cs="Times New Roman"/>
          <w:bCs/>
          <w:color w:val="000000" w:themeColor="text1"/>
          <w:szCs w:val="24"/>
          <w:lang w:val="en-US"/>
        </w:rPr>
      </w:pPr>
      <w:r w:rsidRPr="00E01BAC">
        <w:rPr>
          <w:rFonts w:cs="Times New Roman"/>
          <w:b/>
          <w:color w:val="000000" w:themeColor="text1"/>
          <w:szCs w:val="24"/>
          <w:lang w:val="en-US"/>
        </w:rPr>
        <w:t>Fig. S2</w:t>
      </w:r>
      <w:r w:rsidR="007B5B8B">
        <w:rPr>
          <w:rFonts w:cs="Times New Roman"/>
          <w:b/>
          <w:color w:val="000000" w:themeColor="text1"/>
          <w:szCs w:val="24"/>
          <w:lang w:val="en-US"/>
        </w:rPr>
        <w:t>5</w:t>
      </w:r>
      <w:r w:rsidR="003759AA">
        <w:rPr>
          <w:rFonts w:cs="Times New Roman"/>
          <w:b/>
          <w:color w:val="000000" w:themeColor="text1"/>
          <w:szCs w:val="24"/>
          <w:lang w:val="en-US"/>
        </w:rPr>
        <w:t>.</w:t>
      </w:r>
      <w:r w:rsidRPr="00E01BAC">
        <w:rPr>
          <w:rFonts w:cs="Times New Roman"/>
          <w:b/>
          <w:color w:val="000000" w:themeColor="text1"/>
          <w:szCs w:val="24"/>
          <w:lang w:val="en-US"/>
        </w:rPr>
        <w:t xml:space="preserve"> Structural features of SKM-70S State 5. </w:t>
      </w:r>
      <w:r>
        <w:rPr>
          <w:rFonts w:cs="Times New Roman"/>
          <w:b/>
          <w:color w:val="000000" w:themeColor="text1"/>
          <w:szCs w:val="24"/>
          <w:lang w:val="en-US"/>
        </w:rPr>
        <w:t>A</w:t>
      </w:r>
      <w:r w:rsidR="006E4C1C">
        <w:rPr>
          <w:rFonts w:cs="Times New Roman"/>
          <w:bCs/>
          <w:color w:val="000000" w:themeColor="text1"/>
          <w:szCs w:val="24"/>
          <w:lang w:val="en-US"/>
        </w:rPr>
        <w:t>.</w:t>
      </w:r>
      <w:r w:rsidRPr="00E01BAC">
        <w:rPr>
          <w:rFonts w:cs="Times New Roman"/>
          <w:bCs/>
          <w:color w:val="000000" w:themeColor="text1"/>
          <w:szCs w:val="24"/>
          <w:lang w:val="en-US"/>
        </w:rPr>
        <w:t xml:space="preserve"> Cryo-EM map of the 30S subunit (yellow) of SKM-stalled ribosome (State 5) with hybrid P/E-tRNA (cyan), A/P-tRNA (dark green) and SKM (purple). </w:t>
      </w:r>
      <w:r>
        <w:rPr>
          <w:rFonts w:cs="Times New Roman"/>
          <w:b/>
          <w:color w:val="000000" w:themeColor="text1"/>
          <w:szCs w:val="24"/>
          <w:lang w:val="en-US"/>
        </w:rPr>
        <w:t>B</w:t>
      </w:r>
      <w:r w:rsidR="006E4C1C">
        <w:rPr>
          <w:rFonts w:cs="Times New Roman"/>
          <w:bCs/>
          <w:color w:val="000000" w:themeColor="text1"/>
          <w:szCs w:val="24"/>
          <w:lang w:val="en-US"/>
        </w:rPr>
        <w:t>.</w:t>
      </w:r>
      <w:r w:rsidRPr="00E01BAC">
        <w:rPr>
          <w:rFonts w:cs="Times New Roman"/>
          <w:bCs/>
          <w:color w:val="000000" w:themeColor="text1"/>
          <w:szCs w:val="24"/>
          <w:lang w:val="en-US"/>
        </w:rPr>
        <w:t xml:space="preserve"> Molecular model for State 5 from (a), with 30S (yellow), P/E-tRNA (cyan), A/P-tRNA (dark green), SKM (purple), h18 (blue), h34 (gold), and uS3 (green).</w:t>
      </w:r>
      <w:r w:rsidRPr="00E01BAC">
        <w:rPr>
          <w:rFonts w:cs="Times New Roman"/>
          <w:b/>
          <w:color w:val="000000" w:themeColor="text1"/>
          <w:szCs w:val="24"/>
          <w:lang w:val="en-US"/>
        </w:rPr>
        <w:t xml:space="preserve"> </w:t>
      </w:r>
      <w:r>
        <w:rPr>
          <w:rFonts w:cs="Times New Roman"/>
          <w:b/>
          <w:color w:val="000000" w:themeColor="text1"/>
          <w:szCs w:val="24"/>
          <w:lang w:val="en-US"/>
        </w:rPr>
        <w:t>C</w:t>
      </w:r>
      <w:r w:rsidR="006E4C1C" w:rsidRPr="006E4C1C">
        <w:rPr>
          <w:rFonts w:cs="Times New Roman"/>
          <w:b/>
          <w:bCs/>
          <w:color w:val="000000" w:themeColor="text1"/>
          <w:szCs w:val="24"/>
          <w:lang w:val="en-US"/>
        </w:rPr>
        <w:t>.</w:t>
      </w:r>
      <w:r w:rsidRPr="00E01BAC">
        <w:rPr>
          <w:rFonts w:cs="Times New Roman"/>
          <w:bCs/>
          <w:color w:val="000000" w:themeColor="text1"/>
          <w:szCs w:val="24"/>
          <w:lang w:val="en-US"/>
        </w:rPr>
        <w:t xml:space="preserve"> Overlay of (</w:t>
      </w:r>
      <w:r>
        <w:rPr>
          <w:rFonts w:cs="Times New Roman"/>
          <w:b/>
          <w:color w:val="000000" w:themeColor="text1"/>
          <w:szCs w:val="24"/>
          <w:lang w:val="en-US"/>
        </w:rPr>
        <w:t>B</w:t>
      </w:r>
      <w:r w:rsidRPr="00E01BAC">
        <w:rPr>
          <w:rFonts w:cs="Times New Roman"/>
          <w:bCs/>
          <w:color w:val="000000" w:themeColor="text1"/>
          <w:szCs w:val="24"/>
          <w:lang w:val="en-US"/>
        </w:rPr>
        <w:t>) with PDB</w:t>
      </w:r>
      <w:r>
        <w:rPr>
          <w:rFonts w:cs="Times New Roman"/>
          <w:bCs/>
          <w:color w:val="000000" w:themeColor="text1"/>
          <w:szCs w:val="24"/>
          <w:lang w:val="en-US"/>
        </w:rPr>
        <w:t xml:space="preserve"> ID</w:t>
      </w:r>
      <w:r w:rsidRPr="00E01BAC">
        <w:rPr>
          <w:rFonts w:cs="Times New Roman"/>
          <w:bCs/>
          <w:color w:val="000000" w:themeColor="text1"/>
          <w:szCs w:val="24"/>
          <w:lang w:val="en-US"/>
        </w:rPr>
        <w:t xml:space="preserve"> 7</w:t>
      </w:r>
      <w:r>
        <w:rPr>
          <w:rFonts w:cs="Times New Roman"/>
          <w:bCs/>
          <w:color w:val="000000" w:themeColor="text1"/>
          <w:szCs w:val="24"/>
          <w:lang w:val="en-US"/>
        </w:rPr>
        <w:t>SSN</w:t>
      </w:r>
      <w:r w:rsidR="009136DF">
        <w:rPr>
          <w:rFonts w:cs="Times New Roman"/>
          <w:bCs/>
          <w:color w:val="000000" w:themeColor="text1"/>
          <w:szCs w:val="24"/>
          <w:lang w:val="en-US"/>
        </w:rPr>
        <w:fldChar w:fldCharType="begin">
          <w:fldData xml:space="preserve">PEVuZE5vdGU+PENpdGU+PEF1dGhvcj5DYXJib25lPC9BdXRob3I+PFllYXI+MjAyMTwvWWVhcj48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</w:fldData>
        </w:fldChar>
      </w:r>
      <w:r w:rsidR="009136DF">
        <w:rPr>
          <w:rFonts w:cs="Times New Roman"/>
          <w:bCs/>
          <w:color w:val="000000" w:themeColor="text1"/>
          <w:szCs w:val="24"/>
          <w:lang w:val="en-US"/>
        </w:rPr>
        <w:instrText xml:space="preserve"> ADDIN EN.CITE </w:instrText>
      </w:r>
      <w:r w:rsidR="009136DF">
        <w:rPr>
          <w:rFonts w:cs="Times New Roman"/>
          <w:bCs/>
          <w:color w:val="000000" w:themeColor="text1"/>
          <w:szCs w:val="24"/>
          <w:lang w:val="en-US"/>
        </w:rPr>
        <w:fldChar w:fldCharType="begin">
          <w:fldData xml:space="preserve">PEVuZE5vdGU+PENpdGU+PEF1dGhvcj5DYXJib25lPC9BdXRob3I+PFllYXI+MjAyMTwvWWVhcj48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</w:fldData>
        </w:fldChar>
      </w:r>
      <w:r w:rsidR="009136DF">
        <w:rPr>
          <w:rFonts w:cs="Times New Roman"/>
          <w:bCs/>
          <w:color w:val="000000" w:themeColor="text1"/>
          <w:szCs w:val="24"/>
          <w:lang w:val="en-US"/>
        </w:rPr>
        <w:instrText xml:space="preserve"> ADDIN EN.CITE.DATA </w:instrText>
      </w:r>
      <w:r w:rsidR="009136DF">
        <w:rPr>
          <w:rFonts w:cs="Times New Roman"/>
          <w:bCs/>
          <w:color w:val="000000" w:themeColor="text1"/>
          <w:szCs w:val="24"/>
          <w:lang w:val="en-US"/>
        </w:rPr>
      </w:r>
      <w:r w:rsidR="009136DF">
        <w:rPr>
          <w:rFonts w:cs="Times New Roman"/>
          <w:bCs/>
          <w:color w:val="000000" w:themeColor="text1"/>
          <w:szCs w:val="24"/>
          <w:lang w:val="en-US"/>
        </w:rPr>
        <w:fldChar w:fldCharType="end"/>
      </w:r>
      <w:r w:rsidR="009136DF">
        <w:rPr>
          <w:rFonts w:cs="Times New Roman"/>
          <w:bCs/>
          <w:color w:val="000000" w:themeColor="text1"/>
          <w:szCs w:val="24"/>
          <w:lang w:val="en-US"/>
        </w:rPr>
      </w:r>
      <w:r w:rsidR="009136DF">
        <w:rPr>
          <w:rFonts w:cs="Times New Roman"/>
          <w:bCs/>
          <w:color w:val="000000" w:themeColor="text1"/>
          <w:szCs w:val="24"/>
          <w:lang w:val="en-US"/>
        </w:rPr>
        <w:fldChar w:fldCharType="separate"/>
      </w:r>
      <w:r w:rsidR="009136DF" w:rsidRPr="009136DF">
        <w:rPr>
          <w:rFonts w:cs="Times New Roman"/>
          <w:bCs/>
          <w:noProof/>
          <w:color w:val="000000" w:themeColor="text1"/>
          <w:szCs w:val="24"/>
          <w:vertAlign w:val="superscript"/>
          <w:lang w:val="en-US"/>
        </w:rPr>
        <w:t>9</w:t>
      </w:r>
      <w:r w:rsidR="009136DF">
        <w:rPr>
          <w:rFonts w:cs="Times New Roman"/>
          <w:bCs/>
          <w:color w:val="000000" w:themeColor="text1"/>
          <w:szCs w:val="24"/>
          <w:lang w:val="en-US"/>
        </w:rPr>
        <w:fldChar w:fldCharType="end"/>
      </w:r>
      <w:r w:rsidRPr="00E01BAC">
        <w:rPr>
          <w:rFonts w:cs="Times New Roman"/>
          <w:bCs/>
          <w:color w:val="000000" w:themeColor="text1"/>
          <w:szCs w:val="24"/>
          <w:lang w:val="en-US"/>
        </w:rPr>
        <w:t>; for the latter, the 30S (dark yellow), P/E-tRNA (light blue), A/P-tRNA (lime), h18 (violet), h34 (orange), and uS3 (forest green) are shown.</w:t>
      </w:r>
      <w:r w:rsidRPr="00E01BAC">
        <w:rPr>
          <w:rFonts w:cs="Times New Roman"/>
          <w:b/>
          <w:color w:val="000000" w:themeColor="text1"/>
          <w:szCs w:val="24"/>
          <w:lang w:val="en-US"/>
        </w:rPr>
        <w:t xml:space="preserve"> </w:t>
      </w:r>
      <w:r>
        <w:rPr>
          <w:rFonts w:cs="Times New Roman"/>
          <w:b/>
          <w:color w:val="000000" w:themeColor="text1"/>
          <w:szCs w:val="24"/>
        </w:rPr>
        <w:t>D</w:t>
      </w:r>
      <w:r w:rsidR="006E4C1C">
        <w:rPr>
          <w:rFonts w:cs="Times New Roman"/>
          <w:b/>
          <w:color w:val="000000" w:themeColor="text1"/>
          <w:szCs w:val="24"/>
        </w:rPr>
        <w:t>.</w:t>
      </w:r>
      <w:r w:rsidRPr="00E01BAC">
        <w:rPr>
          <w:rFonts w:cs="Times New Roman"/>
          <w:bCs/>
          <w:color w:val="000000" w:themeColor="text1"/>
          <w:szCs w:val="24"/>
        </w:rPr>
        <w:t xml:space="preserve"> Cryo-EM density (mesh) for tail of SKM from State 5 stacking on G530 of h18 (blue) and forming potential hydrogen bonds (black dashed line) with the 2´-OH of the third nucleotide (G) of the Leu mRNA codon (indigo) at position 2 of the template, and a structural water (w8, red sphere); w8 also forms a potential </w:t>
      </w:r>
      <w:r w:rsidRPr="00E01BAC">
        <w:rPr>
          <w:rFonts w:cs="Times New Roman"/>
          <w:bCs/>
          <w:color w:val="000000" w:themeColor="text1"/>
          <w:szCs w:val="24"/>
        </w:rPr>
        <w:lastRenderedPageBreak/>
        <w:t>hydrogen bond with the 2´-OH of A36 of the A/P-tRNA anticodon (dark green). Bases A1492 (retracted, OFF-state) and A1493 (decoding) are also shown in blue.</w:t>
      </w:r>
      <w:r w:rsidRPr="00E01BAC">
        <w:rPr>
          <w:rFonts w:cs="Times New Roman"/>
          <w:b/>
          <w:color w:val="000000" w:themeColor="text1"/>
          <w:szCs w:val="24"/>
          <w:lang w:val="en-US"/>
        </w:rPr>
        <w:t xml:space="preserve"> </w:t>
      </w:r>
      <w:r>
        <w:rPr>
          <w:rFonts w:cs="Times New Roman"/>
          <w:b/>
          <w:color w:val="000000" w:themeColor="text1"/>
          <w:szCs w:val="24"/>
        </w:rPr>
        <w:t>E</w:t>
      </w:r>
      <w:r w:rsidR="006E4C1C">
        <w:rPr>
          <w:rFonts w:cs="Times New Roman"/>
          <w:b/>
          <w:color w:val="000000" w:themeColor="text1"/>
          <w:szCs w:val="24"/>
        </w:rPr>
        <w:t>.</w:t>
      </w:r>
      <w:r w:rsidRPr="00E01BAC">
        <w:rPr>
          <w:rFonts w:cs="Times New Roman"/>
          <w:bCs/>
          <w:color w:val="000000" w:themeColor="text1"/>
          <w:szCs w:val="24"/>
        </w:rPr>
        <w:t xml:space="preserve"> Overlay of the model of State 5 shown in (</w:t>
      </w:r>
      <w:r>
        <w:rPr>
          <w:rFonts w:cs="Times New Roman"/>
          <w:b/>
          <w:color w:val="000000" w:themeColor="text1"/>
          <w:szCs w:val="24"/>
        </w:rPr>
        <w:t>D</w:t>
      </w:r>
      <w:r w:rsidRPr="00E01BAC">
        <w:rPr>
          <w:rFonts w:cs="Times New Roman"/>
          <w:bCs/>
          <w:color w:val="000000" w:themeColor="text1"/>
          <w:szCs w:val="24"/>
        </w:rPr>
        <w:t>) with decoding center bases of PDB</w:t>
      </w:r>
      <w:r>
        <w:rPr>
          <w:rFonts w:cs="Times New Roman"/>
          <w:bCs/>
          <w:color w:val="000000" w:themeColor="text1"/>
          <w:szCs w:val="24"/>
        </w:rPr>
        <w:t xml:space="preserve"> ID</w:t>
      </w:r>
      <w:r w:rsidRPr="00E01BAC">
        <w:rPr>
          <w:rFonts w:cs="Times New Roman"/>
          <w:bCs/>
          <w:color w:val="000000" w:themeColor="text1"/>
          <w:szCs w:val="24"/>
        </w:rPr>
        <w:t xml:space="preserve"> 7</w:t>
      </w:r>
      <w:r>
        <w:rPr>
          <w:rFonts w:cs="Times New Roman"/>
          <w:bCs/>
          <w:color w:val="000000" w:themeColor="text1"/>
          <w:szCs w:val="24"/>
        </w:rPr>
        <w:t>SSN</w:t>
      </w:r>
      <w:r w:rsidR="009136DF">
        <w:rPr>
          <w:rFonts w:cs="Times New Roman"/>
          <w:bCs/>
          <w:color w:val="000000" w:themeColor="text1"/>
          <w:szCs w:val="24"/>
          <w:lang w:val="en-US"/>
        </w:rPr>
        <w:fldChar w:fldCharType="begin">
          <w:fldData xml:space="preserve">PEVuZE5vdGU+PENpdGU+PEF1dGhvcj5DYXJib25lPC9BdXRob3I+PFllYXI+MjAyMTwvWWVhcj48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</w:fldData>
        </w:fldChar>
      </w:r>
      <w:r w:rsidR="009136DF">
        <w:rPr>
          <w:rFonts w:cs="Times New Roman"/>
          <w:bCs/>
          <w:color w:val="000000" w:themeColor="text1"/>
          <w:szCs w:val="24"/>
          <w:lang w:val="en-US"/>
        </w:rPr>
        <w:instrText xml:space="preserve"> ADDIN EN.CITE </w:instrText>
      </w:r>
      <w:r w:rsidR="009136DF">
        <w:rPr>
          <w:rFonts w:cs="Times New Roman"/>
          <w:bCs/>
          <w:color w:val="000000" w:themeColor="text1"/>
          <w:szCs w:val="24"/>
          <w:lang w:val="en-US"/>
        </w:rPr>
        <w:fldChar w:fldCharType="begin">
          <w:fldData xml:space="preserve">PEVuZE5vdGU+PENpdGU+PEF1dGhvcj5DYXJib25lPC9BdXRob3I+PFllYXI+MjAyMTwvWWVhcj48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</w:fldData>
        </w:fldChar>
      </w:r>
      <w:r w:rsidR="009136DF">
        <w:rPr>
          <w:rFonts w:cs="Times New Roman"/>
          <w:bCs/>
          <w:color w:val="000000" w:themeColor="text1"/>
          <w:szCs w:val="24"/>
          <w:lang w:val="en-US"/>
        </w:rPr>
        <w:instrText xml:space="preserve"> ADDIN EN.CITE.DATA </w:instrText>
      </w:r>
      <w:r w:rsidR="009136DF">
        <w:rPr>
          <w:rFonts w:cs="Times New Roman"/>
          <w:bCs/>
          <w:color w:val="000000" w:themeColor="text1"/>
          <w:szCs w:val="24"/>
          <w:lang w:val="en-US"/>
        </w:rPr>
      </w:r>
      <w:r w:rsidR="009136DF">
        <w:rPr>
          <w:rFonts w:cs="Times New Roman"/>
          <w:bCs/>
          <w:color w:val="000000" w:themeColor="text1"/>
          <w:szCs w:val="24"/>
          <w:lang w:val="en-US"/>
        </w:rPr>
        <w:fldChar w:fldCharType="end"/>
      </w:r>
      <w:r w:rsidR="009136DF">
        <w:rPr>
          <w:rFonts w:cs="Times New Roman"/>
          <w:bCs/>
          <w:color w:val="000000" w:themeColor="text1"/>
          <w:szCs w:val="24"/>
          <w:lang w:val="en-US"/>
        </w:rPr>
      </w:r>
      <w:r w:rsidR="009136DF">
        <w:rPr>
          <w:rFonts w:cs="Times New Roman"/>
          <w:bCs/>
          <w:color w:val="000000" w:themeColor="text1"/>
          <w:szCs w:val="24"/>
          <w:lang w:val="en-US"/>
        </w:rPr>
        <w:fldChar w:fldCharType="separate"/>
      </w:r>
      <w:r w:rsidR="009136DF" w:rsidRPr="009136DF">
        <w:rPr>
          <w:rFonts w:cs="Times New Roman"/>
          <w:bCs/>
          <w:noProof/>
          <w:color w:val="000000" w:themeColor="text1"/>
          <w:szCs w:val="24"/>
          <w:vertAlign w:val="superscript"/>
          <w:lang w:val="en-US"/>
        </w:rPr>
        <w:t>9</w:t>
      </w:r>
      <w:r w:rsidR="009136DF">
        <w:rPr>
          <w:rFonts w:cs="Times New Roman"/>
          <w:bCs/>
          <w:color w:val="000000" w:themeColor="text1"/>
          <w:szCs w:val="24"/>
          <w:lang w:val="en-US"/>
        </w:rPr>
        <w:fldChar w:fldCharType="end"/>
      </w:r>
      <w:r w:rsidRPr="00E01BAC">
        <w:rPr>
          <w:rFonts w:cs="Times New Roman"/>
          <w:bCs/>
          <w:color w:val="000000" w:themeColor="text1"/>
          <w:szCs w:val="24"/>
          <w:lang w:val="en-US"/>
        </w:rPr>
        <w:t xml:space="preserve"> shown in light cyan. Clashes are highlighted, resulting from SKM tail occupying the space that G530 from 7</w:t>
      </w:r>
      <w:r w:rsidR="000914C4">
        <w:rPr>
          <w:rFonts w:cs="Times New Roman"/>
          <w:bCs/>
          <w:color w:val="000000" w:themeColor="text1"/>
          <w:szCs w:val="24"/>
          <w:lang w:val="en-US"/>
        </w:rPr>
        <w:t>SSN</w:t>
      </w:r>
      <w:r w:rsidRPr="00E01BAC">
        <w:rPr>
          <w:rFonts w:cs="Times New Roman"/>
          <w:bCs/>
          <w:color w:val="000000" w:themeColor="text1"/>
          <w:szCs w:val="24"/>
          <w:lang w:val="en-US"/>
        </w:rPr>
        <w:t xml:space="preserve"> would invade for latching and extending (purple arrow) toward A1492 from 7</w:t>
      </w:r>
      <w:r>
        <w:rPr>
          <w:rFonts w:cs="Times New Roman"/>
          <w:bCs/>
          <w:color w:val="000000" w:themeColor="text1"/>
          <w:szCs w:val="24"/>
          <w:lang w:val="en-US"/>
        </w:rPr>
        <w:t>SSN</w:t>
      </w:r>
      <w:r w:rsidRPr="00E01BAC">
        <w:rPr>
          <w:rFonts w:cs="Times New Roman"/>
          <w:bCs/>
          <w:color w:val="000000" w:themeColor="text1"/>
          <w:szCs w:val="24"/>
          <w:lang w:val="en-US"/>
        </w:rPr>
        <w:t xml:space="preserve"> ON-state upon decoding.</w:t>
      </w:r>
      <w:r w:rsidRPr="00E01BAC">
        <w:rPr>
          <w:rFonts w:cs="Times New Roman"/>
          <w:b/>
          <w:color w:val="000000" w:themeColor="text1"/>
          <w:szCs w:val="24"/>
          <w:lang w:val="en-US"/>
        </w:rPr>
        <w:t xml:space="preserve"> </w:t>
      </w:r>
      <w:r>
        <w:rPr>
          <w:rFonts w:cs="Times New Roman"/>
          <w:b/>
          <w:color w:val="000000" w:themeColor="text1"/>
          <w:szCs w:val="24"/>
        </w:rPr>
        <w:t>F</w:t>
      </w:r>
      <w:r w:rsidR="006E4C1C">
        <w:rPr>
          <w:rFonts w:cs="Times New Roman"/>
          <w:b/>
          <w:color w:val="000000" w:themeColor="text1"/>
          <w:szCs w:val="24"/>
        </w:rPr>
        <w:t>.</w:t>
      </w:r>
      <w:r w:rsidRPr="00E01BAC">
        <w:rPr>
          <w:rFonts w:cs="Times New Roman"/>
          <w:bCs/>
          <w:color w:val="000000" w:themeColor="text1"/>
          <w:szCs w:val="24"/>
        </w:rPr>
        <w:t xml:space="preserve"> Overlay of the model of State 5 shown in (</w:t>
      </w:r>
      <w:r w:rsidRPr="00E01BAC">
        <w:rPr>
          <w:rFonts w:cs="Times New Roman"/>
          <w:b/>
          <w:color w:val="000000" w:themeColor="text1"/>
          <w:szCs w:val="24"/>
        </w:rPr>
        <w:t>D</w:t>
      </w:r>
      <w:r w:rsidRPr="00E01BAC">
        <w:rPr>
          <w:rFonts w:cs="Times New Roman"/>
          <w:bCs/>
          <w:color w:val="000000" w:themeColor="text1"/>
          <w:szCs w:val="24"/>
        </w:rPr>
        <w:t>) with decoding center bases of PDB</w:t>
      </w:r>
      <w:r w:rsidR="00A041B5">
        <w:rPr>
          <w:rFonts w:cs="Times New Roman"/>
          <w:bCs/>
          <w:color w:val="000000" w:themeColor="text1"/>
          <w:szCs w:val="24"/>
        </w:rPr>
        <w:t xml:space="preserve"> ID</w:t>
      </w:r>
      <w:r w:rsidRPr="00E01BAC">
        <w:rPr>
          <w:rFonts w:cs="Times New Roman"/>
          <w:bCs/>
          <w:color w:val="000000" w:themeColor="text1"/>
          <w:szCs w:val="24"/>
        </w:rPr>
        <w:t xml:space="preserve"> 5</w:t>
      </w:r>
      <w:r w:rsidR="00A041B5">
        <w:rPr>
          <w:rFonts w:cs="Times New Roman"/>
          <w:bCs/>
          <w:color w:val="000000" w:themeColor="text1"/>
          <w:szCs w:val="24"/>
        </w:rPr>
        <w:t>UYL</w:t>
      </w:r>
      <w:r w:rsidR="009136DF">
        <w:rPr>
          <w:rFonts w:cs="Times New Roman"/>
          <w:bCs/>
          <w:color w:val="000000" w:themeColor="text1"/>
          <w:szCs w:val="24"/>
        </w:rPr>
        <w:fldChar w:fldCharType="begin">
          <w:fldData xml:space="preserve">PEVuZE5vdGU+PENpdGU+PEF1dGhvcj5Mb3ZlbGFuZDwvQXV0aG9yPjxZZWFyPjIwMTc8L1llYXI+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</w:fldData>
        </w:fldChar>
      </w:r>
      <w:r w:rsidR="009136DF">
        <w:rPr>
          <w:rFonts w:cs="Times New Roman"/>
          <w:bCs/>
          <w:color w:val="000000" w:themeColor="text1"/>
          <w:szCs w:val="24"/>
        </w:rPr>
        <w:instrText xml:space="preserve"> ADDIN EN.CITE </w:instrText>
      </w:r>
      <w:r w:rsidR="009136DF">
        <w:rPr>
          <w:rFonts w:cs="Times New Roman"/>
          <w:bCs/>
          <w:color w:val="000000" w:themeColor="text1"/>
          <w:szCs w:val="24"/>
        </w:rPr>
        <w:fldChar w:fldCharType="begin">
          <w:fldData xml:space="preserve">PEVuZE5vdGU+PENpdGU+PEF1dGhvcj5Mb3ZlbGFuZDwvQXV0aG9yPjxZZWFyPjIwMTc8L1llYXI+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</w:fldData>
        </w:fldChar>
      </w:r>
      <w:r w:rsidR="009136DF">
        <w:rPr>
          <w:rFonts w:cs="Times New Roman"/>
          <w:bCs/>
          <w:color w:val="000000" w:themeColor="text1"/>
          <w:szCs w:val="24"/>
        </w:rPr>
        <w:instrText xml:space="preserve"> ADDIN EN.CITE.DATA </w:instrText>
      </w:r>
      <w:r w:rsidR="009136DF">
        <w:rPr>
          <w:rFonts w:cs="Times New Roman"/>
          <w:bCs/>
          <w:color w:val="000000" w:themeColor="text1"/>
          <w:szCs w:val="24"/>
        </w:rPr>
      </w:r>
      <w:r w:rsidR="009136DF">
        <w:rPr>
          <w:rFonts w:cs="Times New Roman"/>
          <w:bCs/>
          <w:color w:val="000000" w:themeColor="text1"/>
          <w:szCs w:val="24"/>
        </w:rPr>
        <w:fldChar w:fldCharType="end"/>
      </w:r>
      <w:r w:rsidR="009136DF">
        <w:rPr>
          <w:rFonts w:cs="Times New Roman"/>
          <w:bCs/>
          <w:color w:val="000000" w:themeColor="text1"/>
          <w:szCs w:val="24"/>
        </w:rPr>
      </w:r>
      <w:r w:rsidR="009136DF">
        <w:rPr>
          <w:rFonts w:cs="Times New Roman"/>
          <w:bCs/>
          <w:color w:val="000000" w:themeColor="text1"/>
          <w:szCs w:val="24"/>
        </w:rPr>
        <w:fldChar w:fldCharType="separate"/>
      </w:r>
      <w:r w:rsidR="009136DF" w:rsidRPr="009136DF">
        <w:rPr>
          <w:rFonts w:cs="Times New Roman"/>
          <w:bCs/>
          <w:noProof/>
          <w:color w:val="000000" w:themeColor="text1"/>
          <w:szCs w:val="24"/>
          <w:vertAlign w:val="superscript"/>
        </w:rPr>
        <w:t>10</w:t>
      </w:r>
      <w:r w:rsidR="009136DF">
        <w:rPr>
          <w:rFonts w:cs="Times New Roman"/>
          <w:bCs/>
          <w:color w:val="000000" w:themeColor="text1"/>
          <w:szCs w:val="24"/>
        </w:rPr>
        <w:fldChar w:fldCharType="end"/>
      </w:r>
      <w:r w:rsidRPr="00E01BAC">
        <w:rPr>
          <w:rFonts w:cs="Times New Roman"/>
          <w:bCs/>
          <w:color w:val="000000" w:themeColor="text1"/>
          <w:szCs w:val="24"/>
          <w:lang w:val="en-US"/>
        </w:rPr>
        <w:t xml:space="preserve"> shown in dark cyan. Clashes are highlighted, resulting from SKM tail occupying the space that G530 from </w:t>
      </w:r>
      <w:r w:rsidR="000914C4">
        <w:rPr>
          <w:rFonts w:cs="Times New Roman"/>
          <w:bCs/>
          <w:color w:val="000000" w:themeColor="text1"/>
          <w:szCs w:val="24"/>
          <w:lang w:val="en-US"/>
        </w:rPr>
        <w:t>5UYL</w:t>
      </w:r>
      <w:r w:rsidRPr="00E01BAC">
        <w:rPr>
          <w:rFonts w:cs="Times New Roman"/>
          <w:bCs/>
          <w:color w:val="000000" w:themeColor="text1"/>
          <w:szCs w:val="24"/>
          <w:lang w:val="en-US"/>
        </w:rPr>
        <w:t xml:space="preserve"> would invade for latching while the incoming tRNA is accommodating in the A-site.</w:t>
      </w:r>
      <w:r w:rsidR="006E4C1C">
        <w:rPr>
          <w:rFonts w:cs="Times New Roman"/>
          <w:bCs/>
          <w:color w:val="000000" w:themeColor="text1"/>
          <w:szCs w:val="24"/>
          <w:lang w:val="en-US"/>
        </w:rPr>
        <w:t xml:space="preserve"> </w:t>
      </w:r>
      <w:r w:rsidR="00A8167D" w:rsidRPr="00791744">
        <w:rPr>
          <w:rFonts w:cs="Times New Roman"/>
          <w:b/>
          <w:color w:val="000000" w:themeColor="text1"/>
          <w:szCs w:val="24"/>
          <w:lang w:val="en-US"/>
        </w:rPr>
        <w:t>G-H</w:t>
      </w:r>
      <w:r w:rsidR="006E4C1C">
        <w:rPr>
          <w:rFonts w:cs="Times New Roman"/>
          <w:bCs/>
          <w:color w:val="000000" w:themeColor="text1"/>
          <w:szCs w:val="24"/>
          <w:lang w:val="en-US"/>
        </w:rPr>
        <w:t xml:space="preserve">. </w:t>
      </w:r>
      <w:r w:rsidR="00A8167D">
        <w:rPr>
          <w:rFonts w:cs="Times New Roman"/>
          <w:bCs/>
          <w:color w:val="000000" w:themeColor="text1"/>
          <w:szCs w:val="24"/>
          <w:lang w:val="en-US"/>
        </w:rPr>
        <w:t>Schematic showing (</w:t>
      </w:r>
      <w:r w:rsidR="00A8167D" w:rsidRPr="00791744">
        <w:rPr>
          <w:rFonts w:cs="Times New Roman"/>
          <w:b/>
          <w:color w:val="000000" w:themeColor="text1"/>
          <w:szCs w:val="24"/>
          <w:lang w:val="en-US"/>
        </w:rPr>
        <w:t>G</w:t>
      </w:r>
      <w:r w:rsidR="00A8167D">
        <w:rPr>
          <w:rFonts w:cs="Times New Roman"/>
          <w:bCs/>
          <w:color w:val="000000" w:themeColor="text1"/>
          <w:szCs w:val="24"/>
          <w:lang w:val="en-US"/>
        </w:rPr>
        <w:t>) pre-translocation state with rotated ribosome and hybrid A/P- and P/E-tRNAs that is a substrate for EF-G (purple) binding, leading to (</w:t>
      </w:r>
      <w:r w:rsidR="00A8167D" w:rsidRPr="00791744">
        <w:rPr>
          <w:rFonts w:cs="Times New Roman"/>
          <w:b/>
          <w:color w:val="000000" w:themeColor="text1"/>
          <w:szCs w:val="24"/>
          <w:lang w:val="en-US"/>
        </w:rPr>
        <w:t>H</w:t>
      </w:r>
      <w:r w:rsidR="00A8167D">
        <w:rPr>
          <w:rFonts w:cs="Times New Roman"/>
          <w:bCs/>
          <w:color w:val="000000" w:themeColor="text1"/>
          <w:szCs w:val="24"/>
          <w:lang w:val="en-US"/>
        </w:rPr>
        <w:t>) 30S head swiveling and concomitant movement of th</w:t>
      </w:r>
      <w:r w:rsidR="006E4C1C">
        <w:rPr>
          <w:rFonts w:cs="Times New Roman"/>
          <w:bCs/>
          <w:color w:val="000000" w:themeColor="text1"/>
          <w:szCs w:val="24"/>
          <w:lang w:val="en-US"/>
        </w:rPr>
        <w:t xml:space="preserve">e tRNAs in the P- and E-sites. </w:t>
      </w:r>
      <w:r w:rsidR="00A8167D" w:rsidRPr="00791744">
        <w:rPr>
          <w:rFonts w:cs="Times New Roman"/>
          <w:b/>
          <w:color w:val="000000" w:themeColor="text1"/>
          <w:szCs w:val="24"/>
          <w:lang w:val="en-US"/>
        </w:rPr>
        <w:t>I</w:t>
      </w:r>
      <w:r w:rsidR="006E4C1C">
        <w:rPr>
          <w:rFonts w:cs="Times New Roman"/>
          <w:bCs/>
          <w:color w:val="000000" w:themeColor="text1"/>
          <w:szCs w:val="24"/>
          <w:lang w:val="en-US"/>
        </w:rPr>
        <w:t>.</w:t>
      </w:r>
      <w:r w:rsidR="00A8167D">
        <w:rPr>
          <w:rFonts w:cs="Times New Roman"/>
          <w:bCs/>
          <w:color w:val="000000" w:themeColor="text1"/>
          <w:szCs w:val="24"/>
          <w:lang w:val="en-US"/>
        </w:rPr>
        <w:t xml:space="preserve"> </w:t>
      </w:r>
      <w:r w:rsidR="00791744" w:rsidRPr="00791744">
        <w:rPr>
          <w:rFonts w:cs="Times New Roman"/>
          <w:bCs/>
          <w:color w:val="000000" w:themeColor="text1"/>
          <w:szCs w:val="24"/>
          <w:lang w:val="en-US"/>
        </w:rPr>
        <w:t>Movement of h34 with respect to h18 when comparing State 1 (gold) with the swiveled head observed during translocation (orange) (PDB ID 7SSD)</w:t>
      </w:r>
      <w:r w:rsidR="00791744" w:rsidRPr="00791744">
        <w:rPr>
          <w:rFonts w:cs="Times New Roman"/>
          <w:bCs/>
          <w:color w:val="000000" w:themeColor="text1"/>
          <w:szCs w:val="24"/>
          <w:vertAlign w:val="superscript"/>
          <w:lang w:val="en-US"/>
        </w:rPr>
        <w:fldChar w:fldCharType="begin">
          <w:fldData xml:space="preserve">PEVuZE5vdGU+PENpdGU+PEF1dGhvcj5DYXJib25lPC9BdXRob3I+PFllYXI+MjAyMTwvWWVhcj48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</w:fldData>
        </w:fldChar>
      </w:r>
      <w:r w:rsidR="009136DF">
        <w:rPr>
          <w:rFonts w:cs="Times New Roman"/>
          <w:bCs/>
          <w:color w:val="000000" w:themeColor="text1"/>
          <w:szCs w:val="24"/>
          <w:vertAlign w:val="superscript"/>
          <w:lang w:val="en-US"/>
        </w:rPr>
        <w:instrText xml:space="preserve"> ADDIN EN.CITE </w:instrText>
      </w:r>
      <w:r w:rsidR="009136DF">
        <w:rPr>
          <w:rFonts w:cs="Times New Roman"/>
          <w:bCs/>
          <w:color w:val="000000" w:themeColor="text1"/>
          <w:szCs w:val="24"/>
          <w:vertAlign w:val="superscript"/>
          <w:lang w:val="en-US"/>
        </w:rPr>
        <w:fldChar w:fldCharType="begin">
          <w:fldData xml:space="preserve">PEVuZE5vdGU+PENpdGU+PEF1dGhvcj5DYXJib25lPC9BdXRob3I+PFllYXI+MjAyMTwvWWVhcj48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</w:fldData>
        </w:fldChar>
      </w:r>
      <w:r w:rsidR="009136DF">
        <w:rPr>
          <w:rFonts w:cs="Times New Roman"/>
          <w:bCs/>
          <w:color w:val="000000" w:themeColor="text1"/>
          <w:szCs w:val="24"/>
          <w:vertAlign w:val="superscript"/>
          <w:lang w:val="en-US"/>
        </w:rPr>
        <w:instrText xml:space="preserve"> ADDIN EN.CITE.DATA </w:instrText>
      </w:r>
      <w:r w:rsidR="009136DF">
        <w:rPr>
          <w:rFonts w:cs="Times New Roman"/>
          <w:bCs/>
          <w:color w:val="000000" w:themeColor="text1"/>
          <w:szCs w:val="24"/>
          <w:vertAlign w:val="superscript"/>
          <w:lang w:val="en-US"/>
        </w:rPr>
      </w:r>
      <w:r w:rsidR="009136DF">
        <w:rPr>
          <w:rFonts w:cs="Times New Roman"/>
          <w:bCs/>
          <w:color w:val="000000" w:themeColor="text1"/>
          <w:szCs w:val="24"/>
          <w:vertAlign w:val="superscript"/>
          <w:lang w:val="en-US"/>
        </w:rPr>
        <w:fldChar w:fldCharType="end"/>
      </w:r>
      <w:r w:rsidR="00791744" w:rsidRPr="00791744">
        <w:rPr>
          <w:rFonts w:cs="Times New Roman"/>
          <w:bCs/>
          <w:color w:val="000000" w:themeColor="text1"/>
          <w:szCs w:val="24"/>
          <w:vertAlign w:val="superscript"/>
          <w:lang w:val="en-US"/>
        </w:rPr>
      </w:r>
      <w:r w:rsidR="00791744" w:rsidRPr="00791744">
        <w:rPr>
          <w:rFonts w:cs="Times New Roman"/>
          <w:bCs/>
          <w:color w:val="000000" w:themeColor="text1"/>
          <w:szCs w:val="24"/>
          <w:vertAlign w:val="superscript"/>
          <w:lang w:val="en-US"/>
        </w:rPr>
        <w:fldChar w:fldCharType="separate"/>
      </w:r>
      <w:r w:rsidR="009136DF">
        <w:rPr>
          <w:rFonts w:cs="Times New Roman"/>
          <w:bCs/>
          <w:noProof/>
          <w:color w:val="000000" w:themeColor="text1"/>
          <w:szCs w:val="24"/>
          <w:vertAlign w:val="superscript"/>
          <w:lang w:val="en-US"/>
        </w:rPr>
        <w:t>9</w:t>
      </w:r>
      <w:r w:rsidR="00791744" w:rsidRPr="00791744">
        <w:rPr>
          <w:rFonts w:cs="Times New Roman"/>
          <w:bCs/>
          <w:color w:val="000000" w:themeColor="text1"/>
          <w:szCs w:val="24"/>
          <w:vertAlign w:val="superscript"/>
          <w:lang w:val="en-US"/>
        </w:rPr>
        <w:fldChar w:fldCharType="end"/>
      </w:r>
      <w:r w:rsidR="00791744" w:rsidRPr="00791744">
        <w:rPr>
          <w:rFonts w:cs="Times New Roman"/>
          <w:bCs/>
          <w:color w:val="000000" w:themeColor="text1"/>
          <w:szCs w:val="24"/>
          <w:lang w:val="en-US"/>
        </w:rPr>
        <w:t>. Binding of SKM (purple) is incompatible with the head swiveled conformation.</w:t>
      </w:r>
    </w:p>
    <w:p w14:paraId="0EAA5C5D" w14:textId="772FDCC3" w:rsidR="00A82D0F" w:rsidRDefault="00A82D0F">
      <w:pPr>
        <w:spacing w:line="259" w:lineRule="auto"/>
        <w:rPr>
          <w:rFonts w:cs="Times New Roman"/>
          <w:lang w:val="en-US"/>
        </w:rPr>
      </w:pPr>
      <w:r>
        <w:rPr>
          <w:rFonts w:cs="Times New Roman"/>
          <w:lang w:val="en-US"/>
        </w:rPr>
        <w:br w:type="page"/>
      </w:r>
    </w:p>
    <w:p w14:paraId="716E322F" w14:textId="31961DEC" w:rsidR="00717477" w:rsidRDefault="00717477" w:rsidP="006C1886">
      <w:pPr>
        <w:contextualSpacing/>
        <w:jc w:val="both"/>
        <w:rPr>
          <w:rFonts w:cs="Times New Roman"/>
          <w:b/>
          <w:color w:val="C00000"/>
        </w:rPr>
      </w:pPr>
      <w:r>
        <w:rPr>
          <w:rFonts w:cs="Times New Roman"/>
          <w:b/>
          <w:noProof/>
          <w:color w:val="C00000"/>
          <w:lang w:val="ru-RU" w:eastAsia="ru-RU"/>
          <w14:ligatures w14:val="standardContextual"/>
        </w:rPr>
        <w:lastRenderedPageBreak/>
        <w:drawing>
          <wp:inline distT="0" distB="0" distL="0" distR="0" wp14:anchorId="6706BF73" wp14:editId="7EF0DDD6">
            <wp:extent cx="5943600" cy="53365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23 (profiling additional panels)-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5336540"/>
                    </a:xfrm>
                    <a:prstGeom prst="rect">
                      <a:avLst/>
                    </a:prstGeom>
                  </pic:spPr>
                </pic:pic>
              </a:graphicData>
            </a:graphic>
          </wp:inline>
        </w:drawing>
      </w:r>
    </w:p>
    <w:p w14:paraId="6D034543" w14:textId="302835D8" w:rsidR="006C1886" w:rsidRPr="008D05E3" w:rsidRDefault="006C1886" w:rsidP="00BF428C">
      <w:pPr>
        <w:spacing w:line="240" w:lineRule="auto"/>
        <w:contextualSpacing/>
        <w:jc w:val="both"/>
        <w:rPr>
          <w:rFonts w:cs="Times New Roman"/>
        </w:rPr>
      </w:pPr>
      <w:r w:rsidRPr="008D05E3">
        <w:rPr>
          <w:rFonts w:cs="Times New Roman"/>
          <w:b/>
        </w:rPr>
        <w:t>Fig</w:t>
      </w:r>
      <w:r w:rsidR="00D751E3">
        <w:rPr>
          <w:rFonts w:cs="Times New Roman"/>
          <w:b/>
        </w:rPr>
        <w:t>ure</w:t>
      </w:r>
      <w:r w:rsidRPr="008D05E3">
        <w:rPr>
          <w:rFonts w:cs="Times New Roman"/>
          <w:b/>
        </w:rPr>
        <w:t xml:space="preserve"> </w:t>
      </w:r>
      <w:r w:rsidR="00144856" w:rsidRPr="008D05E3">
        <w:rPr>
          <w:rFonts w:cs="Times New Roman"/>
          <w:b/>
        </w:rPr>
        <w:t>S2</w:t>
      </w:r>
      <w:r w:rsidR="00144856">
        <w:rPr>
          <w:rFonts w:cs="Times New Roman"/>
          <w:b/>
        </w:rPr>
        <w:t>6</w:t>
      </w:r>
      <w:r w:rsidR="00717477">
        <w:rPr>
          <w:rFonts w:cs="Times New Roman"/>
        </w:rPr>
        <w:t xml:space="preserve">. </w:t>
      </w:r>
      <w:r w:rsidR="00717477" w:rsidRPr="008D05E3">
        <w:rPr>
          <w:rFonts w:cs="Times New Roman"/>
          <w:b/>
        </w:rPr>
        <w:t>Consistency of ribosome profiling replicates and metagene analysis.</w:t>
      </w:r>
      <w:r w:rsidR="00717477">
        <w:rPr>
          <w:rFonts w:cs="Times New Roman"/>
        </w:rPr>
        <w:t xml:space="preserve"> </w:t>
      </w:r>
      <w:r w:rsidR="001A3027" w:rsidRPr="00BF428C">
        <w:rPr>
          <w:rFonts w:cs="Times New Roman"/>
          <w:b/>
        </w:rPr>
        <w:t>A.</w:t>
      </w:r>
      <w:r w:rsidR="001A3027">
        <w:rPr>
          <w:rFonts w:cs="Times New Roman"/>
        </w:rPr>
        <w:t xml:space="preserve"> </w:t>
      </w:r>
      <w:r w:rsidR="00621DF3">
        <w:rPr>
          <w:rFonts w:cs="Times New Roman"/>
        </w:rPr>
        <w:t>S</w:t>
      </w:r>
      <w:r w:rsidR="00621DF3" w:rsidRPr="00621DF3">
        <w:rPr>
          <w:rFonts w:cs="Times New Roman"/>
        </w:rPr>
        <w:t>catter</w:t>
      </w:r>
      <w:r w:rsidR="00621DF3" w:rsidRPr="00621DF3" w:rsidDel="00621DF3">
        <w:rPr>
          <w:rFonts w:cs="Times New Roman"/>
        </w:rPr>
        <w:t xml:space="preserve"> </w:t>
      </w:r>
      <w:r w:rsidR="008D05E3">
        <w:rPr>
          <w:rFonts w:cs="Times New Roman"/>
        </w:rPr>
        <w:t xml:space="preserve">plots </w:t>
      </w:r>
      <w:r w:rsidR="005A6382">
        <w:rPr>
          <w:rFonts w:cs="Times New Roman"/>
        </w:rPr>
        <w:t>comparing data obtained in independent Ribo-seq experiments. Plots show the</w:t>
      </w:r>
      <w:r w:rsidR="008D05E3">
        <w:rPr>
          <w:rFonts w:cs="Times New Roman"/>
        </w:rPr>
        <w:t xml:space="preserve"> number of reads </w:t>
      </w:r>
      <w:r w:rsidR="00D236C7">
        <w:rPr>
          <w:rFonts w:cs="Times New Roman"/>
        </w:rPr>
        <w:t>[</w:t>
      </w:r>
      <w:r w:rsidR="008D05E3">
        <w:rPr>
          <w:rFonts w:cs="Times New Roman"/>
        </w:rPr>
        <w:t xml:space="preserve">in </w:t>
      </w:r>
      <w:r w:rsidR="00621DF3">
        <w:rPr>
          <w:rFonts w:cs="Times New Roman"/>
        </w:rPr>
        <w:t>reads per million per kilobase (</w:t>
      </w:r>
      <w:r w:rsidR="008D05E3">
        <w:rPr>
          <w:rFonts w:cs="Times New Roman"/>
        </w:rPr>
        <w:t>RPK</w:t>
      </w:r>
      <w:r w:rsidR="00621DF3">
        <w:rPr>
          <w:rFonts w:cs="Times New Roman"/>
        </w:rPr>
        <w:t>M</w:t>
      </w:r>
      <w:r w:rsidR="00D236C7">
        <w:rPr>
          <w:rFonts w:cs="Times New Roman"/>
        </w:rPr>
        <w:t xml:space="preserve">)] </w:t>
      </w:r>
      <w:r w:rsidR="008D05E3">
        <w:rPr>
          <w:rFonts w:cs="Times New Roman"/>
        </w:rPr>
        <w:t xml:space="preserve">mapped to each of </w:t>
      </w:r>
      <w:r w:rsidR="008D05E3" w:rsidRPr="00BF428C">
        <w:rPr>
          <w:rFonts w:cs="Times New Roman"/>
          <w:i/>
        </w:rPr>
        <w:t>E. coli</w:t>
      </w:r>
      <w:r w:rsidR="008D05E3">
        <w:rPr>
          <w:rFonts w:cs="Times New Roman"/>
        </w:rPr>
        <w:t xml:space="preserve"> </w:t>
      </w:r>
      <w:r w:rsidR="00621DF3">
        <w:rPr>
          <w:rFonts w:cs="Times New Roman"/>
        </w:rPr>
        <w:t xml:space="preserve">protein-coding </w:t>
      </w:r>
      <w:r w:rsidR="008D05E3">
        <w:rPr>
          <w:rFonts w:cs="Times New Roman"/>
        </w:rPr>
        <w:t>genes in the</w:t>
      </w:r>
      <w:r w:rsidR="00FE6933">
        <w:rPr>
          <w:rFonts w:cs="Times New Roman"/>
        </w:rPr>
        <w:t xml:space="preserve"> Ribo-seq</w:t>
      </w:r>
      <w:r w:rsidR="008D05E3">
        <w:rPr>
          <w:rFonts w:cs="Times New Roman"/>
        </w:rPr>
        <w:t xml:space="preserve"> </w:t>
      </w:r>
      <w:r w:rsidR="00621DF3">
        <w:rPr>
          <w:rFonts w:cs="Times New Roman"/>
        </w:rPr>
        <w:t xml:space="preserve">libraries </w:t>
      </w:r>
      <w:r w:rsidR="00FE6933">
        <w:rPr>
          <w:rFonts w:cs="Times New Roman"/>
        </w:rPr>
        <w:t xml:space="preserve">prepared from </w:t>
      </w:r>
      <w:r w:rsidR="008D05E3">
        <w:rPr>
          <w:rFonts w:cs="Times New Roman"/>
        </w:rPr>
        <w:t xml:space="preserve">SKM-treated (left) and </w:t>
      </w:r>
      <w:r w:rsidR="00A76DFD">
        <w:rPr>
          <w:rFonts w:cs="Times New Roman"/>
        </w:rPr>
        <w:t>untreated control</w:t>
      </w:r>
      <w:r w:rsidR="008D05E3">
        <w:rPr>
          <w:rFonts w:cs="Times New Roman"/>
        </w:rPr>
        <w:t xml:space="preserve"> </w:t>
      </w:r>
      <w:r w:rsidR="00621DF3">
        <w:rPr>
          <w:rFonts w:cs="Times New Roman"/>
        </w:rPr>
        <w:t>cells</w:t>
      </w:r>
      <w:r w:rsidR="00A76DFD">
        <w:rPr>
          <w:rFonts w:cs="Times New Roman"/>
        </w:rPr>
        <w:t xml:space="preserve"> (right)</w:t>
      </w:r>
      <w:r w:rsidR="00621DF3">
        <w:rPr>
          <w:rFonts w:cs="Times New Roman"/>
        </w:rPr>
        <w:t>.</w:t>
      </w:r>
      <w:r w:rsidR="002156C2">
        <w:rPr>
          <w:rFonts w:cs="Times New Roman"/>
        </w:rPr>
        <w:t xml:space="preserve"> Each black dot represents one gene.</w:t>
      </w:r>
      <w:r w:rsidR="008D05E3">
        <w:rPr>
          <w:rFonts w:cs="Times New Roman"/>
        </w:rPr>
        <w:t xml:space="preserve"> </w:t>
      </w:r>
      <w:r w:rsidR="001A3027" w:rsidRPr="00BF428C">
        <w:rPr>
          <w:rFonts w:cs="Times New Roman"/>
          <w:b/>
        </w:rPr>
        <w:t>B.</w:t>
      </w:r>
      <w:r w:rsidR="001A3027">
        <w:rPr>
          <w:rFonts w:cs="Times New Roman"/>
        </w:rPr>
        <w:t xml:space="preserve"> </w:t>
      </w:r>
      <w:r w:rsidR="00E92E6C" w:rsidRPr="00E92E6C">
        <w:rPr>
          <w:rFonts w:cs="Times New Roman"/>
        </w:rPr>
        <w:t xml:space="preserve">Metagene analysis of ribosome density around the </w:t>
      </w:r>
      <w:r w:rsidR="00E92E6C">
        <w:rPr>
          <w:rFonts w:cs="Times New Roman"/>
        </w:rPr>
        <w:t>start and stop codons of the well-separated (&gt;50 bp apart)</w:t>
      </w:r>
      <w:r w:rsidR="00A76DFD">
        <w:rPr>
          <w:rFonts w:cs="Times New Roman"/>
        </w:rPr>
        <w:t xml:space="preserve"> genes in S</w:t>
      </w:r>
      <w:r w:rsidR="00E92E6C" w:rsidRPr="00E92E6C">
        <w:rPr>
          <w:rFonts w:cs="Times New Roman"/>
        </w:rPr>
        <w:t xml:space="preserve">KM-treated (red line) or untreated (black like) cells </w:t>
      </w:r>
      <w:r w:rsidR="00A76DFD">
        <w:rPr>
          <w:rFonts w:cs="Times New Roman"/>
        </w:rPr>
        <w:t xml:space="preserve">based on </w:t>
      </w:r>
      <w:r w:rsidR="00E92E6C">
        <w:rPr>
          <w:rFonts w:cs="Times New Roman"/>
        </w:rPr>
        <w:t xml:space="preserve">the </w:t>
      </w:r>
      <w:r w:rsidR="003C4566">
        <w:rPr>
          <w:rFonts w:cs="Times New Roman"/>
        </w:rPr>
        <w:t xml:space="preserve">Ribo-seq </w:t>
      </w:r>
      <w:r w:rsidR="00E92E6C">
        <w:rPr>
          <w:rFonts w:cs="Times New Roman"/>
        </w:rPr>
        <w:t>results</w:t>
      </w:r>
      <w:r w:rsidR="00E92E6C" w:rsidRPr="00E92E6C">
        <w:rPr>
          <w:rFonts w:cs="Times New Roman"/>
        </w:rPr>
        <w:t>.</w:t>
      </w:r>
    </w:p>
    <w:p w14:paraId="251F0C5B" w14:textId="314A4839" w:rsidR="00723244" w:rsidRDefault="00723244">
      <w:pPr>
        <w:spacing w:line="259" w:lineRule="auto"/>
        <w:rPr>
          <w:rFonts w:cs="Times New Roman"/>
          <w:color w:val="C00000"/>
        </w:rPr>
      </w:pPr>
      <w:r>
        <w:rPr>
          <w:rFonts w:cs="Times New Roman"/>
          <w:color w:val="C00000"/>
        </w:rPr>
        <w:br w:type="page"/>
      </w:r>
    </w:p>
    <w:p w14:paraId="7FB33D8D" w14:textId="2E8E4E17" w:rsidR="00430ADC" w:rsidRDefault="00A02633">
      <w:pPr>
        <w:spacing w:line="259" w:lineRule="auto"/>
        <w:rPr>
          <w:rFonts w:cs="Times New Roman"/>
          <w:b/>
          <w:bCs/>
        </w:rPr>
      </w:pPr>
      <w:r>
        <w:rPr>
          <w:rFonts w:cs="Times New Roman"/>
          <w:b/>
          <w:bCs/>
          <w:noProof/>
          <w:lang w:val="ru-RU" w:eastAsia="ru-RU"/>
          <w14:ligatures w14:val="standardContextual"/>
        </w:rPr>
        <w:lastRenderedPageBreak/>
        <w:drawing>
          <wp:inline distT="0" distB="0" distL="0" distR="0" wp14:anchorId="24569C5A" wp14:editId="3244634D">
            <wp:extent cx="6014995" cy="2567940"/>
            <wp:effectExtent l="0" t="0" r="508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27 (struct comparison with LAR, ODL, NEG, VIO)-01.jpg"/>
                    <pic:cNvPicPr/>
                  </pic:nvPicPr>
                  <pic:blipFill rotWithShape="1">
                    <a:blip r:embed="rId33" cstate="print">
                      <a:extLst>
                        <a:ext uri="{28A0092B-C50C-407E-A947-70E740481C1C}">
                          <a14:useLocalDpi xmlns:a14="http://schemas.microsoft.com/office/drawing/2010/main" val="0"/>
                        </a:ext>
                      </a:extLst>
                    </a:blip>
                    <a:srcRect b="5822"/>
                    <a:stretch/>
                  </pic:blipFill>
                  <pic:spPr bwMode="auto">
                    <a:xfrm>
                      <a:off x="0" y="0"/>
                      <a:ext cx="6016397" cy="2568539"/>
                    </a:xfrm>
                    <a:prstGeom prst="rect">
                      <a:avLst/>
                    </a:prstGeom>
                    <a:ln>
                      <a:noFill/>
                    </a:ln>
                    <a:extLst>
                      <a:ext uri="{53640926-AAD7-44D8-BBD7-CCE9431645EC}">
                        <a14:shadowObscured xmlns:a14="http://schemas.microsoft.com/office/drawing/2010/main"/>
                      </a:ext>
                    </a:extLst>
                  </pic:spPr>
                </pic:pic>
              </a:graphicData>
            </a:graphic>
          </wp:inline>
        </w:drawing>
      </w:r>
    </w:p>
    <w:p w14:paraId="443E07DC" w14:textId="77777777" w:rsidR="003E7543" w:rsidRDefault="003E7543" w:rsidP="00D529DA">
      <w:pPr>
        <w:widowControl w:val="0"/>
        <w:spacing w:after="0" w:line="240" w:lineRule="auto"/>
        <w:contextualSpacing/>
        <w:jc w:val="both"/>
        <w:rPr>
          <w:rFonts w:cs="Times New Roman"/>
          <w:b/>
          <w:bCs/>
        </w:rPr>
      </w:pPr>
    </w:p>
    <w:p w14:paraId="71FBC4D4" w14:textId="5C24F06D" w:rsidR="00723244" w:rsidRDefault="00430ADC">
      <w:pPr>
        <w:widowControl w:val="0"/>
        <w:spacing w:after="0" w:line="240" w:lineRule="auto"/>
        <w:contextualSpacing/>
        <w:jc w:val="both"/>
        <w:rPr>
          <w:rFonts w:cs="Times New Roman"/>
          <w:bCs/>
          <w:szCs w:val="24"/>
        </w:rPr>
      </w:pPr>
      <w:r>
        <w:rPr>
          <w:rFonts w:cs="Times New Roman"/>
          <w:b/>
          <w:bCs/>
        </w:rPr>
        <w:t>Figure S2</w:t>
      </w:r>
      <w:r w:rsidR="00D529DA">
        <w:rPr>
          <w:rFonts w:cs="Times New Roman"/>
          <w:b/>
          <w:bCs/>
        </w:rPr>
        <w:t>7</w:t>
      </w:r>
      <w:r>
        <w:rPr>
          <w:rFonts w:cs="Times New Roman"/>
          <w:b/>
          <w:bCs/>
        </w:rPr>
        <w:t xml:space="preserve">. </w:t>
      </w:r>
      <w:r w:rsidR="005F70C4" w:rsidRPr="00BF428C">
        <w:rPr>
          <w:rFonts w:cs="Times New Roman"/>
          <w:b/>
          <w:bCs/>
          <w:color w:val="000000" w:themeColor="text1"/>
          <w:szCs w:val="24"/>
          <w:lang w:val="en-US"/>
        </w:rPr>
        <w:t>Superposition of select structures of antibiotics binding the small ribosomal subunit.</w:t>
      </w:r>
      <w:r w:rsidR="005F70C4" w:rsidRPr="00BF428C">
        <w:rPr>
          <w:rFonts w:cs="Times New Roman"/>
          <w:bCs/>
          <w:color w:val="000000" w:themeColor="text1"/>
          <w:szCs w:val="24"/>
          <w:lang w:val="en-US"/>
        </w:rPr>
        <w:t xml:space="preserve"> Overview (</w:t>
      </w:r>
      <w:r w:rsidR="005F70C4" w:rsidRPr="00BF428C">
        <w:rPr>
          <w:rFonts w:cs="Times New Roman"/>
          <w:b/>
          <w:bCs/>
          <w:color w:val="000000" w:themeColor="text1"/>
          <w:szCs w:val="24"/>
          <w:lang w:val="en-US"/>
        </w:rPr>
        <w:t>A</w:t>
      </w:r>
      <w:r w:rsidR="005F70C4" w:rsidRPr="00BF428C">
        <w:rPr>
          <w:rFonts w:cs="Times New Roman"/>
          <w:bCs/>
          <w:color w:val="000000" w:themeColor="text1"/>
          <w:szCs w:val="24"/>
          <w:lang w:val="en-US"/>
        </w:rPr>
        <w:t>) and close-up views (</w:t>
      </w:r>
      <w:r w:rsidR="005F70C4" w:rsidRPr="00BF428C">
        <w:rPr>
          <w:rFonts w:cs="Times New Roman"/>
          <w:b/>
          <w:bCs/>
          <w:color w:val="000000" w:themeColor="text1"/>
          <w:szCs w:val="24"/>
          <w:lang w:val="en-US"/>
        </w:rPr>
        <w:t>B</w:t>
      </w:r>
      <w:r w:rsidR="005F70C4" w:rsidRPr="00BF428C">
        <w:rPr>
          <w:rFonts w:cs="Times New Roman"/>
          <w:bCs/>
          <w:color w:val="000000" w:themeColor="text1"/>
          <w:szCs w:val="24"/>
          <w:lang w:val="en-US"/>
        </w:rPr>
        <w:t xml:space="preserve">) of the ribosome-bound SKM (purple) </w:t>
      </w:r>
      <w:r w:rsidR="00DC3039" w:rsidRPr="00BF428C">
        <w:rPr>
          <w:rFonts w:cs="Times New Roman"/>
          <w:bCs/>
          <w:szCs w:val="24"/>
        </w:rPr>
        <w:t xml:space="preserve">of lariocidin (LAR, teal, PDB ID: 9DFC), </w:t>
      </w:r>
      <w:r w:rsidR="005F70C4">
        <w:rPr>
          <w:rFonts w:cs="Times New Roman"/>
          <w:bCs/>
          <w:szCs w:val="24"/>
        </w:rPr>
        <w:t xml:space="preserve">odilorhabdin </w:t>
      </w:r>
      <w:r w:rsidR="005F70C4" w:rsidRPr="005F70C4">
        <w:rPr>
          <w:rFonts w:cs="Times New Roman"/>
          <w:bCs/>
          <w:szCs w:val="24"/>
        </w:rPr>
        <w:t>NOSO-95179</w:t>
      </w:r>
      <w:r w:rsidR="00DC3039" w:rsidRPr="00BF428C">
        <w:rPr>
          <w:rFonts w:cs="Times New Roman"/>
          <w:bCs/>
          <w:szCs w:val="24"/>
        </w:rPr>
        <w:t xml:space="preserve"> (ODL, pink, PDB ID: 6CAE), negamycin (NEG, green, PDB ID: 4W2I), </w:t>
      </w:r>
      <w:r w:rsidR="005F70C4">
        <w:rPr>
          <w:rFonts w:cs="Times New Roman"/>
          <w:bCs/>
          <w:szCs w:val="24"/>
        </w:rPr>
        <w:t xml:space="preserve">and </w:t>
      </w:r>
      <w:r w:rsidR="00DC3039" w:rsidRPr="00BF428C">
        <w:rPr>
          <w:rFonts w:cs="Times New Roman"/>
          <w:bCs/>
          <w:szCs w:val="24"/>
        </w:rPr>
        <w:t>viomycin (VIO, orange, PDB ID: 4V7L)</w:t>
      </w:r>
      <w:r w:rsidR="00D529DA">
        <w:rPr>
          <w:rFonts w:cs="Times New Roman"/>
          <w:bCs/>
          <w:szCs w:val="24"/>
        </w:rPr>
        <w:t>.</w:t>
      </w:r>
    </w:p>
    <w:p w14:paraId="1412BFCC" w14:textId="23A231EF" w:rsidR="00D529DA" w:rsidRDefault="00D529DA">
      <w:pPr>
        <w:spacing w:line="259" w:lineRule="auto"/>
        <w:rPr>
          <w:rFonts w:cs="Times New Roman"/>
          <w:bCs/>
          <w:szCs w:val="24"/>
        </w:rPr>
      </w:pPr>
      <w:r>
        <w:rPr>
          <w:rFonts w:cs="Times New Roman"/>
          <w:bCs/>
          <w:szCs w:val="24"/>
        </w:rPr>
        <w:br w:type="page"/>
      </w:r>
    </w:p>
    <w:p w14:paraId="7561EA89" w14:textId="748A16F7" w:rsidR="00D529DA" w:rsidRDefault="008500D5" w:rsidP="00D529DA">
      <w:pPr>
        <w:spacing w:after="0" w:line="360" w:lineRule="auto"/>
        <w:jc w:val="both"/>
        <w:rPr>
          <w:rFonts w:ascii="Arial" w:hAnsi="Arial" w:cs="Arial"/>
          <w:b/>
          <w:color w:val="000000" w:themeColor="text1"/>
          <w:sz w:val="22"/>
          <w:highlight w:val="yellow"/>
          <w:lang w:val="en-US"/>
        </w:rPr>
      </w:pPr>
      <w:r>
        <w:rPr>
          <w:rFonts w:ascii="Arial" w:hAnsi="Arial" w:cs="Arial"/>
          <w:b/>
          <w:noProof/>
          <w:color w:val="000000" w:themeColor="text1"/>
          <w:sz w:val="22"/>
          <w:lang w:val="ru-RU" w:eastAsia="ru-RU"/>
          <w14:ligatures w14:val="standardContextual"/>
        </w:rPr>
        <w:lastRenderedPageBreak/>
        <w:drawing>
          <wp:inline distT="0" distB="0" distL="0" distR="0" wp14:anchorId="70A002AE" wp14:editId="41210986">
            <wp:extent cx="5915520" cy="4462585"/>
            <wp:effectExtent l="0" t="0" r="3175" b="0"/>
            <wp:docPr id="24022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2113" name="Picture 24022113"/>
                    <pic:cNvPicPr/>
                  </pic:nvPicPr>
                  <pic:blipFill>
                    <a:blip r:embed="rId34">
                      <a:extLst>
                        <a:ext uri="{28A0092B-C50C-407E-A947-70E740481C1C}">
                          <a14:useLocalDpi xmlns:a14="http://schemas.microsoft.com/office/drawing/2010/main" val="0"/>
                        </a:ext>
                      </a:extLst>
                    </a:blip>
                    <a:stretch>
                      <a:fillRect/>
                    </a:stretch>
                  </pic:blipFill>
                  <pic:spPr>
                    <a:xfrm>
                      <a:off x="0" y="0"/>
                      <a:ext cx="6029149" cy="4548305"/>
                    </a:xfrm>
                    <a:prstGeom prst="rect">
                      <a:avLst/>
                    </a:prstGeom>
                  </pic:spPr>
                </pic:pic>
              </a:graphicData>
            </a:graphic>
          </wp:inline>
        </w:drawing>
      </w:r>
    </w:p>
    <w:p w14:paraId="486F8C4B" w14:textId="77777777" w:rsidR="00D529DA" w:rsidRPr="008500D5" w:rsidRDefault="00D529DA" w:rsidP="00D529DA">
      <w:pPr>
        <w:spacing w:after="0" w:line="360" w:lineRule="auto"/>
        <w:jc w:val="both"/>
        <w:rPr>
          <w:rFonts w:ascii="Arial" w:hAnsi="Arial" w:cs="Arial"/>
          <w:b/>
          <w:color w:val="000000" w:themeColor="text1"/>
          <w:sz w:val="10"/>
          <w:szCs w:val="10"/>
          <w:lang w:val="en-US"/>
        </w:rPr>
      </w:pPr>
    </w:p>
    <w:p w14:paraId="7A66031E" w14:textId="17B17E83" w:rsidR="00D529DA" w:rsidRPr="00D529DA" w:rsidRDefault="00D529DA" w:rsidP="00D529DA">
      <w:pPr>
        <w:spacing w:after="0" w:line="240" w:lineRule="auto"/>
        <w:jc w:val="both"/>
        <w:rPr>
          <w:rFonts w:cs="Times New Roman"/>
          <w:b/>
          <w:color w:val="000000" w:themeColor="text1"/>
          <w:szCs w:val="24"/>
          <w:lang w:val="en-US"/>
        </w:rPr>
      </w:pPr>
      <w:r w:rsidRPr="00D529DA">
        <w:rPr>
          <w:rFonts w:cs="Times New Roman"/>
          <w:b/>
          <w:color w:val="000000" w:themeColor="text1"/>
          <w:szCs w:val="24"/>
          <w:lang w:val="en-US"/>
        </w:rPr>
        <w:t>Fig. S2</w:t>
      </w:r>
      <w:r>
        <w:rPr>
          <w:rFonts w:cs="Times New Roman"/>
          <w:b/>
          <w:color w:val="000000" w:themeColor="text1"/>
          <w:szCs w:val="24"/>
          <w:lang w:val="en-US"/>
        </w:rPr>
        <w:t>8</w:t>
      </w:r>
      <w:r w:rsidRPr="00D529DA">
        <w:rPr>
          <w:rFonts w:cs="Times New Roman"/>
          <w:b/>
          <w:color w:val="000000" w:themeColor="text1"/>
          <w:szCs w:val="24"/>
          <w:lang w:val="en-US"/>
        </w:rPr>
        <w:t xml:space="preserve"> Mechanism of action of inhibition of SKM during translation elongation. </w:t>
      </w:r>
      <w:r w:rsidR="005C4E51">
        <w:rPr>
          <w:rFonts w:cs="Times New Roman"/>
          <w:b/>
          <w:color w:val="000000" w:themeColor="text1"/>
          <w:szCs w:val="24"/>
          <w:lang w:val="en-US"/>
        </w:rPr>
        <w:t>A</w:t>
      </w:r>
      <w:r w:rsidRPr="00D529DA">
        <w:rPr>
          <w:rFonts w:cs="Times New Roman"/>
          <w:b/>
          <w:color w:val="000000" w:themeColor="text1"/>
          <w:szCs w:val="24"/>
          <w:lang w:val="en-US"/>
        </w:rPr>
        <w:t>,</w:t>
      </w:r>
      <w:r w:rsidRPr="00D529DA">
        <w:rPr>
          <w:rFonts w:cs="Times New Roman"/>
          <w:bCs/>
          <w:color w:val="000000" w:themeColor="text1"/>
          <w:szCs w:val="24"/>
          <w:lang w:val="en-US"/>
        </w:rPr>
        <w:t xml:space="preserve"> SKM</w:t>
      </w:r>
      <w:r w:rsidRPr="00D529DA">
        <w:rPr>
          <w:rFonts w:cs="Times New Roman"/>
          <w:szCs w:val="24"/>
        </w:rPr>
        <w:t xml:space="preserve"> </w:t>
      </w:r>
      <w:r w:rsidRPr="00D529DA">
        <w:rPr>
          <w:rFonts w:cs="Times New Roman"/>
          <w:bCs/>
          <w:color w:val="000000" w:themeColor="text1"/>
          <w:szCs w:val="24"/>
          <w:lang w:val="en-US"/>
        </w:rPr>
        <w:t>binds to the initiation state with P-site tRNA, stabilizing the (</w:t>
      </w:r>
      <w:r w:rsidR="005C4E51">
        <w:rPr>
          <w:rFonts w:cs="Times New Roman"/>
          <w:b/>
          <w:color w:val="000000" w:themeColor="text1"/>
          <w:szCs w:val="24"/>
          <w:lang w:val="en-US"/>
        </w:rPr>
        <w:t>B</w:t>
      </w:r>
      <w:r w:rsidRPr="00D529DA">
        <w:rPr>
          <w:rFonts w:cs="Times New Roman"/>
          <w:bCs/>
          <w:color w:val="000000" w:themeColor="text1"/>
          <w:szCs w:val="24"/>
          <w:lang w:val="en-US"/>
        </w:rPr>
        <w:t xml:space="preserve">) canonical A-site vacant state (State 1, major state). </w:t>
      </w:r>
      <w:r w:rsidR="005C4E51">
        <w:rPr>
          <w:rFonts w:cs="Times New Roman"/>
          <w:b/>
          <w:color w:val="000000" w:themeColor="text1"/>
          <w:szCs w:val="24"/>
          <w:lang w:val="en-US"/>
        </w:rPr>
        <w:t>C</w:t>
      </w:r>
      <w:r w:rsidRPr="00D529DA">
        <w:rPr>
          <w:rFonts w:cs="Times New Roman"/>
          <w:b/>
          <w:color w:val="000000" w:themeColor="text1"/>
          <w:szCs w:val="24"/>
          <w:lang w:val="en-US"/>
        </w:rPr>
        <w:t>,</w:t>
      </w:r>
      <w:r w:rsidRPr="00D529DA">
        <w:rPr>
          <w:rFonts w:cs="Times New Roman"/>
          <w:bCs/>
          <w:color w:val="000000" w:themeColor="text1"/>
          <w:szCs w:val="24"/>
          <w:lang w:val="en-US"/>
        </w:rPr>
        <w:t xml:space="preserve"> SKM presence hampers the delivery and decoding of the aminoacyl-tRNA to the A-site by EF-Tu by inhibiting latching. </w:t>
      </w:r>
      <w:r w:rsidR="005C4E51">
        <w:rPr>
          <w:rFonts w:cs="Times New Roman"/>
          <w:b/>
          <w:color w:val="000000" w:themeColor="text1"/>
          <w:szCs w:val="24"/>
          <w:lang w:val="en-US"/>
        </w:rPr>
        <w:t>D</w:t>
      </w:r>
      <w:r w:rsidRPr="00D529DA">
        <w:rPr>
          <w:rFonts w:cs="Times New Roman"/>
          <w:b/>
          <w:color w:val="000000" w:themeColor="text1"/>
          <w:szCs w:val="24"/>
          <w:lang w:val="en-US"/>
        </w:rPr>
        <w:t>,</w:t>
      </w:r>
      <w:r w:rsidRPr="00D529DA">
        <w:rPr>
          <w:rFonts w:cs="Times New Roman"/>
          <w:bCs/>
          <w:color w:val="000000" w:themeColor="text1"/>
          <w:szCs w:val="24"/>
          <w:lang w:val="en-US"/>
        </w:rPr>
        <w:t xml:space="preserve"> Despite the presence of SKM, </w:t>
      </w:r>
      <w:r w:rsidR="00F139C8">
        <w:rPr>
          <w:rFonts w:cs="Times New Roman"/>
          <w:bCs/>
          <w:color w:val="000000" w:themeColor="text1"/>
          <w:szCs w:val="24"/>
          <w:lang w:val="en-US"/>
        </w:rPr>
        <w:t xml:space="preserve">in </w:t>
      </w:r>
      <w:r w:rsidRPr="00D529DA">
        <w:rPr>
          <w:rFonts w:cs="Times New Roman"/>
          <w:bCs/>
          <w:color w:val="000000" w:themeColor="text1"/>
          <w:szCs w:val="24"/>
          <w:lang w:val="en-US"/>
        </w:rPr>
        <w:t xml:space="preserve">a minor fraction of ribosomes, the A-tRNA properly accommodates, latching occurs and EF-Tu leaves the ribosomal complex. </w:t>
      </w:r>
      <w:r w:rsidR="005C4E51">
        <w:rPr>
          <w:rFonts w:cs="Times New Roman"/>
          <w:b/>
          <w:color w:val="000000" w:themeColor="text1"/>
          <w:szCs w:val="24"/>
          <w:lang w:val="en-US"/>
        </w:rPr>
        <w:t>E</w:t>
      </w:r>
      <w:r w:rsidRPr="00D529DA">
        <w:rPr>
          <w:rFonts w:cs="Times New Roman"/>
          <w:b/>
          <w:color w:val="000000" w:themeColor="text1"/>
          <w:szCs w:val="24"/>
          <w:lang w:val="en-US"/>
        </w:rPr>
        <w:t>,</w:t>
      </w:r>
      <w:r w:rsidRPr="00D529DA">
        <w:rPr>
          <w:rFonts w:cs="Times New Roman"/>
          <w:bCs/>
          <w:color w:val="000000" w:themeColor="text1"/>
          <w:szCs w:val="24"/>
          <w:lang w:val="en-US"/>
        </w:rPr>
        <w:t xml:space="preserve"> Following peptide bond formation, the ribosomes can continuously interconvert between the (</w:t>
      </w:r>
      <w:r w:rsidR="005C4E51">
        <w:rPr>
          <w:rFonts w:cs="Times New Roman"/>
          <w:b/>
          <w:color w:val="000000" w:themeColor="text1"/>
          <w:szCs w:val="24"/>
          <w:lang w:val="en-US"/>
        </w:rPr>
        <w:t>D</w:t>
      </w:r>
      <w:r w:rsidRPr="00D529DA">
        <w:rPr>
          <w:rFonts w:cs="Times New Roman"/>
          <w:bCs/>
          <w:color w:val="000000" w:themeColor="text1"/>
          <w:szCs w:val="24"/>
          <w:lang w:val="en-US"/>
        </w:rPr>
        <w:t>) canonical and (</w:t>
      </w:r>
      <w:r w:rsidR="005C4E51">
        <w:rPr>
          <w:rFonts w:cs="Times New Roman"/>
          <w:b/>
          <w:color w:val="000000" w:themeColor="text1"/>
          <w:szCs w:val="24"/>
          <w:lang w:val="en-US"/>
        </w:rPr>
        <w:t>E</w:t>
      </w:r>
      <w:r w:rsidRPr="00D529DA">
        <w:rPr>
          <w:rFonts w:cs="Times New Roman"/>
          <w:bCs/>
          <w:color w:val="000000" w:themeColor="text1"/>
          <w:szCs w:val="24"/>
          <w:lang w:val="en-US"/>
        </w:rPr>
        <w:t xml:space="preserve">) rotated states of the ribosome. </w:t>
      </w:r>
      <w:r w:rsidR="005C4E51">
        <w:rPr>
          <w:rFonts w:cs="Times New Roman"/>
          <w:b/>
          <w:color w:val="000000" w:themeColor="text1"/>
          <w:szCs w:val="24"/>
          <w:lang w:val="en-US"/>
        </w:rPr>
        <w:t>F</w:t>
      </w:r>
      <w:r w:rsidRPr="00D529DA">
        <w:rPr>
          <w:rFonts w:cs="Times New Roman"/>
          <w:b/>
          <w:color w:val="000000" w:themeColor="text1"/>
          <w:szCs w:val="24"/>
          <w:lang w:val="en-US"/>
        </w:rPr>
        <w:t>,</w:t>
      </w:r>
      <w:r w:rsidRPr="00D529DA">
        <w:rPr>
          <w:rFonts w:cs="Times New Roman"/>
          <w:bCs/>
          <w:color w:val="000000" w:themeColor="text1"/>
          <w:szCs w:val="24"/>
          <w:lang w:val="en-US"/>
        </w:rPr>
        <w:t xml:space="preserve"> The head swivelling catalyzed by EF-G required to achieve the post-translocation state is likely to be inhibited by SKM, thereby trapping the ribosome in the pretranslocational state.</w:t>
      </w:r>
      <w:r w:rsidRPr="00D529DA">
        <w:rPr>
          <w:rFonts w:cs="Times New Roman"/>
          <w:b/>
          <w:color w:val="000000" w:themeColor="text1"/>
          <w:szCs w:val="24"/>
          <w:lang w:val="en-US"/>
        </w:rPr>
        <w:t xml:space="preserve"> </w:t>
      </w:r>
      <w:r w:rsidRPr="00D529DA">
        <w:rPr>
          <w:rFonts w:cs="Times New Roman"/>
          <w:bCs/>
          <w:color w:val="000000" w:themeColor="text1"/>
          <w:szCs w:val="24"/>
          <w:lang w:val="en-US"/>
        </w:rPr>
        <w:t>The color code used for the components depicted is the same used for those throughout the manuscript, with EF-Tu in light red and EF-G in faint lilac.</w:t>
      </w:r>
    </w:p>
    <w:p w14:paraId="369288FD" w14:textId="77777777" w:rsidR="00D529DA" w:rsidRDefault="00D529DA" w:rsidP="00D529DA">
      <w:pPr>
        <w:spacing w:line="259" w:lineRule="auto"/>
        <w:rPr>
          <w:rFonts w:cs="Times New Roman"/>
          <w:color w:val="C00000"/>
          <w:lang w:val="en-US"/>
        </w:rPr>
      </w:pPr>
      <w:r>
        <w:rPr>
          <w:rFonts w:cs="Times New Roman"/>
          <w:color w:val="C00000"/>
          <w:lang w:val="en-US"/>
        </w:rPr>
        <w:br w:type="page"/>
      </w:r>
    </w:p>
    <w:p w14:paraId="299AB0BD" w14:textId="2A2E482D" w:rsidR="00EC3649" w:rsidRPr="005553B3" w:rsidRDefault="00B95772" w:rsidP="00723244">
      <w:pPr>
        <w:widowControl w:val="0"/>
        <w:spacing w:after="0" w:line="240" w:lineRule="auto"/>
        <w:contextualSpacing/>
        <w:jc w:val="both"/>
        <w:rPr>
          <w:rFonts w:cs="Times New Roman"/>
          <w:b/>
          <w:bCs/>
        </w:rPr>
      </w:pPr>
      <w:r>
        <w:rPr>
          <w:rFonts w:cs="Times New Roman"/>
          <w:b/>
          <w:bCs/>
        </w:rPr>
        <w:lastRenderedPageBreak/>
        <w:t>Table S1.</w:t>
      </w:r>
      <w:r w:rsidR="00EC3649" w:rsidRPr="005553B3">
        <w:rPr>
          <w:rFonts w:cs="Times New Roman"/>
          <w:b/>
          <w:bCs/>
        </w:rPr>
        <w:t xml:space="preserve"> H and C NMR</w:t>
      </w:r>
      <w:r w:rsidR="00EC3649" w:rsidRPr="005553B3">
        <w:rPr>
          <w:rFonts w:cs="Times New Roman"/>
          <w:b/>
          <w:bCs/>
          <w:lang w:eastAsia="zh-SG"/>
        </w:rPr>
        <w:t xml:space="preserve"> Data of </w:t>
      </w:r>
      <w:r w:rsidR="00DD362E">
        <w:rPr>
          <w:rFonts w:cs="Times New Roman"/>
          <w:b/>
          <w:bCs/>
          <w:lang w:eastAsia="zh-SG"/>
        </w:rPr>
        <w:t>SKM</w:t>
      </w:r>
      <w:r w:rsidR="00EC3649" w:rsidRPr="005553B3">
        <w:rPr>
          <w:rFonts w:cs="Times New Roman"/>
          <w:b/>
          <w:bCs/>
          <w:lang w:eastAsia="zh-SG"/>
        </w:rPr>
        <w:t>.</w:t>
      </w:r>
    </w:p>
    <w:p w14:paraId="2E7B0233" w14:textId="77777777" w:rsidR="00EC3649" w:rsidRPr="005553B3" w:rsidRDefault="00CB0216" w:rsidP="00EC3649">
      <w:pPr>
        <w:rPr>
          <w:rFonts w:cs="Times New Roman"/>
        </w:rPr>
      </w:pPr>
      <w:r w:rsidRPr="00CB0216">
        <w:rPr>
          <w:rFonts w:cs="Times New Roman"/>
          <w:noProof/>
          <w14:ligatures w14:val="standardContextual"/>
        </w:rPr>
        <w:object w:dxaOrig="16704" w:dyaOrig="3650" w14:anchorId="5BD2D1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5pt;height:102pt;mso-width-percent:0;mso-height-percent:0;mso-width-percent:0;mso-height-percent:0" o:ole="">
            <v:imagedata r:id="rId35" o:title=""/>
          </v:shape>
          <o:OLEObject Type="Embed" ProgID="ChemDraw.Document.6.0" ShapeID="_x0000_i1025" DrawAspect="Content" ObjectID="_1821522979" r:id="rId36"/>
        </w:object>
      </w:r>
    </w:p>
    <w:p w14:paraId="0D645FA5" w14:textId="2D864BDD" w:rsidR="00D56EDD" w:rsidRPr="009C4EC2" w:rsidRDefault="00D56EDD" w:rsidP="00D56EDD">
      <w:pPr>
        <w:widowControl w:val="0"/>
        <w:spacing w:after="0" w:line="240" w:lineRule="auto"/>
        <w:jc w:val="center"/>
        <w:rPr>
          <w:rFonts w:cs="Times New Roman"/>
          <w:b/>
          <w:bCs/>
          <w:szCs w:val="24"/>
        </w:rPr>
      </w:pPr>
      <w:r w:rsidRPr="009C4EC2">
        <w:rPr>
          <w:rFonts w:cs="Times New Roman"/>
          <w:b/>
          <w:bCs/>
          <w:szCs w:val="24"/>
        </w:rPr>
        <w:t>Table S</w:t>
      </w:r>
      <w:r>
        <w:rPr>
          <w:rFonts w:cs="Times New Roman"/>
          <w:b/>
          <w:bCs/>
          <w:szCs w:val="24"/>
        </w:rPr>
        <w:t>1</w:t>
      </w:r>
      <w:r w:rsidRPr="009C4EC2">
        <w:rPr>
          <w:rFonts w:cs="Times New Roman"/>
          <w:b/>
          <w:bCs/>
          <w:szCs w:val="24"/>
        </w:rPr>
        <w:t xml:space="preserve">, </w:t>
      </w:r>
      <w:r w:rsidRPr="00FE1DB6">
        <w:rPr>
          <w:rFonts w:cs="Times New Roman"/>
          <w:b/>
          <w:bCs/>
          <w:szCs w:val="24"/>
          <w:vertAlign w:val="superscript"/>
        </w:rPr>
        <w:t>1</w:t>
      </w:r>
      <w:r w:rsidRPr="009C4EC2">
        <w:rPr>
          <w:rFonts w:cs="Times New Roman"/>
          <w:b/>
          <w:bCs/>
          <w:szCs w:val="24"/>
        </w:rPr>
        <w:t xml:space="preserve">H and </w:t>
      </w:r>
      <w:r w:rsidRPr="00FE1DB6">
        <w:rPr>
          <w:rFonts w:cs="Times New Roman"/>
          <w:b/>
          <w:bCs/>
          <w:szCs w:val="24"/>
          <w:vertAlign w:val="superscript"/>
        </w:rPr>
        <w:t>13</w:t>
      </w:r>
      <w:r w:rsidRPr="009C4EC2">
        <w:rPr>
          <w:rFonts w:cs="Times New Roman"/>
          <w:b/>
          <w:bCs/>
          <w:szCs w:val="24"/>
        </w:rPr>
        <w:t>C NMR</w:t>
      </w:r>
      <w:r w:rsidRPr="009C4EC2">
        <w:rPr>
          <w:rFonts w:cs="Times New Roman"/>
          <w:b/>
          <w:bCs/>
          <w:szCs w:val="24"/>
          <w:lang w:eastAsia="zh-SG"/>
        </w:rPr>
        <w:t xml:space="preserve"> Data of </w:t>
      </w:r>
      <w:r w:rsidR="00DD362E">
        <w:rPr>
          <w:rFonts w:cs="Times New Roman"/>
          <w:b/>
          <w:bCs/>
          <w:szCs w:val="24"/>
          <w:lang w:eastAsia="zh-SG"/>
        </w:rPr>
        <w:t>SKM</w:t>
      </w:r>
      <w:r w:rsidRPr="009C4EC2">
        <w:rPr>
          <w:rFonts w:cs="Times New Roman"/>
          <w:b/>
          <w:bCs/>
          <w:szCs w:val="24"/>
          <w:lang w:eastAsia="zh-SG"/>
        </w:rPr>
        <w:t>.</w:t>
      </w:r>
    </w:p>
    <w:tbl>
      <w:tblPr>
        <w:tblW w:w="5000" w:type="pct"/>
        <w:jc w:val="center"/>
        <w:tblBorders>
          <w:top w:val="single" w:sz="12" w:space="0" w:color="008000"/>
          <w:bottom w:val="single" w:sz="12" w:space="0" w:color="008000"/>
        </w:tblBorders>
        <w:tblLook w:val="0020" w:firstRow="1" w:lastRow="0" w:firstColumn="0" w:lastColumn="0" w:noHBand="0" w:noVBand="0"/>
      </w:tblPr>
      <w:tblGrid>
        <w:gridCol w:w="1596"/>
        <w:gridCol w:w="2730"/>
        <w:gridCol w:w="756"/>
        <w:gridCol w:w="884"/>
        <w:gridCol w:w="2638"/>
        <w:gridCol w:w="756"/>
      </w:tblGrid>
      <w:tr w:rsidR="00D56EDD" w:rsidRPr="009C4EC2" w14:paraId="47C427BA" w14:textId="77777777" w:rsidTr="00DD322F">
        <w:trPr>
          <w:trHeight w:val="340"/>
          <w:jc w:val="center"/>
        </w:trPr>
        <w:tc>
          <w:tcPr>
            <w:tcW w:w="626" w:type="pct"/>
            <w:tcBorders>
              <w:top w:val="single" w:sz="4" w:space="0" w:color="auto"/>
              <w:bottom w:val="single" w:sz="4" w:space="0" w:color="auto"/>
            </w:tcBorders>
            <w:noWrap/>
          </w:tcPr>
          <w:p w14:paraId="5EB5EB18" w14:textId="77777777" w:rsidR="00D56EDD" w:rsidRPr="00D976C1" w:rsidRDefault="00D56EDD" w:rsidP="00DD322F">
            <w:pPr>
              <w:pStyle w:val="TCTableBody"/>
              <w:widowControl w:val="0"/>
              <w:jc w:val="center"/>
              <w:rPr>
                <w:sz w:val="24"/>
                <w:szCs w:val="24"/>
              </w:rPr>
            </w:pPr>
            <w:r w:rsidRPr="00D976C1">
              <w:rPr>
                <w:sz w:val="24"/>
                <w:szCs w:val="24"/>
              </w:rPr>
              <w:t>No.</w:t>
            </w:r>
          </w:p>
        </w:tc>
        <w:tc>
          <w:tcPr>
            <w:tcW w:w="1519" w:type="pct"/>
            <w:tcBorders>
              <w:top w:val="single" w:sz="4" w:space="0" w:color="auto"/>
              <w:bottom w:val="single" w:sz="4" w:space="0" w:color="auto"/>
            </w:tcBorders>
            <w:noWrap/>
          </w:tcPr>
          <w:p w14:paraId="0408F3BB" w14:textId="77777777" w:rsidR="00D56EDD" w:rsidRPr="00D976C1" w:rsidRDefault="00D56EDD" w:rsidP="00DD322F">
            <w:pPr>
              <w:pStyle w:val="TCTableBody"/>
              <w:widowControl w:val="0"/>
              <w:jc w:val="center"/>
              <w:rPr>
                <w:sz w:val="24"/>
                <w:szCs w:val="24"/>
              </w:rPr>
            </w:pPr>
            <w:r w:rsidRPr="00D976C1">
              <w:rPr>
                <w:i/>
                <w:sz w:val="24"/>
                <w:szCs w:val="24"/>
              </w:rPr>
              <w:t>δ</w:t>
            </w:r>
            <w:r w:rsidRPr="00D976C1">
              <w:rPr>
                <w:sz w:val="24"/>
                <w:szCs w:val="24"/>
                <w:vertAlign w:val="subscript"/>
              </w:rPr>
              <w:t>H</w:t>
            </w:r>
          </w:p>
        </w:tc>
        <w:tc>
          <w:tcPr>
            <w:tcW w:w="425" w:type="pct"/>
            <w:tcBorders>
              <w:top w:val="single" w:sz="4" w:space="0" w:color="auto"/>
              <w:bottom w:val="single" w:sz="4" w:space="0" w:color="auto"/>
            </w:tcBorders>
            <w:noWrap/>
          </w:tcPr>
          <w:p w14:paraId="667AF1A5" w14:textId="77777777" w:rsidR="00D56EDD" w:rsidRPr="00D976C1" w:rsidRDefault="00D56EDD" w:rsidP="00DD322F">
            <w:pPr>
              <w:pStyle w:val="TCTableBody"/>
              <w:widowControl w:val="0"/>
              <w:jc w:val="center"/>
              <w:rPr>
                <w:sz w:val="24"/>
                <w:szCs w:val="24"/>
              </w:rPr>
            </w:pPr>
            <w:r w:rsidRPr="00D976C1">
              <w:rPr>
                <w:i/>
                <w:sz w:val="24"/>
                <w:szCs w:val="24"/>
              </w:rPr>
              <w:t>δ</w:t>
            </w:r>
            <w:r w:rsidRPr="00D976C1">
              <w:rPr>
                <w:sz w:val="24"/>
                <w:szCs w:val="24"/>
                <w:vertAlign w:val="subscript"/>
              </w:rPr>
              <w:t>C</w:t>
            </w:r>
          </w:p>
        </w:tc>
        <w:tc>
          <w:tcPr>
            <w:tcW w:w="556" w:type="pct"/>
            <w:tcBorders>
              <w:top w:val="single" w:sz="4" w:space="0" w:color="auto"/>
              <w:bottom w:val="single" w:sz="4" w:space="0" w:color="auto"/>
            </w:tcBorders>
          </w:tcPr>
          <w:p w14:paraId="1595474C" w14:textId="77777777" w:rsidR="00D56EDD" w:rsidRPr="00D976C1" w:rsidRDefault="00D56EDD" w:rsidP="00DD322F">
            <w:pPr>
              <w:pStyle w:val="TCTableBody"/>
              <w:widowControl w:val="0"/>
              <w:jc w:val="center"/>
              <w:rPr>
                <w:sz w:val="24"/>
                <w:szCs w:val="24"/>
              </w:rPr>
            </w:pPr>
            <w:r w:rsidRPr="00D976C1">
              <w:rPr>
                <w:sz w:val="24"/>
                <w:szCs w:val="24"/>
              </w:rPr>
              <w:t>No.</w:t>
            </w:r>
          </w:p>
        </w:tc>
        <w:tc>
          <w:tcPr>
            <w:tcW w:w="1449" w:type="pct"/>
            <w:tcBorders>
              <w:top w:val="single" w:sz="4" w:space="0" w:color="auto"/>
              <w:bottom w:val="single" w:sz="4" w:space="0" w:color="auto"/>
            </w:tcBorders>
            <w:noWrap/>
          </w:tcPr>
          <w:p w14:paraId="1ADCE7DB" w14:textId="77777777" w:rsidR="00D56EDD" w:rsidRPr="00D976C1" w:rsidRDefault="00D56EDD" w:rsidP="00DD322F">
            <w:pPr>
              <w:pStyle w:val="TCTableBody"/>
              <w:widowControl w:val="0"/>
              <w:jc w:val="center"/>
              <w:rPr>
                <w:sz w:val="24"/>
                <w:szCs w:val="24"/>
              </w:rPr>
            </w:pPr>
            <w:r w:rsidRPr="00D976C1">
              <w:rPr>
                <w:i/>
                <w:sz w:val="24"/>
                <w:szCs w:val="24"/>
              </w:rPr>
              <w:t>δ</w:t>
            </w:r>
            <w:r w:rsidRPr="00D976C1">
              <w:rPr>
                <w:sz w:val="24"/>
                <w:szCs w:val="24"/>
                <w:vertAlign w:val="subscript"/>
              </w:rPr>
              <w:t>H</w:t>
            </w:r>
          </w:p>
        </w:tc>
        <w:tc>
          <w:tcPr>
            <w:tcW w:w="425" w:type="pct"/>
            <w:tcBorders>
              <w:top w:val="single" w:sz="4" w:space="0" w:color="auto"/>
              <w:bottom w:val="single" w:sz="4" w:space="0" w:color="auto"/>
            </w:tcBorders>
            <w:noWrap/>
          </w:tcPr>
          <w:p w14:paraId="27B78DB5" w14:textId="77777777" w:rsidR="00D56EDD" w:rsidRPr="00D976C1" w:rsidRDefault="00D56EDD" w:rsidP="00DD322F">
            <w:pPr>
              <w:pStyle w:val="TCTableBody"/>
              <w:widowControl w:val="0"/>
              <w:jc w:val="center"/>
              <w:rPr>
                <w:sz w:val="24"/>
                <w:szCs w:val="24"/>
              </w:rPr>
            </w:pPr>
            <w:r w:rsidRPr="00D976C1">
              <w:rPr>
                <w:i/>
                <w:sz w:val="24"/>
                <w:szCs w:val="24"/>
              </w:rPr>
              <w:t>δ</w:t>
            </w:r>
            <w:r w:rsidRPr="00D976C1">
              <w:rPr>
                <w:sz w:val="24"/>
                <w:szCs w:val="24"/>
                <w:vertAlign w:val="subscript"/>
              </w:rPr>
              <w:t>C</w:t>
            </w:r>
          </w:p>
        </w:tc>
      </w:tr>
      <w:tr w:rsidR="00D56EDD" w:rsidRPr="009C4EC2" w14:paraId="45511DCE" w14:textId="77777777" w:rsidTr="00DD322F">
        <w:trPr>
          <w:trHeight w:val="340"/>
          <w:jc w:val="center"/>
        </w:trPr>
        <w:tc>
          <w:tcPr>
            <w:tcW w:w="626" w:type="pct"/>
            <w:tcBorders>
              <w:top w:val="single" w:sz="4" w:space="0" w:color="auto"/>
            </w:tcBorders>
            <w:noWrap/>
          </w:tcPr>
          <w:p w14:paraId="4B34F5A4"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2</w:t>
            </w:r>
          </w:p>
        </w:tc>
        <w:tc>
          <w:tcPr>
            <w:tcW w:w="1519" w:type="pct"/>
            <w:tcBorders>
              <w:top w:val="single" w:sz="4" w:space="0" w:color="auto"/>
            </w:tcBorders>
            <w:noWrap/>
          </w:tcPr>
          <w:p w14:paraId="49C08412" w14:textId="77777777" w:rsidR="00D56EDD" w:rsidRPr="00D976C1" w:rsidRDefault="00D56EDD" w:rsidP="00DD322F">
            <w:pPr>
              <w:pStyle w:val="TCTableBody"/>
              <w:widowControl w:val="0"/>
              <w:jc w:val="center"/>
              <w:rPr>
                <w:sz w:val="24"/>
                <w:szCs w:val="24"/>
              </w:rPr>
            </w:pPr>
          </w:p>
        </w:tc>
        <w:tc>
          <w:tcPr>
            <w:tcW w:w="425" w:type="pct"/>
            <w:tcBorders>
              <w:top w:val="single" w:sz="4" w:space="0" w:color="auto"/>
            </w:tcBorders>
            <w:noWrap/>
          </w:tcPr>
          <w:p w14:paraId="79978B2A"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156.1</w:t>
            </w:r>
          </w:p>
        </w:tc>
        <w:tc>
          <w:tcPr>
            <w:tcW w:w="556" w:type="pct"/>
            <w:tcBorders>
              <w:top w:val="single" w:sz="4" w:space="0" w:color="auto"/>
            </w:tcBorders>
          </w:tcPr>
          <w:p w14:paraId="45C2C84A"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w:t>
            </w:r>
          </w:p>
        </w:tc>
        <w:tc>
          <w:tcPr>
            <w:tcW w:w="1449" w:type="pct"/>
            <w:tcBorders>
              <w:top w:val="single" w:sz="4" w:space="0" w:color="auto"/>
            </w:tcBorders>
            <w:noWrap/>
          </w:tcPr>
          <w:p w14:paraId="5C8A8670"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 xml:space="preserve">5.18 (d, </w:t>
            </w:r>
            <w:r w:rsidRPr="00D976C1">
              <w:rPr>
                <w:i/>
                <w:iCs/>
                <w:sz w:val="24"/>
                <w:szCs w:val="24"/>
                <w:lang w:eastAsia="zh-CN"/>
              </w:rPr>
              <w:t>J</w:t>
            </w:r>
            <w:r w:rsidRPr="00D976C1">
              <w:rPr>
                <w:sz w:val="24"/>
                <w:szCs w:val="24"/>
                <w:lang w:eastAsia="zh-CN"/>
              </w:rPr>
              <w:t xml:space="preserve"> = 3.3 Hz)</w:t>
            </w:r>
          </w:p>
        </w:tc>
        <w:tc>
          <w:tcPr>
            <w:tcW w:w="425" w:type="pct"/>
            <w:tcBorders>
              <w:top w:val="single" w:sz="4" w:space="0" w:color="auto"/>
            </w:tcBorders>
            <w:noWrap/>
          </w:tcPr>
          <w:p w14:paraId="4954626F"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70.6</w:t>
            </w:r>
          </w:p>
        </w:tc>
      </w:tr>
      <w:tr w:rsidR="00D56EDD" w:rsidRPr="009C4EC2" w14:paraId="4D457B6A" w14:textId="77777777" w:rsidTr="00DD322F">
        <w:trPr>
          <w:trHeight w:val="340"/>
          <w:jc w:val="center"/>
        </w:trPr>
        <w:tc>
          <w:tcPr>
            <w:tcW w:w="626" w:type="pct"/>
            <w:noWrap/>
          </w:tcPr>
          <w:p w14:paraId="53F14DBD"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w:t>
            </w:r>
          </w:p>
        </w:tc>
        <w:tc>
          <w:tcPr>
            <w:tcW w:w="1519" w:type="pct"/>
            <w:noWrap/>
          </w:tcPr>
          <w:p w14:paraId="6B4026B2"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3.18 (2H, br m)</w:t>
            </w:r>
          </w:p>
        </w:tc>
        <w:tc>
          <w:tcPr>
            <w:tcW w:w="425" w:type="pct"/>
            <w:noWrap/>
          </w:tcPr>
          <w:p w14:paraId="17196F1B"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40.9</w:t>
            </w:r>
          </w:p>
        </w:tc>
        <w:tc>
          <w:tcPr>
            <w:tcW w:w="556" w:type="pct"/>
          </w:tcPr>
          <w:p w14:paraId="45C81CC6"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5’</w:t>
            </w:r>
          </w:p>
        </w:tc>
        <w:tc>
          <w:tcPr>
            <w:tcW w:w="1449" w:type="pct"/>
            <w:noWrap/>
          </w:tcPr>
          <w:p w14:paraId="2904BA16" w14:textId="77777777" w:rsidR="00D56EDD" w:rsidRPr="00D976C1" w:rsidRDefault="00D56EDD" w:rsidP="00DD322F">
            <w:pPr>
              <w:pStyle w:val="TCTableBody"/>
              <w:widowControl w:val="0"/>
              <w:jc w:val="center"/>
              <w:rPr>
                <w:sz w:val="24"/>
                <w:szCs w:val="24"/>
              </w:rPr>
            </w:pPr>
            <w:r w:rsidRPr="00D976C1">
              <w:rPr>
                <w:sz w:val="24"/>
                <w:szCs w:val="24"/>
              </w:rPr>
              <w:t xml:space="preserve">3.85 (dd, </w:t>
            </w:r>
            <w:r w:rsidRPr="00D976C1">
              <w:rPr>
                <w:i/>
                <w:iCs/>
                <w:sz w:val="24"/>
                <w:szCs w:val="24"/>
                <w:lang w:eastAsia="zh-CN"/>
              </w:rPr>
              <w:t>J</w:t>
            </w:r>
            <w:r w:rsidRPr="00D976C1">
              <w:rPr>
                <w:sz w:val="24"/>
                <w:szCs w:val="24"/>
                <w:lang w:eastAsia="zh-CN"/>
              </w:rPr>
              <w:t xml:space="preserve"> = 7.7, 3.9 Hz</w:t>
            </w:r>
            <w:r w:rsidRPr="00D976C1">
              <w:rPr>
                <w:sz w:val="24"/>
                <w:szCs w:val="24"/>
              </w:rPr>
              <w:t>)</w:t>
            </w:r>
          </w:p>
        </w:tc>
        <w:tc>
          <w:tcPr>
            <w:tcW w:w="425" w:type="pct"/>
            <w:noWrap/>
          </w:tcPr>
          <w:p w14:paraId="3563B5E2"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75.2</w:t>
            </w:r>
          </w:p>
        </w:tc>
      </w:tr>
      <w:tr w:rsidR="00D56EDD" w:rsidRPr="009C4EC2" w14:paraId="1AF73F82" w14:textId="77777777" w:rsidTr="00DD322F">
        <w:trPr>
          <w:trHeight w:val="340"/>
          <w:jc w:val="center"/>
        </w:trPr>
        <w:tc>
          <w:tcPr>
            <w:tcW w:w="626" w:type="pct"/>
            <w:noWrap/>
          </w:tcPr>
          <w:p w14:paraId="7D9C62F4"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5</w:t>
            </w:r>
          </w:p>
        </w:tc>
        <w:tc>
          <w:tcPr>
            <w:tcW w:w="1519" w:type="pct"/>
            <w:noWrap/>
          </w:tcPr>
          <w:p w14:paraId="738D157C" w14:textId="77777777" w:rsidR="00D56EDD" w:rsidRPr="00D976C1" w:rsidRDefault="00D56EDD" w:rsidP="00DD322F">
            <w:pPr>
              <w:pStyle w:val="TCTableBody"/>
              <w:widowControl w:val="0"/>
              <w:jc w:val="center"/>
              <w:rPr>
                <w:sz w:val="24"/>
                <w:szCs w:val="24"/>
                <w:lang w:eastAsia="zh-CN"/>
              </w:rPr>
            </w:pPr>
            <w:r w:rsidRPr="00D976C1">
              <w:rPr>
                <w:sz w:val="24"/>
                <w:szCs w:val="24"/>
              </w:rPr>
              <w:t>1.52 (</w:t>
            </w:r>
            <w:r w:rsidRPr="00D976C1">
              <w:rPr>
                <w:sz w:val="24"/>
                <w:szCs w:val="24"/>
                <w:lang w:eastAsia="zh-CN"/>
              </w:rPr>
              <w:t>2H, m, overlapped</w:t>
            </w:r>
            <w:r w:rsidRPr="00D976C1">
              <w:rPr>
                <w:sz w:val="24"/>
                <w:szCs w:val="24"/>
              </w:rPr>
              <w:t>)</w:t>
            </w:r>
          </w:p>
        </w:tc>
        <w:tc>
          <w:tcPr>
            <w:tcW w:w="425" w:type="pct"/>
            <w:noWrap/>
          </w:tcPr>
          <w:p w14:paraId="067E3727"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25.2</w:t>
            </w:r>
          </w:p>
        </w:tc>
        <w:tc>
          <w:tcPr>
            <w:tcW w:w="556" w:type="pct"/>
          </w:tcPr>
          <w:p w14:paraId="33168572"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6’</w:t>
            </w:r>
          </w:p>
        </w:tc>
        <w:tc>
          <w:tcPr>
            <w:tcW w:w="1449" w:type="pct"/>
            <w:noWrap/>
          </w:tcPr>
          <w:p w14:paraId="020A3BB0"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 xml:space="preserve">3.47 </w:t>
            </w:r>
            <w:r w:rsidRPr="00D976C1">
              <w:rPr>
                <w:sz w:val="24"/>
                <w:szCs w:val="24"/>
              </w:rPr>
              <w:t>(m, overlapped)</w:t>
            </w:r>
          </w:p>
          <w:p w14:paraId="5DA0772C"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3.57 </w:t>
            </w:r>
            <w:r w:rsidRPr="00D976C1">
              <w:rPr>
                <w:sz w:val="24"/>
                <w:szCs w:val="24"/>
              </w:rPr>
              <w:t>(m, overlapped)</w:t>
            </w:r>
          </w:p>
        </w:tc>
        <w:tc>
          <w:tcPr>
            <w:tcW w:w="425" w:type="pct"/>
            <w:noWrap/>
          </w:tcPr>
          <w:p w14:paraId="7008C194"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60.2</w:t>
            </w:r>
          </w:p>
        </w:tc>
      </w:tr>
      <w:tr w:rsidR="00D56EDD" w:rsidRPr="009C4EC2" w14:paraId="31735307" w14:textId="77777777" w:rsidTr="00DD322F">
        <w:trPr>
          <w:trHeight w:val="340"/>
          <w:jc w:val="center"/>
        </w:trPr>
        <w:tc>
          <w:tcPr>
            <w:tcW w:w="626" w:type="pct"/>
            <w:noWrap/>
          </w:tcPr>
          <w:p w14:paraId="1A4C11B4"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6</w:t>
            </w:r>
          </w:p>
        </w:tc>
        <w:tc>
          <w:tcPr>
            <w:tcW w:w="1519" w:type="pct"/>
            <w:noWrap/>
          </w:tcPr>
          <w:p w14:paraId="734FF80F" w14:textId="77777777" w:rsidR="00D56EDD" w:rsidRPr="00D976C1" w:rsidRDefault="00D56EDD" w:rsidP="00DD322F">
            <w:pPr>
              <w:pStyle w:val="TCTableBody"/>
              <w:widowControl w:val="0"/>
              <w:jc w:val="center"/>
              <w:rPr>
                <w:sz w:val="24"/>
                <w:szCs w:val="24"/>
                <w:lang w:eastAsia="zh-CN"/>
              </w:rPr>
            </w:pPr>
            <w:r w:rsidRPr="00D976C1">
              <w:rPr>
                <w:sz w:val="24"/>
                <w:szCs w:val="24"/>
              </w:rPr>
              <w:t>1.50 (</w:t>
            </w:r>
            <w:r w:rsidRPr="00D976C1">
              <w:rPr>
                <w:sz w:val="24"/>
                <w:szCs w:val="24"/>
                <w:lang w:eastAsia="zh-CN"/>
              </w:rPr>
              <w:t>2H, m, overlapped</w:t>
            </w:r>
            <w:r w:rsidRPr="00D976C1">
              <w:rPr>
                <w:sz w:val="24"/>
                <w:szCs w:val="24"/>
              </w:rPr>
              <w:t>)</w:t>
            </w:r>
          </w:p>
        </w:tc>
        <w:tc>
          <w:tcPr>
            <w:tcW w:w="425" w:type="pct"/>
            <w:noWrap/>
          </w:tcPr>
          <w:p w14:paraId="5DEC5733"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25.3</w:t>
            </w:r>
          </w:p>
        </w:tc>
        <w:tc>
          <w:tcPr>
            <w:tcW w:w="556" w:type="pct"/>
          </w:tcPr>
          <w:p w14:paraId="4EDA3431"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7’</w:t>
            </w:r>
          </w:p>
        </w:tc>
        <w:tc>
          <w:tcPr>
            <w:tcW w:w="1449" w:type="pct"/>
            <w:noWrap/>
          </w:tcPr>
          <w:p w14:paraId="24110E86" w14:textId="77777777" w:rsidR="00D56EDD" w:rsidRPr="00D976C1" w:rsidRDefault="00D56EDD" w:rsidP="00DD322F">
            <w:pPr>
              <w:pStyle w:val="TCTableBody"/>
              <w:widowControl w:val="0"/>
              <w:tabs>
                <w:tab w:val="left" w:pos="435"/>
              </w:tabs>
              <w:jc w:val="center"/>
              <w:rPr>
                <w:sz w:val="24"/>
                <w:szCs w:val="24"/>
                <w:lang w:eastAsia="zh-CN"/>
              </w:rPr>
            </w:pPr>
          </w:p>
        </w:tc>
        <w:tc>
          <w:tcPr>
            <w:tcW w:w="425" w:type="pct"/>
            <w:noWrap/>
          </w:tcPr>
          <w:p w14:paraId="3D66F289"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158.3</w:t>
            </w:r>
          </w:p>
        </w:tc>
      </w:tr>
      <w:tr w:rsidR="00D56EDD" w:rsidRPr="009C4EC2" w14:paraId="4DCA6497" w14:textId="77777777" w:rsidTr="00DD322F">
        <w:trPr>
          <w:trHeight w:val="340"/>
          <w:jc w:val="center"/>
        </w:trPr>
        <w:tc>
          <w:tcPr>
            <w:tcW w:w="626" w:type="pct"/>
            <w:noWrap/>
          </w:tcPr>
          <w:p w14:paraId="3045048B"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7</w:t>
            </w:r>
          </w:p>
        </w:tc>
        <w:tc>
          <w:tcPr>
            <w:tcW w:w="1519" w:type="pct"/>
            <w:noWrap/>
          </w:tcPr>
          <w:p w14:paraId="62CC0988"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3.09 </w:t>
            </w:r>
            <w:r w:rsidRPr="00D976C1">
              <w:rPr>
                <w:sz w:val="24"/>
                <w:szCs w:val="24"/>
              </w:rPr>
              <w:t>(</w:t>
            </w:r>
            <w:r w:rsidRPr="00D976C1">
              <w:rPr>
                <w:sz w:val="24"/>
                <w:szCs w:val="24"/>
                <w:lang w:eastAsia="zh-CN"/>
              </w:rPr>
              <w:t>2H, m, overlapped</w:t>
            </w:r>
            <w:r w:rsidRPr="00D976C1">
              <w:rPr>
                <w:sz w:val="24"/>
                <w:szCs w:val="24"/>
              </w:rPr>
              <w:t>)</w:t>
            </w:r>
          </w:p>
        </w:tc>
        <w:tc>
          <w:tcPr>
            <w:tcW w:w="425" w:type="pct"/>
            <w:noWrap/>
          </w:tcPr>
          <w:p w14:paraId="489699B8"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40.6</w:t>
            </w:r>
          </w:p>
        </w:tc>
        <w:tc>
          <w:tcPr>
            <w:tcW w:w="556" w:type="pct"/>
          </w:tcPr>
          <w:p w14:paraId="54941696"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1”</w:t>
            </w:r>
          </w:p>
        </w:tc>
        <w:tc>
          <w:tcPr>
            <w:tcW w:w="1449" w:type="pct"/>
            <w:noWrap/>
          </w:tcPr>
          <w:p w14:paraId="5033642A" w14:textId="77777777" w:rsidR="00D56EDD" w:rsidRPr="00D976C1" w:rsidRDefault="00D56EDD" w:rsidP="00DD322F">
            <w:pPr>
              <w:pStyle w:val="TCTableBody"/>
              <w:widowControl w:val="0"/>
              <w:jc w:val="center"/>
              <w:rPr>
                <w:sz w:val="24"/>
                <w:szCs w:val="24"/>
              </w:rPr>
            </w:pPr>
            <w:r w:rsidRPr="00D976C1">
              <w:rPr>
                <w:sz w:val="24"/>
                <w:szCs w:val="24"/>
              </w:rPr>
              <w:t>4.59 (</w:t>
            </w:r>
            <w:r w:rsidRPr="00D976C1">
              <w:rPr>
                <w:sz w:val="24"/>
                <w:szCs w:val="24"/>
                <w:lang w:eastAsia="zh-CN"/>
              </w:rPr>
              <w:t xml:space="preserve">d, </w:t>
            </w:r>
            <w:r w:rsidRPr="00D976C1">
              <w:rPr>
                <w:i/>
                <w:iCs/>
                <w:sz w:val="24"/>
                <w:szCs w:val="24"/>
                <w:lang w:eastAsia="zh-CN"/>
              </w:rPr>
              <w:t>J</w:t>
            </w:r>
            <w:r w:rsidRPr="00D976C1">
              <w:rPr>
                <w:sz w:val="24"/>
                <w:szCs w:val="24"/>
                <w:lang w:eastAsia="zh-CN"/>
              </w:rPr>
              <w:t xml:space="preserve"> = 8.3 Hz</w:t>
            </w:r>
            <w:r w:rsidRPr="00D976C1">
              <w:rPr>
                <w:sz w:val="24"/>
                <w:szCs w:val="24"/>
              </w:rPr>
              <w:t>)</w:t>
            </w:r>
          </w:p>
        </w:tc>
        <w:tc>
          <w:tcPr>
            <w:tcW w:w="425" w:type="pct"/>
            <w:noWrap/>
          </w:tcPr>
          <w:p w14:paraId="5E9679C5"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102.9</w:t>
            </w:r>
          </w:p>
        </w:tc>
      </w:tr>
      <w:tr w:rsidR="00D56EDD" w:rsidRPr="009C4EC2" w14:paraId="100B7E2A" w14:textId="77777777" w:rsidTr="00DD322F">
        <w:trPr>
          <w:trHeight w:val="340"/>
          <w:jc w:val="center"/>
        </w:trPr>
        <w:tc>
          <w:tcPr>
            <w:tcW w:w="626" w:type="pct"/>
            <w:noWrap/>
          </w:tcPr>
          <w:p w14:paraId="6881CF84"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 xml:space="preserve">9, 16, </w:t>
            </w:r>
          </w:p>
          <w:p w14:paraId="5702F2EA"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2</w:t>
            </w:r>
            <w:r>
              <w:rPr>
                <w:rFonts w:cs="Times New Roman"/>
                <w:szCs w:val="24"/>
              </w:rPr>
              <w:t>3</w:t>
            </w:r>
            <w:r w:rsidRPr="009C4EC2">
              <w:rPr>
                <w:rFonts w:cs="Times New Roman"/>
                <w:szCs w:val="24"/>
              </w:rPr>
              <w:t>, 30</w:t>
            </w:r>
          </w:p>
        </w:tc>
        <w:tc>
          <w:tcPr>
            <w:tcW w:w="1519" w:type="pct"/>
            <w:noWrap/>
          </w:tcPr>
          <w:p w14:paraId="272DCD6E"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3.09 </w:t>
            </w:r>
            <w:r w:rsidRPr="00D976C1">
              <w:rPr>
                <w:sz w:val="24"/>
                <w:szCs w:val="24"/>
              </w:rPr>
              <w:t>(</w:t>
            </w:r>
            <w:r w:rsidRPr="00D976C1">
              <w:rPr>
                <w:sz w:val="24"/>
                <w:szCs w:val="24"/>
                <w:lang w:eastAsia="zh-CN"/>
              </w:rPr>
              <w:t>2H, m, overlapped</w:t>
            </w:r>
            <w:r w:rsidRPr="00D976C1">
              <w:rPr>
                <w:sz w:val="24"/>
                <w:szCs w:val="24"/>
              </w:rPr>
              <w:t>)</w:t>
            </w:r>
          </w:p>
        </w:tc>
        <w:tc>
          <w:tcPr>
            <w:tcW w:w="425" w:type="pct"/>
            <w:noWrap/>
          </w:tcPr>
          <w:p w14:paraId="232EC74F"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154.9</w:t>
            </w:r>
          </w:p>
        </w:tc>
        <w:tc>
          <w:tcPr>
            <w:tcW w:w="556" w:type="pct"/>
          </w:tcPr>
          <w:p w14:paraId="54A0ED13"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2’’</w:t>
            </w:r>
          </w:p>
        </w:tc>
        <w:tc>
          <w:tcPr>
            <w:tcW w:w="1449" w:type="pct"/>
            <w:noWrap/>
          </w:tcPr>
          <w:p w14:paraId="3CB3E7C4" w14:textId="77777777" w:rsidR="00D56EDD" w:rsidRPr="00D976C1" w:rsidRDefault="00D56EDD" w:rsidP="00DD322F">
            <w:pPr>
              <w:pStyle w:val="TCTableBody"/>
              <w:widowControl w:val="0"/>
              <w:jc w:val="center"/>
              <w:rPr>
                <w:b/>
                <w:bCs/>
                <w:sz w:val="24"/>
                <w:szCs w:val="24"/>
                <w:lang w:eastAsia="zh-CN"/>
              </w:rPr>
            </w:pPr>
            <w:r w:rsidRPr="00D976C1">
              <w:rPr>
                <w:sz w:val="24"/>
                <w:szCs w:val="24"/>
                <w:lang w:eastAsia="zh-CN"/>
              </w:rPr>
              <w:t xml:space="preserve">3.46 </w:t>
            </w:r>
            <w:r w:rsidRPr="00D976C1">
              <w:rPr>
                <w:sz w:val="24"/>
                <w:szCs w:val="24"/>
              </w:rPr>
              <w:t>(m, overlapped)</w:t>
            </w:r>
          </w:p>
        </w:tc>
        <w:tc>
          <w:tcPr>
            <w:tcW w:w="425" w:type="pct"/>
            <w:noWrap/>
          </w:tcPr>
          <w:p w14:paraId="5CCF1953"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73.7</w:t>
            </w:r>
          </w:p>
        </w:tc>
      </w:tr>
      <w:tr w:rsidR="00D56EDD" w:rsidRPr="009C4EC2" w14:paraId="6AA8CC78" w14:textId="77777777" w:rsidTr="00DD322F">
        <w:trPr>
          <w:trHeight w:val="340"/>
          <w:jc w:val="center"/>
        </w:trPr>
        <w:tc>
          <w:tcPr>
            <w:tcW w:w="626" w:type="pct"/>
            <w:noWrap/>
          </w:tcPr>
          <w:p w14:paraId="23F3D226"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11, 14, 18,</w:t>
            </w:r>
          </w:p>
          <w:p w14:paraId="5BD1BAD1" w14:textId="77777777" w:rsidR="00D56EDD" w:rsidRPr="009C4EC2" w:rsidRDefault="00D56EDD" w:rsidP="00DD322F">
            <w:pPr>
              <w:widowControl w:val="0"/>
              <w:spacing w:after="0" w:line="240" w:lineRule="auto"/>
              <w:rPr>
                <w:rFonts w:cs="Times New Roman"/>
                <w:szCs w:val="24"/>
              </w:rPr>
            </w:pPr>
            <w:r>
              <w:rPr>
                <w:rFonts w:cs="Times New Roman"/>
                <w:szCs w:val="24"/>
              </w:rPr>
              <w:t xml:space="preserve">21, </w:t>
            </w:r>
            <w:r w:rsidRPr="009C4EC2">
              <w:rPr>
                <w:rFonts w:cs="Times New Roman"/>
                <w:szCs w:val="24"/>
              </w:rPr>
              <w:t xml:space="preserve">25, 28, 32, </w:t>
            </w:r>
          </w:p>
          <w:p w14:paraId="17F8DAEA"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35</w:t>
            </w:r>
          </w:p>
        </w:tc>
        <w:tc>
          <w:tcPr>
            <w:tcW w:w="1519" w:type="pct"/>
            <w:noWrap/>
          </w:tcPr>
          <w:p w14:paraId="40F30791"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 xml:space="preserve">3.09 </w:t>
            </w:r>
            <w:r w:rsidRPr="00D976C1">
              <w:rPr>
                <w:sz w:val="24"/>
                <w:szCs w:val="24"/>
              </w:rPr>
              <w:t>(</w:t>
            </w:r>
            <w:r w:rsidRPr="00D976C1">
              <w:rPr>
                <w:sz w:val="24"/>
                <w:szCs w:val="24"/>
                <w:lang w:eastAsia="zh-CN"/>
              </w:rPr>
              <w:t>2H, m, overlapped</w:t>
            </w:r>
            <w:r w:rsidRPr="00D976C1">
              <w:rPr>
                <w:sz w:val="24"/>
                <w:szCs w:val="24"/>
              </w:rPr>
              <w:t>)</w:t>
            </w:r>
          </w:p>
        </w:tc>
        <w:tc>
          <w:tcPr>
            <w:tcW w:w="425" w:type="pct"/>
            <w:noWrap/>
          </w:tcPr>
          <w:p w14:paraId="4676273B"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40.5</w:t>
            </w:r>
          </w:p>
        </w:tc>
        <w:tc>
          <w:tcPr>
            <w:tcW w:w="556" w:type="pct"/>
          </w:tcPr>
          <w:p w14:paraId="3DCBEF4E"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3’’</w:t>
            </w:r>
          </w:p>
        </w:tc>
        <w:tc>
          <w:tcPr>
            <w:tcW w:w="1449" w:type="pct"/>
            <w:noWrap/>
          </w:tcPr>
          <w:p w14:paraId="53A85A40"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3.72 </w:t>
            </w:r>
            <w:r w:rsidRPr="00D976C1">
              <w:rPr>
                <w:sz w:val="24"/>
                <w:szCs w:val="24"/>
              </w:rPr>
              <w:t>(m, overlapped)</w:t>
            </w:r>
          </w:p>
        </w:tc>
        <w:tc>
          <w:tcPr>
            <w:tcW w:w="425" w:type="pct"/>
            <w:noWrap/>
          </w:tcPr>
          <w:p w14:paraId="7C9B3E0F"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81.1</w:t>
            </w:r>
          </w:p>
        </w:tc>
      </w:tr>
      <w:tr w:rsidR="00D56EDD" w:rsidRPr="009C4EC2" w14:paraId="522A7A13" w14:textId="77777777" w:rsidTr="00DD322F">
        <w:trPr>
          <w:trHeight w:val="340"/>
          <w:jc w:val="center"/>
        </w:trPr>
        <w:tc>
          <w:tcPr>
            <w:tcW w:w="626" w:type="pct"/>
            <w:noWrap/>
          </w:tcPr>
          <w:p w14:paraId="68B8FDB8"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 xml:space="preserve">12, 13, 19, </w:t>
            </w:r>
          </w:p>
          <w:p w14:paraId="1BEA6BCA"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 xml:space="preserve">20, 26, 27, </w:t>
            </w:r>
          </w:p>
          <w:p w14:paraId="0B35E619"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33, 34</w:t>
            </w:r>
          </w:p>
        </w:tc>
        <w:tc>
          <w:tcPr>
            <w:tcW w:w="1519" w:type="pct"/>
            <w:noWrap/>
          </w:tcPr>
          <w:p w14:paraId="2DC90C06"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 xml:space="preserve">1.50 </w:t>
            </w:r>
            <w:r w:rsidRPr="00D976C1">
              <w:rPr>
                <w:sz w:val="24"/>
                <w:szCs w:val="24"/>
              </w:rPr>
              <w:t>(</w:t>
            </w:r>
            <w:r w:rsidRPr="00D976C1">
              <w:rPr>
                <w:sz w:val="24"/>
                <w:szCs w:val="24"/>
                <w:lang w:eastAsia="zh-CN"/>
              </w:rPr>
              <w:t>2H, m, overlapped</w:t>
            </w:r>
            <w:r w:rsidRPr="00D976C1">
              <w:rPr>
                <w:sz w:val="24"/>
                <w:szCs w:val="24"/>
              </w:rPr>
              <w:t>)</w:t>
            </w:r>
          </w:p>
        </w:tc>
        <w:tc>
          <w:tcPr>
            <w:tcW w:w="425" w:type="pct"/>
            <w:noWrap/>
          </w:tcPr>
          <w:p w14:paraId="14DF0BD6"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25.3</w:t>
            </w:r>
          </w:p>
        </w:tc>
        <w:tc>
          <w:tcPr>
            <w:tcW w:w="556" w:type="pct"/>
          </w:tcPr>
          <w:p w14:paraId="4BD5D96C"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w:t>
            </w:r>
          </w:p>
        </w:tc>
        <w:tc>
          <w:tcPr>
            <w:tcW w:w="1449" w:type="pct"/>
            <w:noWrap/>
          </w:tcPr>
          <w:p w14:paraId="6602E56A"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3.68 </w:t>
            </w:r>
            <w:r w:rsidRPr="00D976C1">
              <w:rPr>
                <w:sz w:val="24"/>
                <w:szCs w:val="24"/>
              </w:rPr>
              <w:t>(m, overlapped)</w:t>
            </w:r>
          </w:p>
        </w:tc>
        <w:tc>
          <w:tcPr>
            <w:tcW w:w="425" w:type="pct"/>
            <w:noWrap/>
          </w:tcPr>
          <w:p w14:paraId="182803E7"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49.7</w:t>
            </w:r>
          </w:p>
        </w:tc>
      </w:tr>
      <w:tr w:rsidR="00D56EDD" w:rsidRPr="009C4EC2" w14:paraId="3F95529E" w14:textId="77777777" w:rsidTr="00DD322F">
        <w:trPr>
          <w:trHeight w:val="340"/>
          <w:jc w:val="center"/>
        </w:trPr>
        <w:tc>
          <w:tcPr>
            <w:tcW w:w="626" w:type="pct"/>
            <w:noWrap/>
          </w:tcPr>
          <w:p w14:paraId="429A1DD8" w14:textId="77777777" w:rsidR="00D56EDD" w:rsidRPr="009C4EC2" w:rsidRDefault="00D56EDD" w:rsidP="00DD322F">
            <w:pPr>
              <w:widowControl w:val="0"/>
              <w:spacing w:after="0" w:line="240" w:lineRule="auto"/>
              <w:rPr>
                <w:rFonts w:cs="Times New Roman"/>
                <w:szCs w:val="24"/>
              </w:rPr>
            </w:pPr>
          </w:p>
        </w:tc>
        <w:tc>
          <w:tcPr>
            <w:tcW w:w="1519" w:type="pct"/>
            <w:noWrap/>
          </w:tcPr>
          <w:p w14:paraId="2D77B35F" w14:textId="77777777" w:rsidR="00D56EDD" w:rsidRPr="00D976C1" w:rsidRDefault="00D56EDD" w:rsidP="00DD322F">
            <w:pPr>
              <w:pStyle w:val="TCTableBody"/>
              <w:widowControl w:val="0"/>
              <w:jc w:val="center"/>
              <w:rPr>
                <w:sz w:val="24"/>
                <w:szCs w:val="24"/>
                <w:lang w:eastAsia="zh-CN"/>
              </w:rPr>
            </w:pPr>
          </w:p>
        </w:tc>
        <w:tc>
          <w:tcPr>
            <w:tcW w:w="425" w:type="pct"/>
            <w:noWrap/>
          </w:tcPr>
          <w:p w14:paraId="64291D6C" w14:textId="77777777" w:rsidR="00D56EDD" w:rsidRPr="00D976C1" w:rsidRDefault="00D56EDD" w:rsidP="00DD322F">
            <w:pPr>
              <w:pStyle w:val="TCTableBody"/>
              <w:widowControl w:val="0"/>
              <w:jc w:val="center"/>
              <w:rPr>
                <w:sz w:val="24"/>
                <w:szCs w:val="24"/>
                <w:lang w:eastAsia="zh-CN"/>
              </w:rPr>
            </w:pPr>
          </w:p>
        </w:tc>
        <w:tc>
          <w:tcPr>
            <w:tcW w:w="556" w:type="pct"/>
          </w:tcPr>
          <w:p w14:paraId="185AB73E"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5’’</w:t>
            </w:r>
          </w:p>
        </w:tc>
        <w:tc>
          <w:tcPr>
            <w:tcW w:w="1449" w:type="pct"/>
            <w:noWrap/>
          </w:tcPr>
          <w:p w14:paraId="6B34746D" w14:textId="77777777" w:rsidR="00D56EDD" w:rsidRPr="00D976C1" w:rsidRDefault="00D56EDD" w:rsidP="00DD322F">
            <w:pPr>
              <w:pStyle w:val="TCTableBody"/>
              <w:widowControl w:val="0"/>
              <w:jc w:val="center"/>
              <w:rPr>
                <w:sz w:val="24"/>
                <w:szCs w:val="24"/>
                <w:lang w:eastAsia="zh-CN"/>
              </w:rPr>
            </w:pPr>
            <w:r w:rsidRPr="00D976C1">
              <w:rPr>
                <w:sz w:val="24"/>
                <w:szCs w:val="24"/>
              </w:rPr>
              <w:t>3.43 (m, overlapped)</w:t>
            </w:r>
          </w:p>
        </w:tc>
        <w:tc>
          <w:tcPr>
            <w:tcW w:w="425" w:type="pct"/>
            <w:noWrap/>
          </w:tcPr>
          <w:p w14:paraId="56636E8F"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74.8</w:t>
            </w:r>
          </w:p>
        </w:tc>
      </w:tr>
      <w:tr w:rsidR="00D56EDD" w:rsidRPr="009C4EC2" w14:paraId="3D249C43" w14:textId="77777777" w:rsidTr="00DD322F">
        <w:trPr>
          <w:trHeight w:val="340"/>
          <w:jc w:val="center"/>
        </w:trPr>
        <w:tc>
          <w:tcPr>
            <w:tcW w:w="626" w:type="pct"/>
            <w:noWrap/>
          </w:tcPr>
          <w:p w14:paraId="5E8F5C1A"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37</w:t>
            </w:r>
          </w:p>
        </w:tc>
        <w:tc>
          <w:tcPr>
            <w:tcW w:w="1519" w:type="pct"/>
            <w:noWrap/>
          </w:tcPr>
          <w:p w14:paraId="3CCD3015" w14:textId="77777777" w:rsidR="00D56EDD" w:rsidRPr="00D976C1" w:rsidRDefault="00D56EDD" w:rsidP="00DD322F">
            <w:pPr>
              <w:pStyle w:val="TCTableBody"/>
              <w:widowControl w:val="0"/>
              <w:jc w:val="center"/>
              <w:rPr>
                <w:sz w:val="24"/>
                <w:szCs w:val="24"/>
              </w:rPr>
            </w:pPr>
          </w:p>
        </w:tc>
        <w:tc>
          <w:tcPr>
            <w:tcW w:w="425" w:type="pct"/>
            <w:noWrap/>
          </w:tcPr>
          <w:p w14:paraId="26BA58EB"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177.0</w:t>
            </w:r>
          </w:p>
        </w:tc>
        <w:tc>
          <w:tcPr>
            <w:tcW w:w="556" w:type="pct"/>
          </w:tcPr>
          <w:p w14:paraId="55F1E731"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6’’</w:t>
            </w:r>
          </w:p>
        </w:tc>
        <w:tc>
          <w:tcPr>
            <w:tcW w:w="1449" w:type="pct"/>
            <w:noWrap/>
          </w:tcPr>
          <w:p w14:paraId="3C3F2901"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3.59 </w:t>
            </w:r>
            <w:r w:rsidRPr="00D976C1">
              <w:rPr>
                <w:sz w:val="24"/>
                <w:szCs w:val="24"/>
              </w:rPr>
              <w:t>(m, overlapped)</w:t>
            </w:r>
          </w:p>
          <w:p w14:paraId="5E14DBE9" w14:textId="77777777" w:rsidR="00D56EDD" w:rsidRPr="00D976C1" w:rsidRDefault="00D56EDD" w:rsidP="00DD322F">
            <w:pPr>
              <w:pStyle w:val="TCTableBody"/>
              <w:widowControl w:val="0"/>
              <w:jc w:val="center"/>
              <w:rPr>
                <w:sz w:val="24"/>
                <w:szCs w:val="24"/>
                <w:lang w:eastAsia="zh-CN"/>
              </w:rPr>
            </w:pPr>
            <w:r w:rsidRPr="00D976C1">
              <w:rPr>
                <w:sz w:val="24"/>
                <w:szCs w:val="24"/>
              </w:rPr>
              <w:t>3.46 (m, overlapped)</w:t>
            </w:r>
          </w:p>
        </w:tc>
        <w:tc>
          <w:tcPr>
            <w:tcW w:w="425" w:type="pct"/>
            <w:noWrap/>
          </w:tcPr>
          <w:p w14:paraId="61455D99"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60.9</w:t>
            </w:r>
          </w:p>
        </w:tc>
      </w:tr>
      <w:tr w:rsidR="00D56EDD" w:rsidRPr="009C4EC2" w14:paraId="7C2E141D" w14:textId="77777777" w:rsidTr="00DD322F">
        <w:trPr>
          <w:trHeight w:val="340"/>
          <w:jc w:val="center"/>
        </w:trPr>
        <w:tc>
          <w:tcPr>
            <w:tcW w:w="626" w:type="pct"/>
            <w:noWrap/>
          </w:tcPr>
          <w:p w14:paraId="408B7C79"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38</w:t>
            </w:r>
          </w:p>
        </w:tc>
        <w:tc>
          <w:tcPr>
            <w:tcW w:w="1519" w:type="pct"/>
            <w:noWrap/>
          </w:tcPr>
          <w:p w14:paraId="42330865"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 xml:space="preserve">2.12 (2H, t, </w:t>
            </w:r>
            <w:r w:rsidRPr="00D976C1">
              <w:rPr>
                <w:i/>
                <w:iCs/>
                <w:sz w:val="24"/>
                <w:szCs w:val="24"/>
                <w:lang w:eastAsia="zh-CN"/>
              </w:rPr>
              <w:t>J</w:t>
            </w:r>
            <w:r w:rsidRPr="00D976C1">
              <w:rPr>
                <w:sz w:val="24"/>
                <w:szCs w:val="24"/>
                <w:lang w:eastAsia="zh-CN"/>
              </w:rPr>
              <w:t xml:space="preserve"> = 7.0 Hz)</w:t>
            </w:r>
          </w:p>
        </w:tc>
        <w:tc>
          <w:tcPr>
            <w:tcW w:w="425" w:type="pct"/>
            <w:noWrap/>
          </w:tcPr>
          <w:p w14:paraId="3AD5EDBF"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35.6</w:t>
            </w:r>
          </w:p>
        </w:tc>
        <w:tc>
          <w:tcPr>
            <w:tcW w:w="556" w:type="pct"/>
          </w:tcPr>
          <w:p w14:paraId="3C0E972C"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7’’</w:t>
            </w:r>
          </w:p>
        </w:tc>
        <w:tc>
          <w:tcPr>
            <w:tcW w:w="1449" w:type="pct"/>
            <w:noWrap/>
          </w:tcPr>
          <w:p w14:paraId="16CA4436" w14:textId="77777777" w:rsidR="00D56EDD" w:rsidRPr="00D976C1" w:rsidRDefault="00D56EDD" w:rsidP="00DD322F">
            <w:pPr>
              <w:pStyle w:val="TCTableBody"/>
              <w:widowControl w:val="0"/>
              <w:jc w:val="center"/>
              <w:rPr>
                <w:sz w:val="24"/>
                <w:szCs w:val="24"/>
                <w:lang w:eastAsia="zh-CN"/>
              </w:rPr>
            </w:pPr>
          </w:p>
        </w:tc>
        <w:tc>
          <w:tcPr>
            <w:tcW w:w="425" w:type="pct"/>
            <w:noWrap/>
          </w:tcPr>
          <w:p w14:paraId="68A77B32"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174.7</w:t>
            </w:r>
          </w:p>
        </w:tc>
      </w:tr>
      <w:tr w:rsidR="00D56EDD" w:rsidRPr="009C4EC2" w14:paraId="7F8347AD" w14:textId="77777777" w:rsidTr="00DD322F">
        <w:trPr>
          <w:trHeight w:val="340"/>
          <w:jc w:val="center"/>
        </w:trPr>
        <w:tc>
          <w:tcPr>
            <w:tcW w:w="626" w:type="pct"/>
            <w:noWrap/>
          </w:tcPr>
          <w:p w14:paraId="0EC68C68"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39</w:t>
            </w:r>
          </w:p>
        </w:tc>
        <w:tc>
          <w:tcPr>
            <w:tcW w:w="1519" w:type="pct"/>
            <w:noWrap/>
          </w:tcPr>
          <w:p w14:paraId="72052C99" w14:textId="77777777" w:rsidR="00D56EDD" w:rsidRPr="00D976C1" w:rsidRDefault="00D56EDD" w:rsidP="00DD322F">
            <w:pPr>
              <w:pStyle w:val="TCTableBody"/>
              <w:widowControl w:val="0"/>
              <w:jc w:val="center"/>
              <w:rPr>
                <w:sz w:val="24"/>
                <w:szCs w:val="24"/>
              </w:rPr>
            </w:pPr>
            <w:r w:rsidRPr="00D976C1">
              <w:rPr>
                <w:sz w:val="24"/>
                <w:szCs w:val="24"/>
                <w:lang w:eastAsia="zh-CN"/>
              </w:rPr>
              <w:t>1.45 (2H, m, overlapped)</w:t>
            </w:r>
          </w:p>
        </w:tc>
        <w:tc>
          <w:tcPr>
            <w:tcW w:w="425" w:type="pct"/>
            <w:noWrap/>
          </w:tcPr>
          <w:p w14:paraId="4B8CD9F9"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28.0</w:t>
            </w:r>
          </w:p>
        </w:tc>
        <w:tc>
          <w:tcPr>
            <w:tcW w:w="556" w:type="pct"/>
          </w:tcPr>
          <w:p w14:paraId="759310FA"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8’’</w:t>
            </w:r>
          </w:p>
        </w:tc>
        <w:tc>
          <w:tcPr>
            <w:tcW w:w="1449" w:type="pct"/>
            <w:noWrap/>
          </w:tcPr>
          <w:p w14:paraId="25FF39C3" w14:textId="77777777" w:rsidR="00D56EDD" w:rsidRPr="00D976C1" w:rsidRDefault="00D56EDD" w:rsidP="00DD322F">
            <w:pPr>
              <w:pStyle w:val="TCTableBody"/>
              <w:widowControl w:val="0"/>
              <w:jc w:val="center"/>
              <w:rPr>
                <w:sz w:val="24"/>
                <w:szCs w:val="24"/>
                <w:lang w:eastAsia="zh-CN"/>
              </w:rPr>
            </w:pPr>
            <w:r w:rsidRPr="00D976C1">
              <w:rPr>
                <w:sz w:val="24"/>
                <w:szCs w:val="24"/>
              </w:rPr>
              <w:t>1.92 (3H, s)</w:t>
            </w:r>
          </w:p>
        </w:tc>
        <w:tc>
          <w:tcPr>
            <w:tcW w:w="425" w:type="pct"/>
            <w:noWrap/>
          </w:tcPr>
          <w:p w14:paraId="4B57B9E4"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22.1</w:t>
            </w:r>
          </w:p>
        </w:tc>
      </w:tr>
      <w:tr w:rsidR="00D56EDD" w:rsidRPr="009C4EC2" w14:paraId="23D940F6" w14:textId="77777777" w:rsidTr="00DD322F">
        <w:trPr>
          <w:trHeight w:val="340"/>
          <w:jc w:val="center"/>
        </w:trPr>
        <w:tc>
          <w:tcPr>
            <w:tcW w:w="626" w:type="pct"/>
            <w:noWrap/>
          </w:tcPr>
          <w:p w14:paraId="6A61AE9B"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40</w:t>
            </w:r>
          </w:p>
        </w:tc>
        <w:tc>
          <w:tcPr>
            <w:tcW w:w="1519" w:type="pct"/>
            <w:noWrap/>
          </w:tcPr>
          <w:p w14:paraId="40746CC4" w14:textId="77777777" w:rsidR="00D56EDD" w:rsidRPr="00D976C1" w:rsidRDefault="00D56EDD" w:rsidP="00DD322F">
            <w:pPr>
              <w:pStyle w:val="TCTableBody"/>
              <w:widowControl w:val="0"/>
              <w:jc w:val="center"/>
              <w:rPr>
                <w:sz w:val="24"/>
                <w:szCs w:val="24"/>
                <w:lang w:eastAsia="zh-CN"/>
              </w:rPr>
            </w:pPr>
            <w:r w:rsidRPr="00D976C1">
              <w:rPr>
                <w:sz w:val="24"/>
                <w:szCs w:val="24"/>
              </w:rPr>
              <w:t xml:space="preserve">1.17 </w:t>
            </w:r>
            <w:r w:rsidRPr="00D976C1">
              <w:rPr>
                <w:sz w:val="24"/>
                <w:szCs w:val="24"/>
                <w:lang w:eastAsia="zh-CN"/>
              </w:rPr>
              <w:t>(2H, m, overlapped)</w:t>
            </w:r>
          </w:p>
        </w:tc>
        <w:tc>
          <w:tcPr>
            <w:tcW w:w="425" w:type="pct"/>
            <w:noWrap/>
          </w:tcPr>
          <w:p w14:paraId="4D7D69BA" w14:textId="77777777" w:rsidR="00D56EDD" w:rsidRPr="00D976C1" w:rsidRDefault="00D56EDD" w:rsidP="00DD322F">
            <w:pPr>
              <w:pStyle w:val="TCTableBody"/>
              <w:widowControl w:val="0"/>
              <w:jc w:val="center"/>
              <w:rPr>
                <w:sz w:val="24"/>
                <w:szCs w:val="24"/>
                <w:lang w:eastAsia="zh-CN"/>
              </w:rPr>
            </w:pPr>
            <w:r w:rsidRPr="00D976C1">
              <w:rPr>
                <w:sz w:val="24"/>
                <w:szCs w:val="24"/>
              </w:rPr>
              <w:t>25.3</w:t>
            </w:r>
          </w:p>
        </w:tc>
        <w:tc>
          <w:tcPr>
            <w:tcW w:w="556" w:type="pct"/>
          </w:tcPr>
          <w:p w14:paraId="5F4DEC32"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1”’</w:t>
            </w:r>
          </w:p>
        </w:tc>
        <w:tc>
          <w:tcPr>
            <w:tcW w:w="1449" w:type="pct"/>
            <w:noWrap/>
          </w:tcPr>
          <w:p w14:paraId="4B6B1C05" w14:textId="77777777" w:rsidR="00D56EDD" w:rsidRPr="00D976C1" w:rsidRDefault="00D56EDD" w:rsidP="00DD322F">
            <w:pPr>
              <w:pStyle w:val="TCTableBody"/>
              <w:widowControl w:val="0"/>
              <w:jc w:val="center"/>
              <w:rPr>
                <w:sz w:val="24"/>
                <w:szCs w:val="24"/>
                <w:lang w:eastAsia="zh-CN"/>
              </w:rPr>
            </w:pPr>
            <w:r w:rsidRPr="00D976C1">
              <w:rPr>
                <w:sz w:val="24"/>
                <w:szCs w:val="24"/>
              </w:rPr>
              <w:t>4.51 (</w:t>
            </w:r>
            <w:r w:rsidRPr="00D976C1">
              <w:rPr>
                <w:sz w:val="24"/>
                <w:szCs w:val="24"/>
                <w:lang w:eastAsia="zh-CN"/>
              </w:rPr>
              <w:t xml:space="preserve">d, </w:t>
            </w:r>
            <w:r w:rsidRPr="00D976C1">
              <w:rPr>
                <w:i/>
                <w:iCs/>
                <w:sz w:val="24"/>
                <w:szCs w:val="24"/>
                <w:lang w:eastAsia="zh-CN"/>
              </w:rPr>
              <w:t>J</w:t>
            </w:r>
            <w:r w:rsidRPr="00D976C1">
              <w:rPr>
                <w:sz w:val="24"/>
                <w:szCs w:val="24"/>
                <w:lang w:eastAsia="zh-CN"/>
              </w:rPr>
              <w:t xml:space="preserve"> = 8.2 Hz</w:t>
            </w:r>
            <w:r w:rsidRPr="00D976C1">
              <w:rPr>
                <w:sz w:val="24"/>
                <w:szCs w:val="24"/>
              </w:rPr>
              <w:t>)</w:t>
            </w:r>
          </w:p>
        </w:tc>
        <w:tc>
          <w:tcPr>
            <w:tcW w:w="425" w:type="pct"/>
            <w:noWrap/>
          </w:tcPr>
          <w:p w14:paraId="671ECE32"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103.3</w:t>
            </w:r>
          </w:p>
        </w:tc>
      </w:tr>
      <w:tr w:rsidR="00D56EDD" w:rsidRPr="009C4EC2" w14:paraId="27F12809" w14:textId="77777777" w:rsidTr="00DD322F">
        <w:trPr>
          <w:trHeight w:val="340"/>
          <w:jc w:val="center"/>
        </w:trPr>
        <w:tc>
          <w:tcPr>
            <w:tcW w:w="626" w:type="pct"/>
            <w:noWrap/>
          </w:tcPr>
          <w:p w14:paraId="609DED50"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41</w:t>
            </w:r>
          </w:p>
        </w:tc>
        <w:tc>
          <w:tcPr>
            <w:tcW w:w="1519" w:type="pct"/>
            <w:noWrap/>
          </w:tcPr>
          <w:p w14:paraId="25A60F00" w14:textId="77777777" w:rsidR="00D56EDD" w:rsidRPr="00D976C1" w:rsidRDefault="00D56EDD" w:rsidP="00DD322F">
            <w:pPr>
              <w:pStyle w:val="TCTableBody"/>
              <w:widowControl w:val="0"/>
              <w:jc w:val="center"/>
              <w:rPr>
                <w:sz w:val="24"/>
                <w:szCs w:val="24"/>
              </w:rPr>
            </w:pPr>
            <w:r w:rsidRPr="00D976C1">
              <w:rPr>
                <w:sz w:val="24"/>
                <w:szCs w:val="24"/>
                <w:lang w:eastAsia="zh-CN"/>
              </w:rPr>
              <w:t>1.14 (2H, m, overlapped)</w:t>
            </w:r>
          </w:p>
        </w:tc>
        <w:tc>
          <w:tcPr>
            <w:tcW w:w="425" w:type="pct"/>
            <w:noWrap/>
          </w:tcPr>
          <w:p w14:paraId="6E9A2CEB" w14:textId="77777777" w:rsidR="00D56EDD" w:rsidRPr="00D976C1" w:rsidRDefault="00D56EDD" w:rsidP="00DD322F">
            <w:pPr>
              <w:pStyle w:val="TCTableBody"/>
              <w:widowControl w:val="0"/>
              <w:jc w:val="center"/>
              <w:rPr>
                <w:sz w:val="24"/>
                <w:szCs w:val="24"/>
                <w:lang w:eastAsia="zh-CN"/>
              </w:rPr>
            </w:pPr>
            <w:r w:rsidRPr="00D976C1">
              <w:rPr>
                <w:sz w:val="24"/>
                <w:szCs w:val="24"/>
              </w:rPr>
              <w:t>28.2</w:t>
            </w:r>
          </w:p>
        </w:tc>
        <w:tc>
          <w:tcPr>
            <w:tcW w:w="556" w:type="pct"/>
          </w:tcPr>
          <w:p w14:paraId="2BBA1CDF"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2’’’</w:t>
            </w:r>
          </w:p>
        </w:tc>
        <w:tc>
          <w:tcPr>
            <w:tcW w:w="1449" w:type="pct"/>
            <w:noWrap/>
          </w:tcPr>
          <w:p w14:paraId="1DF26743"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3.55 (</w:t>
            </w:r>
            <w:r w:rsidRPr="00D976C1">
              <w:rPr>
                <w:sz w:val="24"/>
                <w:szCs w:val="24"/>
              </w:rPr>
              <w:t>m, overlapped</w:t>
            </w:r>
            <w:r w:rsidRPr="00D976C1">
              <w:rPr>
                <w:sz w:val="24"/>
                <w:szCs w:val="24"/>
                <w:lang w:eastAsia="zh-CN"/>
              </w:rPr>
              <w:t>)</w:t>
            </w:r>
          </w:p>
        </w:tc>
        <w:tc>
          <w:tcPr>
            <w:tcW w:w="425" w:type="pct"/>
            <w:noWrap/>
          </w:tcPr>
          <w:p w14:paraId="77703D6B"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70.4</w:t>
            </w:r>
          </w:p>
        </w:tc>
      </w:tr>
      <w:tr w:rsidR="00D56EDD" w:rsidRPr="009C4EC2" w14:paraId="311A365B" w14:textId="77777777" w:rsidTr="00DD322F">
        <w:trPr>
          <w:trHeight w:val="340"/>
          <w:jc w:val="center"/>
        </w:trPr>
        <w:tc>
          <w:tcPr>
            <w:tcW w:w="626" w:type="pct"/>
            <w:noWrap/>
          </w:tcPr>
          <w:p w14:paraId="6999A5FA"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42</w:t>
            </w:r>
          </w:p>
        </w:tc>
        <w:tc>
          <w:tcPr>
            <w:tcW w:w="1519" w:type="pct"/>
            <w:noWrap/>
          </w:tcPr>
          <w:p w14:paraId="46815750"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1.44 (2H, m, overlapped)</w:t>
            </w:r>
          </w:p>
        </w:tc>
        <w:tc>
          <w:tcPr>
            <w:tcW w:w="425" w:type="pct"/>
            <w:noWrap/>
          </w:tcPr>
          <w:p w14:paraId="6AFF7CB0"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25.3</w:t>
            </w:r>
          </w:p>
        </w:tc>
        <w:tc>
          <w:tcPr>
            <w:tcW w:w="556" w:type="pct"/>
          </w:tcPr>
          <w:p w14:paraId="665F69F7"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3”’</w:t>
            </w:r>
          </w:p>
        </w:tc>
        <w:tc>
          <w:tcPr>
            <w:tcW w:w="1449" w:type="pct"/>
            <w:noWrap/>
          </w:tcPr>
          <w:p w14:paraId="757116A6"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3.67 </w:t>
            </w:r>
            <w:r w:rsidRPr="00D976C1">
              <w:rPr>
                <w:sz w:val="24"/>
                <w:szCs w:val="24"/>
              </w:rPr>
              <w:t>(m, overlapped)</w:t>
            </w:r>
          </w:p>
        </w:tc>
        <w:tc>
          <w:tcPr>
            <w:tcW w:w="425" w:type="pct"/>
            <w:noWrap/>
          </w:tcPr>
          <w:p w14:paraId="0E7ECA0E"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82.0</w:t>
            </w:r>
          </w:p>
        </w:tc>
      </w:tr>
      <w:tr w:rsidR="00D56EDD" w:rsidRPr="009C4EC2" w14:paraId="4BD2AF38" w14:textId="77777777" w:rsidTr="00DD322F">
        <w:trPr>
          <w:trHeight w:val="340"/>
          <w:jc w:val="center"/>
        </w:trPr>
        <w:tc>
          <w:tcPr>
            <w:tcW w:w="626" w:type="pct"/>
            <w:noWrap/>
          </w:tcPr>
          <w:p w14:paraId="55A40E89"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43</w:t>
            </w:r>
          </w:p>
        </w:tc>
        <w:tc>
          <w:tcPr>
            <w:tcW w:w="1519" w:type="pct"/>
            <w:noWrap/>
          </w:tcPr>
          <w:p w14:paraId="11CE7092"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1.14 (2H, m, overlapped)</w:t>
            </w:r>
          </w:p>
        </w:tc>
        <w:tc>
          <w:tcPr>
            <w:tcW w:w="425" w:type="pct"/>
            <w:noWrap/>
          </w:tcPr>
          <w:p w14:paraId="37C13980"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28.4</w:t>
            </w:r>
          </w:p>
        </w:tc>
        <w:tc>
          <w:tcPr>
            <w:tcW w:w="556" w:type="pct"/>
          </w:tcPr>
          <w:p w14:paraId="0AC7C0A4"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w:t>
            </w:r>
          </w:p>
        </w:tc>
        <w:tc>
          <w:tcPr>
            <w:tcW w:w="1449" w:type="pct"/>
            <w:noWrap/>
          </w:tcPr>
          <w:p w14:paraId="2C35FE97"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 xml:space="preserve">4.05 </w:t>
            </w:r>
            <w:r w:rsidRPr="00D976C1">
              <w:rPr>
                <w:sz w:val="24"/>
                <w:szCs w:val="24"/>
              </w:rPr>
              <w:t>(m, overlapped)</w:t>
            </w:r>
          </w:p>
        </w:tc>
        <w:tc>
          <w:tcPr>
            <w:tcW w:w="425" w:type="pct"/>
            <w:noWrap/>
          </w:tcPr>
          <w:p w14:paraId="2E74A45F"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68.4</w:t>
            </w:r>
          </w:p>
        </w:tc>
      </w:tr>
      <w:tr w:rsidR="00D56EDD" w:rsidRPr="009C4EC2" w14:paraId="48068387" w14:textId="77777777" w:rsidTr="00DD322F">
        <w:trPr>
          <w:trHeight w:val="340"/>
          <w:jc w:val="center"/>
        </w:trPr>
        <w:tc>
          <w:tcPr>
            <w:tcW w:w="626" w:type="pct"/>
            <w:noWrap/>
          </w:tcPr>
          <w:p w14:paraId="6C98E7F5"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44</w:t>
            </w:r>
          </w:p>
        </w:tc>
        <w:tc>
          <w:tcPr>
            <w:tcW w:w="1519" w:type="pct"/>
            <w:noWrap/>
          </w:tcPr>
          <w:p w14:paraId="4107A26E" w14:textId="77777777" w:rsidR="00D56EDD" w:rsidRPr="00D976C1" w:rsidRDefault="00D56EDD" w:rsidP="00DD322F">
            <w:pPr>
              <w:pStyle w:val="TCTableBody"/>
              <w:widowControl w:val="0"/>
              <w:jc w:val="center"/>
              <w:rPr>
                <w:sz w:val="24"/>
                <w:szCs w:val="24"/>
              </w:rPr>
            </w:pPr>
            <w:r w:rsidRPr="00D976C1">
              <w:rPr>
                <w:sz w:val="24"/>
                <w:szCs w:val="24"/>
              </w:rPr>
              <w:t xml:space="preserve">1.18 </w:t>
            </w:r>
            <w:r w:rsidRPr="00D976C1">
              <w:rPr>
                <w:sz w:val="24"/>
                <w:szCs w:val="24"/>
                <w:lang w:eastAsia="zh-CN"/>
              </w:rPr>
              <w:t>(2H, m, overlapped)</w:t>
            </w:r>
          </w:p>
        </w:tc>
        <w:tc>
          <w:tcPr>
            <w:tcW w:w="425" w:type="pct"/>
            <w:noWrap/>
          </w:tcPr>
          <w:p w14:paraId="5CEF3CB0"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25.5</w:t>
            </w:r>
          </w:p>
        </w:tc>
        <w:tc>
          <w:tcPr>
            <w:tcW w:w="556" w:type="pct"/>
          </w:tcPr>
          <w:p w14:paraId="60F806E6"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5”’</w:t>
            </w:r>
          </w:p>
        </w:tc>
        <w:tc>
          <w:tcPr>
            <w:tcW w:w="1449" w:type="pct"/>
            <w:noWrap/>
          </w:tcPr>
          <w:p w14:paraId="262D9307"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3.57 </w:t>
            </w:r>
            <w:r w:rsidRPr="00D976C1">
              <w:rPr>
                <w:sz w:val="24"/>
                <w:szCs w:val="24"/>
              </w:rPr>
              <w:t>(m, overlapped)</w:t>
            </w:r>
          </w:p>
        </w:tc>
        <w:tc>
          <w:tcPr>
            <w:tcW w:w="425" w:type="pct"/>
            <w:noWrap/>
          </w:tcPr>
          <w:p w14:paraId="3D6E357B"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74.6</w:t>
            </w:r>
          </w:p>
        </w:tc>
      </w:tr>
      <w:tr w:rsidR="00D56EDD" w:rsidRPr="009C4EC2" w14:paraId="2FC29E4A" w14:textId="77777777" w:rsidTr="00DD322F">
        <w:trPr>
          <w:trHeight w:val="340"/>
          <w:jc w:val="center"/>
        </w:trPr>
        <w:tc>
          <w:tcPr>
            <w:tcW w:w="626" w:type="pct"/>
            <w:noWrap/>
          </w:tcPr>
          <w:p w14:paraId="3CF0B5B3"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45</w:t>
            </w:r>
          </w:p>
        </w:tc>
        <w:tc>
          <w:tcPr>
            <w:tcW w:w="1519" w:type="pct"/>
            <w:noWrap/>
          </w:tcPr>
          <w:p w14:paraId="79775DD4" w14:textId="77777777" w:rsidR="00D56EDD" w:rsidRPr="00D976C1" w:rsidRDefault="00D56EDD" w:rsidP="00DD322F">
            <w:pPr>
              <w:pStyle w:val="TCTableBody"/>
              <w:widowControl w:val="0"/>
              <w:tabs>
                <w:tab w:val="left" w:pos="435"/>
              </w:tabs>
              <w:jc w:val="center"/>
              <w:rPr>
                <w:sz w:val="24"/>
                <w:szCs w:val="24"/>
                <w:lang w:eastAsia="zh-CN"/>
              </w:rPr>
            </w:pPr>
            <w:r w:rsidRPr="00D976C1">
              <w:rPr>
                <w:sz w:val="24"/>
                <w:szCs w:val="24"/>
                <w:lang w:eastAsia="zh-CN"/>
              </w:rPr>
              <w:t>1.13 (2H, m, overlapped)</w:t>
            </w:r>
          </w:p>
        </w:tc>
        <w:tc>
          <w:tcPr>
            <w:tcW w:w="425" w:type="pct"/>
            <w:noWrap/>
          </w:tcPr>
          <w:p w14:paraId="73578AFE" w14:textId="77777777" w:rsidR="00D56EDD" w:rsidRPr="00D976C1" w:rsidRDefault="00D56EDD" w:rsidP="00DD322F">
            <w:pPr>
              <w:pStyle w:val="TCTableBody"/>
              <w:widowControl w:val="0"/>
              <w:jc w:val="center"/>
              <w:rPr>
                <w:sz w:val="24"/>
                <w:szCs w:val="24"/>
              </w:rPr>
            </w:pPr>
            <w:r w:rsidRPr="00D976C1">
              <w:rPr>
                <w:sz w:val="24"/>
                <w:szCs w:val="24"/>
                <w:lang w:eastAsia="zh-CN"/>
              </w:rPr>
              <w:t>27.9</w:t>
            </w:r>
          </w:p>
        </w:tc>
        <w:tc>
          <w:tcPr>
            <w:tcW w:w="556" w:type="pct"/>
          </w:tcPr>
          <w:p w14:paraId="007C3195"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6”’</w:t>
            </w:r>
          </w:p>
        </w:tc>
        <w:tc>
          <w:tcPr>
            <w:tcW w:w="1449" w:type="pct"/>
            <w:noWrap/>
          </w:tcPr>
          <w:p w14:paraId="3786C59F"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3.56 </w:t>
            </w:r>
            <w:r w:rsidRPr="00D976C1">
              <w:rPr>
                <w:sz w:val="24"/>
                <w:szCs w:val="24"/>
              </w:rPr>
              <w:t>(m, overlapped)</w:t>
            </w:r>
          </w:p>
          <w:p w14:paraId="485829D9" w14:textId="77777777" w:rsidR="00D56EDD" w:rsidRPr="00D976C1" w:rsidRDefault="00D56EDD" w:rsidP="00DD322F">
            <w:pPr>
              <w:pStyle w:val="TCTableBody"/>
              <w:widowControl w:val="0"/>
              <w:jc w:val="center"/>
              <w:rPr>
                <w:sz w:val="24"/>
                <w:szCs w:val="24"/>
                <w:lang w:eastAsia="zh-CN"/>
              </w:rPr>
            </w:pPr>
            <w:r w:rsidRPr="00D976C1">
              <w:rPr>
                <w:sz w:val="24"/>
                <w:szCs w:val="24"/>
              </w:rPr>
              <w:t>3.46 (m, overlapped)</w:t>
            </w:r>
          </w:p>
        </w:tc>
        <w:tc>
          <w:tcPr>
            <w:tcW w:w="425" w:type="pct"/>
            <w:noWrap/>
          </w:tcPr>
          <w:p w14:paraId="794A3AE7"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61.1</w:t>
            </w:r>
          </w:p>
        </w:tc>
      </w:tr>
      <w:tr w:rsidR="00D56EDD" w:rsidRPr="009C4EC2" w14:paraId="12442D68" w14:textId="77777777" w:rsidTr="00DD322F">
        <w:trPr>
          <w:trHeight w:val="340"/>
          <w:jc w:val="center"/>
        </w:trPr>
        <w:tc>
          <w:tcPr>
            <w:tcW w:w="626" w:type="pct"/>
            <w:tcBorders>
              <w:bottom w:val="nil"/>
            </w:tcBorders>
            <w:noWrap/>
          </w:tcPr>
          <w:p w14:paraId="583F45C9"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46</w:t>
            </w:r>
          </w:p>
        </w:tc>
        <w:tc>
          <w:tcPr>
            <w:tcW w:w="1519" w:type="pct"/>
            <w:tcBorders>
              <w:bottom w:val="nil"/>
            </w:tcBorders>
            <w:noWrap/>
          </w:tcPr>
          <w:p w14:paraId="0E65261C" w14:textId="77777777" w:rsidR="00D56EDD" w:rsidRPr="00D976C1" w:rsidRDefault="00D56EDD" w:rsidP="00DD322F">
            <w:pPr>
              <w:pStyle w:val="TCTableBody"/>
              <w:widowControl w:val="0"/>
              <w:jc w:val="center"/>
              <w:rPr>
                <w:sz w:val="24"/>
                <w:szCs w:val="24"/>
              </w:rPr>
            </w:pPr>
            <w:r w:rsidRPr="00D976C1">
              <w:rPr>
                <w:sz w:val="24"/>
                <w:szCs w:val="24"/>
                <w:lang w:eastAsia="zh-CN"/>
              </w:rPr>
              <w:t>1.44 (2H, m, overlapped)</w:t>
            </w:r>
          </w:p>
        </w:tc>
        <w:tc>
          <w:tcPr>
            <w:tcW w:w="425" w:type="pct"/>
            <w:tcBorders>
              <w:bottom w:val="nil"/>
            </w:tcBorders>
            <w:noWrap/>
          </w:tcPr>
          <w:p w14:paraId="5973BDD6"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25.7</w:t>
            </w:r>
          </w:p>
        </w:tc>
        <w:tc>
          <w:tcPr>
            <w:tcW w:w="556" w:type="pct"/>
            <w:tcBorders>
              <w:bottom w:val="nil"/>
            </w:tcBorders>
          </w:tcPr>
          <w:p w14:paraId="4846A763" w14:textId="77777777" w:rsidR="00D56EDD" w:rsidRPr="00D976C1" w:rsidRDefault="00D56EDD" w:rsidP="00DD322F">
            <w:pPr>
              <w:pStyle w:val="TCTableBody"/>
              <w:widowControl w:val="0"/>
              <w:rPr>
                <w:sz w:val="24"/>
                <w:szCs w:val="24"/>
                <w:lang w:eastAsia="zh-CN"/>
              </w:rPr>
            </w:pPr>
            <w:r w:rsidRPr="00D976C1">
              <w:rPr>
                <w:sz w:val="24"/>
                <w:szCs w:val="24"/>
              </w:rPr>
              <w:t>1””</w:t>
            </w:r>
          </w:p>
        </w:tc>
        <w:tc>
          <w:tcPr>
            <w:tcW w:w="1449" w:type="pct"/>
            <w:tcBorders>
              <w:bottom w:val="nil"/>
            </w:tcBorders>
            <w:noWrap/>
          </w:tcPr>
          <w:p w14:paraId="59906957" w14:textId="77777777" w:rsidR="00D56EDD" w:rsidRPr="00D976C1" w:rsidRDefault="00D56EDD" w:rsidP="00DD322F">
            <w:pPr>
              <w:pStyle w:val="TCTableBody"/>
              <w:widowControl w:val="0"/>
              <w:jc w:val="center"/>
              <w:rPr>
                <w:sz w:val="24"/>
                <w:szCs w:val="24"/>
                <w:lang w:eastAsia="zh-CN"/>
              </w:rPr>
            </w:pPr>
            <w:r w:rsidRPr="00D976C1">
              <w:rPr>
                <w:sz w:val="24"/>
                <w:szCs w:val="24"/>
              </w:rPr>
              <w:t>4.46 (</w:t>
            </w:r>
            <w:r w:rsidRPr="00D976C1">
              <w:rPr>
                <w:sz w:val="24"/>
                <w:szCs w:val="24"/>
                <w:lang w:eastAsia="zh-CN"/>
              </w:rPr>
              <w:t xml:space="preserve">d, </w:t>
            </w:r>
            <w:r w:rsidRPr="00D976C1">
              <w:rPr>
                <w:i/>
                <w:iCs/>
                <w:sz w:val="24"/>
                <w:szCs w:val="24"/>
                <w:lang w:eastAsia="zh-CN"/>
              </w:rPr>
              <w:t>J</w:t>
            </w:r>
            <w:r w:rsidRPr="00D976C1">
              <w:rPr>
                <w:sz w:val="24"/>
                <w:szCs w:val="24"/>
                <w:lang w:eastAsia="zh-CN"/>
              </w:rPr>
              <w:t xml:space="preserve"> = 7.7 Hz</w:t>
            </w:r>
            <w:r w:rsidRPr="00D976C1">
              <w:rPr>
                <w:sz w:val="24"/>
                <w:szCs w:val="24"/>
              </w:rPr>
              <w:t>)</w:t>
            </w:r>
          </w:p>
        </w:tc>
        <w:tc>
          <w:tcPr>
            <w:tcW w:w="425" w:type="pct"/>
            <w:tcBorders>
              <w:bottom w:val="nil"/>
            </w:tcBorders>
            <w:noWrap/>
          </w:tcPr>
          <w:p w14:paraId="1426096C"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104.1</w:t>
            </w:r>
          </w:p>
        </w:tc>
      </w:tr>
      <w:tr w:rsidR="00D56EDD" w:rsidRPr="009C4EC2" w14:paraId="2B6FEF7E" w14:textId="77777777" w:rsidTr="00DD322F">
        <w:trPr>
          <w:trHeight w:val="340"/>
          <w:jc w:val="center"/>
        </w:trPr>
        <w:tc>
          <w:tcPr>
            <w:tcW w:w="626" w:type="pct"/>
            <w:tcBorders>
              <w:top w:val="nil"/>
              <w:bottom w:val="nil"/>
            </w:tcBorders>
            <w:noWrap/>
          </w:tcPr>
          <w:p w14:paraId="5C8EB8F5"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47</w:t>
            </w:r>
          </w:p>
        </w:tc>
        <w:tc>
          <w:tcPr>
            <w:tcW w:w="1519" w:type="pct"/>
            <w:tcBorders>
              <w:top w:val="nil"/>
              <w:bottom w:val="nil"/>
            </w:tcBorders>
            <w:noWrap/>
          </w:tcPr>
          <w:p w14:paraId="6A5A8876" w14:textId="77777777" w:rsidR="00D56EDD" w:rsidRPr="00D976C1" w:rsidRDefault="00D56EDD" w:rsidP="00DD322F">
            <w:pPr>
              <w:pStyle w:val="TCTableBody"/>
              <w:widowControl w:val="0"/>
              <w:jc w:val="center"/>
              <w:rPr>
                <w:sz w:val="24"/>
                <w:szCs w:val="24"/>
                <w:lang w:eastAsia="zh-CN"/>
              </w:rPr>
            </w:pPr>
            <w:r w:rsidRPr="00D976C1">
              <w:rPr>
                <w:sz w:val="24"/>
                <w:szCs w:val="24"/>
              </w:rPr>
              <w:t xml:space="preserve">3.05 </w:t>
            </w:r>
            <w:r w:rsidRPr="00D976C1">
              <w:rPr>
                <w:sz w:val="24"/>
                <w:szCs w:val="24"/>
                <w:lang w:eastAsia="zh-CN"/>
              </w:rPr>
              <w:t xml:space="preserve">(2H, t, </w:t>
            </w:r>
            <w:r w:rsidRPr="00D976C1">
              <w:rPr>
                <w:i/>
                <w:iCs/>
                <w:sz w:val="24"/>
                <w:szCs w:val="24"/>
                <w:lang w:eastAsia="zh-CN"/>
              </w:rPr>
              <w:t>J</w:t>
            </w:r>
            <w:r w:rsidRPr="00D976C1">
              <w:rPr>
                <w:sz w:val="24"/>
                <w:szCs w:val="24"/>
                <w:lang w:eastAsia="zh-CN"/>
              </w:rPr>
              <w:t xml:space="preserve"> = 7.0 Hz)</w:t>
            </w:r>
          </w:p>
        </w:tc>
        <w:tc>
          <w:tcPr>
            <w:tcW w:w="425" w:type="pct"/>
            <w:tcBorders>
              <w:top w:val="nil"/>
              <w:bottom w:val="nil"/>
            </w:tcBorders>
            <w:noWrap/>
          </w:tcPr>
          <w:p w14:paraId="2E320191"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40.6</w:t>
            </w:r>
          </w:p>
        </w:tc>
        <w:tc>
          <w:tcPr>
            <w:tcW w:w="556" w:type="pct"/>
            <w:tcBorders>
              <w:top w:val="nil"/>
              <w:bottom w:val="nil"/>
            </w:tcBorders>
          </w:tcPr>
          <w:p w14:paraId="4F72E454"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2””</w:t>
            </w:r>
          </w:p>
        </w:tc>
        <w:tc>
          <w:tcPr>
            <w:tcW w:w="1449" w:type="pct"/>
            <w:tcBorders>
              <w:top w:val="nil"/>
              <w:bottom w:val="nil"/>
            </w:tcBorders>
            <w:noWrap/>
          </w:tcPr>
          <w:p w14:paraId="05AE3D64" w14:textId="77777777" w:rsidR="00D56EDD" w:rsidRPr="00D976C1" w:rsidRDefault="00D56EDD" w:rsidP="00DD322F">
            <w:pPr>
              <w:pStyle w:val="TCTableBody"/>
              <w:widowControl w:val="0"/>
              <w:jc w:val="center"/>
              <w:rPr>
                <w:sz w:val="24"/>
                <w:szCs w:val="24"/>
                <w:lang w:eastAsia="zh-CN"/>
              </w:rPr>
            </w:pPr>
            <w:r w:rsidRPr="00D976C1">
              <w:rPr>
                <w:sz w:val="24"/>
                <w:szCs w:val="24"/>
              </w:rPr>
              <w:t>3.44 (m, overlapped)</w:t>
            </w:r>
          </w:p>
        </w:tc>
        <w:tc>
          <w:tcPr>
            <w:tcW w:w="425" w:type="pct"/>
            <w:tcBorders>
              <w:top w:val="nil"/>
              <w:bottom w:val="nil"/>
            </w:tcBorders>
            <w:noWrap/>
          </w:tcPr>
          <w:p w14:paraId="0875D4C3"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71.3</w:t>
            </w:r>
          </w:p>
        </w:tc>
      </w:tr>
      <w:tr w:rsidR="00D56EDD" w:rsidRPr="009C4EC2" w14:paraId="56579BD4" w14:textId="77777777" w:rsidTr="00DD322F">
        <w:trPr>
          <w:trHeight w:val="340"/>
          <w:jc w:val="center"/>
        </w:trPr>
        <w:tc>
          <w:tcPr>
            <w:tcW w:w="626" w:type="pct"/>
            <w:tcBorders>
              <w:top w:val="nil"/>
              <w:bottom w:val="single" w:sz="4" w:space="0" w:color="auto"/>
            </w:tcBorders>
            <w:noWrap/>
          </w:tcPr>
          <w:p w14:paraId="00438686"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49</w:t>
            </w:r>
          </w:p>
        </w:tc>
        <w:tc>
          <w:tcPr>
            <w:tcW w:w="1519" w:type="pct"/>
            <w:tcBorders>
              <w:top w:val="nil"/>
              <w:bottom w:val="single" w:sz="4" w:space="0" w:color="auto"/>
            </w:tcBorders>
            <w:noWrap/>
          </w:tcPr>
          <w:p w14:paraId="398C7CAD" w14:textId="77777777" w:rsidR="00D56EDD" w:rsidRPr="00D976C1" w:rsidRDefault="00D56EDD" w:rsidP="00DD322F">
            <w:pPr>
              <w:pStyle w:val="TCTableBody"/>
              <w:widowControl w:val="0"/>
              <w:jc w:val="center"/>
              <w:rPr>
                <w:sz w:val="24"/>
                <w:szCs w:val="24"/>
              </w:rPr>
            </w:pPr>
          </w:p>
        </w:tc>
        <w:tc>
          <w:tcPr>
            <w:tcW w:w="425" w:type="pct"/>
            <w:tcBorders>
              <w:top w:val="nil"/>
              <w:bottom w:val="single" w:sz="4" w:space="0" w:color="auto"/>
            </w:tcBorders>
            <w:noWrap/>
          </w:tcPr>
          <w:p w14:paraId="5D97C2F4"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155.6</w:t>
            </w:r>
          </w:p>
        </w:tc>
        <w:tc>
          <w:tcPr>
            <w:tcW w:w="556" w:type="pct"/>
            <w:tcBorders>
              <w:top w:val="nil"/>
              <w:bottom w:val="single" w:sz="4" w:space="0" w:color="auto"/>
            </w:tcBorders>
          </w:tcPr>
          <w:p w14:paraId="221EE528"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3””</w:t>
            </w:r>
          </w:p>
        </w:tc>
        <w:tc>
          <w:tcPr>
            <w:tcW w:w="1449" w:type="pct"/>
            <w:tcBorders>
              <w:top w:val="nil"/>
              <w:bottom w:val="single" w:sz="4" w:space="0" w:color="auto"/>
            </w:tcBorders>
            <w:noWrap/>
          </w:tcPr>
          <w:p w14:paraId="1649F332"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3.59 </w:t>
            </w:r>
            <w:r w:rsidRPr="00D976C1">
              <w:rPr>
                <w:sz w:val="24"/>
                <w:szCs w:val="24"/>
              </w:rPr>
              <w:t>(m, overlapped)</w:t>
            </w:r>
          </w:p>
        </w:tc>
        <w:tc>
          <w:tcPr>
            <w:tcW w:w="425" w:type="pct"/>
            <w:tcBorders>
              <w:top w:val="nil"/>
              <w:bottom w:val="single" w:sz="4" w:space="0" w:color="auto"/>
            </w:tcBorders>
            <w:noWrap/>
          </w:tcPr>
          <w:p w14:paraId="2E037977"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72.8</w:t>
            </w:r>
          </w:p>
        </w:tc>
      </w:tr>
      <w:tr w:rsidR="00D56EDD" w:rsidRPr="009C4EC2" w14:paraId="2BA6BAB6" w14:textId="77777777" w:rsidTr="00DD322F">
        <w:trPr>
          <w:trHeight w:val="340"/>
          <w:jc w:val="center"/>
        </w:trPr>
        <w:tc>
          <w:tcPr>
            <w:tcW w:w="626" w:type="pct"/>
            <w:tcBorders>
              <w:top w:val="single" w:sz="4" w:space="0" w:color="auto"/>
            </w:tcBorders>
            <w:noWrap/>
          </w:tcPr>
          <w:p w14:paraId="7A01E66F"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51-54</w:t>
            </w:r>
          </w:p>
        </w:tc>
        <w:tc>
          <w:tcPr>
            <w:tcW w:w="1519" w:type="pct"/>
            <w:tcBorders>
              <w:top w:val="single" w:sz="4" w:space="0" w:color="auto"/>
            </w:tcBorders>
            <w:noWrap/>
          </w:tcPr>
          <w:p w14:paraId="35F22909" w14:textId="77777777" w:rsidR="00D56EDD" w:rsidRPr="00D976C1" w:rsidRDefault="00D56EDD" w:rsidP="00DD322F">
            <w:pPr>
              <w:pStyle w:val="TCTableBody"/>
              <w:widowControl w:val="0"/>
              <w:jc w:val="center"/>
              <w:rPr>
                <w:sz w:val="24"/>
                <w:szCs w:val="24"/>
              </w:rPr>
            </w:pPr>
            <w:r w:rsidRPr="00D976C1">
              <w:rPr>
                <w:sz w:val="24"/>
                <w:szCs w:val="24"/>
                <w:lang w:eastAsia="zh-CN"/>
              </w:rPr>
              <w:t>2.71 (3H, s)</w:t>
            </w:r>
          </w:p>
        </w:tc>
        <w:tc>
          <w:tcPr>
            <w:tcW w:w="425" w:type="pct"/>
            <w:tcBorders>
              <w:top w:val="single" w:sz="4" w:space="0" w:color="auto"/>
            </w:tcBorders>
            <w:noWrap/>
          </w:tcPr>
          <w:p w14:paraId="261D09B9"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27.2</w:t>
            </w:r>
          </w:p>
        </w:tc>
        <w:tc>
          <w:tcPr>
            <w:tcW w:w="556" w:type="pct"/>
            <w:tcBorders>
              <w:top w:val="single" w:sz="4" w:space="0" w:color="auto"/>
            </w:tcBorders>
          </w:tcPr>
          <w:p w14:paraId="430AD4AD" w14:textId="77777777" w:rsidR="00D56EDD" w:rsidRPr="00D976C1" w:rsidRDefault="00D56EDD" w:rsidP="00DD322F">
            <w:pPr>
              <w:pStyle w:val="TCTableBody"/>
              <w:widowControl w:val="0"/>
              <w:rPr>
                <w:sz w:val="24"/>
                <w:szCs w:val="24"/>
                <w:lang w:eastAsia="zh-CN"/>
              </w:rPr>
            </w:pPr>
            <w:r w:rsidRPr="00D976C1">
              <w:rPr>
                <w:sz w:val="24"/>
                <w:szCs w:val="24"/>
              </w:rPr>
              <w:t>4””</w:t>
            </w:r>
          </w:p>
        </w:tc>
        <w:tc>
          <w:tcPr>
            <w:tcW w:w="1449" w:type="pct"/>
            <w:tcBorders>
              <w:top w:val="single" w:sz="4" w:space="0" w:color="auto"/>
            </w:tcBorders>
            <w:noWrap/>
          </w:tcPr>
          <w:p w14:paraId="118DBBDB"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 xml:space="preserve">3.51 </w:t>
            </w:r>
            <w:r w:rsidRPr="00D976C1">
              <w:rPr>
                <w:sz w:val="24"/>
                <w:szCs w:val="24"/>
              </w:rPr>
              <w:t>(m, overlapped)</w:t>
            </w:r>
          </w:p>
        </w:tc>
        <w:tc>
          <w:tcPr>
            <w:tcW w:w="425" w:type="pct"/>
            <w:tcBorders>
              <w:top w:val="single" w:sz="4" w:space="0" w:color="auto"/>
            </w:tcBorders>
            <w:noWrap/>
          </w:tcPr>
          <w:p w14:paraId="056C6D38"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78.9</w:t>
            </w:r>
          </w:p>
        </w:tc>
      </w:tr>
      <w:tr w:rsidR="00D56EDD" w:rsidRPr="009C4EC2" w14:paraId="1E48663A" w14:textId="77777777" w:rsidTr="00DD322F">
        <w:trPr>
          <w:trHeight w:val="340"/>
          <w:jc w:val="center"/>
        </w:trPr>
        <w:tc>
          <w:tcPr>
            <w:tcW w:w="626" w:type="pct"/>
            <w:noWrap/>
          </w:tcPr>
          <w:p w14:paraId="3655A8E4" w14:textId="77777777" w:rsidR="00D56EDD" w:rsidRPr="009C4EC2" w:rsidRDefault="00D56EDD" w:rsidP="00DD322F">
            <w:pPr>
              <w:widowControl w:val="0"/>
              <w:spacing w:after="0" w:line="240" w:lineRule="auto"/>
              <w:rPr>
                <w:rFonts w:cs="Times New Roman"/>
                <w:szCs w:val="24"/>
              </w:rPr>
            </w:pPr>
            <w:r w:rsidRPr="009C4EC2">
              <w:rPr>
                <w:rFonts w:cs="Times New Roman"/>
                <w:szCs w:val="24"/>
              </w:rPr>
              <w:lastRenderedPageBreak/>
              <w:t>55</w:t>
            </w:r>
          </w:p>
        </w:tc>
        <w:tc>
          <w:tcPr>
            <w:tcW w:w="1519" w:type="pct"/>
            <w:noWrap/>
          </w:tcPr>
          <w:p w14:paraId="0F3D0554" w14:textId="77777777" w:rsidR="00D56EDD" w:rsidRPr="00D976C1" w:rsidRDefault="00D56EDD" w:rsidP="00DD322F">
            <w:pPr>
              <w:pStyle w:val="TCTableBody"/>
              <w:widowControl w:val="0"/>
              <w:jc w:val="center"/>
              <w:rPr>
                <w:b/>
                <w:bCs/>
                <w:sz w:val="24"/>
                <w:szCs w:val="24"/>
                <w:lang w:eastAsia="zh-CN"/>
              </w:rPr>
            </w:pPr>
            <w:r w:rsidRPr="00D976C1">
              <w:rPr>
                <w:sz w:val="24"/>
                <w:szCs w:val="24"/>
                <w:lang w:eastAsia="zh-CN"/>
              </w:rPr>
              <w:t>2.70 (3H, s)</w:t>
            </w:r>
          </w:p>
        </w:tc>
        <w:tc>
          <w:tcPr>
            <w:tcW w:w="425" w:type="pct"/>
            <w:noWrap/>
          </w:tcPr>
          <w:p w14:paraId="33021A78"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27.1</w:t>
            </w:r>
          </w:p>
        </w:tc>
        <w:tc>
          <w:tcPr>
            <w:tcW w:w="556" w:type="pct"/>
          </w:tcPr>
          <w:p w14:paraId="72BE34D9"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5””</w:t>
            </w:r>
          </w:p>
        </w:tc>
        <w:tc>
          <w:tcPr>
            <w:tcW w:w="1449" w:type="pct"/>
            <w:noWrap/>
          </w:tcPr>
          <w:p w14:paraId="05FE5F13"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3.57 </w:t>
            </w:r>
            <w:r w:rsidRPr="00D976C1">
              <w:rPr>
                <w:sz w:val="24"/>
                <w:szCs w:val="24"/>
              </w:rPr>
              <w:t>(m, overlapped)</w:t>
            </w:r>
          </w:p>
        </w:tc>
        <w:tc>
          <w:tcPr>
            <w:tcW w:w="425" w:type="pct"/>
            <w:noWrap/>
          </w:tcPr>
          <w:p w14:paraId="0A92014C"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75.1</w:t>
            </w:r>
          </w:p>
        </w:tc>
      </w:tr>
      <w:tr w:rsidR="00D56EDD" w:rsidRPr="009C4EC2" w14:paraId="0CB31D09" w14:textId="77777777" w:rsidTr="00DD322F">
        <w:trPr>
          <w:trHeight w:val="340"/>
          <w:jc w:val="center"/>
        </w:trPr>
        <w:tc>
          <w:tcPr>
            <w:tcW w:w="626" w:type="pct"/>
            <w:noWrap/>
          </w:tcPr>
          <w:p w14:paraId="5A867997"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1’</w:t>
            </w:r>
          </w:p>
        </w:tc>
        <w:tc>
          <w:tcPr>
            <w:tcW w:w="1519" w:type="pct"/>
            <w:noWrap/>
          </w:tcPr>
          <w:p w14:paraId="73F36A5F"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 xml:space="preserve">4.66 (d, </w:t>
            </w:r>
            <w:r w:rsidRPr="00D976C1">
              <w:rPr>
                <w:i/>
                <w:iCs/>
                <w:sz w:val="24"/>
                <w:szCs w:val="24"/>
                <w:lang w:eastAsia="zh-CN"/>
              </w:rPr>
              <w:t>J</w:t>
            </w:r>
            <w:r w:rsidRPr="00D976C1">
              <w:rPr>
                <w:sz w:val="24"/>
                <w:szCs w:val="24"/>
                <w:lang w:eastAsia="zh-CN"/>
              </w:rPr>
              <w:t xml:space="preserve"> = 8.2 Hz)</w:t>
            </w:r>
          </w:p>
        </w:tc>
        <w:tc>
          <w:tcPr>
            <w:tcW w:w="425" w:type="pct"/>
            <w:noWrap/>
          </w:tcPr>
          <w:p w14:paraId="5C44BA84"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81.8</w:t>
            </w:r>
          </w:p>
        </w:tc>
        <w:tc>
          <w:tcPr>
            <w:tcW w:w="556" w:type="pct"/>
          </w:tcPr>
          <w:p w14:paraId="53B44B78"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6””</w:t>
            </w:r>
          </w:p>
        </w:tc>
        <w:tc>
          <w:tcPr>
            <w:tcW w:w="1449" w:type="pct"/>
            <w:noWrap/>
          </w:tcPr>
          <w:p w14:paraId="46C01B8D" w14:textId="77777777" w:rsidR="00D56EDD" w:rsidRPr="00D976C1" w:rsidRDefault="00D56EDD" w:rsidP="00DD322F">
            <w:pPr>
              <w:pStyle w:val="TCTableBody"/>
              <w:widowControl w:val="0"/>
              <w:jc w:val="center"/>
              <w:rPr>
                <w:sz w:val="24"/>
                <w:szCs w:val="24"/>
              </w:rPr>
            </w:pPr>
            <w:r w:rsidRPr="00D976C1">
              <w:rPr>
                <w:sz w:val="24"/>
                <w:szCs w:val="24"/>
                <w:lang w:eastAsia="zh-CN"/>
              </w:rPr>
              <w:t xml:space="preserve">3.56 </w:t>
            </w:r>
            <w:r w:rsidRPr="00D976C1">
              <w:rPr>
                <w:sz w:val="24"/>
                <w:szCs w:val="24"/>
              </w:rPr>
              <w:t>(m, overlapped)</w:t>
            </w:r>
          </w:p>
          <w:p w14:paraId="52EDCBB6" w14:textId="77777777" w:rsidR="00D56EDD" w:rsidRPr="00D976C1" w:rsidRDefault="00D56EDD" w:rsidP="00DD322F">
            <w:pPr>
              <w:pStyle w:val="TCTableBody"/>
              <w:widowControl w:val="0"/>
              <w:jc w:val="center"/>
              <w:rPr>
                <w:sz w:val="24"/>
                <w:szCs w:val="24"/>
              </w:rPr>
            </w:pPr>
            <w:r w:rsidRPr="00D976C1">
              <w:rPr>
                <w:sz w:val="24"/>
                <w:szCs w:val="24"/>
              </w:rPr>
              <w:t>3.66 (m, overlapped)</w:t>
            </w:r>
          </w:p>
        </w:tc>
        <w:tc>
          <w:tcPr>
            <w:tcW w:w="425" w:type="pct"/>
            <w:noWrap/>
          </w:tcPr>
          <w:p w14:paraId="07ACD6A5"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60.4</w:t>
            </w:r>
          </w:p>
        </w:tc>
      </w:tr>
      <w:tr w:rsidR="00D56EDD" w:rsidRPr="009C4EC2" w14:paraId="3BC710F3" w14:textId="77777777" w:rsidTr="00DD322F">
        <w:trPr>
          <w:trHeight w:val="340"/>
          <w:jc w:val="center"/>
        </w:trPr>
        <w:tc>
          <w:tcPr>
            <w:tcW w:w="626" w:type="pct"/>
            <w:tcBorders>
              <w:bottom w:val="nil"/>
            </w:tcBorders>
            <w:noWrap/>
          </w:tcPr>
          <w:p w14:paraId="4E6D925F"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2’</w:t>
            </w:r>
          </w:p>
        </w:tc>
        <w:tc>
          <w:tcPr>
            <w:tcW w:w="1519" w:type="pct"/>
            <w:tcBorders>
              <w:bottom w:val="nil"/>
            </w:tcBorders>
            <w:noWrap/>
          </w:tcPr>
          <w:p w14:paraId="5C9537E0" w14:textId="77777777" w:rsidR="00D56EDD" w:rsidRPr="00D976C1" w:rsidRDefault="00D56EDD" w:rsidP="00DD322F">
            <w:pPr>
              <w:pStyle w:val="TCTableBody"/>
              <w:widowControl w:val="0"/>
              <w:jc w:val="center"/>
              <w:rPr>
                <w:sz w:val="24"/>
                <w:szCs w:val="24"/>
                <w:lang w:eastAsia="zh-CN"/>
              </w:rPr>
            </w:pPr>
            <w:r w:rsidRPr="00D976C1">
              <w:rPr>
                <w:sz w:val="24"/>
                <w:szCs w:val="24"/>
              </w:rPr>
              <w:t>3.77 (m, overlapped)</w:t>
            </w:r>
          </w:p>
        </w:tc>
        <w:tc>
          <w:tcPr>
            <w:tcW w:w="425" w:type="pct"/>
            <w:tcBorders>
              <w:bottom w:val="nil"/>
            </w:tcBorders>
            <w:noWrap/>
          </w:tcPr>
          <w:p w14:paraId="638D85C2"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68.3</w:t>
            </w:r>
          </w:p>
        </w:tc>
        <w:tc>
          <w:tcPr>
            <w:tcW w:w="556" w:type="pct"/>
            <w:tcBorders>
              <w:bottom w:val="nil"/>
            </w:tcBorders>
          </w:tcPr>
          <w:p w14:paraId="47514735"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7””</w:t>
            </w:r>
          </w:p>
        </w:tc>
        <w:tc>
          <w:tcPr>
            <w:tcW w:w="1449" w:type="pct"/>
            <w:tcBorders>
              <w:bottom w:val="nil"/>
            </w:tcBorders>
            <w:noWrap/>
          </w:tcPr>
          <w:p w14:paraId="14258D08" w14:textId="77777777" w:rsidR="00D56EDD" w:rsidRPr="00D976C1" w:rsidRDefault="00D56EDD" w:rsidP="00DD322F">
            <w:pPr>
              <w:pStyle w:val="TCTableBody"/>
              <w:widowControl w:val="0"/>
              <w:jc w:val="center"/>
              <w:rPr>
                <w:sz w:val="24"/>
                <w:szCs w:val="24"/>
              </w:rPr>
            </w:pPr>
            <w:r w:rsidRPr="00D976C1">
              <w:rPr>
                <w:sz w:val="24"/>
                <w:szCs w:val="24"/>
              </w:rPr>
              <w:t>3.41 (3H, s)</w:t>
            </w:r>
          </w:p>
        </w:tc>
        <w:tc>
          <w:tcPr>
            <w:tcW w:w="425" w:type="pct"/>
            <w:tcBorders>
              <w:bottom w:val="nil"/>
            </w:tcBorders>
            <w:noWrap/>
          </w:tcPr>
          <w:p w14:paraId="7FA01809"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61.3</w:t>
            </w:r>
          </w:p>
        </w:tc>
      </w:tr>
      <w:tr w:rsidR="00D56EDD" w:rsidRPr="009C4EC2" w14:paraId="432DB12B" w14:textId="77777777" w:rsidTr="00DD322F">
        <w:trPr>
          <w:trHeight w:val="340"/>
          <w:jc w:val="center"/>
        </w:trPr>
        <w:tc>
          <w:tcPr>
            <w:tcW w:w="626" w:type="pct"/>
            <w:tcBorders>
              <w:top w:val="nil"/>
              <w:bottom w:val="single" w:sz="4" w:space="0" w:color="auto"/>
            </w:tcBorders>
            <w:noWrap/>
          </w:tcPr>
          <w:p w14:paraId="5EE20188" w14:textId="77777777" w:rsidR="00D56EDD" w:rsidRPr="009C4EC2" w:rsidRDefault="00D56EDD" w:rsidP="00DD322F">
            <w:pPr>
              <w:widowControl w:val="0"/>
              <w:spacing w:after="0" w:line="240" w:lineRule="auto"/>
              <w:rPr>
                <w:rFonts w:cs="Times New Roman"/>
                <w:szCs w:val="24"/>
              </w:rPr>
            </w:pPr>
            <w:r w:rsidRPr="009C4EC2">
              <w:rPr>
                <w:rFonts w:cs="Times New Roman"/>
                <w:szCs w:val="24"/>
              </w:rPr>
              <w:t>3’</w:t>
            </w:r>
          </w:p>
        </w:tc>
        <w:tc>
          <w:tcPr>
            <w:tcW w:w="1519" w:type="pct"/>
            <w:tcBorders>
              <w:top w:val="nil"/>
              <w:bottom w:val="single" w:sz="4" w:space="0" w:color="auto"/>
            </w:tcBorders>
            <w:noWrap/>
          </w:tcPr>
          <w:p w14:paraId="1F61B4A5" w14:textId="77777777" w:rsidR="00D56EDD" w:rsidRPr="00D976C1" w:rsidRDefault="00D56EDD" w:rsidP="00DD322F">
            <w:pPr>
              <w:pStyle w:val="TCTableBody"/>
              <w:widowControl w:val="0"/>
              <w:jc w:val="center"/>
              <w:rPr>
                <w:sz w:val="24"/>
                <w:szCs w:val="24"/>
                <w:lang w:eastAsia="zh-CN"/>
              </w:rPr>
            </w:pPr>
            <w:r w:rsidRPr="00D976C1">
              <w:rPr>
                <w:sz w:val="24"/>
                <w:szCs w:val="24"/>
              </w:rPr>
              <w:t xml:space="preserve">3.94 (dd, </w:t>
            </w:r>
            <w:r w:rsidRPr="00D976C1">
              <w:rPr>
                <w:i/>
                <w:iCs/>
                <w:sz w:val="24"/>
                <w:szCs w:val="24"/>
                <w:lang w:eastAsia="zh-CN"/>
              </w:rPr>
              <w:t>J</w:t>
            </w:r>
            <w:r w:rsidRPr="00D976C1">
              <w:rPr>
                <w:sz w:val="24"/>
                <w:szCs w:val="24"/>
                <w:lang w:eastAsia="zh-CN"/>
              </w:rPr>
              <w:t xml:space="preserve"> = 9.8, 3.3 Hz</w:t>
            </w:r>
            <w:r w:rsidRPr="00D976C1">
              <w:rPr>
                <w:sz w:val="24"/>
                <w:szCs w:val="24"/>
              </w:rPr>
              <w:t>)</w:t>
            </w:r>
          </w:p>
        </w:tc>
        <w:tc>
          <w:tcPr>
            <w:tcW w:w="425" w:type="pct"/>
            <w:tcBorders>
              <w:top w:val="nil"/>
              <w:bottom w:val="single" w:sz="4" w:space="0" w:color="auto"/>
            </w:tcBorders>
            <w:noWrap/>
          </w:tcPr>
          <w:p w14:paraId="025BE98C" w14:textId="77777777" w:rsidR="00D56EDD" w:rsidRPr="00D976C1" w:rsidRDefault="00D56EDD" w:rsidP="00DD322F">
            <w:pPr>
              <w:pStyle w:val="TCTableBody"/>
              <w:widowControl w:val="0"/>
              <w:jc w:val="center"/>
              <w:rPr>
                <w:sz w:val="24"/>
                <w:szCs w:val="24"/>
                <w:lang w:eastAsia="zh-CN"/>
              </w:rPr>
            </w:pPr>
            <w:r w:rsidRPr="00D976C1">
              <w:rPr>
                <w:sz w:val="24"/>
                <w:szCs w:val="24"/>
                <w:lang w:eastAsia="zh-CN"/>
              </w:rPr>
              <w:t>80.6</w:t>
            </w:r>
          </w:p>
        </w:tc>
        <w:tc>
          <w:tcPr>
            <w:tcW w:w="556" w:type="pct"/>
            <w:tcBorders>
              <w:top w:val="nil"/>
              <w:bottom w:val="single" w:sz="4" w:space="0" w:color="auto"/>
            </w:tcBorders>
          </w:tcPr>
          <w:p w14:paraId="1B1B5DE7" w14:textId="77777777" w:rsidR="00D56EDD" w:rsidRPr="009C4EC2" w:rsidRDefault="00D56EDD" w:rsidP="00DD322F">
            <w:pPr>
              <w:widowControl w:val="0"/>
              <w:spacing w:after="0" w:line="240" w:lineRule="auto"/>
              <w:rPr>
                <w:rFonts w:cs="Times New Roman"/>
                <w:szCs w:val="24"/>
              </w:rPr>
            </w:pPr>
          </w:p>
        </w:tc>
        <w:tc>
          <w:tcPr>
            <w:tcW w:w="1449" w:type="pct"/>
            <w:tcBorders>
              <w:top w:val="nil"/>
              <w:bottom w:val="single" w:sz="4" w:space="0" w:color="auto"/>
            </w:tcBorders>
            <w:noWrap/>
          </w:tcPr>
          <w:p w14:paraId="03EE29AF" w14:textId="77777777" w:rsidR="00D56EDD" w:rsidRPr="00D976C1" w:rsidRDefault="00D56EDD" w:rsidP="00DD322F">
            <w:pPr>
              <w:pStyle w:val="TCTableBody"/>
              <w:widowControl w:val="0"/>
              <w:jc w:val="center"/>
              <w:rPr>
                <w:sz w:val="24"/>
                <w:szCs w:val="24"/>
              </w:rPr>
            </w:pPr>
          </w:p>
        </w:tc>
        <w:tc>
          <w:tcPr>
            <w:tcW w:w="425" w:type="pct"/>
            <w:tcBorders>
              <w:top w:val="nil"/>
              <w:bottom w:val="single" w:sz="4" w:space="0" w:color="auto"/>
            </w:tcBorders>
            <w:noWrap/>
          </w:tcPr>
          <w:p w14:paraId="62C1E2FB" w14:textId="77777777" w:rsidR="00D56EDD" w:rsidRPr="00D976C1" w:rsidRDefault="00D56EDD" w:rsidP="00DD322F">
            <w:pPr>
              <w:pStyle w:val="TCTableBody"/>
              <w:widowControl w:val="0"/>
              <w:jc w:val="center"/>
              <w:rPr>
                <w:sz w:val="24"/>
                <w:szCs w:val="24"/>
                <w:lang w:eastAsia="zh-CN"/>
              </w:rPr>
            </w:pPr>
          </w:p>
        </w:tc>
      </w:tr>
    </w:tbl>
    <w:p w14:paraId="4AF28D5F" w14:textId="77777777" w:rsidR="00D56EDD" w:rsidRDefault="00D56EDD" w:rsidP="00D56EDD"/>
    <w:p w14:paraId="271BCFEB" w14:textId="77777777" w:rsidR="00BF428C" w:rsidRDefault="00BF428C">
      <w:pPr>
        <w:spacing w:line="259" w:lineRule="auto"/>
        <w:rPr>
          <w:rFonts w:cs="Times New Roman"/>
          <w:b/>
          <w:bCs/>
          <w:lang w:val="en-US"/>
        </w:rPr>
      </w:pPr>
      <w:r>
        <w:rPr>
          <w:rFonts w:cs="Times New Roman"/>
          <w:b/>
          <w:bCs/>
          <w:lang w:val="en-US"/>
        </w:rPr>
        <w:br w:type="page"/>
      </w:r>
    </w:p>
    <w:p w14:paraId="24999862" w14:textId="27A8A603" w:rsidR="00EC3649" w:rsidRPr="005553B3" w:rsidRDefault="00EC3649" w:rsidP="00BF428C">
      <w:pPr>
        <w:rPr>
          <w:rFonts w:cs="Times New Roman"/>
          <w:b/>
          <w:bCs/>
          <w:lang w:val="en-US"/>
        </w:rPr>
      </w:pPr>
      <w:r w:rsidRPr="005553B3">
        <w:rPr>
          <w:rFonts w:cs="Times New Roman"/>
          <w:b/>
          <w:bCs/>
          <w:lang w:val="en-US"/>
        </w:rPr>
        <w:lastRenderedPageBreak/>
        <w:t xml:space="preserve">Table S2. Summary of </w:t>
      </w:r>
      <w:r w:rsidR="00DD362E">
        <w:rPr>
          <w:rFonts w:cs="Times New Roman"/>
          <w:b/>
          <w:bCs/>
          <w:lang w:val="en-US"/>
        </w:rPr>
        <w:t>SKM</w:t>
      </w:r>
      <w:r w:rsidRPr="005553B3">
        <w:rPr>
          <w:rFonts w:cs="Times New Roman"/>
          <w:b/>
          <w:bCs/>
          <w:lang w:val="en-US"/>
        </w:rPr>
        <w:t xml:space="preserve"> BGC.</w:t>
      </w:r>
    </w:p>
    <w:tbl>
      <w:tblPr>
        <w:tblStyle w:val="TableGrid"/>
        <w:tblW w:w="98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734"/>
        <w:gridCol w:w="6054"/>
        <w:gridCol w:w="2322"/>
      </w:tblGrid>
      <w:tr w:rsidR="00EC3649" w:rsidRPr="005553B3" w14:paraId="0B9080DE" w14:textId="77777777" w:rsidTr="00BF428C">
        <w:tc>
          <w:tcPr>
            <w:tcW w:w="724" w:type="dxa"/>
            <w:tcBorders>
              <w:top w:val="single" w:sz="4" w:space="0" w:color="auto"/>
              <w:bottom w:val="single" w:sz="4" w:space="0" w:color="auto"/>
            </w:tcBorders>
          </w:tcPr>
          <w:p w14:paraId="3377A80A" w14:textId="77777777" w:rsidR="00EC3649" w:rsidRPr="005553B3" w:rsidRDefault="00EC3649" w:rsidP="00DD322F">
            <w:pPr>
              <w:spacing w:line="240" w:lineRule="auto"/>
              <w:rPr>
                <w:rFonts w:cs="Times New Roman"/>
                <w:i/>
                <w:iCs/>
              </w:rPr>
            </w:pPr>
            <w:r w:rsidRPr="005553B3">
              <w:rPr>
                <w:rFonts w:cs="Times New Roman"/>
                <w:b/>
                <w:i/>
                <w:iCs/>
              </w:rPr>
              <w:t>orf</w:t>
            </w:r>
          </w:p>
        </w:tc>
        <w:tc>
          <w:tcPr>
            <w:tcW w:w="734" w:type="dxa"/>
            <w:tcBorders>
              <w:top w:val="single" w:sz="4" w:space="0" w:color="auto"/>
              <w:bottom w:val="single" w:sz="4" w:space="0" w:color="auto"/>
            </w:tcBorders>
          </w:tcPr>
          <w:p w14:paraId="10766991" w14:textId="77777777" w:rsidR="00EC3649" w:rsidRPr="005553B3" w:rsidRDefault="00EC3649" w:rsidP="00DD322F">
            <w:pPr>
              <w:spacing w:line="240" w:lineRule="auto"/>
              <w:rPr>
                <w:rFonts w:cs="Times New Roman"/>
              </w:rPr>
            </w:pPr>
            <w:r w:rsidRPr="005553B3">
              <w:rPr>
                <w:rFonts w:cs="Times New Roman"/>
                <w:b/>
              </w:rPr>
              <w:t>AA</w:t>
            </w:r>
          </w:p>
        </w:tc>
        <w:tc>
          <w:tcPr>
            <w:tcW w:w="6058" w:type="dxa"/>
            <w:tcBorders>
              <w:top w:val="single" w:sz="4" w:space="0" w:color="auto"/>
              <w:bottom w:val="single" w:sz="4" w:space="0" w:color="auto"/>
            </w:tcBorders>
          </w:tcPr>
          <w:p w14:paraId="29BCA2AA" w14:textId="77777777" w:rsidR="00EC3649" w:rsidRPr="005553B3" w:rsidRDefault="00EC3649" w:rsidP="00DD322F">
            <w:pPr>
              <w:spacing w:line="240" w:lineRule="auto"/>
              <w:rPr>
                <w:rFonts w:cs="Times New Roman"/>
              </w:rPr>
            </w:pPr>
            <w:r w:rsidRPr="005553B3">
              <w:rPr>
                <w:rFonts w:cs="Times New Roman"/>
                <w:b/>
              </w:rPr>
              <w:t>Homolog (Accession, S/I %)</w:t>
            </w:r>
          </w:p>
        </w:tc>
        <w:tc>
          <w:tcPr>
            <w:tcW w:w="2318" w:type="dxa"/>
            <w:tcBorders>
              <w:top w:val="single" w:sz="4" w:space="0" w:color="auto"/>
              <w:bottom w:val="single" w:sz="4" w:space="0" w:color="auto"/>
            </w:tcBorders>
          </w:tcPr>
          <w:p w14:paraId="44B91612" w14:textId="77777777" w:rsidR="00EC3649" w:rsidRPr="005553B3" w:rsidRDefault="00EC3649" w:rsidP="00DD322F">
            <w:pPr>
              <w:spacing w:line="240" w:lineRule="auto"/>
              <w:rPr>
                <w:rFonts w:cs="Times New Roman"/>
              </w:rPr>
            </w:pPr>
            <w:r w:rsidRPr="005553B3">
              <w:rPr>
                <w:rFonts w:cs="Times New Roman"/>
                <w:b/>
              </w:rPr>
              <w:t>Proposed function</w:t>
            </w:r>
          </w:p>
        </w:tc>
      </w:tr>
      <w:tr w:rsidR="00EC3649" w:rsidRPr="005553B3" w14:paraId="7BFE1BAF" w14:textId="77777777" w:rsidTr="00BF428C">
        <w:tc>
          <w:tcPr>
            <w:tcW w:w="724" w:type="dxa"/>
            <w:tcBorders>
              <w:top w:val="single" w:sz="4" w:space="0" w:color="auto"/>
            </w:tcBorders>
          </w:tcPr>
          <w:p w14:paraId="41AC6D56" w14:textId="77777777" w:rsidR="00EC3649" w:rsidRPr="005553B3" w:rsidRDefault="00EC3649" w:rsidP="00DD322F">
            <w:pPr>
              <w:spacing w:line="240" w:lineRule="auto"/>
              <w:rPr>
                <w:rFonts w:cs="Times New Roman"/>
                <w:i/>
                <w:iCs/>
              </w:rPr>
            </w:pPr>
            <w:r w:rsidRPr="005553B3">
              <w:rPr>
                <w:rFonts w:cs="Times New Roman"/>
                <w:i/>
                <w:iCs/>
              </w:rPr>
              <w:t>-1</w:t>
            </w:r>
          </w:p>
        </w:tc>
        <w:tc>
          <w:tcPr>
            <w:tcW w:w="734" w:type="dxa"/>
            <w:tcBorders>
              <w:top w:val="single" w:sz="4" w:space="0" w:color="auto"/>
            </w:tcBorders>
          </w:tcPr>
          <w:p w14:paraId="0EEB47EC" w14:textId="77777777" w:rsidR="00EC3649" w:rsidRPr="005553B3" w:rsidRDefault="00EC3649" w:rsidP="00DD322F">
            <w:pPr>
              <w:spacing w:line="240" w:lineRule="auto"/>
              <w:rPr>
                <w:rFonts w:cs="Times New Roman"/>
              </w:rPr>
            </w:pPr>
            <w:r w:rsidRPr="005553B3">
              <w:rPr>
                <w:rFonts w:cs="Times New Roman"/>
                <w:color w:val="000000" w:themeColor="text1"/>
                <w:szCs w:val="21"/>
              </w:rPr>
              <w:t>139</w:t>
            </w:r>
          </w:p>
        </w:tc>
        <w:tc>
          <w:tcPr>
            <w:tcW w:w="6058" w:type="dxa"/>
            <w:tcBorders>
              <w:top w:val="single" w:sz="4" w:space="0" w:color="auto"/>
            </w:tcBorders>
          </w:tcPr>
          <w:p w14:paraId="7332EDBE" w14:textId="77777777" w:rsidR="00EC3649" w:rsidRPr="005553B3" w:rsidRDefault="00EC3649" w:rsidP="00DD322F">
            <w:pPr>
              <w:spacing w:line="240" w:lineRule="auto"/>
              <w:rPr>
                <w:rFonts w:cs="Times New Roman"/>
              </w:rPr>
            </w:pPr>
            <w:r w:rsidRPr="005553B3">
              <w:rPr>
                <w:rFonts w:cs="Times New Roman"/>
                <w:color w:val="000000" w:themeColor="text1"/>
                <w:szCs w:val="21"/>
              </w:rPr>
              <w:t>amino acid transporter (WP_030195661.1, 86/82)</w:t>
            </w:r>
          </w:p>
        </w:tc>
        <w:tc>
          <w:tcPr>
            <w:tcW w:w="2318" w:type="dxa"/>
            <w:tcBorders>
              <w:top w:val="single" w:sz="4" w:space="0" w:color="auto"/>
            </w:tcBorders>
          </w:tcPr>
          <w:p w14:paraId="03D77708" w14:textId="77777777" w:rsidR="00EC3649" w:rsidRPr="005553B3" w:rsidRDefault="00EC3649" w:rsidP="00DD322F">
            <w:pPr>
              <w:spacing w:line="240" w:lineRule="auto"/>
              <w:rPr>
                <w:rFonts w:cs="Times New Roman"/>
              </w:rPr>
            </w:pPr>
            <w:r w:rsidRPr="005553B3">
              <w:rPr>
                <w:rFonts w:cs="Times New Roman"/>
                <w:color w:val="000000" w:themeColor="text1"/>
                <w:szCs w:val="21"/>
              </w:rPr>
              <w:t xml:space="preserve">Transporter </w:t>
            </w:r>
          </w:p>
        </w:tc>
      </w:tr>
      <w:tr w:rsidR="00EC3649" w:rsidRPr="005553B3" w14:paraId="62FD9852" w14:textId="77777777" w:rsidTr="00BF428C">
        <w:tc>
          <w:tcPr>
            <w:tcW w:w="724" w:type="dxa"/>
          </w:tcPr>
          <w:p w14:paraId="5E79081A" w14:textId="77777777" w:rsidR="00EC3649" w:rsidRPr="005553B3" w:rsidRDefault="00EC3649" w:rsidP="00DD322F">
            <w:pPr>
              <w:spacing w:line="240" w:lineRule="auto"/>
              <w:rPr>
                <w:rFonts w:cs="Times New Roman"/>
                <w:i/>
                <w:iCs/>
              </w:rPr>
            </w:pPr>
            <w:r w:rsidRPr="005553B3">
              <w:rPr>
                <w:rFonts w:cs="Times New Roman"/>
                <w:i/>
                <w:iCs/>
              </w:rPr>
              <w:t>sasR</w:t>
            </w:r>
          </w:p>
        </w:tc>
        <w:tc>
          <w:tcPr>
            <w:tcW w:w="734" w:type="dxa"/>
          </w:tcPr>
          <w:p w14:paraId="6438AD47" w14:textId="77777777" w:rsidR="00EC3649" w:rsidRPr="005553B3" w:rsidRDefault="00EC3649" w:rsidP="00DD322F">
            <w:pPr>
              <w:spacing w:line="240" w:lineRule="auto"/>
              <w:rPr>
                <w:rFonts w:cs="Times New Roman"/>
              </w:rPr>
            </w:pPr>
            <w:r w:rsidRPr="005553B3">
              <w:rPr>
                <w:rFonts w:cs="Times New Roman"/>
                <w:color w:val="000000" w:themeColor="text1"/>
                <w:szCs w:val="21"/>
              </w:rPr>
              <w:t>299</w:t>
            </w:r>
          </w:p>
        </w:tc>
        <w:tc>
          <w:tcPr>
            <w:tcW w:w="6058" w:type="dxa"/>
          </w:tcPr>
          <w:p w14:paraId="6D5C62D8" w14:textId="77777777" w:rsidR="00EC3649" w:rsidRPr="005553B3" w:rsidRDefault="00EC3649" w:rsidP="00DD322F">
            <w:pPr>
              <w:spacing w:line="240" w:lineRule="auto"/>
              <w:rPr>
                <w:rFonts w:cs="Times New Roman"/>
              </w:rPr>
            </w:pPr>
            <w:r w:rsidRPr="005553B3">
              <w:rPr>
                <w:rFonts w:cs="Times New Roman"/>
                <w:color w:val="000000" w:themeColor="text1"/>
                <w:szCs w:val="21"/>
              </w:rPr>
              <w:t>putative LuxR family transcriptional regulator (KDN85371.1, 64/45)</w:t>
            </w:r>
          </w:p>
        </w:tc>
        <w:tc>
          <w:tcPr>
            <w:tcW w:w="2318" w:type="dxa"/>
          </w:tcPr>
          <w:p w14:paraId="0C48E172" w14:textId="77777777" w:rsidR="00EC3649" w:rsidRPr="005553B3" w:rsidRDefault="00EC3649" w:rsidP="00DD322F">
            <w:pPr>
              <w:spacing w:line="240" w:lineRule="auto"/>
              <w:rPr>
                <w:rFonts w:cs="Times New Roman"/>
              </w:rPr>
            </w:pPr>
            <w:r w:rsidRPr="005553B3">
              <w:rPr>
                <w:rFonts w:cs="Times New Roman"/>
                <w:color w:val="000000" w:themeColor="text1"/>
                <w:szCs w:val="21"/>
              </w:rPr>
              <w:t>Regulator</w:t>
            </w:r>
          </w:p>
        </w:tc>
      </w:tr>
      <w:tr w:rsidR="00EC3649" w:rsidRPr="005553B3" w14:paraId="27A0A412" w14:textId="77777777" w:rsidTr="00BF428C">
        <w:tc>
          <w:tcPr>
            <w:tcW w:w="724" w:type="dxa"/>
          </w:tcPr>
          <w:p w14:paraId="35C96DB0" w14:textId="77777777" w:rsidR="00EC3649" w:rsidRPr="005553B3" w:rsidRDefault="00EC3649" w:rsidP="00DD322F">
            <w:pPr>
              <w:spacing w:line="240" w:lineRule="auto"/>
              <w:rPr>
                <w:rFonts w:cs="Times New Roman"/>
                <w:i/>
                <w:iCs/>
              </w:rPr>
            </w:pPr>
            <w:r w:rsidRPr="005553B3">
              <w:rPr>
                <w:rFonts w:cs="Times New Roman"/>
                <w:i/>
                <w:iCs/>
              </w:rPr>
              <w:t>sasA</w:t>
            </w:r>
          </w:p>
        </w:tc>
        <w:tc>
          <w:tcPr>
            <w:tcW w:w="734" w:type="dxa"/>
          </w:tcPr>
          <w:p w14:paraId="0B81C1FF" w14:textId="77777777" w:rsidR="00EC3649" w:rsidRPr="005553B3" w:rsidRDefault="00EC3649" w:rsidP="00DD322F">
            <w:pPr>
              <w:spacing w:line="240" w:lineRule="auto"/>
              <w:rPr>
                <w:rFonts w:cs="Times New Roman"/>
              </w:rPr>
            </w:pPr>
            <w:r w:rsidRPr="005553B3">
              <w:rPr>
                <w:rFonts w:cs="Times New Roman"/>
                <w:color w:val="000000" w:themeColor="text1"/>
                <w:szCs w:val="21"/>
              </w:rPr>
              <w:t>367</w:t>
            </w:r>
          </w:p>
        </w:tc>
        <w:tc>
          <w:tcPr>
            <w:tcW w:w="6058" w:type="dxa"/>
          </w:tcPr>
          <w:p w14:paraId="0BFC0AF0" w14:textId="77777777" w:rsidR="00EC3649" w:rsidRPr="005553B3" w:rsidRDefault="00EC3649" w:rsidP="00DD322F">
            <w:pPr>
              <w:spacing w:line="240" w:lineRule="auto"/>
              <w:rPr>
                <w:rFonts w:cs="Times New Roman"/>
              </w:rPr>
            </w:pPr>
            <w:r w:rsidRPr="005553B3">
              <w:rPr>
                <w:rFonts w:cs="Times New Roman"/>
                <w:color w:val="000000" w:themeColor="text1"/>
                <w:szCs w:val="21"/>
              </w:rPr>
              <w:t>protein arginine N-methyltransferase 1 (SDM24947.1, 62/46)</w:t>
            </w:r>
          </w:p>
        </w:tc>
        <w:tc>
          <w:tcPr>
            <w:tcW w:w="2318" w:type="dxa"/>
          </w:tcPr>
          <w:p w14:paraId="5F3C4E9C" w14:textId="77777777" w:rsidR="00EC3649" w:rsidRPr="005553B3" w:rsidRDefault="00EC3649" w:rsidP="00DD322F">
            <w:pPr>
              <w:spacing w:line="240" w:lineRule="auto"/>
              <w:rPr>
                <w:rFonts w:cs="Times New Roman"/>
              </w:rPr>
            </w:pPr>
            <w:r w:rsidRPr="005553B3">
              <w:rPr>
                <w:rFonts w:cs="Times New Roman"/>
                <w:color w:val="000000" w:themeColor="text1"/>
                <w:szCs w:val="21"/>
              </w:rPr>
              <w:t>Arginine N-methyltransferase</w:t>
            </w:r>
          </w:p>
        </w:tc>
      </w:tr>
      <w:tr w:rsidR="00EC3649" w:rsidRPr="005553B3" w14:paraId="436E28DD" w14:textId="77777777" w:rsidTr="00BF428C">
        <w:tc>
          <w:tcPr>
            <w:tcW w:w="724" w:type="dxa"/>
          </w:tcPr>
          <w:p w14:paraId="58C30182" w14:textId="77777777" w:rsidR="00EC3649" w:rsidRPr="005553B3" w:rsidRDefault="00EC3649" w:rsidP="00DD322F">
            <w:pPr>
              <w:spacing w:line="240" w:lineRule="auto"/>
              <w:rPr>
                <w:rFonts w:cs="Times New Roman"/>
                <w:i/>
                <w:iCs/>
              </w:rPr>
            </w:pPr>
            <w:r w:rsidRPr="005553B3">
              <w:rPr>
                <w:rFonts w:cs="Times New Roman"/>
                <w:i/>
                <w:iCs/>
              </w:rPr>
              <w:t>sasB</w:t>
            </w:r>
          </w:p>
        </w:tc>
        <w:tc>
          <w:tcPr>
            <w:tcW w:w="734" w:type="dxa"/>
          </w:tcPr>
          <w:p w14:paraId="4C1DB031" w14:textId="77777777" w:rsidR="00EC3649" w:rsidRPr="005553B3" w:rsidRDefault="00EC3649" w:rsidP="00DD322F">
            <w:pPr>
              <w:spacing w:line="240" w:lineRule="auto"/>
              <w:rPr>
                <w:rFonts w:cs="Times New Roman"/>
              </w:rPr>
            </w:pPr>
            <w:r w:rsidRPr="005553B3">
              <w:rPr>
                <w:rFonts w:cs="Times New Roman"/>
                <w:color w:val="000000" w:themeColor="text1"/>
                <w:szCs w:val="21"/>
              </w:rPr>
              <w:t>454</w:t>
            </w:r>
          </w:p>
        </w:tc>
        <w:tc>
          <w:tcPr>
            <w:tcW w:w="6058" w:type="dxa"/>
          </w:tcPr>
          <w:p w14:paraId="29FD2B15" w14:textId="77777777" w:rsidR="00EC3649" w:rsidRPr="005553B3" w:rsidRDefault="00EC3649" w:rsidP="00DD322F">
            <w:pPr>
              <w:spacing w:line="240" w:lineRule="auto"/>
              <w:rPr>
                <w:rFonts w:cs="Times New Roman"/>
              </w:rPr>
            </w:pPr>
            <w:r w:rsidRPr="005553B3">
              <w:rPr>
                <w:rFonts w:cs="Times New Roman"/>
                <w:color w:val="000000" w:themeColor="text1"/>
                <w:szCs w:val="21"/>
              </w:rPr>
              <w:t>glycosyltransferase family 2 protein (WP_053433326.1, 50/31)</w:t>
            </w:r>
          </w:p>
        </w:tc>
        <w:tc>
          <w:tcPr>
            <w:tcW w:w="2318" w:type="dxa"/>
          </w:tcPr>
          <w:p w14:paraId="706A91F4" w14:textId="77777777" w:rsidR="00EC3649" w:rsidRPr="005553B3" w:rsidRDefault="00EC3649" w:rsidP="00DD322F">
            <w:pPr>
              <w:spacing w:line="240" w:lineRule="auto"/>
              <w:rPr>
                <w:rFonts w:cs="Times New Roman"/>
              </w:rPr>
            </w:pPr>
            <w:r w:rsidRPr="005553B3">
              <w:rPr>
                <w:rFonts w:cs="Times New Roman"/>
                <w:color w:val="000000" w:themeColor="text1"/>
                <w:szCs w:val="21"/>
              </w:rPr>
              <w:t>Glycosyltransferase</w:t>
            </w:r>
          </w:p>
        </w:tc>
      </w:tr>
      <w:tr w:rsidR="00EC3649" w:rsidRPr="005553B3" w14:paraId="53FA5352" w14:textId="77777777" w:rsidTr="00BF428C">
        <w:tc>
          <w:tcPr>
            <w:tcW w:w="724" w:type="dxa"/>
          </w:tcPr>
          <w:p w14:paraId="74227D6D" w14:textId="77777777" w:rsidR="00EC3649" w:rsidRPr="005553B3" w:rsidRDefault="00EC3649" w:rsidP="00DD322F">
            <w:pPr>
              <w:spacing w:line="240" w:lineRule="auto"/>
              <w:rPr>
                <w:rFonts w:cs="Times New Roman"/>
                <w:i/>
                <w:iCs/>
              </w:rPr>
            </w:pPr>
            <w:r w:rsidRPr="005553B3">
              <w:rPr>
                <w:rFonts w:cs="Times New Roman"/>
                <w:i/>
                <w:iCs/>
              </w:rPr>
              <w:t>sasC</w:t>
            </w:r>
          </w:p>
        </w:tc>
        <w:tc>
          <w:tcPr>
            <w:tcW w:w="734" w:type="dxa"/>
          </w:tcPr>
          <w:p w14:paraId="6A32A1F3" w14:textId="77777777" w:rsidR="00EC3649" w:rsidRPr="005553B3" w:rsidRDefault="00EC3649" w:rsidP="00DD322F">
            <w:pPr>
              <w:spacing w:line="240" w:lineRule="auto"/>
              <w:rPr>
                <w:rFonts w:cs="Times New Roman"/>
              </w:rPr>
            </w:pPr>
            <w:r w:rsidRPr="005553B3">
              <w:rPr>
                <w:rFonts w:cs="Times New Roman"/>
                <w:color w:val="000000" w:themeColor="text1"/>
                <w:szCs w:val="21"/>
              </w:rPr>
              <w:t>555</w:t>
            </w:r>
          </w:p>
        </w:tc>
        <w:tc>
          <w:tcPr>
            <w:tcW w:w="6058" w:type="dxa"/>
          </w:tcPr>
          <w:p w14:paraId="337BE216" w14:textId="77777777" w:rsidR="00EC3649" w:rsidRPr="005553B3" w:rsidRDefault="00EC3649" w:rsidP="00DD322F">
            <w:pPr>
              <w:spacing w:line="240" w:lineRule="auto"/>
              <w:rPr>
                <w:rFonts w:cs="Times New Roman"/>
              </w:rPr>
            </w:pPr>
            <w:r w:rsidRPr="005553B3">
              <w:rPr>
                <w:rFonts w:cs="Times New Roman"/>
                <w:color w:val="000000" w:themeColor="text1"/>
                <w:szCs w:val="21"/>
              </w:rPr>
              <w:t>Carbamoyltransferase (WP_110121283.1, 52/34)</w:t>
            </w:r>
          </w:p>
        </w:tc>
        <w:tc>
          <w:tcPr>
            <w:tcW w:w="2318" w:type="dxa"/>
          </w:tcPr>
          <w:p w14:paraId="329D34AB" w14:textId="77777777" w:rsidR="00EC3649" w:rsidRPr="005553B3" w:rsidRDefault="00EC3649" w:rsidP="00DD322F">
            <w:pPr>
              <w:spacing w:line="240" w:lineRule="auto"/>
              <w:rPr>
                <w:rFonts w:cs="Times New Roman"/>
              </w:rPr>
            </w:pPr>
            <w:r w:rsidRPr="005553B3">
              <w:rPr>
                <w:rFonts w:cs="Times New Roman"/>
                <w:color w:val="000000" w:themeColor="text1"/>
                <w:szCs w:val="21"/>
              </w:rPr>
              <w:t>Carbamoyltransferase</w:t>
            </w:r>
          </w:p>
        </w:tc>
      </w:tr>
      <w:tr w:rsidR="00EC3649" w:rsidRPr="005553B3" w14:paraId="23A07D09" w14:textId="77777777" w:rsidTr="00BF428C">
        <w:tc>
          <w:tcPr>
            <w:tcW w:w="724" w:type="dxa"/>
          </w:tcPr>
          <w:p w14:paraId="455B4A67" w14:textId="77777777" w:rsidR="00EC3649" w:rsidRPr="005553B3" w:rsidRDefault="00EC3649" w:rsidP="00DD322F">
            <w:pPr>
              <w:spacing w:line="240" w:lineRule="auto"/>
              <w:rPr>
                <w:rFonts w:cs="Times New Roman"/>
                <w:i/>
                <w:iCs/>
              </w:rPr>
            </w:pPr>
            <w:r w:rsidRPr="005553B3">
              <w:rPr>
                <w:rFonts w:cs="Times New Roman"/>
                <w:i/>
                <w:iCs/>
              </w:rPr>
              <w:t>sasD</w:t>
            </w:r>
          </w:p>
        </w:tc>
        <w:tc>
          <w:tcPr>
            <w:tcW w:w="734" w:type="dxa"/>
          </w:tcPr>
          <w:p w14:paraId="5A42348C" w14:textId="77777777" w:rsidR="00EC3649" w:rsidRPr="005553B3" w:rsidRDefault="00EC3649" w:rsidP="00DD322F">
            <w:pPr>
              <w:spacing w:line="240" w:lineRule="auto"/>
              <w:rPr>
                <w:rFonts w:cs="Times New Roman"/>
              </w:rPr>
            </w:pPr>
            <w:r w:rsidRPr="005553B3">
              <w:rPr>
                <w:rFonts w:cs="Times New Roman"/>
                <w:color w:val="000000" w:themeColor="text1"/>
                <w:szCs w:val="21"/>
              </w:rPr>
              <w:t>599</w:t>
            </w:r>
          </w:p>
        </w:tc>
        <w:tc>
          <w:tcPr>
            <w:tcW w:w="6058" w:type="dxa"/>
          </w:tcPr>
          <w:p w14:paraId="38E6C49D" w14:textId="77777777" w:rsidR="00EC3649" w:rsidRPr="005553B3" w:rsidRDefault="00EC3649" w:rsidP="00DD322F">
            <w:pPr>
              <w:spacing w:line="240" w:lineRule="auto"/>
              <w:rPr>
                <w:rFonts w:cs="Times New Roman"/>
              </w:rPr>
            </w:pPr>
            <w:r w:rsidRPr="005553B3">
              <w:rPr>
                <w:rFonts w:cs="Times New Roman"/>
                <w:color w:val="000000" w:themeColor="text1"/>
                <w:szCs w:val="21"/>
              </w:rPr>
              <w:t>DegT/DnrJ/EryC1/StrS family aminotransferase (RKJ36437.1, 54/35)</w:t>
            </w:r>
          </w:p>
        </w:tc>
        <w:tc>
          <w:tcPr>
            <w:tcW w:w="2318" w:type="dxa"/>
          </w:tcPr>
          <w:p w14:paraId="08118824" w14:textId="77777777" w:rsidR="00EC3649" w:rsidRPr="005553B3" w:rsidRDefault="00EC3649" w:rsidP="00DD322F">
            <w:pPr>
              <w:spacing w:line="240" w:lineRule="auto"/>
              <w:rPr>
                <w:rFonts w:cs="Times New Roman"/>
              </w:rPr>
            </w:pPr>
            <w:r w:rsidRPr="005553B3">
              <w:rPr>
                <w:rFonts w:cs="Times New Roman"/>
                <w:color w:val="000000" w:themeColor="text1"/>
                <w:szCs w:val="21"/>
              </w:rPr>
              <w:t xml:space="preserve">Aminotransferase </w:t>
            </w:r>
          </w:p>
        </w:tc>
      </w:tr>
      <w:tr w:rsidR="00EC3649" w:rsidRPr="005553B3" w14:paraId="5B18F7DD" w14:textId="77777777" w:rsidTr="00BF428C">
        <w:tc>
          <w:tcPr>
            <w:tcW w:w="724" w:type="dxa"/>
          </w:tcPr>
          <w:p w14:paraId="5EE97F56" w14:textId="77777777" w:rsidR="00EC3649" w:rsidRPr="005553B3" w:rsidRDefault="00EC3649" w:rsidP="00DD322F">
            <w:pPr>
              <w:spacing w:line="240" w:lineRule="auto"/>
              <w:rPr>
                <w:rFonts w:cs="Times New Roman"/>
                <w:i/>
                <w:iCs/>
              </w:rPr>
            </w:pPr>
            <w:r w:rsidRPr="005553B3">
              <w:rPr>
                <w:rFonts w:cs="Times New Roman"/>
                <w:i/>
                <w:iCs/>
              </w:rPr>
              <w:t>sasE</w:t>
            </w:r>
          </w:p>
        </w:tc>
        <w:tc>
          <w:tcPr>
            <w:tcW w:w="734" w:type="dxa"/>
          </w:tcPr>
          <w:p w14:paraId="3EC6E181" w14:textId="77777777" w:rsidR="00EC3649" w:rsidRPr="005553B3" w:rsidRDefault="00EC3649" w:rsidP="00DD322F">
            <w:pPr>
              <w:spacing w:line="240" w:lineRule="auto"/>
              <w:rPr>
                <w:rFonts w:cs="Times New Roman"/>
              </w:rPr>
            </w:pPr>
            <w:r w:rsidRPr="005553B3">
              <w:rPr>
                <w:rFonts w:cs="Times New Roman"/>
                <w:color w:val="000000" w:themeColor="text1"/>
                <w:szCs w:val="21"/>
              </w:rPr>
              <w:t>340</w:t>
            </w:r>
          </w:p>
        </w:tc>
        <w:tc>
          <w:tcPr>
            <w:tcW w:w="6058" w:type="dxa"/>
          </w:tcPr>
          <w:p w14:paraId="6EC5F4D7" w14:textId="77777777" w:rsidR="00EC3649" w:rsidRPr="005553B3" w:rsidRDefault="00EC3649" w:rsidP="00DD322F">
            <w:pPr>
              <w:spacing w:line="240" w:lineRule="auto"/>
              <w:rPr>
                <w:rFonts w:cs="Times New Roman"/>
              </w:rPr>
            </w:pPr>
            <w:r w:rsidRPr="005553B3">
              <w:rPr>
                <w:rFonts w:cs="Times New Roman"/>
                <w:color w:val="000000" w:themeColor="text1"/>
                <w:szCs w:val="21"/>
              </w:rPr>
              <w:t>UDP-glucose 4-epimerase (GBE20934.1, 53/38)</w:t>
            </w:r>
          </w:p>
        </w:tc>
        <w:tc>
          <w:tcPr>
            <w:tcW w:w="2318" w:type="dxa"/>
          </w:tcPr>
          <w:p w14:paraId="3B4EDA49" w14:textId="77777777" w:rsidR="00EC3649" w:rsidRPr="005553B3" w:rsidRDefault="00EC3649" w:rsidP="00DD322F">
            <w:pPr>
              <w:spacing w:line="240" w:lineRule="auto"/>
              <w:rPr>
                <w:rFonts w:cs="Times New Roman"/>
              </w:rPr>
            </w:pPr>
            <w:r w:rsidRPr="005553B3">
              <w:rPr>
                <w:rFonts w:cs="Times New Roman"/>
                <w:color w:val="000000" w:themeColor="text1"/>
                <w:szCs w:val="21"/>
              </w:rPr>
              <w:t>Epimerase</w:t>
            </w:r>
          </w:p>
        </w:tc>
      </w:tr>
      <w:tr w:rsidR="00EC3649" w:rsidRPr="005553B3" w14:paraId="776177C9" w14:textId="77777777" w:rsidTr="00BF428C">
        <w:tc>
          <w:tcPr>
            <w:tcW w:w="724" w:type="dxa"/>
          </w:tcPr>
          <w:p w14:paraId="67E9AEDA" w14:textId="77777777" w:rsidR="00EC3649" w:rsidRPr="005553B3" w:rsidRDefault="00EC3649" w:rsidP="00DD322F">
            <w:pPr>
              <w:spacing w:line="240" w:lineRule="auto"/>
              <w:rPr>
                <w:rFonts w:cs="Times New Roman"/>
                <w:i/>
                <w:iCs/>
              </w:rPr>
            </w:pPr>
            <w:r w:rsidRPr="005553B3">
              <w:rPr>
                <w:rFonts w:cs="Times New Roman"/>
                <w:i/>
                <w:iCs/>
              </w:rPr>
              <w:t>sasF</w:t>
            </w:r>
          </w:p>
        </w:tc>
        <w:tc>
          <w:tcPr>
            <w:tcW w:w="734" w:type="dxa"/>
          </w:tcPr>
          <w:p w14:paraId="0AE5CBAC" w14:textId="77777777" w:rsidR="00EC3649" w:rsidRPr="005553B3" w:rsidRDefault="00EC3649" w:rsidP="00DD322F">
            <w:pPr>
              <w:spacing w:line="240" w:lineRule="auto"/>
              <w:rPr>
                <w:rFonts w:cs="Times New Roman"/>
              </w:rPr>
            </w:pPr>
            <w:r w:rsidRPr="005553B3">
              <w:rPr>
                <w:rFonts w:cs="Times New Roman"/>
                <w:color w:val="000000" w:themeColor="text1"/>
                <w:szCs w:val="21"/>
              </w:rPr>
              <w:t>351</w:t>
            </w:r>
          </w:p>
        </w:tc>
        <w:tc>
          <w:tcPr>
            <w:tcW w:w="6058" w:type="dxa"/>
          </w:tcPr>
          <w:p w14:paraId="2CC33D3C" w14:textId="77777777" w:rsidR="00EC3649" w:rsidRPr="005553B3" w:rsidRDefault="00EC3649" w:rsidP="00DD322F">
            <w:pPr>
              <w:spacing w:line="240" w:lineRule="auto"/>
              <w:rPr>
                <w:rFonts w:cs="Times New Roman"/>
              </w:rPr>
            </w:pPr>
            <w:r w:rsidRPr="005553B3">
              <w:rPr>
                <w:rFonts w:cs="Times New Roman"/>
                <w:color w:val="000000" w:themeColor="text1"/>
                <w:szCs w:val="21"/>
              </w:rPr>
              <w:t>glycosyltransferase family 2 protein (WP_132430137.1, 44/30)</w:t>
            </w:r>
          </w:p>
        </w:tc>
        <w:tc>
          <w:tcPr>
            <w:tcW w:w="2318" w:type="dxa"/>
          </w:tcPr>
          <w:p w14:paraId="5910DFAB" w14:textId="77777777" w:rsidR="00EC3649" w:rsidRPr="005553B3" w:rsidRDefault="00EC3649" w:rsidP="00DD322F">
            <w:pPr>
              <w:spacing w:line="240" w:lineRule="auto"/>
              <w:rPr>
                <w:rFonts w:cs="Times New Roman"/>
              </w:rPr>
            </w:pPr>
            <w:r w:rsidRPr="005553B3">
              <w:rPr>
                <w:rFonts w:cs="Times New Roman"/>
                <w:color w:val="000000" w:themeColor="text1"/>
                <w:szCs w:val="21"/>
              </w:rPr>
              <w:t>Glycosyltransferase</w:t>
            </w:r>
          </w:p>
        </w:tc>
      </w:tr>
      <w:tr w:rsidR="00EC3649" w:rsidRPr="005553B3" w14:paraId="4D97FE4C" w14:textId="77777777" w:rsidTr="00BF428C">
        <w:tc>
          <w:tcPr>
            <w:tcW w:w="724" w:type="dxa"/>
          </w:tcPr>
          <w:p w14:paraId="713D63F6" w14:textId="77777777" w:rsidR="00EC3649" w:rsidRPr="005553B3" w:rsidRDefault="00EC3649" w:rsidP="00DD322F">
            <w:pPr>
              <w:spacing w:line="240" w:lineRule="auto"/>
              <w:rPr>
                <w:rFonts w:cs="Times New Roman"/>
                <w:i/>
                <w:iCs/>
              </w:rPr>
            </w:pPr>
            <w:r w:rsidRPr="005553B3">
              <w:rPr>
                <w:rFonts w:cs="Times New Roman"/>
                <w:i/>
                <w:iCs/>
              </w:rPr>
              <w:t>sasG</w:t>
            </w:r>
          </w:p>
        </w:tc>
        <w:tc>
          <w:tcPr>
            <w:tcW w:w="734" w:type="dxa"/>
          </w:tcPr>
          <w:p w14:paraId="5B30BDA4" w14:textId="77777777" w:rsidR="00EC3649" w:rsidRPr="005553B3" w:rsidRDefault="00EC3649" w:rsidP="00DD322F">
            <w:pPr>
              <w:spacing w:line="240" w:lineRule="auto"/>
              <w:rPr>
                <w:rFonts w:cs="Times New Roman"/>
              </w:rPr>
            </w:pPr>
            <w:r w:rsidRPr="005553B3">
              <w:rPr>
                <w:rFonts w:cs="Times New Roman"/>
                <w:color w:val="000000" w:themeColor="text1"/>
                <w:szCs w:val="21"/>
              </w:rPr>
              <w:t>322</w:t>
            </w:r>
          </w:p>
        </w:tc>
        <w:tc>
          <w:tcPr>
            <w:tcW w:w="6058" w:type="dxa"/>
          </w:tcPr>
          <w:p w14:paraId="77E81E5B" w14:textId="77777777" w:rsidR="00EC3649" w:rsidRPr="005553B3" w:rsidRDefault="00EC3649" w:rsidP="00DD322F">
            <w:pPr>
              <w:spacing w:line="240" w:lineRule="auto"/>
              <w:rPr>
                <w:rFonts w:cs="Times New Roman"/>
              </w:rPr>
            </w:pPr>
            <w:r w:rsidRPr="005553B3">
              <w:rPr>
                <w:rFonts w:cs="Times New Roman"/>
                <w:color w:val="000000" w:themeColor="text1"/>
                <w:szCs w:val="21"/>
              </w:rPr>
              <w:t>Amidinotransferase (OLB34709.1, 72/60)</w:t>
            </w:r>
          </w:p>
        </w:tc>
        <w:tc>
          <w:tcPr>
            <w:tcW w:w="2318" w:type="dxa"/>
          </w:tcPr>
          <w:p w14:paraId="1EE18AD6" w14:textId="77777777" w:rsidR="00EC3649" w:rsidRPr="005553B3" w:rsidRDefault="00EC3649" w:rsidP="00DD322F">
            <w:pPr>
              <w:spacing w:line="240" w:lineRule="auto"/>
              <w:rPr>
                <w:rFonts w:cs="Times New Roman"/>
              </w:rPr>
            </w:pPr>
            <w:r w:rsidRPr="005553B3">
              <w:rPr>
                <w:rFonts w:cs="Times New Roman"/>
                <w:color w:val="000000" w:themeColor="text1"/>
                <w:szCs w:val="21"/>
              </w:rPr>
              <w:t>Amidinotransferase</w:t>
            </w:r>
          </w:p>
        </w:tc>
      </w:tr>
      <w:tr w:rsidR="00EC3649" w:rsidRPr="005553B3" w14:paraId="3BE2A308" w14:textId="77777777" w:rsidTr="00BF428C">
        <w:tc>
          <w:tcPr>
            <w:tcW w:w="724" w:type="dxa"/>
          </w:tcPr>
          <w:p w14:paraId="5B03792F" w14:textId="77777777" w:rsidR="00EC3649" w:rsidRPr="005553B3" w:rsidRDefault="00EC3649" w:rsidP="00DD322F">
            <w:pPr>
              <w:spacing w:line="240" w:lineRule="auto"/>
              <w:rPr>
                <w:rFonts w:cs="Times New Roman"/>
                <w:i/>
                <w:iCs/>
              </w:rPr>
            </w:pPr>
            <w:r w:rsidRPr="005553B3">
              <w:rPr>
                <w:rFonts w:cs="Times New Roman"/>
                <w:i/>
                <w:iCs/>
              </w:rPr>
              <w:t>sasH</w:t>
            </w:r>
          </w:p>
        </w:tc>
        <w:tc>
          <w:tcPr>
            <w:tcW w:w="734" w:type="dxa"/>
          </w:tcPr>
          <w:p w14:paraId="2F4CD62B" w14:textId="77777777" w:rsidR="00EC3649" w:rsidRPr="005553B3" w:rsidRDefault="00EC3649" w:rsidP="00DD322F">
            <w:pPr>
              <w:spacing w:line="240" w:lineRule="auto"/>
              <w:rPr>
                <w:rFonts w:cs="Times New Roman"/>
              </w:rPr>
            </w:pPr>
            <w:r w:rsidRPr="005553B3">
              <w:rPr>
                <w:rFonts w:cs="Times New Roman"/>
                <w:color w:val="000000" w:themeColor="text1"/>
                <w:szCs w:val="21"/>
              </w:rPr>
              <w:t>245</w:t>
            </w:r>
          </w:p>
        </w:tc>
        <w:tc>
          <w:tcPr>
            <w:tcW w:w="6058" w:type="dxa"/>
          </w:tcPr>
          <w:p w14:paraId="31C0FE26" w14:textId="77777777" w:rsidR="00EC3649" w:rsidRPr="005553B3" w:rsidRDefault="00EC3649" w:rsidP="00DD322F">
            <w:pPr>
              <w:spacing w:line="240" w:lineRule="auto"/>
              <w:rPr>
                <w:rFonts w:cs="Times New Roman"/>
              </w:rPr>
            </w:pPr>
            <w:r w:rsidRPr="005553B3">
              <w:rPr>
                <w:rFonts w:cs="Times New Roman"/>
                <w:color w:val="000000" w:themeColor="text1"/>
                <w:szCs w:val="21"/>
              </w:rPr>
              <w:t>phosphatidylserine decarboxylase (PWU20886.1, 75/60)</w:t>
            </w:r>
          </w:p>
        </w:tc>
        <w:tc>
          <w:tcPr>
            <w:tcW w:w="2318" w:type="dxa"/>
          </w:tcPr>
          <w:p w14:paraId="53E2B911" w14:textId="77777777" w:rsidR="00EC3649" w:rsidRPr="005553B3" w:rsidRDefault="00EC3649" w:rsidP="00DD322F">
            <w:pPr>
              <w:spacing w:line="240" w:lineRule="auto"/>
              <w:rPr>
                <w:rFonts w:cs="Times New Roman"/>
              </w:rPr>
            </w:pPr>
            <w:r w:rsidRPr="005553B3">
              <w:rPr>
                <w:rFonts w:cs="Times New Roman"/>
                <w:color w:val="000000" w:themeColor="text1"/>
                <w:szCs w:val="21"/>
              </w:rPr>
              <w:t>Decarboxylase</w:t>
            </w:r>
          </w:p>
        </w:tc>
      </w:tr>
      <w:tr w:rsidR="00EC3649" w:rsidRPr="005553B3" w14:paraId="5D2FEAA6" w14:textId="77777777" w:rsidTr="00BF428C">
        <w:tc>
          <w:tcPr>
            <w:tcW w:w="724" w:type="dxa"/>
          </w:tcPr>
          <w:p w14:paraId="00954C4B" w14:textId="77777777" w:rsidR="00EC3649" w:rsidRPr="005553B3" w:rsidRDefault="00EC3649" w:rsidP="00DD322F">
            <w:pPr>
              <w:spacing w:line="240" w:lineRule="auto"/>
              <w:rPr>
                <w:rFonts w:cs="Times New Roman"/>
                <w:i/>
                <w:iCs/>
              </w:rPr>
            </w:pPr>
            <w:r w:rsidRPr="005553B3">
              <w:rPr>
                <w:rFonts w:cs="Times New Roman"/>
                <w:i/>
                <w:iCs/>
              </w:rPr>
              <w:t>sasI</w:t>
            </w:r>
          </w:p>
        </w:tc>
        <w:tc>
          <w:tcPr>
            <w:tcW w:w="734" w:type="dxa"/>
          </w:tcPr>
          <w:p w14:paraId="7A9C7950" w14:textId="77777777" w:rsidR="00EC3649" w:rsidRPr="005553B3" w:rsidRDefault="00EC3649" w:rsidP="00DD322F">
            <w:pPr>
              <w:spacing w:line="240" w:lineRule="auto"/>
              <w:rPr>
                <w:rFonts w:cs="Times New Roman"/>
              </w:rPr>
            </w:pPr>
            <w:r w:rsidRPr="005553B3">
              <w:rPr>
                <w:rFonts w:cs="Times New Roman"/>
                <w:color w:val="000000" w:themeColor="text1"/>
                <w:szCs w:val="21"/>
              </w:rPr>
              <w:t>253</w:t>
            </w:r>
          </w:p>
        </w:tc>
        <w:tc>
          <w:tcPr>
            <w:tcW w:w="6058" w:type="dxa"/>
          </w:tcPr>
          <w:p w14:paraId="5FE6E860" w14:textId="77777777" w:rsidR="00EC3649" w:rsidRPr="005553B3" w:rsidRDefault="00EC3649" w:rsidP="00DD322F">
            <w:pPr>
              <w:spacing w:line="240" w:lineRule="auto"/>
              <w:rPr>
                <w:rFonts w:cs="Times New Roman"/>
              </w:rPr>
            </w:pPr>
            <w:r w:rsidRPr="005553B3">
              <w:rPr>
                <w:rFonts w:cs="Times New Roman"/>
                <w:color w:val="000000" w:themeColor="text1"/>
                <w:szCs w:val="21"/>
              </w:rPr>
              <w:t>phosphatidylserine decarboxylase (PYP52464.1, 80/62)</w:t>
            </w:r>
          </w:p>
        </w:tc>
        <w:tc>
          <w:tcPr>
            <w:tcW w:w="2318" w:type="dxa"/>
          </w:tcPr>
          <w:p w14:paraId="386D8910" w14:textId="77777777" w:rsidR="00EC3649" w:rsidRPr="005553B3" w:rsidRDefault="00EC3649" w:rsidP="00DD322F">
            <w:pPr>
              <w:spacing w:line="240" w:lineRule="auto"/>
              <w:rPr>
                <w:rFonts w:cs="Times New Roman"/>
              </w:rPr>
            </w:pPr>
            <w:r w:rsidRPr="005553B3">
              <w:rPr>
                <w:rFonts w:cs="Times New Roman"/>
                <w:color w:val="000000" w:themeColor="text1"/>
                <w:szCs w:val="21"/>
              </w:rPr>
              <w:t>Decarboxylase</w:t>
            </w:r>
          </w:p>
        </w:tc>
      </w:tr>
      <w:tr w:rsidR="00EC3649" w:rsidRPr="005553B3" w14:paraId="54203713" w14:textId="77777777" w:rsidTr="00BF428C">
        <w:tc>
          <w:tcPr>
            <w:tcW w:w="724" w:type="dxa"/>
          </w:tcPr>
          <w:p w14:paraId="1249D938" w14:textId="77777777" w:rsidR="00EC3649" w:rsidRPr="005553B3" w:rsidRDefault="00EC3649" w:rsidP="00DD322F">
            <w:pPr>
              <w:spacing w:line="240" w:lineRule="auto"/>
              <w:rPr>
                <w:rFonts w:cs="Times New Roman"/>
                <w:i/>
                <w:iCs/>
              </w:rPr>
            </w:pPr>
            <w:r w:rsidRPr="005553B3">
              <w:rPr>
                <w:rFonts w:cs="Times New Roman"/>
                <w:i/>
                <w:iCs/>
              </w:rPr>
              <w:t>sasJ</w:t>
            </w:r>
          </w:p>
        </w:tc>
        <w:tc>
          <w:tcPr>
            <w:tcW w:w="734" w:type="dxa"/>
          </w:tcPr>
          <w:p w14:paraId="361EF6F0" w14:textId="77777777" w:rsidR="00EC3649" w:rsidRPr="005553B3" w:rsidRDefault="00EC3649" w:rsidP="00DD322F">
            <w:pPr>
              <w:spacing w:line="240" w:lineRule="auto"/>
              <w:rPr>
                <w:rFonts w:cs="Times New Roman"/>
              </w:rPr>
            </w:pPr>
            <w:r w:rsidRPr="005553B3">
              <w:rPr>
                <w:rFonts w:cs="Times New Roman"/>
                <w:color w:val="000000" w:themeColor="text1"/>
                <w:szCs w:val="21"/>
              </w:rPr>
              <w:t>341</w:t>
            </w:r>
          </w:p>
        </w:tc>
        <w:tc>
          <w:tcPr>
            <w:tcW w:w="6058" w:type="dxa"/>
          </w:tcPr>
          <w:p w14:paraId="5CF41480" w14:textId="77777777" w:rsidR="00EC3649" w:rsidRPr="005553B3" w:rsidRDefault="00EC3649" w:rsidP="00DD322F">
            <w:pPr>
              <w:spacing w:line="240" w:lineRule="auto"/>
              <w:rPr>
                <w:rFonts w:cs="Times New Roman"/>
              </w:rPr>
            </w:pPr>
            <w:r w:rsidRPr="005553B3">
              <w:rPr>
                <w:rFonts w:cs="Times New Roman"/>
                <w:color w:val="000000" w:themeColor="text1"/>
                <w:szCs w:val="21"/>
              </w:rPr>
              <w:t>mycothiol synthase (SFF95723.1, 46/33)</w:t>
            </w:r>
          </w:p>
        </w:tc>
        <w:tc>
          <w:tcPr>
            <w:tcW w:w="2318" w:type="dxa"/>
          </w:tcPr>
          <w:p w14:paraId="1AC35F00" w14:textId="77777777" w:rsidR="00EC3649" w:rsidRPr="005553B3" w:rsidRDefault="00EC3649" w:rsidP="00DD322F">
            <w:pPr>
              <w:spacing w:line="240" w:lineRule="auto"/>
              <w:rPr>
                <w:rFonts w:cs="Times New Roman"/>
              </w:rPr>
            </w:pPr>
            <w:r w:rsidRPr="005553B3">
              <w:rPr>
                <w:rFonts w:cs="Times New Roman"/>
                <w:color w:val="000000" w:themeColor="text1"/>
                <w:szCs w:val="21"/>
              </w:rPr>
              <w:t>N-acyltransferase</w:t>
            </w:r>
          </w:p>
        </w:tc>
      </w:tr>
      <w:tr w:rsidR="00EC3649" w:rsidRPr="005553B3" w14:paraId="19947D18" w14:textId="77777777" w:rsidTr="00BF428C">
        <w:tc>
          <w:tcPr>
            <w:tcW w:w="724" w:type="dxa"/>
          </w:tcPr>
          <w:p w14:paraId="72EDB6F4" w14:textId="77777777" w:rsidR="00EC3649" w:rsidRPr="005553B3" w:rsidRDefault="00EC3649" w:rsidP="00DD322F">
            <w:pPr>
              <w:spacing w:line="240" w:lineRule="auto"/>
              <w:rPr>
                <w:rFonts w:cs="Times New Roman"/>
                <w:i/>
                <w:iCs/>
              </w:rPr>
            </w:pPr>
            <w:r w:rsidRPr="005553B3">
              <w:rPr>
                <w:rFonts w:cs="Times New Roman"/>
                <w:i/>
                <w:iCs/>
              </w:rPr>
              <w:t>sasT</w:t>
            </w:r>
          </w:p>
        </w:tc>
        <w:tc>
          <w:tcPr>
            <w:tcW w:w="734" w:type="dxa"/>
          </w:tcPr>
          <w:p w14:paraId="2490B3CA" w14:textId="77777777" w:rsidR="00EC3649" w:rsidRPr="005553B3" w:rsidRDefault="00EC3649" w:rsidP="00DD322F">
            <w:pPr>
              <w:spacing w:line="240" w:lineRule="auto"/>
              <w:rPr>
                <w:rFonts w:cs="Times New Roman"/>
              </w:rPr>
            </w:pPr>
            <w:r w:rsidRPr="005553B3">
              <w:rPr>
                <w:rFonts w:cs="Times New Roman"/>
                <w:color w:val="000000" w:themeColor="text1"/>
                <w:szCs w:val="21"/>
              </w:rPr>
              <w:t>312</w:t>
            </w:r>
          </w:p>
        </w:tc>
        <w:tc>
          <w:tcPr>
            <w:tcW w:w="6058" w:type="dxa"/>
          </w:tcPr>
          <w:p w14:paraId="5E4E1DAE" w14:textId="77777777" w:rsidR="00EC3649" w:rsidRPr="005553B3" w:rsidRDefault="00EC3649" w:rsidP="00DD322F">
            <w:pPr>
              <w:spacing w:line="240" w:lineRule="auto"/>
              <w:rPr>
                <w:rFonts w:cs="Times New Roman"/>
              </w:rPr>
            </w:pPr>
            <w:r w:rsidRPr="005553B3">
              <w:rPr>
                <w:rFonts w:cs="Times New Roman"/>
                <w:color w:val="000000" w:themeColor="text1"/>
                <w:szCs w:val="21"/>
              </w:rPr>
              <w:t>Multidrug ABC transporter ATPase/permease (WP_015109135.1, 60/40)</w:t>
            </w:r>
          </w:p>
        </w:tc>
        <w:tc>
          <w:tcPr>
            <w:tcW w:w="2318" w:type="dxa"/>
          </w:tcPr>
          <w:p w14:paraId="75D5791E" w14:textId="77777777" w:rsidR="00EC3649" w:rsidRPr="005553B3" w:rsidRDefault="00EC3649" w:rsidP="00DD322F">
            <w:pPr>
              <w:spacing w:line="240" w:lineRule="auto"/>
              <w:rPr>
                <w:rFonts w:cs="Times New Roman"/>
              </w:rPr>
            </w:pPr>
            <w:r w:rsidRPr="005553B3">
              <w:rPr>
                <w:rFonts w:cs="Times New Roman"/>
                <w:color w:val="000000" w:themeColor="text1"/>
                <w:szCs w:val="21"/>
              </w:rPr>
              <w:t>ABC transporter ATPase</w:t>
            </w:r>
          </w:p>
        </w:tc>
      </w:tr>
      <w:tr w:rsidR="00EC3649" w:rsidRPr="005553B3" w14:paraId="67D790FF" w14:textId="77777777" w:rsidTr="00BF428C">
        <w:tc>
          <w:tcPr>
            <w:tcW w:w="724" w:type="dxa"/>
          </w:tcPr>
          <w:p w14:paraId="708FCBAC" w14:textId="77777777" w:rsidR="00EC3649" w:rsidRPr="005553B3" w:rsidRDefault="00EC3649" w:rsidP="00DD322F">
            <w:pPr>
              <w:spacing w:line="240" w:lineRule="auto"/>
              <w:rPr>
                <w:rFonts w:cs="Times New Roman"/>
                <w:i/>
                <w:iCs/>
              </w:rPr>
            </w:pPr>
            <w:r w:rsidRPr="005553B3">
              <w:rPr>
                <w:rFonts w:cs="Times New Roman"/>
                <w:i/>
                <w:iCs/>
              </w:rPr>
              <w:t>sasK</w:t>
            </w:r>
          </w:p>
        </w:tc>
        <w:tc>
          <w:tcPr>
            <w:tcW w:w="734" w:type="dxa"/>
          </w:tcPr>
          <w:p w14:paraId="57856A09" w14:textId="77777777" w:rsidR="00EC3649" w:rsidRPr="005553B3" w:rsidRDefault="00EC3649" w:rsidP="00DD322F">
            <w:pPr>
              <w:spacing w:line="240" w:lineRule="auto"/>
              <w:rPr>
                <w:rFonts w:cs="Times New Roman"/>
              </w:rPr>
            </w:pPr>
            <w:r w:rsidRPr="005553B3">
              <w:rPr>
                <w:rFonts w:cs="Times New Roman"/>
                <w:color w:val="000000" w:themeColor="text1"/>
                <w:szCs w:val="21"/>
              </w:rPr>
              <w:t>592</w:t>
            </w:r>
          </w:p>
        </w:tc>
        <w:tc>
          <w:tcPr>
            <w:tcW w:w="6058" w:type="dxa"/>
          </w:tcPr>
          <w:p w14:paraId="3441D27B" w14:textId="77777777" w:rsidR="00EC3649" w:rsidRPr="005553B3" w:rsidRDefault="00EC3649" w:rsidP="00DD322F">
            <w:pPr>
              <w:spacing w:line="240" w:lineRule="auto"/>
              <w:rPr>
                <w:rFonts w:cs="Times New Roman"/>
              </w:rPr>
            </w:pPr>
            <w:r w:rsidRPr="005553B3">
              <w:rPr>
                <w:rFonts w:cs="Times New Roman"/>
                <w:color w:val="000000" w:themeColor="text1"/>
                <w:szCs w:val="21"/>
              </w:rPr>
              <w:t>DegT/DnrJ/EryC1/StrS family aminotransferase (WP_027417272.1, 48/36)</w:t>
            </w:r>
          </w:p>
        </w:tc>
        <w:tc>
          <w:tcPr>
            <w:tcW w:w="2318" w:type="dxa"/>
          </w:tcPr>
          <w:p w14:paraId="5C349226" w14:textId="77777777" w:rsidR="00EC3649" w:rsidRPr="005553B3" w:rsidRDefault="00EC3649" w:rsidP="00DD322F">
            <w:pPr>
              <w:spacing w:line="240" w:lineRule="auto"/>
              <w:rPr>
                <w:rFonts w:cs="Times New Roman"/>
              </w:rPr>
            </w:pPr>
            <w:r w:rsidRPr="005553B3">
              <w:rPr>
                <w:rFonts w:cs="Times New Roman"/>
                <w:color w:val="000000" w:themeColor="text1"/>
                <w:szCs w:val="21"/>
              </w:rPr>
              <w:t xml:space="preserve">Aminotransferase </w:t>
            </w:r>
          </w:p>
        </w:tc>
      </w:tr>
      <w:tr w:rsidR="00EC3649" w:rsidRPr="005553B3" w14:paraId="6438768F" w14:textId="77777777" w:rsidTr="00BF428C">
        <w:tc>
          <w:tcPr>
            <w:tcW w:w="724" w:type="dxa"/>
          </w:tcPr>
          <w:p w14:paraId="53E274A1" w14:textId="77777777" w:rsidR="00EC3649" w:rsidRPr="005553B3" w:rsidRDefault="00EC3649" w:rsidP="00DD322F">
            <w:pPr>
              <w:spacing w:line="240" w:lineRule="auto"/>
              <w:rPr>
                <w:rFonts w:cs="Times New Roman"/>
                <w:i/>
                <w:iCs/>
              </w:rPr>
            </w:pPr>
            <w:r w:rsidRPr="005553B3">
              <w:rPr>
                <w:rFonts w:cs="Times New Roman"/>
                <w:i/>
                <w:iCs/>
              </w:rPr>
              <w:t>sasL</w:t>
            </w:r>
          </w:p>
        </w:tc>
        <w:tc>
          <w:tcPr>
            <w:tcW w:w="734" w:type="dxa"/>
          </w:tcPr>
          <w:p w14:paraId="31A13734" w14:textId="77777777" w:rsidR="00EC3649" w:rsidRPr="005553B3" w:rsidRDefault="00EC3649" w:rsidP="00DD322F">
            <w:pPr>
              <w:spacing w:line="240" w:lineRule="auto"/>
              <w:rPr>
                <w:rFonts w:cs="Times New Roman"/>
              </w:rPr>
            </w:pPr>
            <w:r w:rsidRPr="005553B3">
              <w:rPr>
                <w:rFonts w:cs="Times New Roman"/>
                <w:color w:val="000000" w:themeColor="text1"/>
                <w:szCs w:val="21"/>
              </w:rPr>
              <w:t>233</w:t>
            </w:r>
          </w:p>
        </w:tc>
        <w:tc>
          <w:tcPr>
            <w:tcW w:w="6058" w:type="dxa"/>
          </w:tcPr>
          <w:p w14:paraId="10CFA341" w14:textId="77777777" w:rsidR="00EC3649" w:rsidRPr="005553B3" w:rsidRDefault="00EC3649" w:rsidP="00DD322F">
            <w:pPr>
              <w:spacing w:line="240" w:lineRule="auto"/>
              <w:rPr>
                <w:rFonts w:cs="Times New Roman"/>
              </w:rPr>
            </w:pPr>
            <w:r w:rsidRPr="005553B3">
              <w:rPr>
                <w:rFonts w:cs="Times New Roman"/>
                <w:color w:val="000000" w:themeColor="text1"/>
                <w:szCs w:val="21"/>
              </w:rPr>
              <w:t>Acetyltransferase (ABW10723.1, 62/47)</w:t>
            </w:r>
          </w:p>
        </w:tc>
        <w:tc>
          <w:tcPr>
            <w:tcW w:w="2318" w:type="dxa"/>
          </w:tcPr>
          <w:p w14:paraId="08B6B488" w14:textId="77777777" w:rsidR="00EC3649" w:rsidRPr="005553B3" w:rsidRDefault="00EC3649" w:rsidP="00DD322F">
            <w:pPr>
              <w:spacing w:line="240" w:lineRule="auto"/>
              <w:rPr>
                <w:rFonts w:cs="Times New Roman"/>
              </w:rPr>
            </w:pPr>
            <w:r w:rsidRPr="005553B3">
              <w:rPr>
                <w:rFonts w:cs="Times New Roman"/>
                <w:color w:val="000000" w:themeColor="text1"/>
                <w:szCs w:val="21"/>
              </w:rPr>
              <w:t xml:space="preserve">Acetyltransferase </w:t>
            </w:r>
          </w:p>
        </w:tc>
      </w:tr>
      <w:tr w:rsidR="00EC3649" w:rsidRPr="005553B3" w14:paraId="65A69C00" w14:textId="77777777" w:rsidTr="00BF428C">
        <w:tc>
          <w:tcPr>
            <w:tcW w:w="724" w:type="dxa"/>
          </w:tcPr>
          <w:p w14:paraId="65292BC8" w14:textId="77777777" w:rsidR="00EC3649" w:rsidRPr="005553B3" w:rsidRDefault="00EC3649" w:rsidP="00DD322F">
            <w:pPr>
              <w:spacing w:line="240" w:lineRule="auto"/>
              <w:rPr>
                <w:rFonts w:cs="Times New Roman"/>
                <w:i/>
                <w:iCs/>
              </w:rPr>
            </w:pPr>
            <w:r w:rsidRPr="005553B3">
              <w:rPr>
                <w:rFonts w:cs="Times New Roman"/>
                <w:i/>
                <w:iCs/>
              </w:rPr>
              <w:t>sasM</w:t>
            </w:r>
          </w:p>
        </w:tc>
        <w:tc>
          <w:tcPr>
            <w:tcW w:w="734" w:type="dxa"/>
          </w:tcPr>
          <w:p w14:paraId="77817DB5" w14:textId="77777777" w:rsidR="00EC3649" w:rsidRPr="005553B3" w:rsidRDefault="00EC3649" w:rsidP="00DD322F">
            <w:pPr>
              <w:spacing w:line="240" w:lineRule="auto"/>
              <w:rPr>
                <w:rFonts w:cs="Times New Roman"/>
              </w:rPr>
            </w:pPr>
            <w:r w:rsidRPr="005553B3">
              <w:rPr>
                <w:rFonts w:cs="Times New Roman"/>
                <w:color w:val="000000" w:themeColor="text1"/>
                <w:szCs w:val="21"/>
              </w:rPr>
              <w:t>233</w:t>
            </w:r>
          </w:p>
        </w:tc>
        <w:tc>
          <w:tcPr>
            <w:tcW w:w="6058" w:type="dxa"/>
          </w:tcPr>
          <w:p w14:paraId="3DC071BB" w14:textId="77777777" w:rsidR="00EC3649" w:rsidRPr="005553B3" w:rsidRDefault="00EC3649" w:rsidP="00DD322F">
            <w:pPr>
              <w:spacing w:line="240" w:lineRule="auto"/>
              <w:rPr>
                <w:rFonts w:cs="Times New Roman"/>
              </w:rPr>
            </w:pPr>
            <w:r w:rsidRPr="005553B3">
              <w:rPr>
                <w:rFonts w:cs="Times New Roman"/>
                <w:color w:val="000000" w:themeColor="text1"/>
                <w:szCs w:val="21"/>
              </w:rPr>
              <w:t>class I SAM-dependent methyltransferase (TAE96168.1, 58/42)</w:t>
            </w:r>
          </w:p>
        </w:tc>
        <w:tc>
          <w:tcPr>
            <w:tcW w:w="2318" w:type="dxa"/>
          </w:tcPr>
          <w:p w14:paraId="1AD7D8D8" w14:textId="77777777" w:rsidR="00EC3649" w:rsidRPr="005553B3" w:rsidRDefault="00EC3649" w:rsidP="00DD322F">
            <w:pPr>
              <w:spacing w:line="240" w:lineRule="auto"/>
              <w:rPr>
                <w:rFonts w:cs="Times New Roman"/>
              </w:rPr>
            </w:pPr>
            <w:r w:rsidRPr="005553B3">
              <w:rPr>
                <w:rFonts w:cs="Times New Roman"/>
                <w:color w:val="000000" w:themeColor="text1"/>
                <w:szCs w:val="21"/>
              </w:rPr>
              <w:t xml:space="preserve">Methyltransferase </w:t>
            </w:r>
          </w:p>
        </w:tc>
      </w:tr>
      <w:tr w:rsidR="00EC3649" w:rsidRPr="005553B3" w14:paraId="22985E7F" w14:textId="77777777" w:rsidTr="00BF428C">
        <w:tc>
          <w:tcPr>
            <w:tcW w:w="724" w:type="dxa"/>
          </w:tcPr>
          <w:p w14:paraId="43BB9B6B" w14:textId="77777777" w:rsidR="00EC3649" w:rsidRPr="005553B3" w:rsidRDefault="00EC3649" w:rsidP="00DD322F">
            <w:pPr>
              <w:spacing w:line="240" w:lineRule="auto"/>
              <w:rPr>
                <w:rFonts w:cs="Times New Roman"/>
                <w:i/>
                <w:iCs/>
              </w:rPr>
            </w:pPr>
            <w:r w:rsidRPr="005553B3">
              <w:rPr>
                <w:rFonts w:cs="Times New Roman"/>
                <w:i/>
                <w:iCs/>
              </w:rPr>
              <w:t>sasN</w:t>
            </w:r>
          </w:p>
        </w:tc>
        <w:tc>
          <w:tcPr>
            <w:tcW w:w="734" w:type="dxa"/>
          </w:tcPr>
          <w:p w14:paraId="0F463589" w14:textId="77777777" w:rsidR="00EC3649" w:rsidRPr="005553B3" w:rsidRDefault="00EC3649" w:rsidP="00DD322F">
            <w:pPr>
              <w:spacing w:line="240" w:lineRule="auto"/>
              <w:rPr>
                <w:rFonts w:cs="Times New Roman"/>
              </w:rPr>
            </w:pPr>
            <w:r w:rsidRPr="005553B3">
              <w:rPr>
                <w:rFonts w:cs="Times New Roman"/>
                <w:color w:val="000000" w:themeColor="text1"/>
                <w:szCs w:val="21"/>
              </w:rPr>
              <w:t>156</w:t>
            </w:r>
          </w:p>
        </w:tc>
        <w:tc>
          <w:tcPr>
            <w:tcW w:w="6058" w:type="dxa"/>
          </w:tcPr>
          <w:p w14:paraId="13807E32" w14:textId="77777777" w:rsidR="00EC3649" w:rsidRPr="005553B3" w:rsidRDefault="00EC3649" w:rsidP="00DD322F">
            <w:pPr>
              <w:spacing w:line="240" w:lineRule="auto"/>
              <w:rPr>
                <w:rFonts w:cs="Times New Roman"/>
              </w:rPr>
            </w:pPr>
            <w:r w:rsidRPr="005553B3">
              <w:rPr>
                <w:rFonts w:cs="Times New Roman"/>
                <w:color w:val="000000" w:themeColor="text1"/>
                <w:szCs w:val="21"/>
              </w:rPr>
              <w:t>tRNA/rRNA methyltransferase (EDY50587.1, 85/77)</w:t>
            </w:r>
          </w:p>
        </w:tc>
        <w:tc>
          <w:tcPr>
            <w:tcW w:w="2318" w:type="dxa"/>
          </w:tcPr>
          <w:p w14:paraId="43760B32" w14:textId="77777777" w:rsidR="00EC3649" w:rsidRPr="005553B3" w:rsidRDefault="00EC3649" w:rsidP="00DD322F">
            <w:pPr>
              <w:spacing w:line="240" w:lineRule="auto"/>
              <w:rPr>
                <w:rFonts w:cs="Times New Roman"/>
              </w:rPr>
            </w:pPr>
            <w:r w:rsidRPr="005553B3">
              <w:rPr>
                <w:rFonts w:cs="Times New Roman"/>
                <w:color w:val="000000" w:themeColor="text1"/>
                <w:szCs w:val="21"/>
              </w:rPr>
              <w:t xml:space="preserve">Methyltransferase </w:t>
            </w:r>
          </w:p>
        </w:tc>
      </w:tr>
      <w:tr w:rsidR="00EC3649" w:rsidRPr="005553B3" w14:paraId="6FE95F92" w14:textId="77777777" w:rsidTr="00BF428C">
        <w:tc>
          <w:tcPr>
            <w:tcW w:w="724" w:type="dxa"/>
          </w:tcPr>
          <w:p w14:paraId="4A6E061A" w14:textId="77777777" w:rsidR="00EC3649" w:rsidRPr="005553B3" w:rsidRDefault="00EC3649" w:rsidP="00DD322F">
            <w:pPr>
              <w:spacing w:line="240" w:lineRule="auto"/>
              <w:rPr>
                <w:rFonts w:cs="Times New Roman"/>
                <w:i/>
                <w:iCs/>
              </w:rPr>
            </w:pPr>
            <w:r w:rsidRPr="005553B3">
              <w:rPr>
                <w:rFonts w:cs="Times New Roman"/>
                <w:i/>
                <w:iCs/>
              </w:rPr>
              <w:t>sasO</w:t>
            </w:r>
          </w:p>
        </w:tc>
        <w:tc>
          <w:tcPr>
            <w:tcW w:w="734" w:type="dxa"/>
          </w:tcPr>
          <w:p w14:paraId="79ECF6B9" w14:textId="77777777" w:rsidR="00EC3649" w:rsidRPr="005553B3" w:rsidRDefault="00EC3649" w:rsidP="00DD322F">
            <w:pPr>
              <w:spacing w:line="240" w:lineRule="auto"/>
              <w:rPr>
                <w:rFonts w:cs="Times New Roman"/>
              </w:rPr>
            </w:pPr>
            <w:r w:rsidRPr="005553B3">
              <w:rPr>
                <w:rFonts w:cs="Times New Roman"/>
                <w:color w:val="000000" w:themeColor="text1"/>
                <w:szCs w:val="21"/>
              </w:rPr>
              <w:t>270</w:t>
            </w:r>
          </w:p>
        </w:tc>
        <w:tc>
          <w:tcPr>
            <w:tcW w:w="6058" w:type="dxa"/>
          </w:tcPr>
          <w:p w14:paraId="12C20AE6" w14:textId="77777777" w:rsidR="00EC3649" w:rsidRPr="005553B3" w:rsidRDefault="00EC3649" w:rsidP="00DD322F">
            <w:pPr>
              <w:spacing w:line="240" w:lineRule="auto"/>
              <w:rPr>
                <w:rFonts w:cs="Times New Roman"/>
              </w:rPr>
            </w:pPr>
            <w:r w:rsidRPr="005553B3">
              <w:rPr>
                <w:rFonts w:cs="Times New Roman"/>
                <w:color w:val="000000" w:themeColor="text1"/>
                <w:szCs w:val="21"/>
              </w:rPr>
              <w:t>methyltransferase family protein (RZT84174.1, 77/66)</w:t>
            </w:r>
          </w:p>
        </w:tc>
        <w:tc>
          <w:tcPr>
            <w:tcW w:w="2318" w:type="dxa"/>
          </w:tcPr>
          <w:p w14:paraId="3928DE6A" w14:textId="77777777" w:rsidR="00EC3649" w:rsidRPr="005553B3" w:rsidRDefault="00EC3649" w:rsidP="00DD322F">
            <w:pPr>
              <w:spacing w:line="240" w:lineRule="auto"/>
              <w:rPr>
                <w:rFonts w:cs="Times New Roman"/>
              </w:rPr>
            </w:pPr>
            <w:r w:rsidRPr="005553B3">
              <w:rPr>
                <w:rFonts w:cs="Times New Roman"/>
                <w:color w:val="000000" w:themeColor="text1"/>
                <w:szCs w:val="21"/>
              </w:rPr>
              <w:t xml:space="preserve">Methyltransferase </w:t>
            </w:r>
          </w:p>
        </w:tc>
      </w:tr>
      <w:tr w:rsidR="00EC3649" w:rsidRPr="005553B3" w14:paraId="5AA80210" w14:textId="77777777" w:rsidTr="00BF428C">
        <w:tc>
          <w:tcPr>
            <w:tcW w:w="724" w:type="dxa"/>
          </w:tcPr>
          <w:p w14:paraId="670466C9" w14:textId="77777777" w:rsidR="00EC3649" w:rsidRPr="005553B3" w:rsidRDefault="00EC3649" w:rsidP="00DD322F">
            <w:pPr>
              <w:spacing w:line="240" w:lineRule="auto"/>
              <w:rPr>
                <w:rFonts w:cs="Times New Roman"/>
                <w:i/>
                <w:iCs/>
              </w:rPr>
            </w:pPr>
            <w:r w:rsidRPr="005553B3">
              <w:rPr>
                <w:rFonts w:cs="Times New Roman"/>
                <w:i/>
                <w:iCs/>
              </w:rPr>
              <w:t>sasP</w:t>
            </w:r>
          </w:p>
        </w:tc>
        <w:tc>
          <w:tcPr>
            <w:tcW w:w="734" w:type="dxa"/>
          </w:tcPr>
          <w:p w14:paraId="2EE82BE0" w14:textId="77777777" w:rsidR="00EC3649" w:rsidRPr="005553B3" w:rsidRDefault="00EC3649" w:rsidP="00DD322F">
            <w:pPr>
              <w:spacing w:line="240" w:lineRule="auto"/>
              <w:rPr>
                <w:rFonts w:cs="Times New Roman"/>
              </w:rPr>
            </w:pPr>
            <w:r w:rsidRPr="005553B3">
              <w:rPr>
                <w:rFonts w:cs="Times New Roman"/>
                <w:color w:val="000000" w:themeColor="text1"/>
                <w:szCs w:val="21"/>
              </w:rPr>
              <w:t>543</w:t>
            </w:r>
          </w:p>
        </w:tc>
        <w:tc>
          <w:tcPr>
            <w:tcW w:w="6058" w:type="dxa"/>
          </w:tcPr>
          <w:p w14:paraId="1BE7F7B6" w14:textId="77777777" w:rsidR="00EC3649" w:rsidRPr="005553B3" w:rsidRDefault="00EC3649" w:rsidP="00DD322F">
            <w:pPr>
              <w:spacing w:line="240" w:lineRule="auto"/>
              <w:rPr>
                <w:rFonts w:cs="Times New Roman"/>
              </w:rPr>
            </w:pPr>
            <w:r w:rsidRPr="005553B3">
              <w:rPr>
                <w:rFonts w:cs="Times New Roman"/>
                <w:color w:val="000000" w:themeColor="text1"/>
                <w:szCs w:val="21"/>
              </w:rPr>
              <w:t>Acyl-CoA synthetase (AMP-forming)/AMP-acid ligase II (SNS97851.1, 62/47)</w:t>
            </w:r>
          </w:p>
        </w:tc>
        <w:tc>
          <w:tcPr>
            <w:tcW w:w="2318" w:type="dxa"/>
          </w:tcPr>
          <w:p w14:paraId="2D16B199" w14:textId="77777777" w:rsidR="00EC3649" w:rsidRPr="005553B3" w:rsidRDefault="00EC3649" w:rsidP="00DD322F">
            <w:pPr>
              <w:spacing w:line="240" w:lineRule="auto"/>
              <w:rPr>
                <w:rFonts w:cs="Times New Roman"/>
              </w:rPr>
            </w:pPr>
            <w:r w:rsidRPr="005553B3">
              <w:rPr>
                <w:rFonts w:cs="Times New Roman"/>
                <w:color w:val="000000" w:themeColor="text1"/>
                <w:szCs w:val="21"/>
              </w:rPr>
              <w:t>Acyl-CoA ligase</w:t>
            </w:r>
          </w:p>
        </w:tc>
      </w:tr>
      <w:tr w:rsidR="00EC3649" w:rsidRPr="005553B3" w14:paraId="3D8024E9" w14:textId="77777777" w:rsidTr="00BF428C">
        <w:tc>
          <w:tcPr>
            <w:tcW w:w="724" w:type="dxa"/>
          </w:tcPr>
          <w:p w14:paraId="7A640496" w14:textId="77777777" w:rsidR="00EC3649" w:rsidRPr="005553B3" w:rsidRDefault="00EC3649" w:rsidP="00DD322F">
            <w:pPr>
              <w:spacing w:line="240" w:lineRule="auto"/>
              <w:rPr>
                <w:rFonts w:cs="Times New Roman"/>
                <w:i/>
                <w:iCs/>
              </w:rPr>
            </w:pPr>
            <w:r w:rsidRPr="005553B3">
              <w:rPr>
                <w:rFonts w:cs="Times New Roman"/>
                <w:i/>
                <w:iCs/>
              </w:rPr>
              <w:t>sasQ</w:t>
            </w:r>
          </w:p>
        </w:tc>
        <w:tc>
          <w:tcPr>
            <w:tcW w:w="734" w:type="dxa"/>
          </w:tcPr>
          <w:p w14:paraId="6A10FA75" w14:textId="77777777" w:rsidR="00EC3649" w:rsidRPr="005553B3" w:rsidRDefault="00EC3649" w:rsidP="00DD322F">
            <w:pPr>
              <w:spacing w:line="240" w:lineRule="auto"/>
              <w:rPr>
                <w:rFonts w:cs="Times New Roman"/>
              </w:rPr>
            </w:pPr>
            <w:r w:rsidRPr="005553B3">
              <w:rPr>
                <w:rFonts w:cs="Times New Roman"/>
                <w:color w:val="000000" w:themeColor="text1"/>
                <w:szCs w:val="21"/>
              </w:rPr>
              <w:t>400</w:t>
            </w:r>
          </w:p>
        </w:tc>
        <w:tc>
          <w:tcPr>
            <w:tcW w:w="6058" w:type="dxa"/>
          </w:tcPr>
          <w:p w14:paraId="28654009" w14:textId="77777777" w:rsidR="00EC3649" w:rsidRPr="00FC614B" w:rsidRDefault="00EC3649" w:rsidP="00DD322F">
            <w:pPr>
              <w:spacing w:line="240" w:lineRule="auto"/>
              <w:rPr>
                <w:rFonts w:cs="Times New Roman"/>
                <w:lang w:val="de-DE"/>
              </w:rPr>
            </w:pPr>
            <w:r w:rsidRPr="00FC614B">
              <w:rPr>
                <w:rFonts w:cs="Times New Roman"/>
                <w:color w:val="000000" w:themeColor="text1"/>
                <w:szCs w:val="21"/>
                <w:lang w:val="de-DE"/>
              </w:rPr>
              <w:t>NAD-dependent aldehyde dehydrogenase (AKG44430.1, 73/57)</w:t>
            </w:r>
          </w:p>
        </w:tc>
        <w:tc>
          <w:tcPr>
            <w:tcW w:w="2318" w:type="dxa"/>
          </w:tcPr>
          <w:p w14:paraId="4F565177" w14:textId="77777777" w:rsidR="00EC3649" w:rsidRPr="005553B3" w:rsidRDefault="00EC3649" w:rsidP="00DD322F">
            <w:pPr>
              <w:spacing w:line="240" w:lineRule="auto"/>
              <w:rPr>
                <w:rFonts w:cs="Times New Roman"/>
              </w:rPr>
            </w:pPr>
            <w:r w:rsidRPr="005553B3">
              <w:rPr>
                <w:rFonts w:cs="Times New Roman"/>
                <w:color w:val="000000" w:themeColor="text1"/>
                <w:szCs w:val="21"/>
              </w:rPr>
              <w:t>Aldehyde dehydrogenase</w:t>
            </w:r>
          </w:p>
        </w:tc>
      </w:tr>
      <w:tr w:rsidR="00EC3649" w:rsidRPr="005553B3" w14:paraId="55386A85" w14:textId="77777777" w:rsidTr="00BF428C">
        <w:tc>
          <w:tcPr>
            <w:tcW w:w="724" w:type="dxa"/>
          </w:tcPr>
          <w:p w14:paraId="7814E0F3" w14:textId="77777777" w:rsidR="00EC3649" w:rsidRPr="005553B3" w:rsidRDefault="00EC3649" w:rsidP="00DD322F">
            <w:pPr>
              <w:spacing w:line="240" w:lineRule="auto"/>
              <w:rPr>
                <w:rFonts w:cs="Times New Roman"/>
                <w:i/>
                <w:iCs/>
              </w:rPr>
            </w:pPr>
            <w:r w:rsidRPr="005553B3">
              <w:rPr>
                <w:rFonts w:cs="Times New Roman"/>
                <w:i/>
                <w:iCs/>
              </w:rPr>
              <w:t>sasS</w:t>
            </w:r>
          </w:p>
        </w:tc>
        <w:tc>
          <w:tcPr>
            <w:tcW w:w="734" w:type="dxa"/>
          </w:tcPr>
          <w:p w14:paraId="5406B01B" w14:textId="77777777" w:rsidR="00EC3649" w:rsidRPr="005553B3" w:rsidRDefault="00EC3649" w:rsidP="00DD322F">
            <w:pPr>
              <w:spacing w:line="240" w:lineRule="auto"/>
              <w:rPr>
                <w:rFonts w:cs="Times New Roman"/>
              </w:rPr>
            </w:pPr>
            <w:r w:rsidRPr="005553B3">
              <w:rPr>
                <w:rFonts w:cs="Times New Roman"/>
                <w:color w:val="000000" w:themeColor="text1"/>
                <w:szCs w:val="21"/>
              </w:rPr>
              <w:t>569</w:t>
            </w:r>
          </w:p>
        </w:tc>
        <w:tc>
          <w:tcPr>
            <w:tcW w:w="6058" w:type="dxa"/>
          </w:tcPr>
          <w:p w14:paraId="1F9ECFF5" w14:textId="77777777" w:rsidR="00EC3649" w:rsidRPr="005553B3" w:rsidRDefault="00EC3649" w:rsidP="00DD322F">
            <w:pPr>
              <w:spacing w:line="240" w:lineRule="auto"/>
              <w:rPr>
                <w:rFonts w:cs="Times New Roman"/>
              </w:rPr>
            </w:pPr>
            <w:r w:rsidRPr="005553B3">
              <w:rPr>
                <w:rFonts w:cs="Times New Roman"/>
                <w:color w:val="000000" w:themeColor="text1"/>
                <w:szCs w:val="21"/>
              </w:rPr>
              <w:t>thiamine pyrophosphate enzyme (EWM11118.1, 67/55)</w:t>
            </w:r>
          </w:p>
        </w:tc>
        <w:tc>
          <w:tcPr>
            <w:tcW w:w="2318" w:type="dxa"/>
          </w:tcPr>
          <w:p w14:paraId="2A9C9CCF" w14:textId="77777777" w:rsidR="00EC3649" w:rsidRPr="005553B3" w:rsidRDefault="00EC3649" w:rsidP="00DD322F">
            <w:pPr>
              <w:spacing w:line="240" w:lineRule="auto"/>
              <w:rPr>
                <w:rFonts w:cs="Times New Roman"/>
              </w:rPr>
            </w:pPr>
            <w:r>
              <w:rPr>
                <w:rFonts w:cs="Times New Roman"/>
                <w:color w:val="000000" w:themeColor="text1"/>
                <w:szCs w:val="21"/>
              </w:rPr>
              <w:t>Deaminase</w:t>
            </w:r>
          </w:p>
        </w:tc>
      </w:tr>
      <w:tr w:rsidR="00EC3649" w:rsidRPr="005553B3" w14:paraId="0487E1A2" w14:textId="77777777" w:rsidTr="00BF428C">
        <w:tc>
          <w:tcPr>
            <w:tcW w:w="724" w:type="dxa"/>
            <w:tcBorders>
              <w:bottom w:val="single" w:sz="4" w:space="0" w:color="auto"/>
            </w:tcBorders>
          </w:tcPr>
          <w:p w14:paraId="705B486E" w14:textId="77777777" w:rsidR="00EC3649" w:rsidRPr="005553B3" w:rsidRDefault="00EC3649" w:rsidP="00DD322F">
            <w:pPr>
              <w:spacing w:line="240" w:lineRule="auto"/>
              <w:rPr>
                <w:rFonts w:cs="Times New Roman"/>
                <w:i/>
                <w:iCs/>
              </w:rPr>
            </w:pPr>
            <w:r w:rsidRPr="005553B3">
              <w:rPr>
                <w:rFonts w:cs="Times New Roman"/>
                <w:i/>
                <w:iCs/>
              </w:rPr>
              <w:t>sasU</w:t>
            </w:r>
          </w:p>
        </w:tc>
        <w:tc>
          <w:tcPr>
            <w:tcW w:w="734" w:type="dxa"/>
            <w:tcBorders>
              <w:bottom w:val="single" w:sz="4" w:space="0" w:color="auto"/>
            </w:tcBorders>
          </w:tcPr>
          <w:p w14:paraId="78F6952D" w14:textId="77777777" w:rsidR="00EC3649" w:rsidRPr="005553B3" w:rsidRDefault="00EC3649" w:rsidP="00DD322F">
            <w:pPr>
              <w:spacing w:line="240" w:lineRule="auto"/>
              <w:rPr>
                <w:rFonts w:cs="Times New Roman"/>
              </w:rPr>
            </w:pPr>
            <w:r w:rsidRPr="005553B3">
              <w:rPr>
                <w:rFonts w:cs="Times New Roman"/>
                <w:color w:val="000000" w:themeColor="text1"/>
                <w:szCs w:val="21"/>
              </w:rPr>
              <w:t>420</w:t>
            </w:r>
          </w:p>
        </w:tc>
        <w:tc>
          <w:tcPr>
            <w:tcW w:w="6058" w:type="dxa"/>
            <w:tcBorders>
              <w:bottom w:val="single" w:sz="4" w:space="0" w:color="auto"/>
            </w:tcBorders>
          </w:tcPr>
          <w:p w14:paraId="26C5CADF" w14:textId="77777777" w:rsidR="00EC3649" w:rsidRPr="005553B3" w:rsidRDefault="00EC3649" w:rsidP="00DD322F">
            <w:pPr>
              <w:spacing w:line="240" w:lineRule="auto"/>
              <w:rPr>
                <w:rFonts w:cs="Times New Roman"/>
              </w:rPr>
            </w:pPr>
            <w:r w:rsidRPr="005553B3">
              <w:rPr>
                <w:rFonts w:cs="Times New Roman"/>
                <w:color w:val="000000" w:themeColor="text1"/>
                <w:szCs w:val="21"/>
              </w:rPr>
              <w:t>beta-ketoacyl-[acyl-carrier-protein] synthase II (OUM88315.1, 67/50)</w:t>
            </w:r>
          </w:p>
        </w:tc>
        <w:tc>
          <w:tcPr>
            <w:tcW w:w="2318" w:type="dxa"/>
            <w:tcBorders>
              <w:bottom w:val="single" w:sz="4" w:space="0" w:color="auto"/>
            </w:tcBorders>
          </w:tcPr>
          <w:p w14:paraId="0D0499AB" w14:textId="77777777" w:rsidR="00EC3649" w:rsidRPr="005553B3" w:rsidRDefault="00EC3649" w:rsidP="00DD322F">
            <w:pPr>
              <w:spacing w:line="240" w:lineRule="auto"/>
              <w:rPr>
                <w:rFonts w:cs="Times New Roman"/>
              </w:rPr>
            </w:pPr>
            <w:r w:rsidRPr="005553B3">
              <w:rPr>
                <w:rFonts w:cs="Times New Roman"/>
                <w:color w:val="000000" w:themeColor="text1"/>
                <w:szCs w:val="21"/>
              </w:rPr>
              <w:t>Ketosynthase</w:t>
            </w:r>
          </w:p>
        </w:tc>
      </w:tr>
    </w:tbl>
    <w:p w14:paraId="34D0BD0D" w14:textId="77777777" w:rsidR="00BF428C" w:rsidRDefault="00BF428C">
      <w:pPr>
        <w:spacing w:line="259" w:lineRule="auto"/>
        <w:rPr>
          <w:rFonts w:cs="Times New Roman"/>
          <w:b/>
          <w:bCs/>
          <w:lang w:val="en-US"/>
        </w:rPr>
      </w:pPr>
    </w:p>
    <w:p w14:paraId="354C889C" w14:textId="77777777" w:rsidR="00BF428C" w:rsidRDefault="00BF428C">
      <w:pPr>
        <w:spacing w:line="259" w:lineRule="auto"/>
        <w:rPr>
          <w:rFonts w:cs="Times New Roman"/>
          <w:b/>
          <w:bCs/>
          <w:lang w:val="en-US"/>
        </w:rPr>
      </w:pPr>
      <w:r>
        <w:rPr>
          <w:rFonts w:cs="Times New Roman"/>
          <w:b/>
          <w:bCs/>
          <w:lang w:val="en-US"/>
        </w:rPr>
        <w:br w:type="page"/>
      </w:r>
    </w:p>
    <w:p w14:paraId="61466A63" w14:textId="77777777" w:rsidR="00BE5510" w:rsidRDefault="00BE5510" w:rsidP="00BE5510">
      <w:pPr>
        <w:rPr>
          <w:rFonts w:cs="Times New Roman"/>
          <w:b/>
          <w:bCs/>
          <w:lang w:val="en-US"/>
        </w:rPr>
      </w:pPr>
      <w:r>
        <w:rPr>
          <w:rFonts w:cs="Times New Roman"/>
          <w:b/>
          <w:bCs/>
          <w:lang w:val="en-US"/>
        </w:rPr>
        <w:lastRenderedPageBreak/>
        <w:t>Table S3. Minimum inhibitory concentrations</w:t>
      </w:r>
    </w:p>
    <w:tbl>
      <w:tblPr>
        <w:tblStyle w:val="TableGrid"/>
        <w:tblW w:w="9776" w:type="dxa"/>
        <w:tblLook w:val="04A0" w:firstRow="1" w:lastRow="0" w:firstColumn="1" w:lastColumn="0" w:noHBand="0" w:noVBand="1"/>
      </w:tblPr>
      <w:tblGrid>
        <w:gridCol w:w="4113"/>
        <w:gridCol w:w="1242"/>
        <w:gridCol w:w="1630"/>
        <w:gridCol w:w="1666"/>
        <w:gridCol w:w="1125"/>
      </w:tblGrid>
      <w:tr w:rsidR="00BE5510" w:rsidRPr="00071001" w14:paraId="45729A0D" w14:textId="77777777" w:rsidTr="00DF4E3E">
        <w:tc>
          <w:tcPr>
            <w:tcW w:w="4248" w:type="dxa"/>
            <w:tcBorders>
              <w:top w:val="single" w:sz="4" w:space="0" w:color="auto"/>
              <w:left w:val="single" w:sz="4" w:space="0" w:color="auto"/>
              <w:bottom w:val="nil"/>
              <w:right w:val="single" w:sz="4" w:space="0" w:color="auto"/>
            </w:tcBorders>
          </w:tcPr>
          <w:p w14:paraId="656C4895" w14:textId="77777777" w:rsidR="00BE5510" w:rsidRPr="00BF428C" w:rsidRDefault="00BE5510" w:rsidP="00DF4E3E">
            <w:pPr>
              <w:spacing w:line="240" w:lineRule="auto"/>
              <w:rPr>
                <w:rFonts w:cs="Times New Roman"/>
              </w:rPr>
            </w:pPr>
          </w:p>
        </w:tc>
        <w:tc>
          <w:tcPr>
            <w:tcW w:w="1248" w:type="dxa"/>
            <w:tcBorders>
              <w:left w:val="single" w:sz="4" w:space="0" w:color="auto"/>
            </w:tcBorders>
          </w:tcPr>
          <w:p w14:paraId="06295632" w14:textId="77777777" w:rsidR="00BE5510" w:rsidRPr="00BF428C" w:rsidRDefault="00BE5510" w:rsidP="00DF4E3E">
            <w:pPr>
              <w:spacing w:line="240" w:lineRule="auto"/>
              <w:rPr>
                <w:rFonts w:cs="Times New Roman"/>
                <w:b/>
                <w:bCs/>
              </w:rPr>
            </w:pPr>
            <w:r w:rsidRPr="00BF428C">
              <w:rPr>
                <w:rFonts w:cs="Times New Roman"/>
                <w:b/>
                <w:bCs/>
              </w:rPr>
              <w:t>Isoniazid</w:t>
            </w:r>
          </w:p>
        </w:tc>
        <w:tc>
          <w:tcPr>
            <w:tcW w:w="1445" w:type="dxa"/>
          </w:tcPr>
          <w:p w14:paraId="7ADC7C60" w14:textId="77777777" w:rsidR="00BE5510" w:rsidRPr="00BF428C" w:rsidRDefault="00BE5510" w:rsidP="00DF4E3E">
            <w:pPr>
              <w:spacing w:line="240" w:lineRule="auto"/>
              <w:jc w:val="center"/>
              <w:rPr>
                <w:rFonts w:cs="Times New Roman"/>
                <w:b/>
                <w:bCs/>
              </w:rPr>
            </w:pPr>
            <w:r w:rsidRPr="00BF428C">
              <w:rPr>
                <w:rFonts w:cs="Times New Roman"/>
                <w:b/>
                <w:bCs/>
              </w:rPr>
              <w:t>Azithromycin</w:t>
            </w:r>
          </w:p>
        </w:tc>
        <w:tc>
          <w:tcPr>
            <w:tcW w:w="2835" w:type="dxa"/>
            <w:gridSpan w:val="2"/>
          </w:tcPr>
          <w:p w14:paraId="779C6243" w14:textId="3CD016CD" w:rsidR="00BE5510" w:rsidRPr="00BF428C" w:rsidRDefault="00DD362E" w:rsidP="00DF4E3E">
            <w:pPr>
              <w:spacing w:line="240" w:lineRule="auto"/>
              <w:jc w:val="center"/>
              <w:rPr>
                <w:rFonts w:cs="Times New Roman"/>
                <w:b/>
                <w:bCs/>
              </w:rPr>
            </w:pPr>
            <w:r>
              <w:rPr>
                <w:rFonts w:cs="Times New Roman"/>
                <w:b/>
                <w:bCs/>
              </w:rPr>
              <w:t>SKM</w:t>
            </w:r>
          </w:p>
        </w:tc>
      </w:tr>
      <w:tr w:rsidR="00BE5510" w:rsidRPr="00071001" w14:paraId="6E27D876" w14:textId="77777777" w:rsidTr="00DF4E3E">
        <w:tc>
          <w:tcPr>
            <w:tcW w:w="4248" w:type="dxa"/>
            <w:tcBorders>
              <w:top w:val="nil"/>
            </w:tcBorders>
          </w:tcPr>
          <w:p w14:paraId="588CCC59" w14:textId="77777777" w:rsidR="00BE5510" w:rsidRPr="00BF428C" w:rsidRDefault="00BE5510" w:rsidP="00DF4E3E">
            <w:pPr>
              <w:spacing w:line="240" w:lineRule="auto"/>
              <w:rPr>
                <w:rFonts w:cs="Times New Roman"/>
                <w:b/>
                <w:bCs/>
              </w:rPr>
            </w:pPr>
            <w:r w:rsidRPr="00BF428C">
              <w:rPr>
                <w:rFonts w:cs="Times New Roman"/>
                <w:b/>
                <w:bCs/>
              </w:rPr>
              <w:t>Bacterial strain</w:t>
            </w:r>
          </w:p>
        </w:tc>
        <w:tc>
          <w:tcPr>
            <w:tcW w:w="1248" w:type="dxa"/>
          </w:tcPr>
          <w:p w14:paraId="2C885431" w14:textId="77777777" w:rsidR="00BE5510" w:rsidRPr="00BF428C" w:rsidRDefault="00BE5510" w:rsidP="00DF4E3E">
            <w:pPr>
              <w:spacing w:line="240" w:lineRule="auto"/>
              <w:jc w:val="center"/>
              <w:rPr>
                <w:rFonts w:cs="Times New Roman"/>
              </w:rPr>
            </w:pPr>
            <w:r w:rsidRPr="00BF428C">
              <w:rPr>
                <w:rFonts w:cs="Times New Roman"/>
              </w:rPr>
              <w:t>MIC</w:t>
            </w:r>
          </w:p>
          <w:p w14:paraId="051297D3" w14:textId="77777777" w:rsidR="00BE5510" w:rsidRPr="00BF428C" w:rsidRDefault="00BE5510" w:rsidP="00DF4E3E">
            <w:pPr>
              <w:spacing w:line="240" w:lineRule="auto"/>
              <w:jc w:val="center"/>
              <w:rPr>
                <w:rFonts w:cs="Times New Roman"/>
              </w:rPr>
            </w:pPr>
            <w:r w:rsidRPr="00BF428C">
              <w:rPr>
                <w:rFonts w:cs="Times New Roman"/>
              </w:rPr>
              <w:t>(</w:t>
            </w:r>
            <w:r>
              <w:rPr>
                <w:rFonts w:cs="Times New Roman"/>
              </w:rPr>
              <w:t>µ</w:t>
            </w:r>
            <w:r w:rsidRPr="00BF428C">
              <w:rPr>
                <w:rFonts w:cs="Times New Roman"/>
              </w:rPr>
              <w:t>g/mL)</w:t>
            </w:r>
          </w:p>
        </w:tc>
        <w:tc>
          <w:tcPr>
            <w:tcW w:w="1445" w:type="dxa"/>
          </w:tcPr>
          <w:p w14:paraId="355719B9" w14:textId="77777777" w:rsidR="00BE5510" w:rsidRPr="00BF428C" w:rsidRDefault="00BE5510" w:rsidP="00DF4E3E">
            <w:pPr>
              <w:spacing w:line="240" w:lineRule="auto"/>
              <w:jc w:val="center"/>
              <w:rPr>
                <w:rFonts w:cs="Times New Roman"/>
              </w:rPr>
            </w:pPr>
            <w:r w:rsidRPr="00BF428C">
              <w:rPr>
                <w:rFonts w:cs="Times New Roman"/>
              </w:rPr>
              <w:t>MIC</w:t>
            </w:r>
          </w:p>
          <w:p w14:paraId="69829E27" w14:textId="77777777" w:rsidR="00BE5510" w:rsidRPr="00BF428C" w:rsidRDefault="00BE5510" w:rsidP="00DF4E3E">
            <w:pPr>
              <w:spacing w:line="240" w:lineRule="auto"/>
              <w:jc w:val="center"/>
              <w:rPr>
                <w:rFonts w:cs="Times New Roman"/>
              </w:rPr>
            </w:pPr>
            <w:r w:rsidRPr="00BF428C">
              <w:rPr>
                <w:rFonts w:cs="Times New Roman"/>
              </w:rPr>
              <w:t>(</w:t>
            </w:r>
            <w:r>
              <w:rPr>
                <w:rFonts w:cs="Times New Roman"/>
              </w:rPr>
              <w:t>µ</w:t>
            </w:r>
            <w:r w:rsidRPr="00BF428C">
              <w:rPr>
                <w:rFonts w:cs="Times New Roman"/>
              </w:rPr>
              <w:t>g/mL)</w:t>
            </w:r>
          </w:p>
        </w:tc>
        <w:tc>
          <w:tcPr>
            <w:tcW w:w="1705" w:type="dxa"/>
          </w:tcPr>
          <w:p w14:paraId="52FA371A" w14:textId="77777777" w:rsidR="00BE5510" w:rsidRPr="00BF428C" w:rsidRDefault="00BE5510" w:rsidP="00DF4E3E">
            <w:pPr>
              <w:spacing w:line="240" w:lineRule="auto"/>
              <w:jc w:val="center"/>
              <w:rPr>
                <w:rFonts w:cs="Times New Roman"/>
              </w:rPr>
            </w:pPr>
            <w:r w:rsidRPr="00BF428C">
              <w:rPr>
                <w:rFonts w:cs="Times New Roman"/>
              </w:rPr>
              <w:t>MIC</w:t>
            </w:r>
          </w:p>
          <w:p w14:paraId="6420C0BA" w14:textId="77777777" w:rsidR="00BE5510" w:rsidRPr="00BF428C" w:rsidRDefault="00BE5510" w:rsidP="00DF4E3E">
            <w:pPr>
              <w:spacing w:line="240" w:lineRule="auto"/>
              <w:jc w:val="center"/>
              <w:rPr>
                <w:rFonts w:cs="Times New Roman"/>
              </w:rPr>
            </w:pPr>
            <w:r w:rsidRPr="00BF428C">
              <w:rPr>
                <w:rFonts w:cs="Times New Roman"/>
              </w:rPr>
              <w:t>(</w:t>
            </w:r>
            <w:r>
              <w:rPr>
                <w:rFonts w:cs="Times New Roman"/>
              </w:rPr>
              <w:t>µ</w:t>
            </w:r>
            <w:r w:rsidRPr="00BF428C">
              <w:rPr>
                <w:rFonts w:cs="Times New Roman"/>
              </w:rPr>
              <w:t>g/mL)</w:t>
            </w:r>
          </w:p>
        </w:tc>
        <w:tc>
          <w:tcPr>
            <w:tcW w:w="1130" w:type="dxa"/>
          </w:tcPr>
          <w:p w14:paraId="578E8911" w14:textId="77777777" w:rsidR="00BE5510" w:rsidRPr="00BF428C" w:rsidRDefault="00BE5510" w:rsidP="00DF4E3E">
            <w:pPr>
              <w:spacing w:line="240" w:lineRule="auto"/>
              <w:jc w:val="center"/>
              <w:rPr>
                <w:rFonts w:cs="Times New Roman"/>
              </w:rPr>
            </w:pPr>
            <w:r w:rsidRPr="00BF428C">
              <w:rPr>
                <w:rFonts w:cs="Times New Roman"/>
              </w:rPr>
              <w:t>MBC</w:t>
            </w:r>
          </w:p>
          <w:p w14:paraId="122D47CA" w14:textId="77777777" w:rsidR="00BE5510" w:rsidRPr="00BF428C" w:rsidRDefault="00BE5510" w:rsidP="00DF4E3E">
            <w:pPr>
              <w:spacing w:line="240" w:lineRule="auto"/>
              <w:jc w:val="center"/>
              <w:rPr>
                <w:rFonts w:cs="Times New Roman"/>
              </w:rPr>
            </w:pPr>
            <w:r w:rsidRPr="00BF428C">
              <w:rPr>
                <w:rFonts w:cs="Times New Roman"/>
              </w:rPr>
              <w:t>(</w:t>
            </w:r>
            <w:r>
              <w:rPr>
                <w:rFonts w:cs="Times New Roman"/>
              </w:rPr>
              <w:t>µ</w:t>
            </w:r>
            <w:r w:rsidRPr="00BF428C">
              <w:rPr>
                <w:rFonts w:cs="Times New Roman"/>
              </w:rPr>
              <w:t>g/mL)</w:t>
            </w:r>
          </w:p>
        </w:tc>
      </w:tr>
      <w:tr w:rsidR="00BE5510" w:rsidRPr="00071001" w14:paraId="0C0F2A94" w14:textId="77777777" w:rsidTr="00DF4E3E">
        <w:tc>
          <w:tcPr>
            <w:tcW w:w="4248" w:type="dxa"/>
          </w:tcPr>
          <w:p w14:paraId="09A81D08" w14:textId="77777777" w:rsidR="00BE5510" w:rsidRPr="00BF428C" w:rsidRDefault="00BE5510" w:rsidP="00DF4E3E">
            <w:pPr>
              <w:spacing w:line="240" w:lineRule="auto"/>
              <w:rPr>
                <w:rFonts w:cs="Times New Roman"/>
              </w:rPr>
            </w:pPr>
            <w:r w:rsidRPr="00BF428C">
              <w:rPr>
                <w:rFonts w:cs="Times New Roman"/>
                <w:i/>
                <w:iCs/>
              </w:rPr>
              <w:t>M.</w:t>
            </w:r>
            <w:r>
              <w:rPr>
                <w:rFonts w:cs="Times New Roman"/>
                <w:i/>
                <w:iCs/>
              </w:rPr>
              <w:t xml:space="preserve"> </w:t>
            </w:r>
            <w:r w:rsidRPr="00BF428C">
              <w:rPr>
                <w:rFonts w:cs="Times New Roman"/>
                <w:i/>
                <w:iCs/>
              </w:rPr>
              <w:t>smegmatis</w:t>
            </w:r>
            <w:r w:rsidRPr="00BF428C">
              <w:rPr>
                <w:rFonts w:cs="Times New Roman"/>
              </w:rPr>
              <w:t xml:space="preserve"> mc</w:t>
            </w:r>
            <w:r w:rsidRPr="00BF428C">
              <w:rPr>
                <w:rFonts w:cs="Times New Roman"/>
                <w:vertAlign w:val="superscript"/>
              </w:rPr>
              <w:t>2</w:t>
            </w:r>
            <w:r w:rsidRPr="00BF428C">
              <w:rPr>
                <w:rFonts w:cs="Times New Roman"/>
              </w:rPr>
              <w:t>155</w:t>
            </w:r>
          </w:p>
        </w:tc>
        <w:tc>
          <w:tcPr>
            <w:tcW w:w="1248" w:type="dxa"/>
          </w:tcPr>
          <w:p w14:paraId="116E809E" w14:textId="77777777" w:rsidR="00BE5510" w:rsidRPr="00BF428C" w:rsidRDefault="00BE5510" w:rsidP="00DF4E3E">
            <w:pPr>
              <w:spacing w:line="240" w:lineRule="auto"/>
              <w:jc w:val="center"/>
              <w:rPr>
                <w:rFonts w:cs="Times New Roman"/>
              </w:rPr>
            </w:pPr>
            <w:r w:rsidRPr="00BF428C">
              <w:rPr>
                <w:rFonts w:cs="Times New Roman"/>
              </w:rPr>
              <w:t>4</w:t>
            </w:r>
          </w:p>
        </w:tc>
        <w:tc>
          <w:tcPr>
            <w:tcW w:w="1445" w:type="dxa"/>
          </w:tcPr>
          <w:p w14:paraId="5748F687"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25267DAC" w14:textId="77777777" w:rsidR="00BE5510" w:rsidRPr="00BF428C" w:rsidRDefault="00BE5510" w:rsidP="00DF4E3E">
            <w:pPr>
              <w:spacing w:line="240" w:lineRule="auto"/>
              <w:jc w:val="center"/>
              <w:rPr>
                <w:rFonts w:cs="Times New Roman"/>
              </w:rPr>
            </w:pPr>
            <w:r w:rsidRPr="00BF428C">
              <w:rPr>
                <w:rFonts w:cs="Times New Roman"/>
              </w:rPr>
              <w:t>0.002</w:t>
            </w:r>
          </w:p>
        </w:tc>
        <w:tc>
          <w:tcPr>
            <w:tcW w:w="1130" w:type="dxa"/>
          </w:tcPr>
          <w:p w14:paraId="50B00726" w14:textId="77777777" w:rsidR="00BE5510" w:rsidRPr="00BF428C" w:rsidRDefault="00BE5510" w:rsidP="00DF4E3E">
            <w:pPr>
              <w:spacing w:line="240" w:lineRule="auto"/>
              <w:jc w:val="center"/>
              <w:rPr>
                <w:rFonts w:cs="Times New Roman"/>
              </w:rPr>
            </w:pPr>
            <w:r w:rsidRPr="00BF428C">
              <w:rPr>
                <w:rFonts w:cs="Times New Roman"/>
              </w:rPr>
              <w:t>0.032</w:t>
            </w:r>
          </w:p>
        </w:tc>
      </w:tr>
      <w:tr w:rsidR="00BE5510" w:rsidRPr="00071001" w14:paraId="3EFAF772" w14:textId="77777777" w:rsidTr="00DF4E3E">
        <w:tc>
          <w:tcPr>
            <w:tcW w:w="4248" w:type="dxa"/>
          </w:tcPr>
          <w:p w14:paraId="3CE12737" w14:textId="77777777" w:rsidR="00BE5510" w:rsidRPr="00BF428C" w:rsidRDefault="00BE5510" w:rsidP="00DF4E3E">
            <w:pPr>
              <w:spacing w:line="240" w:lineRule="auto"/>
              <w:rPr>
                <w:rFonts w:cs="Times New Roman"/>
              </w:rPr>
            </w:pPr>
            <w:r w:rsidRPr="00BF428C">
              <w:rPr>
                <w:rFonts w:cs="Times New Roman"/>
                <w:i/>
                <w:iCs/>
              </w:rPr>
              <w:t>M.</w:t>
            </w:r>
            <w:r>
              <w:rPr>
                <w:rFonts w:cs="Times New Roman"/>
                <w:i/>
                <w:iCs/>
              </w:rPr>
              <w:t xml:space="preserve"> </w:t>
            </w:r>
            <w:r w:rsidRPr="00BF428C">
              <w:rPr>
                <w:rFonts w:cs="Times New Roman"/>
                <w:i/>
                <w:iCs/>
              </w:rPr>
              <w:t>fortuitum</w:t>
            </w:r>
            <w:r w:rsidRPr="00BF428C">
              <w:rPr>
                <w:rFonts w:cs="Times New Roman"/>
              </w:rPr>
              <w:t xml:space="preserve"> subsp. </w:t>
            </w:r>
            <w:r w:rsidRPr="00BF428C">
              <w:rPr>
                <w:rFonts w:cs="Times New Roman"/>
                <w:i/>
                <w:iCs/>
              </w:rPr>
              <w:t>fortuitum</w:t>
            </w:r>
            <w:r w:rsidRPr="00BF428C">
              <w:rPr>
                <w:rFonts w:cs="Times New Roman"/>
              </w:rPr>
              <w:t xml:space="preserve"> ATCC 6841</w:t>
            </w:r>
          </w:p>
        </w:tc>
        <w:tc>
          <w:tcPr>
            <w:tcW w:w="1248" w:type="dxa"/>
          </w:tcPr>
          <w:p w14:paraId="24AA2C58" w14:textId="77777777" w:rsidR="00BE5510" w:rsidRPr="00BF428C" w:rsidRDefault="00BE5510" w:rsidP="00DF4E3E">
            <w:pPr>
              <w:spacing w:line="240" w:lineRule="auto"/>
              <w:jc w:val="center"/>
              <w:rPr>
                <w:rFonts w:cs="Times New Roman"/>
              </w:rPr>
            </w:pPr>
            <w:r w:rsidRPr="00BF428C">
              <w:rPr>
                <w:rFonts w:cs="Times New Roman"/>
              </w:rPr>
              <w:t>4</w:t>
            </w:r>
          </w:p>
        </w:tc>
        <w:tc>
          <w:tcPr>
            <w:tcW w:w="1445" w:type="dxa"/>
          </w:tcPr>
          <w:p w14:paraId="2F73EAC3"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0D01F690" w14:textId="77777777" w:rsidR="00BE5510" w:rsidRPr="00BF428C" w:rsidRDefault="00BE5510" w:rsidP="00DF4E3E">
            <w:pPr>
              <w:spacing w:line="240" w:lineRule="auto"/>
              <w:jc w:val="center"/>
              <w:rPr>
                <w:rFonts w:cs="Times New Roman"/>
              </w:rPr>
            </w:pPr>
            <w:r w:rsidRPr="00BF428C">
              <w:rPr>
                <w:rFonts w:cs="Times New Roman"/>
              </w:rPr>
              <w:t>0.063-0.13</w:t>
            </w:r>
          </w:p>
        </w:tc>
        <w:tc>
          <w:tcPr>
            <w:tcW w:w="1130" w:type="dxa"/>
          </w:tcPr>
          <w:p w14:paraId="1F5C9CE0"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5E6C9AFF" w14:textId="77777777" w:rsidTr="00DF4E3E">
        <w:tc>
          <w:tcPr>
            <w:tcW w:w="4248" w:type="dxa"/>
          </w:tcPr>
          <w:p w14:paraId="3CF3A17D" w14:textId="77777777" w:rsidR="00BE5510" w:rsidRPr="00BF428C" w:rsidRDefault="00BE5510" w:rsidP="00DF4E3E">
            <w:pPr>
              <w:spacing w:line="240" w:lineRule="auto"/>
              <w:rPr>
                <w:rFonts w:cs="Times New Roman"/>
              </w:rPr>
            </w:pPr>
            <w:r w:rsidRPr="00BF428C">
              <w:rPr>
                <w:rFonts w:cs="Times New Roman"/>
                <w:i/>
                <w:iCs/>
              </w:rPr>
              <w:t>M.</w:t>
            </w:r>
            <w:r>
              <w:rPr>
                <w:rFonts w:cs="Times New Roman"/>
                <w:i/>
                <w:iCs/>
              </w:rPr>
              <w:t xml:space="preserve"> </w:t>
            </w:r>
            <w:r w:rsidRPr="00BF428C">
              <w:rPr>
                <w:rFonts w:cs="Times New Roman"/>
                <w:i/>
                <w:iCs/>
              </w:rPr>
              <w:t>abscessus</w:t>
            </w:r>
            <w:r w:rsidRPr="00BF428C">
              <w:rPr>
                <w:rFonts w:cs="Times New Roman"/>
              </w:rPr>
              <w:t xml:space="preserve"> ATCC 19977</w:t>
            </w:r>
          </w:p>
        </w:tc>
        <w:tc>
          <w:tcPr>
            <w:tcW w:w="1248" w:type="dxa"/>
          </w:tcPr>
          <w:p w14:paraId="6987006A" w14:textId="77777777" w:rsidR="00BE5510" w:rsidRPr="00BF428C" w:rsidRDefault="00BE5510" w:rsidP="00DF4E3E">
            <w:pPr>
              <w:spacing w:line="240" w:lineRule="auto"/>
              <w:jc w:val="center"/>
              <w:rPr>
                <w:rFonts w:cs="Times New Roman"/>
              </w:rPr>
            </w:pPr>
            <w:r w:rsidRPr="00BF428C">
              <w:rPr>
                <w:rFonts w:cs="Times New Roman"/>
              </w:rPr>
              <w:t>128</w:t>
            </w:r>
          </w:p>
        </w:tc>
        <w:tc>
          <w:tcPr>
            <w:tcW w:w="1445" w:type="dxa"/>
          </w:tcPr>
          <w:p w14:paraId="7B27D1B3"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41A4AF25" w14:textId="77777777" w:rsidR="00BE5510" w:rsidRPr="00BF428C" w:rsidRDefault="00BE5510" w:rsidP="00DF4E3E">
            <w:pPr>
              <w:spacing w:line="240" w:lineRule="auto"/>
              <w:jc w:val="center"/>
              <w:rPr>
                <w:rFonts w:cs="Times New Roman"/>
              </w:rPr>
            </w:pPr>
            <w:r w:rsidRPr="00BF428C">
              <w:rPr>
                <w:rFonts w:cs="Times New Roman"/>
              </w:rPr>
              <w:t>0.5-1</w:t>
            </w:r>
          </w:p>
        </w:tc>
        <w:tc>
          <w:tcPr>
            <w:tcW w:w="1130" w:type="dxa"/>
          </w:tcPr>
          <w:p w14:paraId="65E006AA"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4AAF749F" w14:textId="77777777" w:rsidTr="00DF4E3E">
        <w:tc>
          <w:tcPr>
            <w:tcW w:w="4248" w:type="dxa"/>
          </w:tcPr>
          <w:p w14:paraId="0783106B" w14:textId="77777777" w:rsidR="00BE5510" w:rsidRPr="00BF428C" w:rsidRDefault="00BE5510" w:rsidP="00DF4E3E">
            <w:pPr>
              <w:spacing w:line="240" w:lineRule="auto"/>
              <w:rPr>
                <w:rFonts w:cs="Times New Roman"/>
              </w:rPr>
            </w:pPr>
            <w:r w:rsidRPr="00BF428C">
              <w:rPr>
                <w:rFonts w:cs="Times New Roman"/>
                <w:i/>
                <w:iCs/>
              </w:rPr>
              <w:t>M.</w:t>
            </w:r>
            <w:r>
              <w:rPr>
                <w:rFonts w:cs="Times New Roman"/>
                <w:i/>
                <w:iCs/>
              </w:rPr>
              <w:t xml:space="preserve"> </w:t>
            </w:r>
            <w:r w:rsidRPr="00BF428C">
              <w:rPr>
                <w:rFonts w:cs="Times New Roman"/>
                <w:i/>
                <w:iCs/>
              </w:rPr>
              <w:t>tuberculosis</w:t>
            </w:r>
            <w:r w:rsidRPr="00BF428C">
              <w:rPr>
                <w:rFonts w:cs="Times New Roman"/>
              </w:rPr>
              <w:t xml:space="preserve"> H37Ra</w:t>
            </w:r>
          </w:p>
        </w:tc>
        <w:tc>
          <w:tcPr>
            <w:tcW w:w="1248" w:type="dxa"/>
          </w:tcPr>
          <w:p w14:paraId="4A197BF0" w14:textId="77777777" w:rsidR="00BE5510" w:rsidRPr="00BF428C" w:rsidRDefault="00BE5510" w:rsidP="00DF4E3E">
            <w:pPr>
              <w:spacing w:line="240" w:lineRule="auto"/>
              <w:jc w:val="center"/>
              <w:rPr>
                <w:rFonts w:cs="Times New Roman"/>
              </w:rPr>
            </w:pPr>
            <w:r w:rsidRPr="00BF428C">
              <w:rPr>
                <w:rFonts w:cs="Times New Roman"/>
              </w:rPr>
              <w:t>0.031</w:t>
            </w:r>
          </w:p>
        </w:tc>
        <w:tc>
          <w:tcPr>
            <w:tcW w:w="1445" w:type="dxa"/>
          </w:tcPr>
          <w:p w14:paraId="4EB48053"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7DABDDB2" w14:textId="77777777" w:rsidR="00BE5510" w:rsidRPr="00BF428C" w:rsidRDefault="00BE5510" w:rsidP="00DF4E3E">
            <w:pPr>
              <w:spacing w:line="240" w:lineRule="auto"/>
              <w:jc w:val="center"/>
              <w:rPr>
                <w:rFonts w:cs="Times New Roman"/>
              </w:rPr>
            </w:pPr>
            <w:r w:rsidRPr="00BF428C">
              <w:rPr>
                <w:rFonts w:cs="Times New Roman"/>
              </w:rPr>
              <w:t>0.063-0.13</w:t>
            </w:r>
          </w:p>
        </w:tc>
        <w:tc>
          <w:tcPr>
            <w:tcW w:w="1130" w:type="dxa"/>
          </w:tcPr>
          <w:p w14:paraId="4564E4EF" w14:textId="77777777" w:rsidR="00BE5510" w:rsidRPr="00BF428C" w:rsidRDefault="00BE5510" w:rsidP="00DF4E3E">
            <w:pPr>
              <w:spacing w:line="240" w:lineRule="auto"/>
              <w:jc w:val="center"/>
              <w:rPr>
                <w:rFonts w:cs="Times New Roman"/>
              </w:rPr>
            </w:pPr>
            <w:r w:rsidRPr="00BF428C">
              <w:rPr>
                <w:rFonts w:cs="Times New Roman"/>
              </w:rPr>
              <w:t>0.5</w:t>
            </w:r>
          </w:p>
        </w:tc>
      </w:tr>
      <w:tr w:rsidR="00BE5510" w:rsidRPr="00071001" w14:paraId="6755F226" w14:textId="77777777" w:rsidTr="00DF4E3E">
        <w:tc>
          <w:tcPr>
            <w:tcW w:w="4248" w:type="dxa"/>
          </w:tcPr>
          <w:p w14:paraId="4819E2C2" w14:textId="77777777" w:rsidR="00BE5510" w:rsidRPr="00BF428C" w:rsidRDefault="00BE5510" w:rsidP="00DF4E3E">
            <w:pPr>
              <w:spacing w:line="240" w:lineRule="auto"/>
              <w:rPr>
                <w:rFonts w:cs="Times New Roman"/>
              </w:rPr>
            </w:pPr>
            <w:r w:rsidRPr="00BF428C">
              <w:rPr>
                <w:rFonts w:cs="Times New Roman"/>
                <w:i/>
                <w:iCs/>
              </w:rPr>
              <w:t>M.</w:t>
            </w:r>
            <w:r>
              <w:rPr>
                <w:rFonts w:cs="Times New Roman"/>
                <w:i/>
                <w:iCs/>
              </w:rPr>
              <w:t xml:space="preserve"> </w:t>
            </w:r>
            <w:r w:rsidRPr="00BF428C">
              <w:rPr>
                <w:rFonts w:cs="Times New Roman"/>
                <w:i/>
                <w:iCs/>
              </w:rPr>
              <w:t>tuberculosis</w:t>
            </w:r>
            <w:r w:rsidRPr="00BF428C">
              <w:rPr>
                <w:rFonts w:cs="Times New Roman"/>
              </w:rPr>
              <w:t xml:space="preserve"> Erdman</w:t>
            </w:r>
          </w:p>
        </w:tc>
        <w:tc>
          <w:tcPr>
            <w:tcW w:w="1248" w:type="dxa"/>
          </w:tcPr>
          <w:p w14:paraId="241D1501"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0ABB89C1"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57A0620A" w14:textId="77777777" w:rsidR="00BE5510" w:rsidRPr="00BF428C" w:rsidRDefault="00BE5510" w:rsidP="00DF4E3E">
            <w:pPr>
              <w:spacing w:line="240" w:lineRule="auto"/>
              <w:jc w:val="center"/>
              <w:rPr>
                <w:rFonts w:cs="Times New Roman"/>
              </w:rPr>
            </w:pPr>
            <w:r w:rsidRPr="00BF428C">
              <w:rPr>
                <w:rFonts w:cs="Times New Roman"/>
              </w:rPr>
              <w:t>0.03-0.15</w:t>
            </w:r>
          </w:p>
        </w:tc>
        <w:tc>
          <w:tcPr>
            <w:tcW w:w="1130" w:type="dxa"/>
          </w:tcPr>
          <w:p w14:paraId="3EDE0AED"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63F1EA43" w14:textId="77777777" w:rsidTr="00DF4E3E">
        <w:tc>
          <w:tcPr>
            <w:tcW w:w="4248" w:type="dxa"/>
          </w:tcPr>
          <w:p w14:paraId="673783A7" w14:textId="77777777" w:rsidR="00BE5510" w:rsidRPr="00BF428C" w:rsidRDefault="00BE5510" w:rsidP="00DF4E3E">
            <w:pPr>
              <w:spacing w:line="240" w:lineRule="auto"/>
              <w:rPr>
                <w:rFonts w:cs="Times New Roman"/>
              </w:rPr>
            </w:pPr>
            <w:r w:rsidRPr="00BF428C">
              <w:rPr>
                <w:rFonts w:cs="Times New Roman"/>
                <w:i/>
                <w:iCs/>
              </w:rPr>
              <w:t>M.</w:t>
            </w:r>
            <w:r>
              <w:rPr>
                <w:rFonts w:cs="Times New Roman"/>
                <w:i/>
                <w:iCs/>
              </w:rPr>
              <w:t xml:space="preserve"> </w:t>
            </w:r>
            <w:r w:rsidRPr="00BF428C">
              <w:rPr>
                <w:rFonts w:cs="Times New Roman"/>
                <w:i/>
                <w:iCs/>
              </w:rPr>
              <w:t>bovis</w:t>
            </w:r>
            <w:r w:rsidRPr="00BF428C">
              <w:rPr>
                <w:rFonts w:cs="Times New Roman"/>
              </w:rPr>
              <w:t xml:space="preserve"> BCG Pasteur ATCC 35734</w:t>
            </w:r>
          </w:p>
        </w:tc>
        <w:tc>
          <w:tcPr>
            <w:tcW w:w="1248" w:type="dxa"/>
          </w:tcPr>
          <w:p w14:paraId="57C2946E" w14:textId="77777777" w:rsidR="00BE5510" w:rsidRPr="00BF428C" w:rsidRDefault="00BE5510" w:rsidP="00DF4E3E">
            <w:pPr>
              <w:spacing w:line="240" w:lineRule="auto"/>
              <w:jc w:val="center"/>
              <w:rPr>
                <w:rFonts w:cs="Times New Roman"/>
              </w:rPr>
            </w:pPr>
            <w:r w:rsidRPr="00BF428C">
              <w:rPr>
                <w:rFonts w:cs="Times New Roman"/>
              </w:rPr>
              <w:t>0.13-0.25</w:t>
            </w:r>
          </w:p>
        </w:tc>
        <w:tc>
          <w:tcPr>
            <w:tcW w:w="1445" w:type="dxa"/>
          </w:tcPr>
          <w:p w14:paraId="5EC515FA"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49E905BD" w14:textId="77777777" w:rsidR="00BE5510" w:rsidRPr="00BF428C" w:rsidRDefault="00BE5510" w:rsidP="00DF4E3E">
            <w:pPr>
              <w:spacing w:line="240" w:lineRule="auto"/>
              <w:jc w:val="center"/>
              <w:rPr>
                <w:rFonts w:cs="Times New Roman"/>
              </w:rPr>
            </w:pPr>
            <w:r w:rsidRPr="00BF428C">
              <w:rPr>
                <w:rFonts w:cs="Times New Roman"/>
              </w:rPr>
              <w:t>0.013</w:t>
            </w:r>
          </w:p>
        </w:tc>
        <w:tc>
          <w:tcPr>
            <w:tcW w:w="1130" w:type="dxa"/>
          </w:tcPr>
          <w:p w14:paraId="0B8E0F69"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74E561D2" w14:textId="77777777" w:rsidTr="00DF4E3E">
        <w:tc>
          <w:tcPr>
            <w:tcW w:w="4248" w:type="dxa"/>
          </w:tcPr>
          <w:p w14:paraId="52B4F23E" w14:textId="77777777" w:rsidR="00BE5510" w:rsidRPr="00BF428C" w:rsidRDefault="00BE5510" w:rsidP="00DF4E3E">
            <w:pPr>
              <w:spacing w:line="240" w:lineRule="auto"/>
              <w:rPr>
                <w:rFonts w:cs="Times New Roman"/>
              </w:rPr>
            </w:pPr>
            <w:r w:rsidRPr="00BF428C">
              <w:rPr>
                <w:rFonts w:cs="Times New Roman"/>
                <w:i/>
                <w:iCs/>
              </w:rPr>
              <w:t>M.</w:t>
            </w:r>
            <w:r>
              <w:rPr>
                <w:rFonts w:cs="Times New Roman"/>
                <w:i/>
                <w:iCs/>
              </w:rPr>
              <w:t xml:space="preserve"> </w:t>
            </w:r>
            <w:r w:rsidRPr="00BF428C">
              <w:rPr>
                <w:rFonts w:cs="Times New Roman"/>
                <w:i/>
                <w:iCs/>
              </w:rPr>
              <w:t xml:space="preserve">ulcerans </w:t>
            </w:r>
            <w:r w:rsidRPr="00BF428C">
              <w:rPr>
                <w:rFonts w:cs="Times New Roman"/>
              </w:rPr>
              <w:t>ATCC 19423</w:t>
            </w:r>
          </w:p>
        </w:tc>
        <w:tc>
          <w:tcPr>
            <w:tcW w:w="1248" w:type="dxa"/>
          </w:tcPr>
          <w:p w14:paraId="02BE0F91" w14:textId="77777777" w:rsidR="00BE5510" w:rsidRPr="00BF428C" w:rsidRDefault="00BE5510" w:rsidP="00DF4E3E">
            <w:pPr>
              <w:spacing w:line="240" w:lineRule="auto"/>
              <w:jc w:val="center"/>
              <w:rPr>
                <w:rFonts w:cs="Times New Roman"/>
              </w:rPr>
            </w:pPr>
            <w:r w:rsidRPr="00BF428C">
              <w:rPr>
                <w:rFonts w:cs="Times New Roman"/>
              </w:rPr>
              <w:t>16-32</w:t>
            </w:r>
          </w:p>
        </w:tc>
        <w:tc>
          <w:tcPr>
            <w:tcW w:w="1445" w:type="dxa"/>
          </w:tcPr>
          <w:p w14:paraId="5067D563"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3A721B26" w14:textId="77777777" w:rsidR="00BE5510" w:rsidRPr="00BF428C" w:rsidRDefault="00BE5510" w:rsidP="00DF4E3E">
            <w:pPr>
              <w:spacing w:line="240" w:lineRule="auto"/>
              <w:jc w:val="center"/>
              <w:rPr>
                <w:rFonts w:cs="Times New Roman"/>
              </w:rPr>
            </w:pPr>
            <w:r w:rsidRPr="00BF428C">
              <w:rPr>
                <w:rFonts w:cs="Times New Roman"/>
              </w:rPr>
              <w:t>1</w:t>
            </w:r>
          </w:p>
        </w:tc>
        <w:tc>
          <w:tcPr>
            <w:tcW w:w="1130" w:type="dxa"/>
          </w:tcPr>
          <w:p w14:paraId="468845AA"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64171CB6" w14:textId="77777777" w:rsidTr="00DF4E3E">
        <w:tc>
          <w:tcPr>
            <w:tcW w:w="4248" w:type="dxa"/>
          </w:tcPr>
          <w:p w14:paraId="1EE6B80B" w14:textId="77777777" w:rsidR="00BE5510" w:rsidRPr="00BF428C" w:rsidRDefault="00BE5510" w:rsidP="00DF4E3E">
            <w:pPr>
              <w:spacing w:line="240" w:lineRule="auto"/>
              <w:rPr>
                <w:rFonts w:cs="Times New Roman"/>
              </w:rPr>
            </w:pPr>
            <w:r w:rsidRPr="00BF428C">
              <w:rPr>
                <w:rFonts w:cs="Times New Roman"/>
                <w:i/>
                <w:iCs/>
              </w:rPr>
              <w:t>M.</w:t>
            </w:r>
            <w:r>
              <w:rPr>
                <w:rFonts w:cs="Times New Roman"/>
                <w:i/>
                <w:iCs/>
              </w:rPr>
              <w:t xml:space="preserve"> </w:t>
            </w:r>
            <w:r w:rsidRPr="00BF428C">
              <w:rPr>
                <w:rFonts w:cs="Times New Roman"/>
                <w:i/>
                <w:iCs/>
              </w:rPr>
              <w:t xml:space="preserve">avium </w:t>
            </w:r>
            <w:r w:rsidRPr="00BF428C">
              <w:rPr>
                <w:rFonts w:cs="Times New Roman"/>
              </w:rPr>
              <w:t xml:space="preserve">subsp. </w:t>
            </w:r>
            <w:r w:rsidRPr="00BF428C">
              <w:rPr>
                <w:rFonts w:cs="Times New Roman"/>
                <w:i/>
                <w:iCs/>
              </w:rPr>
              <w:t xml:space="preserve">avium </w:t>
            </w:r>
            <w:r w:rsidRPr="00BF428C">
              <w:rPr>
                <w:rFonts w:cs="Times New Roman"/>
              </w:rPr>
              <w:t>ATCC 25291</w:t>
            </w:r>
          </w:p>
        </w:tc>
        <w:tc>
          <w:tcPr>
            <w:tcW w:w="1248" w:type="dxa"/>
          </w:tcPr>
          <w:p w14:paraId="142F3020" w14:textId="77777777" w:rsidR="00BE5510" w:rsidRPr="00BF428C" w:rsidRDefault="00BE5510" w:rsidP="00DF4E3E">
            <w:pPr>
              <w:spacing w:line="240" w:lineRule="auto"/>
              <w:jc w:val="center"/>
              <w:rPr>
                <w:rFonts w:cs="Times New Roman"/>
              </w:rPr>
            </w:pPr>
            <w:r w:rsidRPr="00BF428C">
              <w:rPr>
                <w:rFonts w:cs="Times New Roman"/>
              </w:rPr>
              <w:t>&gt;64</w:t>
            </w:r>
          </w:p>
        </w:tc>
        <w:tc>
          <w:tcPr>
            <w:tcW w:w="1445" w:type="dxa"/>
          </w:tcPr>
          <w:p w14:paraId="715602F4"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0BBC47D9" w14:textId="77777777" w:rsidR="00BE5510" w:rsidRPr="00BF428C" w:rsidRDefault="00BE5510" w:rsidP="00DF4E3E">
            <w:pPr>
              <w:spacing w:line="240" w:lineRule="auto"/>
              <w:jc w:val="center"/>
              <w:rPr>
                <w:rFonts w:cs="Times New Roman"/>
              </w:rPr>
            </w:pPr>
            <w:r w:rsidRPr="00BF428C">
              <w:rPr>
                <w:rFonts w:cs="Times New Roman"/>
              </w:rPr>
              <w:t>8-16</w:t>
            </w:r>
          </w:p>
        </w:tc>
        <w:tc>
          <w:tcPr>
            <w:tcW w:w="1130" w:type="dxa"/>
          </w:tcPr>
          <w:p w14:paraId="511D1763"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4689250A" w14:textId="77777777" w:rsidTr="00DF4E3E">
        <w:tc>
          <w:tcPr>
            <w:tcW w:w="4248" w:type="dxa"/>
          </w:tcPr>
          <w:p w14:paraId="65B55399" w14:textId="77777777" w:rsidR="00BE5510" w:rsidRPr="00BF428C" w:rsidRDefault="00BE5510" w:rsidP="00DF4E3E">
            <w:pPr>
              <w:spacing w:line="240" w:lineRule="auto"/>
              <w:rPr>
                <w:rFonts w:cs="Times New Roman"/>
                <w:i/>
                <w:iCs/>
              </w:rPr>
            </w:pPr>
            <w:r w:rsidRPr="00BF428C">
              <w:rPr>
                <w:rFonts w:cs="Times New Roman"/>
                <w:i/>
                <w:iCs/>
              </w:rPr>
              <w:t>E.</w:t>
            </w:r>
            <w:r>
              <w:rPr>
                <w:rFonts w:cs="Times New Roman"/>
                <w:i/>
                <w:iCs/>
              </w:rPr>
              <w:t xml:space="preserve"> </w:t>
            </w:r>
            <w:r w:rsidRPr="00BF428C">
              <w:rPr>
                <w:rFonts w:cs="Times New Roman"/>
                <w:i/>
                <w:iCs/>
              </w:rPr>
              <w:t xml:space="preserve">coli </w:t>
            </w:r>
            <w:r w:rsidRPr="00BF428C">
              <w:rPr>
                <w:rFonts w:cs="Times New Roman"/>
              </w:rPr>
              <w:t>BW25113</w:t>
            </w:r>
          </w:p>
        </w:tc>
        <w:tc>
          <w:tcPr>
            <w:tcW w:w="1248" w:type="dxa"/>
          </w:tcPr>
          <w:p w14:paraId="7854FA7B"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6F1A4215"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5D661424" w14:textId="77777777" w:rsidR="00BE5510" w:rsidRPr="00BF428C" w:rsidRDefault="00BE5510" w:rsidP="00DF4E3E">
            <w:pPr>
              <w:spacing w:line="240" w:lineRule="auto"/>
              <w:jc w:val="center"/>
              <w:rPr>
                <w:rFonts w:cs="Times New Roman"/>
              </w:rPr>
            </w:pPr>
            <w:r w:rsidRPr="00BF428C">
              <w:rPr>
                <w:rFonts w:cs="Times New Roman"/>
              </w:rPr>
              <w:t>&gt;64</w:t>
            </w:r>
          </w:p>
        </w:tc>
        <w:tc>
          <w:tcPr>
            <w:tcW w:w="1130" w:type="dxa"/>
          </w:tcPr>
          <w:p w14:paraId="301F944D"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24A6E596" w14:textId="77777777" w:rsidTr="00DF4E3E">
        <w:tc>
          <w:tcPr>
            <w:tcW w:w="4248" w:type="dxa"/>
          </w:tcPr>
          <w:p w14:paraId="165ECD06" w14:textId="77777777" w:rsidR="00BE5510" w:rsidRPr="00BF428C" w:rsidRDefault="00BE5510" w:rsidP="00DF4E3E">
            <w:pPr>
              <w:spacing w:line="240" w:lineRule="auto"/>
              <w:rPr>
                <w:rFonts w:cs="Times New Roman"/>
                <w:i/>
                <w:iCs/>
              </w:rPr>
            </w:pPr>
            <w:r w:rsidRPr="00BF428C">
              <w:rPr>
                <w:rFonts w:cs="Times New Roman"/>
                <w:i/>
                <w:iCs/>
              </w:rPr>
              <w:t>E.</w:t>
            </w:r>
            <w:r>
              <w:rPr>
                <w:rFonts w:cs="Times New Roman"/>
                <w:i/>
                <w:iCs/>
              </w:rPr>
              <w:t xml:space="preserve"> </w:t>
            </w:r>
            <w:r w:rsidRPr="00BF428C">
              <w:rPr>
                <w:rFonts w:cs="Times New Roman"/>
                <w:i/>
                <w:iCs/>
              </w:rPr>
              <w:t xml:space="preserve">coli </w:t>
            </w:r>
            <w:r w:rsidRPr="00BF428C">
              <w:rPr>
                <w:rFonts w:cs="Times New Roman"/>
              </w:rPr>
              <w:t xml:space="preserve">BW25113 </w:t>
            </w:r>
            <w:r w:rsidRPr="00BF428C">
              <w:rPr>
                <w:rFonts w:cs="Times New Roman"/>
                <w:iCs/>
              </w:rPr>
              <w:t>Δ</w:t>
            </w:r>
            <w:r w:rsidRPr="00BF428C">
              <w:rPr>
                <w:rFonts w:cs="Times New Roman"/>
                <w:i/>
                <w:iCs/>
              </w:rPr>
              <w:t>tolC</w:t>
            </w:r>
            <w:r w:rsidRPr="00516BB3">
              <w:rPr>
                <w:rFonts w:cs="Times New Roman"/>
                <w:iCs/>
              </w:rPr>
              <w:t>Δ</w:t>
            </w:r>
            <w:r w:rsidRPr="00BF428C">
              <w:rPr>
                <w:rFonts w:cs="Times New Roman"/>
                <w:i/>
                <w:iCs/>
              </w:rPr>
              <w:t>bamB</w:t>
            </w:r>
          </w:p>
        </w:tc>
        <w:tc>
          <w:tcPr>
            <w:tcW w:w="1248" w:type="dxa"/>
          </w:tcPr>
          <w:p w14:paraId="4DEC113B"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745DEB28"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52135EDB" w14:textId="77777777" w:rsidR="00BE5510" w:rsidRPr="00BF428C" w:rsidRDefault="00BE5510" w:rsidP="00DF4E3E">
            <w:pPr>
              <w:spacing w:line="240" w:lineRule="auto"/>
              <w:jc w:val="center"/>
              <w:rPr>
                <w:rFonts w:cs="Times New Roman"/>
              </w:rPr>
            </w:pPr>
            <w:r w:rsidRPr="00BF428C">
              <w:rPr>
                <w:rFonts w:cs="Times New Roman"/>
              </w:rPr>
              <w:t>64</w:t>
            </w:r>
          </w:p>
        </w:tc>
        <w:tc>
          <w:tcPr>
            <w:tcW w:w="1130" w:type="dxa"/>
          </w:tcPr>
          <w:p w14:paraId="4C2AE52E"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413C2879" w14:textId="77777777" w:rsidTr="00DF4E3E">
        <w:tc>
          <w:tcPr>
            <w:tcW w:w="4248" w:type="dxa"/>
          </w:tcPr>
          <w:p w14:paraId="31C27719" w14:textId="77777777" w:rsidR="00BE5510" w:rsidRPr="00BF428C" w:rsidRDefault="00BE5510" w:rsidP="00DF4E3E">
            <w:pPr>
              <w:spacing w:line="240" w:lineRule="auto"/>
              <w:rPr>
                <w:rFonts w:cs="Times New Roman"/>
              </w:rPr>
            </w:pPr>
            <w:r w:rsidRPr="00BF428C">
              <w:rPr>
                <w:rFonts w:cs="Times New Roman"/>
                <w:i/>
                <w:iCs/>
              </w:rPr>
              <w:t>S.</w:t>
            </w:r>
            <w:r>
              <w:rPr>
                <w:rFonts w:cs="Times New Roman"/>
                <w:i/>
                <w:iCs/>
              </w:rPr>
              <w:t xml:space="preserve"> </w:t>
            </w:r>
            <w:r w:rsidRPr="00BF428C">
              <w:rPr>
                <w:rFonts w:cs="Times New Roman"/>
                <w:i/>
                <w:iCs/>
              </w:rPr>
              <w:t xml:space="preserve">aureus </w:t>
            </w:r>
            <w:r w:rsidRPr="00BF428C">
              <w:rPr>
                <w:rFonts w:cs="Times New Roman"/>
              </w:rPr>
              <w:t xml:space="preserve">ATCC 29213 </w:t>
            </w:r>
          </w:p>
        </w:tc>
        <w:tc>
          <w:tcPr>
            <w:tcW w:w="1248" w:type="dxa"/>
          </w:tcPr>
          <w:p w14:paraId="0C5FB820"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4F276663"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358FB7BC" w14:textId="77777777" w:rsidR="00BE5510" w:rsidRPr="00BF428C" w:rsidRDefault="00BE5510" w:rsidP="00DF4E3E">
            <w:pPr>
              <w:spacing w:line="240" w:lineRule="auto"/>
              <w:jc w:val="center"/>
              <w:rPr>
                <w:rFonts w:cs="Times New Roman"/>
              </w:rPr>
            </w:pPr>
            <w:r w:rsidRPr="00BF428C">
              <w:rPr>
                <w:rFonts w:cs="Times New Roman"/>
              </w:rPr>
              <w:t>&gt;64</w:t>
            </w:r>
          </w:p>
        </w:tc>
        <w:tc>
          <w:tcPr>
            <w:tcW w:w="1130" w:type="dxa"/>
          </w:tcPr>
          <w:p w14:paraId="658883FB"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1ED03D5B" w14:textId="77777777" w:rsidTr="00DF4E3E">
        <w:tc>
          <w:tcPr>
            <w:tcW w:w="4248" w:type="dxa"/>
          </w:tcPr>
          <w:p w14:paraId="3BE98033" w14:textId="77777777" w:rsidR="00BE5510" w:rsidRPr="00BF428C" w:rsidRDefault="00BE5510" w:rsidP="00DF4E3E">
            <w:pPr>
              <w:spacing w:line="240" w:lineRule="auto"/>
              <w:rPr>
                <w:rFonts w:cs="Times New Roman"/>
              </w:rPr>
            </w:pPr>
            <w:r w:rsidRPr="00BF428C">
              <w:rPr>
                <w:rFonts w:cs="Times New Roman"/>
                <w:i/>
                <w:iCs/>
              </w:rPr>
              <w:t xml:space="preserve">Neisseria gonorrhoeae </w:t>
            </w:r>
            <w:r w:rsidRPr="00BF428C">
              <w:rPr>
                <w:rFonts w:cs="Times New Roman"/>
              </w:rPr>
              <w:t xml:space="preserve">ATCC </w:t>
            </w:r>
            <w:r w:rsidRPr="00BF428C">
              <w:rPr>
                <w:rFonts w:cs="Times New Roman"/>
                <w:color w:val="000000"/>
                <w:shd w:val="clear" w:color="auto" w:fill="FFFFFF"/>
              </w:rPr>
              <w:t>49226</w:t>
            </w:r>
          </w:p>
        </w:tc>
        <w:tc>
          <w:tcPr>
            <w:tcW w:w="1248" w:type="dxa"/>
          </w:tcPr>
          <w:p w14:paraId="07E800FE"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6A7AC94B" w14:textId="77777777" w:rsidR="00BE5510" w:rsidRPr="00BF428C" w:rsidRDefault="00BE5510" w:rsidP="00DF4E3E">
            <w:pPr>
              <w:spacing w:line="240" w:lineRule="auto"/>
              <w:jc w:val="center"/>
              <w:rPr>
                <w:rFonts w:cs="Times New Roman"/>
              </w:rPr>
            </w:pPr>
            <w:r w:rsidRPr="00BF428C">
              <w:rPr>
                <w:rFonts w:cs="Times New Roman"/>
              </w:rPr>
              <w:t>0.25</w:t>
            </w:r>
          </w:p>
        </w:tc>
        <w:tc>
          <w:tcPr>
            <w:tcW w:w="1705" w:type="dxa"/>
          </w:tcPr>
          <w:p w14:paraId="038924DB" w14:textId="77777777" w:rsidR="00BE5510" w:rsidRPr="00BF428C" w:rsidRDefault="00BE5510" w:rsidP="00DF4E3E">
            <w:pPr>
              <w:spacing w:line="240" w:lineRule="auto"/>
              <w:jc w:val="center"/>
              <w:rPr>
                <w:rFonts w:cs="Times New Roman"/>
              </w:rPr>
            </w:pPr>
            <w:r w:rsidRPr="00BF428C">
              <w:rPr>
                <w:rFonts w:cs="Times New Roman"/>
              </w:rPr>
              <w:t>64</w:t>
            </w:r>
          </w:p>
        </w:tc>
        <w:tc>
          <w:tcPr>
            <w:tcW w:w="1130" w:type="dxa"/>
          </w:tcPr>
          <w:p w14:paraId="3F579A89"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6713049B" w14:textId="77777777" w:rsidTr="00DF4E3E">
        <w:tc>
          <w:tcPr>
            <w:tcW w:w="4248" w:type="dxa"/>
          </w:tcPr>
          <w:p w14:paraId="35CE9FC1" w14:textId="77777777" w:rsidR="00BE5510" w:rsidRPr="00BF428C" w:rsidRDefault="00BE5510" w:rsidP="00DF4E3E">
            <w:pPr>
              <w:spacing w:line="240" w:lineRule="auto"/>
              <w:rPr>
                <w:rFonts w:cs="Times New Roman"/>
              </w:rPr>
            </w:pPr>
            <w:r w:rsidRPr="00BF428C">
              <w:rPr>
                <w:rFonts w:cs="Times New Roman"/>
                <w:i/>
                <w:iCs/>
              </w:rPr>
              <w:t xml:space="preserve">Helicobacter pylori </w:t>
            </w:r>
            <w:r w:rsidRPr="00BF428C">
              <w:rPr>
                <w:rFonts w:cs="Times New Roman"/>
              </w:rPr>
              <w:t>ATCC 43504</w:t>
            </w:r>
          </w:p>
        </w:tc>
        <w:tc>
          <w:tcPr>
            <w:tcW w:w="1248" w:type="dxa"/>
          </w:tcPr>
          <w:p w14:paraId="52D384D5"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179BB16E" w14:textId="77777777" w:rsidR="00BE5510" w:rsidRPr="00BF428C" w:rsidRDefault="00BE5510" w:rsidP="00DF4E3E">
            <w:pPr>
              <w:spacing w:line="240" w:lineRule="auto"/>
              <w:jc w:val="center"/>
              <w:rPr>
                <w:rFonts w:cs="Times New Roman"/>
              </w:rPr>
            </w:pPr>
            <w:r w:rsidRPr="00BF428C">
              <w:rPr>
                <w:rFonts w:cs="Times New Roman"/>
              </w:rPr>
              <w:t>0.25</w:t>
            </w:r>
          </w:p>
        </w:tc>
        <w:tc>
          <w:tcPr>
            <w:tcW w:w="1705" w:type="dxa"/>
          </w:tcPr>
          <w:p w14:paraId="4AF27877" w14:textId="77777777" w:rsidR="00BE5510" w:rsidRPr="00BF428C" w:rsidRDefault="00BE5510" w:rsidP="00DF4E3E">
            <w:pPr>
              <w:spacing w:line="240" w:lineRule="auto"/>
              <w:jc w:val="center"/>
              <w:rPr>
                <w:rFonts w:cs="Times New Roman"/>
              </w:rPr>
            </w:pPr>
            <w:r w:rsidRPr="00BF428C">
              <w:rPr>
                <w:rFonts w:cs="Times New Roman"/>
              </w:rPr>
              <w:t>16</w:t>
            </w:r>
          </w:p>
        </w:tc>
        <w:tc>
          <w:tcPr>
            <w:tcW w:w="1130" w:type="dxa"/>
          </w:tcPr>
          <w:p w14:paraId="53044D36"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713DF3A6" w14:textId="77777777" w:rsidTr="00DF4E3E">
        <w:tc>
          <w:tcPr>
            <w:tcW w:w="4248" w:type="dxa"/>
          </w:tcPr>
          <w:p w14:paraId="5FA48F0A" w14:textId="77777777" w:rsidR="00BE5510" w:rsidRPr="00BF428C" w:rsidRDefault="00BE5510" w:rsidP="00DF4E3E">
            <w:pPr>
              <w:spacing w:line="240" w:lineRule="auto"/>
              <w:rPr>
                <w:rFonts w:cs="Times New Roman"/>
              </w:rPr>
            </w:pPr>
            <w:r w:rsidRPr="00BF428C">
              <w:rPr>
                <w:rFonts w:cs="Times New Roman"/>
                <w:i/>
                <w:iCs/>
              </w:rPr>
              <w:t xml:space="preserve">Tsukamurella </w:t>
            </w:r>
            <w:r w:rsidRPr="00BF428C">
              <w:rPr>
                <w:rFonts w:cs="Times New Roman"/>
              </w:rPr>
              <w:t>sp. WAC06889b</w:t>
            </w:r>
          </w:p>
        </w:tc>
        <w:tc>
          <w:tcPr>
            <w:tcW w:w="1248" w:type="dxa"/>
          </w:tcPr>
          <w:p w14:paraId="47105F94"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5A2F8EA6"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6D8066FF" w14:textId="77777777" w:rsidR="00BE5510" w:rsidRPr="00BF428C" w:rsidRDefault="00BE5510" w:rsidP="00DF4E3E">
            <w:pPr>
              <w:spacing w:line="240" w:lineRule="auto"/>
              <w:jc w:val="center"/>
              <w:rPr>
                <w:rFonts w:cs="Times New Roman"/>
              </w:rPr>
            </w:pPr>
            <w:r w:rsidRPr="00BF428C">
              <w:rPr>
                <w:rFonts w:cs="Times New Roman"/>
              </w:rPr>
              <w:t>0.5-2</w:t>
            </w:r>
          </w:p>
        </w:tc>
        <w:tc>
          <w:tcPr>
            <w:tcW w:w="1130" w:type="dxa"/>
          </w:tcPr>
          <w:p w14:paraId="71FC25AB"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3B4F56AA" w14:textId="77777777" w:rsidTr="00DF4E3E">
        <w:tc>
          <w:tcPr>
            <w:tcW w:w="4248" w:type="dxa"/>
          </w:tcPr>
          <w:p w14:paraId="70B9221C" w14:textId="77777777" w:rsidR="00BE5510" w:rsidRPr="00BF428C" w:rsidRDefault="00BE5510" w:rsidP="00DF4E3E">
            <w:pPr>
              <w:spacing w:line="240" w:lineRule="auto"/>
              <w:rPr>
                <w:rFonts w:cs="Times New Roman"/>
                <w:i/>
                <w:iCs/>
              </w:rPr>
            </w:pPr>
            <w:r w:rsidRPr="00BF428C">
              <w:rPr>
                <w:rFonts w:cs="Times New Roman"/>
                <w:i/>
                <w:iCs/>
              </w:rPr>
              <w:t>Nocardia yamanashiensis</w:t>
            </w:r>
          </w:p>
        </w:tc>
        <w:tc>
          <w:tcPr>
            <w:tcW w:w="1248" w:type="dxa"/>
          </w:tcPr>
          <w:p w14:paraId="095E814A"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0992A3C4"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59A14C4D" w14:textId="77777777" w:rsidR="00BE5510" w:rsidRPr="00BF428C" w:rsidRDefault="00BE5510" w:rsidP="00DF4E3E">
            <w:pPr>
              <w:spacing w:line="240" w:lineRule="auto"/>
              <w:jc w:val="center"/>
              <w:rPr>
                <w:rFonts w:cs="Times New Roman"/>
              </w:rPr>
            </w:pPr>
            <w:r w:rsidRPr="00BF428C">
              <w:rPr>
                <w:rFonts w:cs="Times New Roman"/>
              </w:rPr>
              <w:t>2-8</w:t>
            </w:r>
          </w:p>
        </w:tc>
        <w:tc>
          <w:tcPr>
            <w:tcW w:w="1130" w:type="dxa"/>
          </w:tcPr>
          <w:p w14:paraId="1BF9055C"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5BB83FF2" w14:textId="77777777" w:rsidTr="00DF4E3E">
        <w:tc>
          <w:tcPr>
            <w:tcW w:w="4248" w:type="dxa"/>
          </w:tcPr>
          <w:p w14:paraId="6DBC9318" w14:textId="77777777" w:rsidR="00BE5510" w:rsidRPr="00BF428C" w:rsidRDefault="00BE5510" w:rsidP="00DF4E3E">
            <w:pPr>
              <w:spacing w:line="240" w:lineRule="auto"/>
              <w:rPr>
                <w:rFonts w:cs="Times New Roman"/>
                <w:i/>
                <w:iCs/>
              </w:rPr>
            </w:pPr>
            <w:r w:rsidRPr="00BF428C">
              <w:rPr>
                <w:rFonts w:cs="Times New Roman"/>
                <w:i/>
                <w:iCs/>
              </w:rPr>
              <w:t>Corynebacterium striatum</w:t>
            </w:r>
          </w:p>
        </w:tc>
        <w:tc>
          <w:tcPr>
            <w:tcW w:w="1248" w:type="dxa"/>
          </w:tcPr>
          <w:p w14:paraId="7663E9AA"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720818F7"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3BB29F76" w14:textId="77777777" w:rsidR="00BE5510" w:rsidRPr="00BF428C" w:rsidRDefault="00BE5510" w:rsidP="00DF4E3E">
            <w:pPr>
              <w:spacing w:line="240" w:lineRule="auto"/>
              <w:jc w:val="center"/>
              <w:rPr>
                <w:rFonts w:cs="Times New Roman"/>
              </w:rPr>
            </w:pPr>
            <w:r w:rsidRPr="00BF428C">
              <w:rPr>
                <w:rFonts w:cs="Times New Roman"/>
              </w:rPr>
              <w:t>0.002-0.008</w:t>
            </w:r>
          </w:p>
        </w:tc>
        <w:tc>
          <w:tcPr>
            <w:tcW w:w="1130" w:type="dxa"/>
          </w:tcPr>
          <w:p w14:paraId="4E9C42B7"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30462F7B" w14:textId="77777777" w:rsidTr="00DF4E3E">
        <w:tc>
          <w:tcPr>
            <w:tcW w:w="4248" w:type="dxa"/>
          </w:tcPr>
          <w:p w14:paraId="4679FC1C" w14:textId="77777777" w:rsidR="00BE5510" w:rsidRPr="00BF428C" w:rsidRDefault="00BE5510" w:rsidP="00DF4E3E">
            <w:pPr>
              <w:spacing w:line="240" w:lineRule="auto"/>
              <w:rPr>
                <w:rFonts w:cs="Times New Roman"/>
                <w:i/>
                <w:iCs/>
              </w:rPr>
            </w:pPr>
            <w:r w:rsidRPr="00BF428C">
              <w:rPr>
                <w:rFonts w:cs="Times New Roman"/>
                <w:i/>
                <w:iCs/>
              </w:rPr>
              <w:t>C.</w:t>
            </w:r>
            <w:r>
              <w:rPr>
                <w:rFonts w:cs="Times New Roman"/>
                <w:i/>
                <w:iCs/>
              </w:rPr>
              <w:t xml:space="preserve"> </w:t>
            </w:r>
            <w:r w:rsidRPr="00BF428C">
              <w:rPr>
                <w:rFonts w:cs="Times New Roman"/>
                <w:i/>
                <w:iCs/>
              </w:rPr>
              <w:t>aurimucosum</w:t>
            </w:r>
          </w:p>
        </w:tc>
        <w:tc>
          <w:tcPr>
            <w:tcW w:w="1248" w:type="dxa"/>
          </w:tcPr>
          <w:p w14:paraId="50C985CD"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5E1EFC30"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65BD9ACC" w14:textId="77777777" w:rsidR="00BE5510" w:rsidRPr="00BF428C" w:rsidRDefault="00BE5510" w:rsidP="00DF4E3E">
            <w:pPr>
              <w:spacing w:line="240" w:lineRule="auto"/>
              <w:jc w:val="center"/>
              <w:rPr>
                <w:rFonts w:cs="Times New Roman"/>
              </w:rPr>
            </w:pPr>
            <w:r w:rsidRPr="00BF428C">
              <w:rPr>
                <w:rFonts w:cs="Times New Roman"/>
              </w:rPr>
              <w:t>0.015-0.063</w:t>
            </w:r>
          </w:p>
        </w:tc>
        <w:tc>
          <w:tcPr>
            <w:tcW w:w="1130" w:type="dxa"/>
          </w:tcPr>
          <w:p w14:paraId="35E86A63" w14:textId="77777777" w:rsidR="00BE5510" w:rsidRPr="00BF428C" w:rsidRDefault="00BE5510" w:rsidP="00DF4E3E">
            <w:pPr>
              <w:spacing w:line="240" w:lineRule="auto"/>
              <w:jc w:val="center"/>
              <w:rPr>
                <w:rFonts w:cs="Times New Roman"/>
              </w:rPr>
            </w:pPr>
            <w:r w:rsidRPr="00BF428C">
              <w:rPr>
                <w:rFonts w:cs="Times New Roman"/>
              </w:rPr>
              <w:t>-</w:t>
            </w:r>
          </w:p>
        </w:tc>
      </w:tr>
      <w:tr w:rsidR="00BE5510" w:rsidRPr="00071001" w14:paraId="0BA800A7" w14:textId="77777777" w:rsidTr="00DF4E3E">
        <w:tc>
          <w:tcPr>
            <w:tcW w:w="4248" w:type="dxa"/>
          </w:tcPr>
          <w:p w14:paraId="0F986185" w14:textId="77777777" w:rsidR="00BE5510" w:rsidRPr="00BF428C" w:rsidRDefault="00BE5510" w:rsidP="00DF4E3E">
            <w:pPr>
              <w:spacing w:line="240" w:lineRule="auto"/>
              <w:rPr>
                <w:rFonts w:cs="Times New Roman"/>
                <w:i/>
                <w:iCs/>
              </w:rPr>
            </w:pPr>
            <w:r w:rsidRPr="00BF428C">
              <w:rPr>
                <w:rFonts w:cs="Times New Roman"/>
                <w:i/>
                <w:iCs/>
              </w:rPr>
              <w:t>C.</w:t>
            </w:r>
            <w:r>
              <w:rPr>
                <w:rFonts w:cs="Times New Roman"/>
                <w:i/>
                <w:iCs/>
              </w:rPr>
              <w:t xml:space="preserve"> </w:t>
            </w:r>
            <w:r w:rsidRPr="00BF428C">
              <w:rPr>
                <w:rFonts w:cs="Times New Roman"/>
                <w:i/>
                <w:iCs/>
              </w:rPr>
              <w:t xml:space="preserve">amycolatum </w:t>
            </w:r>
            <w:r w:rsidRPr="00BF428C">
              <w:rPr>
                <w:rFonts w:cs="Times New Roman"/>
                <w:iCs/>
              </w:rPr>
              <w:t>GC43</w:t>
            </w:r>
          </w:p>
        </w:tc>
        <w:tc>
          <w:tcPr>
            <w:tcW w:w="1248" w:type="dxa"/>
          </w:tcPr>
          <w:p w14:paraId="63E1EB01"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6D016E56"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6AF2C570" w14:textId="77777777" w:rsidR="00BE5510" w:rsidRPr="00BF428C" w:rsidRDefault="00BE5510" w:rsidP="00DF4E3E">
            <w:pPr>
              <w:spacing w:line="240" w:lineRule="auto"/>
              <w:jc w:val="center"/>
              <w:rPr>
                <w:rFonts w:cs="Times New Roman"/>
              </w:rPr>
            </w:pPr>
            <w:r w:rsidRPr="00BF428C">
              <w:rPr>
                <w:rFonts w:cs="Times New Roman"/>
              </w:rPr>
              <w:t>0.002</w:t>
            </w:r>
          </w:p>
        </w:tc>
        <w:tc>
          <w:tcPr>
            <w:tcW w:w="1130" w:type="dxa"/>
          </w:tcPr>
          <w:p w14:paraId="7E8D3E9D" w14:textId="77777777" w:rsidR="00BE5510" w:rsidRPr="00BF428C" w:rsidRDefault="00BE5510" w:rsidP="00DF4E3E">
            <w:pPr>
              <w:spacing w:line="240" w:lineRule="auto"/>
              <w:jc w:val="center"/>
              <w:rPr>
                <w:rFonts w:cs="Times New Roman"/>
              </w:rPr>
            </w:pPr>
            <w:r w:rsidRPr="00BF428C">
              <w:rPr>
                <w:rFonts w:cs="Times New Roman"/>
              </w:rPr>
              <w:t>-</w:t>
            </w:r>
          </w:p>
        </w:tc>
      </w:tr>
      <w:tr w:rsidR="00BE5510" w14:paraId="59770C29" w14:textId="77777777" w:rsidTr="00DF4E3E">
        <w:tc>
          <w:tcPr>
            <w:tcW w:w="4248" w:type="dxa"/>
          </w:tcPr>
          <w:p w14:paraId="472DC4A2" w14:textId="77777777" w:rsidR="00BE5510" w:rsidRPr="00BF428C" w:rsidRDefault="00BE5510" w:rsidP="00DF4E3E">
            <w:pPr>
              <w:spacing w:line="240" w:lineRule="auto"/>
              <w:rPr>
                <w:rFonts w:cs="Times New Roman"/>
                <w:i/>
                <w:iCs/>
              </w:rPr>
            </w:pPr>
            <w:r w:rsidRPr="00BF428C">
              <w:rPr>
                <w:rFonts w:cs="Times New Roman"/>
                <w:i/>
                <w:iCs/>
              </w:rPr>
              <w:t>Rhodococcus equi</w:t>
            </w:r>
          </w:p>
        </w:tc>
        <w:tc>
          <w:tcPr>
            <w:tcW w:w="1248" w:type="dxa"/>
          </w:tcPr>
          <w:p w14:paraId="41DD5D02" w14:textId="77777777" w:rsidR="00BE5510" w:rsidRPr="00BF428C" w:rsidRDefault="00BE5510" w:rsidP="00DF4E3E">
            <w:pPr>
              <w:spacing w:line="240" w:lineRule="auto"/>
              <w:jc w:val="center"/>
              <w:rPr>
                <w:rFonts w:cs="Times New Roman"/>
              </w:rPr>
            </w:pPr>
            <w:r w:rsidRPr="00BF428C">
              <w:rPr>
                <w:rFonts w:cs="Times New Roman"/>
              </w:rPr>
              <w:t>-</w:t>
            </w:r>
          </w:p>
        </w:tc>
        <w:tc>
          <w:tcPr>
            <w:tcW w:w="1445" w:type="dxa"/>
          </w:tcPr>
          <w:p w14:paraId="6445ED9E" w14:textId="77777777" w:rsidR="00BE5510" w:rsidRPr="00BF428C" w:rsidRDefault="00BE5510" w:rsidP="00DF4E3E">
            <w:pPr>
              <w:spacing w:line="240" w:lineRule="auto"/>
              <w:jc w:val="center"/>
              <w:rPr>
                <w:rFonts w:cs="Times New Roman"/>
              </w:rPr>
            </w:pPr>
            <w:r w:rsidRPr="00BF428C">
              <w:rPr>
                <w:rFonts w:cs="Times New Roman"/>
              </w:rPr>
              <w:t>-</w:t>
            </w:r>
          </w:p>
        </w:tc>
        <w:tc>
          <w:tcPr>
            <w:tcW w:w="1705" w:type="dxa"/>
          </w:tcPr>
          <w:p w14:paraId="69B9A2B5" w14:textId="77777777" w:rsidR="00BE5510" w:rsidRPr="00BF428C" w:rsidRDefault="00BE5510" w:rsidP="00DF4E3E">
            <w:pPr>
              <w:spacing w:line="240" w:lineRule="auto"/>
              <w:jc w:val="center"/>
              <w:rPr>
                <w:rFonts w:cs="Times New Roman"/>
              </w:rPr>
            </w:pPr>
            <w:r w:rsidRPr="00BF428C">
              <w:rPr>
                <w:rFonts w:cs="Times New Roman"/>
              </w:rPr>
              <w:t>1-4</w:t>
            </w:r>
          </w:p>
        </w:tc>
        <w:tc>
          <w:tcPr>
            <w:tcW w:w="1130" w:type="dxa"/>
          </w:tcPr>
          <w:p w14:paraId="11A3F191" w14:textId="77777777" w:rsidR="00BE5510" w:rsidRPr="00BF428C" w:rsidRDefault="00BE5510" w:rsidP="00DF4E3E">
            <w:pPr>
              <w:spacing w:line="240" w:lineRule="auto"/>
              <w:jc w:val="center"/>
              <w:rPr>
                <w:rFonts w:cs="Times New Roman"/>
              </w:rPr>
            </w:pPr>
            <w:r w:rsidRPr="00BF428C">
              <w:rPr>
                <w:rFonts w:cs="Times New Roman"/>
              </w:rPr>
              <w:t>-</w:t>
            </w:r>
          </w:p>
        </w:tc>
      </w:tr>
    </w:tbl>
    <w:p w14:paraId="471A5B7C" w14:textId="77777777" w:rsidR="00BE5510" w:rsidRPr="005553B3" w:rsidRDefault="00BE5510" w:rsidP="00BE5510">
      <w:pPr>
        <w:rPr>
          <w:rFonts w:cs="Times New Roman"/>
          <w:b/>
          <w:bCs/>
          <w:lang w:val="en-US"/>
        </w:rPr>
      </w:pPr>
      <w:r w:rsidRPr="005553B3">
        <w:rPr>
          <w:rFonts w:cs="Times New Roman"/>
          <w:b/>
          <w:bCs/>
          <w:lang w:val="en-US"/>
        </w:rPr>
        <w:br w:type="page"/>
      </w:r>
    </w:p>
    <w:p w14:paraId="69F9422A" w14:textId="0EE37661" w:rsidR="00C0253B" w:rsidRDefault="004D35B7">
      <w:pPr>
        <w:spacing w:line="259" w:lineRule="auto"/>
        <w:rPr>
          <w:rFonts w:cs="Times New Roman"/>
          <w:b/>
          <w:bCs/>
          <w:lang w:val="en-US"/>
        </w:rPr>
      </w:pPr>
      <w:r>
        <w:rPr>
          <w:rFonts w:cs="Times New Roman"/>
          <w:b/>
          <w:bCs/>
          <w:lang w:val="en-US"/>
        </w:rPr>
        <w:lastRenderedPageBreak/>
        <w:t xml:space="preserve">Table </w:t>
      </w:r>
      <w:r w:rsidR="00BE5510">
        <w:rPr>
          <w:rFonts w:cs="Times New Roman"/>
          <w:b/>
          <w:bCs/>
          <w:lang w:val="en-US"/>
        </w:rPr>
        <w:t>S4</w:t>
      </w:r>
      <w:r>
        <w:rPr>
          <w:rFonts w:cs="Times New Roman"/>
          <w:b/>
          <w:bCs/>
          <w:lang w:val="en-US"/>
        </w:rPr>
        <w:t xml:space="preserve">: Minimum inhibitory concentrations of modified organisms versus </w:t>
      </w:r>
      <w:r w:rsidR="00DD362E">
        <w:rPr>
          <w:rFonts w:cs="Times New Roman"/>
          <w:b/>
          <w:bCs/>
          <w:lang w:val="en-US"/>
        </w:rPr>
        <w:t>SKM</w:t>
      </w:r>
    </w:p>
    <w:tbl>
      <w:tblPr>
        <w:tblStyle w:val="TableGrid"/>
        <w:tblW w:w="9776" w:type="dxa"/>
        <w:tblLook w:val="04A0" w:firstRow="1" w:lastRow="0" w:firstColumn="1" w:lastColumn="0" w:noHBand="0" w:noVBand="1"/>
      </w:tblPr>
      <w:tblGrid>
        <w:gridCol w:w="3969"/>
        <w:gridCol w:w="51"/>
        <w:gridCol w:w="1248"/>
        <w:gridCol w:w="686"/>
        <w:gridCol w:w="1051"/>
        <w:gridCol w:w="792"/>
        <w:gridCol w:w="856"/>
        <w:gridCol w:w="1123"/>
      </w:tblGrid>
      <w:tr w:rsidR="00A43FEC" w:rsidRPr="00071001" w14:paraId="2AF75869" w14:textId="77777777" w:rsidTr="00A43FEC">
        <w:tc>
          <w:tcPr>
            <w:tcW w:w="9776" w:type="dxa"/>
            <w:gridSpan w:val="8"/>
            <w:tcBorders>
              <w:top w:val="single" w:sz="4" w:space="0" w:color="auto"/>
              <w:left w:val="nil"/>
              <w:bottom w:val="single" w:sz="4" w:space="0" w:color="auto"/>
              <w:right w:val="nil"/>
            </w:tcBorders>
          </w:tcPr>
          <w:p w14:paraId="011558AB" w14:textId="51CF9268" w:rsidR="00A43FEC" w:rsidRPr="00BF428C" w:rsidRDefault="00A43FEC" w:rsidP="00DD322F">
            <w:pPr>
              <w:spacing w:line="240" w:lineRule="auto"/>
              <w:jc w:val="center"/>
              <w:rPr>
                <w:rFonts w:cs="Times New Roman"/>
                <w:b/>
                <w:bCs/>
                <w:iCs/>
              </w:rPr>
            </w:pPr>
            <w:r w:rsidRPr="00BF428C">
              <w:rPr>
                <w:rFonts w:cs="Times New Roman"/>
                <w:b/>
                <w:bCs/>
                <w:iCs/>
              </w:rPr>
              <w:t>Heterologous expression strains</w:t>
            </w:r>
          </w:p>
        </w:tc>
      </w:tr>
      <w:tr w:rsidR="00A43FEC" w:rsidRPr="00071001" w14:paraId="1D91B690" w14:textId="77777777" w:rsidTr="00A43FEC">
        <w:tc>
          <w:tcPr>
            <w:tcW w:w="4020" w:type="dxa"/>
            <w:gridSpan w:val="2"/>
            <w:tcBorders>
              <w:top w:val="single" w:sz="4" w:space="0" w:color="auto"/>
              <w:left w:val="single" w:sz="4" w:space="0" w:color="auto"/>
              <w:bottom w:val="nil"/>
              <w:right w:val="single" w:sz="4" w:space="0" w:color="auto"/>
            </w:tcBorders>
          </w:tcPr>
          <w:p w14:paraId="2E530E32" w14:textId="77777777" w:rsidR="00A43FEC" w:rsidRPr="00BF428C" w:rsidRDefault="00A43FEC" w:rsidP="00DD322F">
            <w:pPr>
              <w:spacing w:line="240" w:lineRule="auto"/>
              <w:rPr>
                <w:rFonts w:cs="Times New Roman"/>
              </w:rPr>
            </w:pPr>
          </w:p>
        </w:tc>
        <w:tc>
          <w:tcPr>
            <w:tcW w:w="5756" w:type="dxa"/>
            <w:gridSpan w:val="6"/>
            <w:tcBorders>
              <w:top w:val="single" w:sz="4" w:space="0" w:color="auto"/>
              <w:left w:val="single" w:sz="4" w:space="0" w:color="auto"/>
            </w:tcBorders>
          </w:tcPr>
          <w:p w14:paraId="2239C6F0" w14:textId="612213CB" w:rsidR="00A43FEC" w:rsidRPr="00BF428C" w:rsidRDefault="00DD362E" w:rsidP="00DD322F">
            <w:pPr>
              <w:spacing w:line="240" w:lineRule="auto"/>
              <w:jc w:val="center"/>
              <w:rPr>
                <w:rFonts w:cs="Times New Roman"/>
                <w:b/>
                <w:bCs/>
              </w:rPr>
            </w:pPr>
            <w:r>
              <w:rPr>
                <w:rFonts w:cs="Times New Roman"/>
                <w:b/>
                <w:bCs/>
              </w:rPr>
              <w:t>SKM</w:t>
            </w:r>
            <w:r w:rsidR="00A43FEC" w:rsidRPr="00BF428C">
              <w:rPr>
                <w:rFonts w:cs="Times New Roman"/>
                <w:b/>
                <w:bCs/>
              </w:rPr>
              <w:t xml:space="preserve"> MIC (</w:t>
            </w:r>
            <w:r w:rsidR="007E778C" w:rsidRPr="00516BB3">
              <w:rPr>
                <w:rFonts w:cs="Times New Roman"/>
                <w:b/>
                <w:bCs/>
              </w:rPr>
              <w:t>µ</w:t>
            </w:r>
            <w:r w:rsidR="00A43FEC" w:rsidRPr="00BF428C">
              <w:rPr>
                <w:rFonts w:cs="Times New Roman"/>
                <w:b/>
                <w:bCs/>
              </w:rPr>
              <w:t>g/m</w:t>
            </w:r>
            <w:r w:rsidR="00B73E6F" w:rsidRPr="00BF428C">
              <w:rPr>
                <w:rFonts w:cs="Times New Roman"/>
                <w:b/>
                <w:bCs/>
              </w:rPr>
              <w:t>L</w:t>
            </w:r>
            <w:r w:rsidR="00A43FEC" w:rsidRPr="00BF428C">
              <w:rPr>
                <w:rFonts w:cs="Times New Roman"/>
                <w:b/>
                <w:bCs/>
              </w:rPr>
              <w:t>)</w:t>
            </w:r>
          </w:p>
        </w:tc>
      </w:tr>
      <w:tr w:rsidR="00A43FEC" w:rsidRPr="00071001" w14:paraId="638269E7" w14:textId="77777777" w:rsidTr="00A43FEC">
        <w:tc>
          <w:tcPr>
            <w:tcW w:w="4020" w:type="dxa"/>
            <w:gridSpan w:val="2"/>
            <w:tcBorders>
              <w:top w:val="nil"/>
            </w:tcBorders>
          </w:tcPr>
          <w:p w14:paraId="7A156FD3" w14:textId="77777777" w:rsidR="00A43FEC" w:rsidRPr="00BF428C" w:rsidRDefault="00A43FEC" w:rsidP="00DD322F">
            <w:pPr>
              <w:spacing w:line="240" w:lineRule="auto"/>
              <w:rPr>
                <w:rFonts w:cs="Times New Roman"/>
                <w:b/>
                <w:bCs/>
              </w:rPr>
            </w:pPr>
            <w:r w:rsidRPr="00BF428C">
              <w:rPr>
                <w:rFonts w:cs="Times New Roman"/>
                <w:b/>
                <w:bCs/>
              </w:rPr>
              <w:t>Bacterial strain</w:t>
            </w:r>
          </w:p>
        </w:tc>
        <w:tc>
          <w:tcPr>
            <w:tcW w:w="1248" w:type="dxa"/>
          </w:tcPr>
          <w:p w14:paraId="195907D4" w14:textId="59972F7F" w:rsidR="00A43FEC" w:rsidRPr="00BF428C" w:rsidRDefault="00A43FEC" w:rsidP="00DD322F">
            <w:pPr>
              <w:spacing w:line="240" w:lineRule="auto"/>
              <w:jc w:val="center"/>
              <w:rPr>
                <w:rFonts w:cs="Times New Roman"/>
                <w:iCs/>
              </w:rPr>
            </w:pPr>
            <w:r w:rsidRPr="00BF428C">
              <w:rPr>
                <w:rFonts w:cs="Times New Roman"/>
                <w:iCs/>
              </w:rPr>
              <w:t>vector</w:t>
            </w:r>
          </w:p>
        </w:tc>
        <w:tc>
          <w:tcPr>
            <w:tcW w:w="1737" w:type="dxa"/>
            <w:gridSpan w:val="2"/>
          </w:tcPr>
          <w:p w14:paraId="6E316A0E" w14:textId="747F092B" w:rsidR="00A43FEC" w:rsidRPr="00BF428C" w:rsidRDefault="00A43FEC" w:rsidP="00DD322F">
            <w:pPr>
              <w:spacing w:line="240" w:lineRule="auto"/>
              <w:jc w:val="center"/>
              <w:rPr>
                <w:rFonts w:cs="Times New Roman"/>
                <w:iCs/>
              </w:rPr>
            </w:pPr>
            <w:r w:rsidRPr="00BF428C">
              <w:rPr>
                <w:rFonts w:cs="Times New Roman"/>
                <w:iCs/>
              </w:rPr>
              <w:t>SasN</w:t>
            </w:r>
          </w:p>
        </w:tc>
        <w:tc>
          <w:tcPr>
            <w:tcW w:w="1648" w:type="dxa"/>
            <w:gridSpan w:val="2"/>
          </w:tcPr>
          <w:p w14:paraId="416CADAB" w14:textId="712731B4" w:rsidR="00A43FEC" w:rsidRPr="00BF428C" w:rsidRDefault="00A43FEC" w:rsidP="00DD322F">
            <w:pPr>
              <w:spacing w:line="240" w:lineRule="auto"/>
              <w:jc w:val="center"/>
              <w:rPr>
                <w:rFonts w:cs="Times New Roman"/>
                <w:iCs/>
              </w:rPr>
            </w:pPr>
            <w:r w:rsidRPr="00BF428C">
              <w:rPr>
                <w:rFonts w:cs="Times New Roman"/>
                <w:iCs/>
              </w:rPr>
              <w:t>SasO</w:t>
            </w:r>
          </w:p>
        </w:tc>
        <w:tc>
          <w:tcPr>
            <w:tcW w:w="1123" w:type="dxa"/>
          </w:tcPr>
          <w:p w14:paraId="5D3F613E" w14:textId="1277CCA7" w:rsidR="00A43FEC" w:rsidRPr="00BF428C" w:rsidRDefault="00A43FEC" w:rsidP="00DD322F">
            <w:pPr>
              <w:spacing w:line="240" w:lineRule="auto"/>
              <w:jc w:val="center"/>
              <w:rPr>
                <w:rFonts w:cs="Times New Roman"/>
                <w:iCs/>
              </w:rPr>
            </w:pPr>
            <w:r w:rsidRPr="00BF428C">
              <w:rPr>
                <w:rFonts w:cs="Times New Roman"/>
                <w:iCs/>
              </w:rPr>
              <w:t>SasNO</w:t>
            </w:r>
          </w:p>
        </w:tc>
      </w:tr>
      <w:tr w:rsidR="00A43FEC" w:rsidRPr="00071001" w14:paraId="1856A8A0" w14:textId="77777777" w:rsidTr="00A43FEC">
        <w:tc>
          <w:tcPr>
            <w:tcW w:w="4020" w:type="dxa"/>
            <w:gridSpan w:val="2"/>
          </w:tcPr>
          <w:p w14:paraId="1D25BB2E" w14:textId="460489FA" w:rsidR="00A43FEC" w:rsidRPr="00BF428C" w:rsidRDefault="00A43FEC" w:rsidP="00DD322F">
            <w:pPr>
              <w:spacing w:line="240" w:lineRule="auto"/>
              <w:rPr>
                <w:rFonts w:cs="Times New Roman"/>
              </w:rPr>
            </w:pPr>
            <w:r w:rsidRPr="00BF428C">
              <w:rPr>
                <w:rFonts w:cs="Times New Roman"/>
                <w:i/>
                <w:iCs/>
              </w:rPr>
              <w:t xml:space="preserve">S. coelicolor </w:t>
            </w:r>
            <w:r w:rsidRPr="00BF428C">
              <w:rPr>
                <w:rFonts w:cs="Times New Roman"/>
                <w:iCs/>
              </w:rPr>
              <w:t>M1154 + pIJ10257</w:t>
            </w:r>
          </w:p>
        </w:tc>
        <w:tc>
          <w:tcPr>
            <w:tcW w:w="1248" w:type="dxa"/>
          </w:tcPr>
          <w:p w14:paraId="4B8A9BA4" w14:textId="6D36A9B0" w:rsidR="00A43FEC" w:rsidRPr="00BF428C" w:rsidRDefault="00A43FEC" w:rsidP="00DD322F">
            <w:pPr>
              <w:spacing w:line="240" w:lineRule="auto"/>
              <w:jc w:val="center"/>
              <w:rPr>
                <w:rFonts w:cs="Times New Roman"/>
              </w:rPr>
            </w:pPr>
            <w:r w:rsidRPr="00BF428C">
              <w:rPr>
                <w:rFonts w:cs="Times New Roman"/>
              </w:rPr>
              <w:t>&lt;0.25</w:t>
            </w:r>
          </w:p>
        </w:tc>
        <w:tc>
          <w:tcPr>
            <w:tcW w:w="1737" w:type="dxa"/>
            <w:gridSpan w:val="2"/>
          </w:tcPr>
          <w:p w14:paraId="1F81CACE" w14:textId="12FE8973" w:rsidR="00A43FEC" w:rsidRPr="00BF428C" w:rsidRDefault="00A43FEC" w:rsidP="00DD322F">
            <w:pPr>
              <w:spacing w:line="240" w:lineRule="auto"/>
              <w:jc w:val="center"/>
              <w:rPr>
                <w:rFonts w:cs="Times New Roman"/>
              </w:rPr>
            </w:pPr>
            <w:r w:rsidRPr="00BF428C">
              <w:rPr>
                <w:rFonts w:cs="Times New Roman"/>
              </w:rPr>
              <w:t>1</w:t>
            </w:r>
          </w:p>
        </w:tc>
        <w:tc>
          <w:tcPr>
            <w:tcW w:w="1648" w:type="dxa"/>
            <w:gridSpan w:val="2"/>
          </w:tcPr>
          <w:p w14:paraId="514E0DB6" w14:textId="5BE626A9" w:rsidR="00A43FEC" w:rsidRPr="00BF428C" w:rsidRDefault="00A43FEC" w:rsidP="00DD322F">
            <w:pPr>
              <w:spacing w:line="240" w:lineRule="auto"/>
              <w:jc w:val="center"/>
              <w:rPr>
                <w:rFonts w:cs="Times New Roman"/>
              </w:rPr>
            </w:pPr>
            <w:r w:rsidRPr="00BF428C">
              <w:rPr>
                <w:rFonts w:cs="Times New Roman"/>
              </w:rPr>
              <w:t>16</w:t>
            </w:r>
          </w:p>
        </w:tc>
        <w:tc>
          <w:tcPr>
            <w:tcW w:w="1123" w:type="dxa"/>
          </w:tcPr>
          <w:p w14:paraId="3A70E6E5" w14:textId="661B87DE" w:rsidR="00A43FEC" w:rsidRPr="00BF428C" w:rsidRDefault="00A43FEC" w:rsidP="00DD322F">
            <w:pPr>
              <w:spacing w:line="240" w:lineRule="auto"/>
              <w:jc w:val="center"/>
              <w:rPr>
                <w:rFonts w:cs="Times New Roman"/>
              </w:rPr>
            </w:pPr>
            <w:r w:rsidRPr="00BF428C">
              <w:rPr>
                <w:rFonts w:cs="Times New Roman"/>
              </w:rPr>
              <w:t>16</w:t>
            </w:r>
          </w:p>
        </w:tc>
      </w:tr>
      <w:tr w:rsidR="00A43FEC" w:rsidRPr="00071001" w14:paraId="7A9B7280" w14:textId="77777777" w:rsidTr="00A43FEC">
        <w:tc>
          <w:tcPr>
            <w:tcW w:w="4020" w:type="dxa"/>
            <w:gridSpan w:val="2"/>
          </w:tcPr>
          <w:p w14:paraId="55BB1A09" w14:textId="29638FEE" w:rsidR="00A43FEC" w:rsidRPr="00BF428C" w:rsidRDefault="00A43FEC" w:rsidP="00A43FEC">
            <w:pPr>
              <w:spacing w:line="240" w:lineRule="auto"/>
              <w:rPr>
                <w:rFonts w:cs="Times New Roman"/>
                <w:i/>
                <w:iCs/>
              </w:rPr>
            </w:pPr>
            <w:r w:rsidRPr="00BF428C">
              <w:rPr>
                <w:rFonts w:cs="Times New Roman"/>
                <w:i/>
                <w:iCs/>
              </w:rPr>
              <w:t xml:space="preserve">S. venezuelae </w:t>
            </w:r>
            <w:r w:rsidRPr="00BF428C">
              <w:rPr>
                <w:rFonts w:cs="Times New Roman"/>
                <w:iCs/>
              </w:rPr>
              <w:t>ATCC 10712</w:t>
            </w:r>
          </w:p>
        </w:tc>
        <w:tc>
          <w:tcPr>
            <w:tcW w:w="1248" w:type="dxa"/>
          </w:tcPr>
          <w:p w14:paraId="05E29DFF" w14:textId="6B955AFA" w:rsidR="00A43FEC" w:rsidRPr="00BF428C" w:rsidRDefault="00A43FEC" w:rsidP="00A43FEC">
            <w:pPr>
              <w:spacing w:line="240" w:lineRule="auto"/>
              <w:jc w:val="center"/>
              <w:rPr>
                <w:rFonts w:cs="Times New Roman"/>
              </w:rPr>
            </w:pPr>
            <w:r w:rsidRPr="00BF428C">
              <w:rPr>
                <w:rFonts w:cs="Times New Roman"/>
              </w:rPr>
              <w:t>8</w:t>
            </w:r>
          </w:p>
        </w:tc>
        <w:tc>
          <w:tcPr>
            <w:tcW w:w="1737" w:type="dxa"/>
            <w:gridSpan w:val="2"/>
          </w:tcPr>
          <w:p w14:paraId="61D3E121" w14:textId="56BDB6A9" w:rsidR="00A43FEC" w:rsidRPr="00BF428C" w:rsidRDefault="00A43FEC" w:rsidP="00A43FEC">
            <w:pPr>
              <w:spacing w:line="240" w:lineRule="auto"/>
              <w:jc w:val="center"/>
              <w:rPr>
                <w:rFonts w:cs="Times New Roman"/>
              </w:rPr>
            </w:pPr>
            <w:r w:rsidRPr="00BF428C">
              <w:rPr>
                <w:rFonts w:cs="Times New Roman"/>
              </w:rPr>
              <w:t>16</w:t>
            </w:r>
          </w:p>
        </w:tc>
        <w:tc>
          <w:tcPr>
            <w:tcW w:w="1648" w:type="dxa"/>
            <w:gridSpan w:val="2"/>
          </w:tcPr>
          <w:p w14:paraId="1870903F" w14:textId="38B78462" w:rsidR="00A43FEC" w:rsidRPr="00BF428C" w:rsidRDefault="00A43FEC" w:rsidP="00A43FEC">
            <w:pPr>
              <w:spacing w:line="240" w:lineRule="auto"/>
              <w:jc w:val="center"/>
              <w:rPr>
                <w:rFonts w:cs="Times New Roman"/>
              </w:rPr>
            </w:pPr>
            <w:r w:rsidRPr="00BF428C">
              <w:rPr>
                <w:rFonts w:cs="Times New Roman"/>
              </w:rPr>
              <w:t>&gt;128</w:t>
            </w:r>
          </w:p>
        </w:tc>
        <w:tc>
          <w:tcPr>
            <w:tcW w:w="1123" w:type="dxa"/>
          </w:tcPr>
          <w:p w14:paraId="315A91E3" w14:textId="5F67F40A" w:rsidR="00A43FEC" w:rsidRPr="00BF428C" w:rsidRDefault="00A43FEC" w:rsidP="00A43FEC">
            <w:pPr>
              <w:spacing w:line="240" w:lineRule="auto"/>
              <w:jc w:val="center"/>
              <w:rPr>
                <w:rFonts w:cs="Times New Roman"/>
              </w:rPr>
            </w:pPr>
            <w:r w:rsidRPr="00BF428C">
              <w:rPr>
                <w:rFonts w:cs="Times New Roman"/>
              </w:rPr>
              <w:t>&gt;128</w:t>
            </w:r>
          </w:p>
        </w:tc>
      </w:tr>
      <w:tr w:rsidR="00A43FEC" w:rsidRPr="00071001" w14:paraId="0A95D872" w14:textId="77777777" w:rsidTr="00A43FEC">
        <w:tc>
          <w:tcPr>
            <w:tcW w:w="4020" w:type="dxa"/>
            <w:gridSpan w:val="2"/>
            <w:tcBorders>
              <w:bottom w:val="single" w:sz="4" w:space="0" w:color="auto"/>
            </w:tcBorders>
          </w:tcPr>
          <w:p w14:paraId="708846F9" w14:textId="490E1978" w:rsidR="00A43FEC" w:rsidRPr="00BF428C" w:rsidRDefault="00A43FEC" w:rsidP="00A43FEC">
            <w:pPr>
              <w:spacing w:line="240" w:lineRule="auto"/>
              <w:rPr>
                <w:rFonts w:cs="Times New Roman"/>
                <w:i/>
                <w:iCs/>
              </w:rPr>
            </w:pPr>
            <w:r w:rsidRPr="00BF428C">
              <w:rPr>
                <w:rFonts w:cs="Times New Roman"/>
                <w:i/>
                <w:iCs/>
              </w:rPr>
              <w:t xml:space="preserve">M. smegmatis </w:t>
            </w:r>
            <w:r w:rsidRPr="00BF428C">
              <w:rPr>
                <w:rFonts w:cs="Times New Roman"/>
                <w:iCs/>
              </w:rPr>
              <w:t>mc</w:t>
            </w:r>
            <w:r w:rsidRPr="00BF428C">
              <w:rPr>
                <w:rFonts w:cs="Times New Roman"/>
                <w:iCs/>
                <w:vertAlign w:val="superscript"/>
              </w:rPr>
              <w:t>2</w:t>
            </w:r>
            <w:r w:rsidRPr="00BF428C">
              <w:rPr>
                <w:rFonts w:cs="Times New Roman"/>
                <w:iCs/>
              </w:rPr>
              <w:t>155</w:t>
            </w:r>
          </w:p>
        </w:tc>
        <w:tc>
          <w:tcPr>
            <w:tcW w:w="1248" w:type="dxa"/>
            <w:tcBorders>
              <w:bottom w:val="single" w:sz="4" w:space="0" w:color="auto"/>
            </w:tcBorders>
          </w:tcPr>
          <w:p w14:paraId="3717C40E" w14:textId="73DC8602" w:rsidR="00A43FEC" w:rsidRPr="00BF428C" w:rsidRDefault="00A43FEC" w:rsidP="00A43FEC">
            <w:pPr>
              <w:spacing w:line="240" w:lineRule="auto"/>
              <w:jc w:val="center"/>
              <w:rPr>
                <w:rFonts w:cs="Times New Roman"/>
              </w:rPr>
            </w:pPr>
            <w:r w:rsidRPr="00BF428C">
              <w:rPr>
                <w:rFonts w:cs="Times New Roman"/>
              </w:rPr>
              <w:t>0.008</w:t>
            </w:r>
          </w:p>
        </w:tc>
        <w:tc>
          <w:tcPr>
            <w:tcW w:w="1737" w:type="dxa"/>
            <w:gridSpan w:val="2"/>
            <w:tcBorders>
              <w:bottom w:val="single" w:sz="4" w:space="0" w:color="auto"/>
            </w:tcBorders>
          </w:tcPr>
          <w:p w14:paraId="25C921D5" w14:textId="47357D68" w:rsidR="00A43FEC" w:rsidRPr="00BF428C" w:rsidRDefault="00A43FEC" w:rsidP="00A43FEC">
            <w:pPr>
              <w:spacing w:line="240" w:lineRule="auto"/>
              <w:jc w:val="center"/>
              <w:rPr>
                <w:rFonts w:cs="Times New Roman"/>
              </w:rPr>
            </w:pPr>
            <w:r w:rsidRPr="00BF428C">
              <w:rPr>
                <w:rFonts w:cs="Times New Roman"/>
              </w:rPr>
              <w:t>0.032</w:t>
            </w:r>
          </w:p>
        </w:tc>
        <w:tc>
          <w:tcPr>
            <w:tcW w:w="1648" w:type="dxa"/>
            <w:gridSpan w:val="2"/>
            <w:tcBorders>
              <w:bottom w:val="single" w:sz="4" w:space="0" w:color="auto"/>
            </w:tcBorders>
          </w:tcPr>
          <w:p w14:paraId="3023AC91" w14:textId="6A18D300" w:rsidR="00A43FEC" w:rsidRPr="00BF428C" w:rsidRDefault="00A43FEC" w:rsidP="00A43FEC">
            <w:pPr>
              <w:spacing w:line="240" w:lineRule="auto"/>
              <w:jc w:val="center"/>
              <w:rPr>
                <w:rFonts w:cs="Times New Roman"/>
              </w:rPr>
            </w:pPr>
            <w:r w:rsidRPr="00BF428C">
              <w:rPr>
                <w:rFonts w:cs="Times New Roman"/>
              </w:rPr>
              <w:t>4</w:t>
            </w:r>
          </w:p>
        </w:tc>
        <w:tc>
          <w:tcPr>
            <w:tcW w:w="1123" w:type="dxa"/>
            <w:tcBorders>
              <w:bottom w:val="single" w:sz="4" w:space="0" w:color="auto"/>
            </w:tcBorders>
          </w:tcPr>
          <w:p w14:paraId="639FF564" w14:textId="55638722" w:rsidR="00A43FEC" w:rsidRPr="00BF428C" w:rsidRDefault="00A43FEC" w:rsidP="00A43FEC">
            <w:pPr>
              <w:spacing w:line="240" w:lineRule="auto"/>
              <w:jc w:val="center"/>
              <w:rPr>
                <w:rFonts w:cs="Times New Roman"/>
              </w:rPr>
            </w:pPr>
            <w:r w:rsidRPr="00BF428C">
              <w:rPr>
                <w:rFonts w:cs="Times New Roman"/>
              </w:rPr>
              <w:t>8</w:t>
            </w:r>
          </w:p>
        </w:tc>
      </w:tr>
      <w:tr w:rsidR="001B3AB9" w:rsidRPr="00071001" w14:paraId="0526D962" w14:textId="77777777" w:rsidTr="005A6382">
        <w:tc>
          <w:tcPr>
            <w:tcW w:w="4020" w:type="dxa"/>
            <w:gridSpan w:val="2"/>
            <w:tcBorders>
              <w:bottom w:val="single" w:sz="4" w:space="0" w:color="auto"/>
            </w:tcBorders>
          </w:tcPr>
          <w:p w14:paraId="4C653A17" w14:textId="77777777" w:rsidR="001B3AB9" w:rsidRPr="00BF428C" w:rsidRDefault="001B3AB9" w:rsidP="00A43FEC">
            <w:pPr>
              <w:spacing w:line="240" w:lineRule="auto"/>
              <w:rPr>
                <w:rFonts w:cs="Times New Roman"/>
                <w:i/>
                <w:iCs/>
              </w:rPr>
            </w:pPr>
          </w:p>
        </w:tc>
        <w:tc>
          <w:tcPr>
            <w:tcW w:w="1934" w:type="dxa"/>
            <w:gridSpan w:val="2"/>
            <w:tcBorders>
              <w:bottom w:val="single" w:sz="4" w:space="0" w:color="auto"/>
            </w:tcBorders>
          </w:tcPr>
          <w:p w14:paraId="627259B2" w14:textId="642C6206" w:rsidR="001B3AB9" w:rsidRPr="00BF428C" w:rsidRDefault="001B3AB9" w:rsidP="00A43FEC">
            <w:pPr>
              <w:spacing w:line="240" w:lineRule="auto"/>
              <w:jc w:val="center"/>
              <w:rPr>
                <w:rFonts w:cs="Times New Roman"/>
              </w:rPr>
            </w:pPr>
            <w:r>
              <w:rPr>
                <w:rFonts w:cs="Times New Roman"/>
              </w:rPr>
              <w:t>GFP</w:t>
            </w:r>
          </w:p>
        </w:tc>
        <w:tc>
          <w:tcPr>
            <w:tcW w:w="1843" w:type="dxa"/>
            <w:gridSpan w:val="2"/>
            <w:tcBorders>
              <w:bottom w:val="single" w:sz="4" w:space="0" w:color="auto"/>
            </w:tcBorders>
          </w:tcPr>
          <w:p w14:paraId="57E7FD98" w14:textId="0A5F99F5" w:rsidR="001B3AB9" w:rsidRPr="00BF428C" w:rsidRDefault="001B3AB9" w:rsidP="00A43FEC">
            <w:pPr>
              <w:spacing w:line="240" w:lineRule="auto"/>
              <w:jc w:val="center"/>
              <w:rPr>
                <w:rFonts w:cs="Times New Roman"/>
              </w:rPr>
            </w:pPr>
            <w:r>
              <w:rPr>
                <w:rFonts w:cs="Times New Roman"/>
              </w:rPr>
              <w:t>LysX</w:t>
            </w:r>
          </w:p>
        </w:tc>
        <w:tc>
          <w:tcPr>
            <w:tcW w:w="1979" w:type="dxa"/>
            <w:gridSpan w:val="2"/>
            <w:tcBorders>
              <w:bottom w:val="single" w:sz="4" w:space="0" w:color="auto"/>
            </w:tcBorders>
          </w:tcPr>
          <w:p w14:paraId="51535669" w14:textId="13D35043" w:rsidR="001B3AB9" w:rsidRPr="00BF428C" w:rsidRDefault="001B3AB9" w:rsidP="00A43FEC">
            <w:pPr>
              <w:spacing w:line="240" w:lineRule="auto"/>
              <w:jc w:val="center"/>
              <w:rPr>
                <w:rFonts w:cs="Times New Roman"/>
              </w:rPr>
            </w:pPr>
            <w:r>
              <w:rPr>
                <w:rFonts w:cs="Times New Roman"/>
              </w:rPr>
              <w:t>LysX(L59K)</w:t>
            </w:r>
          </w:p>
        </w:tc>
      </w:tr>
      <w:tr w:rsidR="001B3AB9" w:rsidRPr="00071001" w14:paraId="2206544B" w14:textId="77777777" w:rsidTr="005A6382">
        <w:tc>
          <w:tcPr>
            <w:tcW w:w="4020" w:type="dxa"/>
            <w:gridSpan w:val="2"/>
            <w:tcBorders>
              <w:bottom w:val="single" w:sz="4" w:space="0" w:color="auto"/>
            </w:tcBorders>
          </w:tcPr>
          <w:p w14:paraId="49457D77" w14:textId="5C40D16F" w:rsidR="001B3AB9" w:rsidRPr="00BF428C" w:rsidRDefault="001B3AB9" w:rsidP="00A43FEC">
            <w:pPr>
              <w:spacing w:line="240" w:lineRule="auto"/>
              <w:rPr>
                <w:rFonts w:cs="Times New Roman"/>
                <w:i/>
                <w:iCs/>
              </w:rPr>
            </w:pPr>
            <w:r w:rsidRPr="00BF428C">
              <w:rPr>
                <w:rFonts w:cs="Times New Roman"/>
                <w:i/>
                <w:iCs/>
              </w:rPr>
              <w:t xml:space="preserve">M. smegmatis </w:t>
            </w:r>
            <w:r w:rsidRPr="00BF428C">
              <w:rPr>
                <w:rFonts w:cs="Times New Roman"/>
                <w:iCs/>
              </w:rPr>
              <w:t>mc</w:t>
            </w:r>
            <w:r w:rsidRPr="00BF428C">
              <w:rPr>
                <w:rFonts w:cs="Times New Roman"/>
                <w:iCs/>
                <w:vertAlign w:val="superscript"/>
              </w:rPr>
              <w:t>2</w:t>
            </w:r>
            <w:r w:rsidRPr="00BF428C">
              <w:rPr>
                <w:rFonts w:cs="Times New Roman"/>
                <w:iCs/>
              </w:rPr>
              <w:t>155</w:t>
            </w:r>
          </w:p>
        </w:tc>
        <w:tc>
          <w:tcPr>
            <w:tcW w:w="1934" w:type="dxa"/>
            <w:gridSpan w:val="2"/>
            <w:tcBorders>
              <w:bottom w:val="single" w:sz="4" w:space="0" w:color="auto"/>
            </w:tcBorders>
          </w:tcPr>
          <w:p w14:paraId="09EB1F91" w14:textId="0BBEB867" w:rsidR="001B3AB9" w:rsidRPr="00BF428C" w:rsidRDefault="001B3AB9" w:rsidP="00A43FEC">
            <w:pPr>
              <w:spacing w:line="240" w:lineRule="auto"/>
              <w:jc w:val="center"/>
              <w:rPr>
                <w:rFonts w:cs="Times New Roman"/>
              </w:rPr>
            </w:pPr>
            <w:r w:rsidRPr="00BF428C">
              <w:rPr>
                <w:rFonts w:cs="Times New Roman"/>
              </w:rPr>
              <w:t>0.008</w:t>
            </w:r>
          </w:p>
        </w:tc>
        <w:tc>
          <w:tcPr>
            <w:tcW w:w="1843" w:type="dxa"/>
            <w:gridSpan w:val="2"/>
            <w:tcBorders>
              <w:bottom w:val="single" w:sz="4" w:space="0" w:color="auto"/>
            </w:tcBorders>
          </w:tcPr>
          <w:p w14:paraId="1C26AF48" w14:textId="43167989" w:rsidR="001B3AB9" w:rsidRPr="00BF428C" w:rsidRDefault="001B3AB9" w:rsidP="00A43FEC">
            <w:pPr>
              <w:spacing w:line="240" w:lineRule="auto"/>
              <w:jc w:val="center"/>
              <w:rPr>
                <w:rFonts w:cs="Times New Roman"/>
              </w:rPr>
            </w:pPr>
            <w:r>
              <w:rPr>
                <w:rFonts w:cs="Times New Roman"/>
              </w:rPr>
              <w:t>0.008</w:t>
            </w:r>
          </w:p>
        </w:tc>
        <w:tc>
          <w:tcPr>
            <w:tcW w:w="1979" w:type="dxa"/>
            <w:gridSpan w:val="2"/>
            <w:tcBorders>
              <w:bottom w:val="single" w:sz="4" w:space="0" w:color="auto"/>
            </w:tcBorders>
          </w:tcPr>
          <w:p w14:paraId="2B38183B" w14:textId="582CAC3F" w:rsidR="001B3AB9" w:rsidRPr="00BF428C" w:rsidRDefault="001B3AB9" w:rsidP="00A43FEC">
            <w:pPr>
              <w:spacing w:line="240" w:lineRule="auto"/>
              <w:jc w:val="center"/>
              <w:rPr>
                <w:rFonts w:cs="Times New Roman"/>
              </w:rPr>
            </w:pPr>
            <w:r>
              <w:rPr>
                <w:rFonts w:cs="Times New Roman"/>
              </w:rPr>
              <w:t>0.032</w:t>
            </w:r>
          </w:p>
        </w:tc>
      </w:tr>
      <w:tr w:rsidR="001B3AB9" w:rsidRPr="00071001" w14:paraId="08D0B15F" w14:textId="77777777" w:rsidTr="001B3AB9">
        <w:tc>
          <w:tcPr>
            <w:tcW w:w="4020" w:type="dxa"/>
            <w:gridSpan w:val="2"/>
            <w:tcBorders>
              <w:bottom w:val="single" w:sz="4" w:space="0" w:color="auto"/>
            </w:tcBorders>
          </w:tcPr>
          <w:p w14:paraId="423CAA39" w14:textId="5D286AC8" w:rsidR="001B3AB9" w:rsidRPr="00BF428C" w:rsidRDefault="001B3AB9" w:rsidP="00A43FEC">
            <w:pPr>
              <w:spacing w:line="240" w:lineRule="auto"/>
              <w:rPr>
                <w:rFonts w:cs="Times New Roman"/>
                <w:i/>
                <w:iCs/>
              </w:rPr>
            </w:pPr>
            <w:r w:rsidRPr="00BF428C">
              <w:rPr>
                <w:rFonts w:cs="Times New Roman"/>
                <w:i/>
                <w:iCs/>
              </w:rPr>
              <w:t xml:space="preserve">M. smegmatis </w:t>
            </w:r>
            <w:r w:rsidRPr="00BF428C">
              <w:rPr>
                <w:rFonts w:cs="Times New Roman"/>
                <w:iCs/>
              </w:rPr>
              <w:t>mc</w:t>
            </w:r>
            <w:r w:rsidRPr="00BF428C">
              <w:rPr>
                <w:rFonts w:cs="Times New Roman"/>
                <w:iCs/>
                <w:vertAlign w:val="superscript"/>
              </w:rPr>
              <w:t>2</w:t>
            </w:r>
            <w:r w:rsidRPr="00BF428C">
              <w:rPr>
                <w:rFonts w:cs="Times New Roman"/>
                <w:iCs/>
              </w:rPr>
              <w:t>155</w:t>
            </w:r>
            <w:r>
              <w:rPr>
                <w:rFonts w:cs="Times New Roman"/>
                <w:iCs/>
              </w:rPr>
              <w:t xml:space="preserve"> (SKM</w:t>
            </w:r>
            <w:r w:rsidRPr="005A6382">
              <w:rPr>
                <w:rFonts w:cs="Times New Roman"/>
                <w:iCs/>
                <w:vertAlign w:val="superscript"/>
              </w:rPr>
              <w:t>R</w:t>
            </w:r>
            <w:r>
              <w:rPr>
                <w:rFonts w:cs="Times New Roman"/>
                <w:iCs/>
              </w:rPr>
              <w:t>)</w:t>
            </w:r>
          </w:p>
        </w:tc>
        <w:tc>
          <w:tcPr>
            <w:tcW w:w="1934" w:type="dxa"/>
            <w:gridSpan w:val="2"/>
            <w:tcBorders>
              <w:bottom w:val="single" w:sz="4" w:space="0" w:color="auto"/>
            </w:tcBorders>
          </w:tcPr>
          <w:p w14:paraId="2C5B1C95" w14:textId="3740D19C" w:rsidR="001B3AB9" w:rsidRPr="00BF428C" w:rsidRDefault="001B3AB9" w:rsidP="00A43FEC">
            <w:pPr>
              <w:spacing w:line="240" w:lineRule="auto"/>
              <w:jc w:val="center"/>
              <w:rPr>
                <w:rFonts w:cs="Times New Roman"/>
              </w:rPr>
            </w:pPr>
            <w:r>
              <w:rPr>
                <w:rFonts w:cs="Times New Roman"/>
              </w:rPr>
              <w:t>0.064</w:t>
            </w:r>
          </w:p>
        </w:tc>
        <w:tc>
          <w:tcPr>
            <w:tcW w:w="1843" w:type="dxa"/>
            <w:gridSpan w:val="2"/>
            <w:tcBorders>
              <w:bottom w:val="single" w:sz="4" w:space="0" w:color="auto"/>
            </w:tcBorders>
          </w:tcPr>
          <w:p w14:paraId="3E644BBB" w14:textId="3BBE514A" w:rsidR="001B3AB9" w:rsidRDefault="001B3AB9" w:rsidP="00A43FEC">
            <w:pPr>
              <w:spacing w:line="240" w:lineRule="auto"/>
              <w:jc w:val="center"/>
              <w:rPr>
                <w:rFonts w:cs="Times New Roman"/>
              </w:rPr>
            </w:pPr>
            <w:r>
              <w:rPr>
                <w:rFonts w:cs="Times New Roman"/>
              </w:rPr>
              <w:t>0.064</w:t>
            </w:r>
          </w:p>
        </w:tc>
        <w:tc>
          <w:tcPr>
            <w:tcW w:w="1979" w:type="dxa"/>
            <w:gridSpan w:val="2"/>
            <w:tcBorders>
              <w:bottom w:val="single" w:sz="4" w:space="0" w:color="auto"/>
            </w:tcBorders>
          </w:tcPr>
          <w:p w14:paraId="28BA2957" w14:textId="7D4A3A62" w:rsidR="001B3AB9" w:rsidRDefault="001B3AB9" w:rsidP="00A43FEC">
            <w:pPr>
              <w:spacing w:line="240" w:lineRule="auto"/>
              <w:jc w:val="center"/>
              <w:rPr>
                <w:rFonts w:cs="Times New Roman"/>
              </w:rPr>
            </w:pPr>
            <w:r>
              <w:rPr>
                <w:rFonts w:cs="Times New Roman"/>
              </w:rPr>
              <w:t>ND</w:t>
            </w:r>
          </w:p>
        </w:tc>
      </w:tr>
      <w:tr w:rsidR="00A43FEC" w:rsidRPr="00071001" w14:paraId="271E9F1F" w14:textId="77777777" w:rsidTr="00B73E6F">
        <w:tc>
          <w:tcPr>
            <w:tcW w:w="9776" w:type="dxa"/>
            <w:gridSpan w:val="8"/>
            <w:tcBorders>
              <w:top w:val="single" w:sz="4" w:space="0" w:color="auto"/>
              <w:left w:val="nil"/>
              <w:bottom w:val="single" w:sz="4" w:space="0" w:color="auto"/>
              <w:right w:val="nil"/>
            </w:tcBorders>
          </w:tcPr>
          <w:p w14:paraId="03386F9D" w14:textId="0E72F131" w:rsidR="00A43FEC" w:rsidRPr="00BF428C" w:rsidRDefault="00A43FEC" w:rsidP="00A43FEC">
            <w:pPr>
              <w:spacing w:line="240" w:lineRule="auto"/>
              <w:jc w:val="center"/>
              <w:rPr>
                <w:rFonts w:cs="Times New Roman"/>
                <w:b/>
                <w:bCs/>
                <w:iCs/>
              </w:rPr>
            </w:pPr>
            <w:r w:rsidRPr="00BF428C">
              <w:rPr>
                <w:rFonts w:cs="Times New Roman"/>
                <w:b/>
                <w:bCs/>
                <w:iCs/>
              </w:rPr>
              <w:t>Deletion strains</w:t>
            </w:r>
          </w:p>
        </w:tc>
      </w:tr>
      <w:tr w:rsidR="00B73E6F" w:rsidRPr="00071001" w14:paraId="7375422A" w14:textId="77777777" w:rsidTr="00B73E6F">
        <w:tc>
          <w:tcPr>
            <w:tcW w:w="3969" w:type="dxa"/>
            <w:tcBorders>
              <w:top w:val="single" w:sz="4" w:space="0" w:color="auto"/>
              <w:left w:val="single" w:sz="4" w:space="0" w:color="auto"/>
              <w:bottom w:val="single" w:sz="4" w:space="0" w:color="auto"/>
              <w:right w:val="single" w:sz="4" w:space="0" w:color="auto"/>
            </w:tcBorders>
          </w:tcPr>
          <w:p w14:paraId="2F428F1E" w14:textId="5C2F3392" w:rsidR="00B73E6F" w:rsidRPr="00BF428C" w:rsidRDefault="00B73E6F" w:rsidP="00B73E6F">
            <w:pPr>
              <w:spacing w:line="240" w:lineRule="auto"/>
              <w:rPr>
                <w:rFonts w:cs="Times New Roman"/>
                <w:i/>
                <w:iCs/>
              </w:rPr>
            </w:pPr>
            <w:r w:rsidRPr="00BF428C">
              <w:rPr>
                <w:rFonts w:cs="Times New Roman"/>
                <w:i/>
                <w:iCs/>
              </w:rPr>
              <w:t>E.</w:t>
            </w:r>
            <w:r w:rsidR="00A22FBF" w:rsidRPr="00BF428C">
              <w:rPr>
                <w:rFonts w:cs="Times New Roman"/>
                <w:i/>
                <w:iCs/>
              </w:rPr>
              <w:t xml:space="preserve"> </w:t>
            </w:r>
            <w:r w:rsidRPr="00BF428C">
              <w:rPr>
                <w:rFonts w:cs="Times New Roman"/>
                <w:i/>
                <w:iCs/>
              </w:rPr>
              <w:t>coli</w:t>
            </w:r>
            <w:r w:rsidRPr="00BF428C">
              <w:rPr>
                <w:rFonts w:cs="Times New Roman"/>
              </w:rPr>
              <w:t xml:space="preserve"> BW25113</w:t>
            </w:r>
          </w:p>
        </w:tc>
        <w:tc>
          <w:tcPr>
            <w:tcW w:w="5807" w:type="dxa"/>
            <w:gridSpan w:val="7"/>
            <w:tcBorders>
              <w:top w:val="single" w:sz="4" w:space="0" w:color="auto"/>
              <w:left w:val="single" w:sz="4" w:space="0" w:color="auto"/>
              <w:bottom w:val="single" w:sz="4" w:space="0" w:color="auto"/>
              <w:right w:val="single" w:sz="4" w:space="0" w:color="auto"/>
            </w:tcBorders>
          </w:tcPr>
          <w:p w14:paraId="27794C6A" w14:textId="1912EF25" w:rsidR="00B73E6F" w:rsidRPr="00BF428C" w:rsidRDefault="00B73E6F" w:rsidP="00B73E6F">
            <w:pPr>
              <w:spacing w:line="240" w:lineRule="auto"/>
              <w:jc w:val="center"/>
              <w:rPr>
                <w:rFonts w:cs="Times New Roman"/>
              </w:rPr>
            </w:pPr>
            <w:r w:rsidRPr="00BF428C">
              <w:rPr>
                <w:rFonts w:cs="Times New Roman"/>
              </w:rPr>
              <w:t>64</w:t>
            </w:r>
          </w:p>
        </w:tc>
      </w:tr>
      <w:tr w:rsidR="00B73E6F" w:rsidRPr="00071001" w14:paraId="51FFC98A" w14:textId="77777777" w:rsidTr="00B73E6F">
        <w:tc>
          <w:tcPr>
            <w:tcW w:w="3969" w:type="dxa"/>
            <w:tcBorders>
              <w:top w:val="single" w:sz="4" w:space="0" w:color="auto"/>
              <w:left w:val="single" w:sz="4" w:space="0" w:color="auto"/>
              <w:bottom w:val="single" w:sz="4" w:space="0" w:color="auto"/>
              <w:right w:val="single" w:sz="4" w:space="0" w:color="auto"/>
            </w:tcBorders>
          </w:tcPr>
          <w:p w14:paraId="71A18122" w14:textId="6D3344CD" w:rsidR="00B73E6F" w:rsidRPr="00BF428C" w:rsidRDefault="00B73E6F">
            <w:pPr>
              <w:spacing w:line="240" w:lineRule="auto"/>
              <w:rPr>
                <w:rFonts w:cs="Times New Roman"/>
                <w:i/>
                <w:iCs/>
              </w:rPr>
            </w:pPr>
            <w:r w:rsidRPr="00BF428C">
              <w:rPr>
                <w:rFonts w:cs="Times New Roman"/>
                <w:i/>
                <w:iCs/>
              </w:rPr>
              <w:t>E.</w:t>
            </w:r>
            <w:r w:rsidR="00A22FBF" w:rsidRPr="00BF428C">
              <w:rPr>
                <w:rFonts w:cs="Times New Roman"/>
                <w:i/>
                <w:iCs/>
              </w:rPr>
              <w:t xml:space="preserve"> </w:t>
            </w:r>
            <w:r w:rsidRPr="00BF428C">
              <w:rPr>
                <w:rFonts w:cs="Times New Roman"/>
                <w:i/>
                <w:iCs/>
              </w:rPr>
              <w:t>coli</w:t>
            </w:r>
            <w:r w:rsidRPr="00BF428C">
              <w:rPr>
                <w:rFonts w:cs="Times New Roman"/>
              </w:rPr>
              <w:t xml:space="preserve"> BW25113 </w:t>
            </w:r>
            <w:r w:rsidR="006C6EA2">
              <w:rPr>
                <w:rFonts w:cs="Times New Roman"/>
              </w:rPr>
              <w:t>Δ</w:t>
            </w:r>
            <w:r w:rsidRPr="00BF428C">
              <w:rPr>
                <w:rFonts w:cs="Times New Roman"/>
                <w:i/>
                <w:iCs/>
              </w:rPr>
              <w:t>rsmC</w:t>
            </w:r>
          </w:p>
        </w:tc>
        <w:tc>
          <w:tcPr>
            <w:tcW w:w="5807" w:type="dxa"/>
            <w:gridSpan w:val="7"/>
            <w:tcBorders>
              <w:top w:val="single" w:sz="4" w:space="0" w:color="auto"/>
              <w:left w:val="single" w:sz="4" w:space="0" w:color="auto"/>
              <w:bottom w:val="single" w:sz="4" w:space="0" w:color="auto"/>
              <w:right w:val="single" w:sz="4" w:space="0" w:color="auto"/>
            </w:tcBorders>
          </w:tcPr>
          <w:p w14:paraId="5BE3ECC9" w14:textId="50D77B1F" w:rsidR="00B73E6F" w:rsidRPr="00BF428C" w:rsidRDefault="00B73E6F" w:rsidP="00B73E6F">
            <w:pPr>
              <w:spacing w:line="240" w:lineRule="auto"/>
              <w:jc w:val="center"/>
              <w:rPr>
                <w:rFonts w:cs="Times New Roman"/>
              </w:rPr>
            </w:pPr>
            <w:r w:rsidRPr="00BF428C">
              <w:rPr>
                <w:rFonts w:cs="Times New Roman"/>
              </w:rPr>
              <w:t>&lt; 0.25</w:t>
            </w:r>
          </w:p>
        </w:tc>
      </w:tr>
      <w:tr w:rsidR="00B73E6F" w:rsidRPr="00071001" w14:paraId="04B77F84" w14:textId="77777777" w:rsidTr="00B73E6F">
        <w:tc>
          <w:tcPr>
            <w:tcW w:w="3969" w:type="dxa"/>
            <w:tcBorders>
              <w:top w:val="single" w:sz="4" w:space="0" w:color="auto"/>
              <w:left w:val="single" w:sz="4" w:space="0" w:color="auto"/>
              <w:bottom w:val="single" w:sz="4" w:space="0" w:color="auto"/>
              <w:right w:val="single" w:sz="4" w:space="0" w:color="auto"/>
            </w:tcBorders>
          </w:tcPr>
          <w:p w14:paraId="6EC7FEF6" w14:textId="5FF6C554" w:rsidR="00B73E6F" w:rsidRPr="00BF428C" w:rsidRDefault="00B73E6F" w:rsidP="00B73E6F">
            <w:pPr>
              <w:spacing w:line="240" w:lineRule="auto"/>
              <w:rPr>
                <w:rFonts w:cs="Times New Roman"/>
                <w:i/>
                <w:iCs/>
              </w:rPr>
            </w:pPr>
            <w:r w:rsidRPr="00BF428C">
              <w:rPr>
                <w:rFonts w:cs="Times New Roman"/>
                <w:i/>
                <w:iCs/>
              </w:rPr>
              <w:t>E.</w:t>
            </w:r>
            <w:r w:rsidR="00A22FBF" w:rsidRPr="00BF428C">
              <w:rPr>
                <w:rFonts w:cs="Times New Roman"/>
                <w:i/>
                <w:iCs/>
              </w:rPr>
              <w:t xml:space="preserve"> </w:t>
            </w:r>
            <w:r w:rsidRPr="00BF428C">
              <w:rPr>
                <w:rFonts w:cs="Times New Roman"/>
                <w:i/>
                <w:iCs/>
              </w:rPr>
              <w:t>coli</w:t>
            </w:r>
            <w:r w:rsidRPr="00BF428C">
              <w:rPr>
                <w:rFonts w:cs="Times New Roman"/>
              </w:rPr>
              <w:t xml:space="preserve"> BW25113 </w:t>
            </w:r>
            <w:r w:rsidR="006C6EA2">
              <w:rPr>
                <w:rFonts w:cs="Times New Roman"/>
              </w:rPr>
              <w:t>Δ</w:t>
            </w:r>
            <w:r w:rsidRPr="00BF428C">
              <w:rPr>
                <w:rFonts w:cs="Times New Roman"/>
                <w:i/>
                <w:iCs/>
              </w:rPr>
              <w:t>lasT</w:t>
            </w:r>
          </w:p>
        </w:tc>
        <w:tc>
          <w:tcPr>
            <w:tcW w:w="5807" w:type="dxa"/>
            <w:gridSpan w:val="7"/>
            <w:tcBorders>
              <w:top w:val="single" w:sz="4" w:space="0" w:color="auto"/>
              <w:left w:val="single" w:sz="4" w:space="0" w:color="auto"/>
              <w:bottom w:val="single" w:sz="4" w:space="0" w:color="auto"/>
              <w:right w:val="single" w:sz="4" w:space="0" w:color="auto"/>
            </w:tcBorders>
          </w:tcPr>
          <w:p w14:paraId="098D16FC" w14:textId="5F13384B" w:rsidR="00B73E6F" w:rsidRPr="00BF428C" w:rsidRDefault="00B73E6F" w:rsidP="00B73E6F">
            <w:pPr>
              <w:spacing w:line="240" w:lineRule="auto"/>
              <w:jc w:val="center"/>
              <w:rPr>
                <w:rFonts w:cs="Times New Roman"/>
              </w:rPr>
            </w:pPr>
            <w:r w:rsidRPr="00BF428C">
              <w:rPr>
                <w:rFonts w:cs="Times New Roman"/>
              </w:rPr>
              <w:t>64</w:t>
            </w:r>
          </w:p>
        </w:tc>
      </w:tr>
      <w:tr w:rsidR="00B73E6F" w:rsidRPr="00071001" w14:paraId="39E4EFCB" w14:textId="77777777" w:rsidTr="00B73E6F">
        <w:tc>
          <w:tcPr>
            <w:tcW w:w="3969" w:type="dxa"/>
            <w:tcBorders>
              <w:top w:val="single" w:sz="4" w:space="0" w:color="auto"/>
              <w:left w:val="single" w:sz="4" w:space="0" w:color="auto"/>
              <w:bottom w:val="single" w:sz="4" w:space="0" w:color="auto"/>
              <w:right w:val="single" w:sz="4" w:space="0" w:color="auto"/>
            </w:tcBorders>
          </w:tcPr>
          <w:p w14:paraId="3F3ECF6C" w14:textId="1F70D079" w:rsidR="00B73E6F" w:rsidRPr="00BF428C" w:rsidRDefault="00B73E6F" w:rsidP="00B73E6F">
            <w:pPr>
              <w:spacing w:line="240" w:lineRule="auto"/>
              <w:rPr>
                <w:rFonts w:cs="Times New Roman"/>
                <w:i/>
                <w:iCs/>
              </w:rPr>
            </w:pPr>
            <w:r w:rsidRPr="00BF428C">
              <w:rPr>
                <w:rFonts w:cs="Times New Roman"/>
                <w:i/>
                <w:iCs/>
              </w:rPr>
              <w:t xml:space="preserve">S. aureus </w:t>
            </w:r>
            <w:r w:rsidRPr="00BF428C">
              <w:rPr>
                <w:rFonts w:cs="Times New Roman"/>
                <w:iCs/>
              </w:rPr>
              <w:t xml:space="preserve">USA300 </w:t>
            </w:r>
          </w:p>
        </w:tc>
        <w:tc>
          <w:tcPr>
            <w:tcW w:w="5807" w:type="dxa"/>
            <w:gridSpan w:val="7"/>
            <w:tcBorders>
              <w:top w:val="single" w:sz="4" w:space="0" w:color="auto"/>
              <w:left w:val="single" w:sz="4" w:space="0" w:color="auto"/>
              <w:bottom w:val="single" w:sz="4" w:space="0" w:color="auto"/>
              <w:right w:val="single" w:sz="4" w:space="0" w:color="auto"/>
            </w:tcBorders>
          </w:tcPr>
          <w:p w14:paraId="67A82D76" w14:textId="0328422D" w:rsidR="00B73E6F" w:rsidRPr="00BF428C" w:rsidRDefault="00B73E6F" w:rsidP="00B73E6F">
            <w:pPr>
              <w:spacing w:line="240" w:lineRule="auto"/>
              <w:jc w:val="center"/>
              <w:rPr>
                <w:rFonts w:cs="Times New Roman"/>
              </w:rPr>
            </w:pPr>
            <w:r w:rsidRPr="00BF428C">
              <w:rPr>
                <w:rFonts w:cs="Times New Roman"/>
              </w:rPr>
              <w:t>64</w:t>
            </w:r>
          </w:p>
        </w:tc>
      </w:tr>
      <w:tr w:rsidR="00B73E6F" w:rsidRPr="00071001" w14:paraId="4CC5493B" w14:textId="77777777" w:rsidTr="00B73E6F">
        <w:tc>
          <w:tcPr>
            <w:tcW w:w="3969" w:type="dxa"/>
            <w:tcBorders>
              <w:top w:val="single" w:sz="4" w:space="0" w:color="auto"/>
              <w:left w:val="single" w:sz="4" w:space="0" w:color="auto"/>
              <w:bottom w:val="single" w:sz="4" w:space="0" w:color="auto"/>
              <w:right w:val="single" w:sz="4" w:space="0" w:color="auto"/>
            </w:tcBorders>
          </w:tcPr>
          <w:p w14:paraId="75D52B6E" w14:textId="42B89796" w:rsidR="00B73E6F" w:rsidRPr="00BF428C" w:rsidRDefault="00A36C7F" w:rsidP="00B73E6F">
            <w:pPr>
              <w:spacing w:line="240" w:lineRule="auto"/>
              <w:rPr>
                <w:rFonts w:cs="Times New Roman"/>
                <w:i/>
                <w:iCs/>
              </w:rPr>
            </w:pPr>
            <w:r w:rsidRPr="00BF428C">
              <w:rPr>
                <w:rFonts w:cs="Times New Roman"/>
                <w:i/>
                <w:iCs/>
              </w:rPr>
              <w:t xml:space="preserve">S. aureus </w:t>
            </w:r>
            <w:r w:rsidRPr="00BF428C">
              <w:rPr>
                <w:rFonts w:cs="Times New Roman"/>
                <w:iCs/>
              </w:rPr>
              <w:t>USA300</w:t>
            </w:r>
            <w:r>
              <w:rPr>
                <w:rFonts w:cs="Times New Roman"/>
                <w:iCs/>
              </w:rPr>
              <w:t xml:space="preserve"> </w:t>
            </w:r>
            <w:r w:rsidR="006C6EA2">
              <w:rPr>
                <w:rFonts w:cs="Times New Roman"/>
              </w:rPr>
              <w:t>Δ</w:t>
            </w:r>
            <w:r w:rsidR="00B73E6F" w:rsidRPr="00BF428C">
              <w:rPr>
                <w:rFonts w:cs="Times New Roman"/>
                <w:i/>
                <w:iCs/>
              </w:rPr>
              <w:t>SAUSA300_0526</w:t>
            </w:r>
          </w:p>
        </w:tc>
        <w:tc>
          <w:tcPr>
            <w:tcW w:w="5807" w:type="dxa"/>
            <w:gridSpan w:val="7"/>
            <w:tcBorders>
              <w:top w:val="single" w:sz="4" w:space="0" w:color="auto"/>
              <w:left w:val="single" w:sz="4" w:space="0" w:color="auto"/>
              <w:bottom w:val="single" w:sz="4" w:space="0" w:color="auto"/>
              <w:right w:val="single" w:sz="4" w:space="0" w:color="auto"/>
            </w:tcBorders>
          </w:tcPr>
          <w:p w14:paraId="0DF00A3C" w14:textId="11324000" w:rsidR="00B73E6F" w:rsidRPr="00BF428C" w:rsidRDefault="00B73E6F" w:rsidP="00B73E6F">
            <w:pPr>
              <w:spacing w:line="240" w:lineRule="auto"/>
              <w:jc w:val="center"/>
              <w:rPr>
                <w:rFonts w:cs="Times New Roman"/>
              </w:rPr>
            </w:pPr>
            <w:r w:rsidRPr="00BF428C">
              <w:rPr>
                <w:rFonts w:cs="Times New Roman"/>
              </w:rPr>
              <w:t>2</w:t>
            </w:r>
          </w:p>
        </w:tc>
      </w:tr>
      <w:tr w:rsidR="00B73E6F" w:rsidRPr="00B73E6F" w14:paraId="43F29053" w14:textId="77777777" w:rsidTr="00B73E6F">
        <w:tc>
          <w:tcPr>
            <w:tcW w:w="3969" w:type="dxa"/>
          </w:tcPr>
          <w:p w14:paraId="0F199D9E" w14:textId="37619FCC" w:rsidR="00B73E6F" w:rsidRPr="00BF428C" w:rsidRDefault="00A36C7F" w:rsidP="00DD322F">
            <w:pPr>
              <w:spacing w:line="240" w:lineRule="auto"/>
              <w:rPr>
                <w:rFonts w:cs="Times New Roman"/>
                <w:i/>
                <w:iCs/>
              </w:rPr>
            </w:pPr>
            <w:r w:rsidRPr="00BF428C">
              <w:rPr>
                <w:rFonts w:cs="Times New Roman"/>
                <w:i/>
                <w:iCs/>
              </w:rPr>
              <w:t xml:space="preserve">S. aureus </w:t>
            </w:r>
            <w:r w:rsidRPr="00BF428C">
              <w:rPr>
                <w:rFonts w:cs="Times New Roman"/>
                <w:iCs/>
              </w:rPr>
              <w:t>USA300</w:t>
            </w:r>
            <w:r>
              <w:rPr>
                <w:rFonts w:cs="Times New Roman"/>
                <w:iCs/>
              </w:rPr>
              <w:t xml:space="preserve"> </w:t>
            </w:r>
            <w:r w:rsidR="006C6EA2">
              <w:rPr>
                <w:rFonts w:cs="Times New Roman"/>
              </w:rPr>
              <w:t>Δ</w:t>
            </w:r>
            <w:r w:rsidR="00B73E6F" w:rsidRPr="00BF428C">
              <w:rPr>
                <w:rFonts w:cs="Times New Roman"/>
                <w:i/>
                <w:iCs/>
              </w:rPr>
              <w:t>SAUSA300_0517</w:t>
            </w:r>
          </w:p>
        </w:tc>
        <w:tc>
          <w:tcPr>
            <w:tcW w:w="5807" w:type="dxa"/>
            <w:gridSpan w:val="7"/>
          </w:tcPr>
          <w:p w14:paraId="64C06514" w14:textId="77777777" w:rsidR="00B73E6F" w:rsidRPr="00BF428C" w:rsidRDefault="00B73E6F" w:rsidP="00DD322F">
            <w:pPr>
              <w:spacing w:line="240" w:lineRule="auto"/>
              <w:jc w:val="center"/>
              <w:rPr>
                <w:rFonts w:cs="Times New Roman"/>
              </w:rPr>
            </w:pPr>
            <w:r w:rsidRPr="00BF428C">
              <w:rPr>
                <w:rFonts w:cs="Times New Roman"/>
              </w:rPr>
              <w:t>64</w:t>
            </w:r>
          </w:p>
        </w:tc>
      </w:tr>
      <w:tr w:rsidR="006C6EA2" w:rsidRPr="00B73E6F" w14:paraId="1FD4C9DE" w14:textId="77777777" w:rsidTr="00B95772">
        <w:tc>
          <w:tcPr>
            <w:tcW w:w="9776" w:type="dxa"/>
            <w:gridSpan w:val="8"/>
          </w:tcPr>
          <w:p w14:paraId="4CB03B03" w14:textId="1F47E4D6" w:rsidR="006C6EA2" w:rsidRPr="00BF428C" w:rsidRDefault="006C6EA2" w:rsidP="00DD322F">
            <w:pPr>
              <w:spacing w:line="240" w:lineRule="auto"/>
              <w:jc w:val="center"/>
              <w:rPr>
                <w:rFonts w:cs="Times New Roman"/>
                <w:b/>
              </w:rPr>
            </w:pPr>
            <w:r w:rsidRPr="00BF428C">
              <w:rPr>
                <w:rFonts w:cs="Times New Roman"/>
                <w:b/>
              </w:rPr>
              <w:t>Strains with mutations in 16S rRNA</w:t>
            </w:r>
          </w:p>
        </w:tc>
      </w:tr>
      <w:tr w:rsidR="006C6EA2" w:rsidRPr="00B73E6F" w14:paraId="502538B6" w14:textId="77777777" w:rsidTr="00B73E6F">
        <w:tc>
          <w:tcPr>
            <w:tcW w:w="3969" w:type="dxa"/>
          </w:tcPr>
          <w:p w14:paraId="49450E9D" w14:textId="528D5E3A" w:rsidR="006C6EA2" w:rsidRDefault="006C6EA2" w:rsidP="00DD322F">
            <w:pPr>
              <w:spacing w:line="240" w:lineRule="auto"/>
              <w:rPr>
                <w:rFonts w:cs="Times New Roman"/>
              </w:rPr>
            </w:pPr>
            <w:r w:rsidRPr="00BF428C">
              <w:rPr>
                <w:rFonts w:cs="Times New Roman"/>
                <w:i/>
              </w:rPr>
              <w:t>E. coli</w:t>
            </w:r>
            <w:r>
              <w:rPr>
                <w:rFonts w:cs="Times New Roman"/>
              </w:rPr>
              <w:t xml:space="preserve"> SQ110 Δ</w:t>
            </w:r>
            <w:r w:rsidRPr="00516BB3">
              <w:rPr>
                <w:rFonts w:cs="Times New Roman"/>
                <w:i/>
                <w:iCs/>
              </w:rPr>
              <w:t>rsmC</w:t>
            </w:r>
          </w:p>
        </w:tc>
        <w:tc>
          <w:tcPr>
            <w:tcW w:w="5807" w:type="dxa"/>
            <w:gridSpan w:val="7"/>
          </w:tcPr>
          <w:p w14:paraId="794E6929" w14:textId="22ADFFED" w:rsidR="006C6EA2" w:rsidRPr="007E778C" w:rsidRDefault="00BC6DD4" w:rsidP="00DD322F">
            <w:pPr>
              <w:spacing w:line="240" w:lineRule="auto"/>
              <w:jc w:val="center"/>
              <w:rPr>
                <w:rFonts w:cs="Times New Roman"/>
              </w:rPr>
            </w:pPr>
            <w:r>
              <w:rPr>
                <w:rFonts w:cs="Times New Roman"/>
              </w:rPr>
              <w:t>1</w:t>
            </w:r>
          </w:p>
        </w:tc>
      </w:tr>
      <w:tr w:rsidR="006C6EA2" w:rsidRPr="00B73E6F" w14:paraId="71C47016" w14:textId="77777777" w:rsidTr="00B73E6F">
        <w:tc>
          <w:tcPr>
            <w:tcW w:w="3969" w:type="dxa"/>
          </w:tcPr>
          <w:p w14:paraId="0FFD4ED9" w14:textId="7CEC91DF" w:rsidR="006C6EA2" w:rsidRDefault="006C6EA2" w:rsidP="00DD322F">
            <w:pPr>
              <w:spacing w:line="240" w:lineRule="auto"/>
              <w:rPr>
                <w:rFonts w:cs="Times New Roman"/>
              </w:rPr>
            </w:pPr>
            <w:r w:rsidRPr="00516BB3">
              <w:rPr>
                <w:rFonts w:cs="Times New Roman"/>
                <w:i/>
              </w:rPr>
              <w:t>E. coli</w:t>
            </w:r>
            <w:r>
              <w:rPr>
                <w:rFonts w:cs="Times New Roman"/>
              </w:rPr>
              <w:t xml:space="preserve"> SQ110 Δ</w:t>
            </w:r>
            <w:r w:rsidRPr="00516BB3">
              <w:rPr>
                <w:rFonts w:cs="Times New Roman"/>
                <w:i/>
                <w:iCs/>
              </w:rPr>
              <w:t>rsmC</w:t>
            </w:r>
            <w:r>
              <w:rPr>
                <w:rFonts w:cs="Times New Roman"/>
                <w:i/>
                <w:iCs/>
              </w:rPr>
              <w:t xml:space="preserve"> rrsE-</w:t>
            </w:r>
            <w:r w:rsidRPr="00BF428C">
              <w:rPr>
                <w:rFonts w:cs="Times New Roman"/>
                <w:iCs/>
              </w:rPr>
              <w:t>G</w:t>
            </w:r>
            <w:r>
              <w:rPr>
                <w:rFonts w:cs="Times New Roman"/>
                <w:iCs/>
              </w:rPr>
              <w:t>1206</w:t>
            </w:r>
            <w:r w:rsidRPr="00BF428C">
              <w:rPr>
                <w:rFonts w:cs="Times New Roman"/>
                <w:iCs/>
              </w:rPr>
              <w:t>A</w:t>
            </w:r>
          </w:p>
        </w:tc>
        <w:tc>
          <w:tcPr>
            <w:tcW w:w="5807" w:type="dxa"/>
            <w:gridSpan w:val="7"/>
          </w:tcPr>
          <w:p w14:paraId="03C6840C" w14:textId="1F2C0446" w:rsidR="006C6EA2" w:rsidRPr="007E778C" w:rsidRDefault="00BC6DD4" w:rsidP="00DD322F">
            <w:pPr>
              <w:spacing w:line="240" w:lineRule="auto"/>
              <w:jc w:val="center"/>
              <w:rPr>
                <w:rFonts w:cs="Times New Roman"/>
              </w:rPr>
            </w:pPr>
            <w:r>
              <w:rPr>
                <w:rFonts w:cs="Times New Roman"/>
              </w:rPr>
              <w:t>128</w:t>
            </w:r>
          </w:p>
        </w:tc>
      </w:tr>
      <w:tr w:rsidR="006C6EA2" w:rsidRPr="00B73E6F" w14:paraId="5B5BED06" w14:textId="77777777" w:rsidTr="00B73E6F">
        <w:tc>
          <w:tcPr>
            <w:tcW w:w="3969" w:type="dxa"/>
          </w:tcPr>
          <w:p w14:paraId="26A5997C" w14:textId="526684CE" w:rsidR="006C6EA2" w:rsidRDefault="006C6EA2" w:rsidP="00DD322F">
            <w:pPr>
              <w:spacing w:line="240" w:lineRule="auto"/>
              <w:rPr>
                <w:rFonts w:cs="Times New Roman"/>
              </w:rPr>
            </w:pPr>
            <w:r w:rsidRPr="00516BB3">
              <w:rPr>
                <w:rFonts w:cs="Times New Roman"/>
                <w:i/>
              </w:rPr>
              <w:t>E. coli</w:t>
            </w:r>
            <w:r>
              <w:rPr>
                <w:rFonts w:cs="Times New Roman"/>
              </w:rPr>
              <w:t xml:space="preserve"> SQ110 Δ</w:t>
            </w:r>
            <w:r w:rsidRPr="00516BB3">
              <w:rPr>
                <w:rFonts w:cs="Times New Roman"/>
                <w:i/>
                <w:iCs/>
              </w:rPr>
              <w:t>rsmC</w:t>
            </w:r>
            <w:r>
              <w:rPr>
                <w:rFonts w:cs="Times New Roman"/>
                <w:i/>
                <w:iCs/>
              </w:rPr>
              <w:t xml:space="preserve"> rrsE-</w:t>
            </w:r>
            <w:r w:rsidRPr="00516BB3">
              <w:rPr>
                <w:rFonts w:cs="Times New Roman"/>
                <w:iCs/>
              </w:rPr>
              <w:t>G</w:t>
            </w:r>
            <w:r>
              <w:rPr>
                <w:rFonts w:cs="Times New Roman"/>
                <w:iCs/>
              </w:rPr>
              <w:t>1207U</w:t>
            </w:r>
          </w:p>
        </w:tc>
        <w:tc>
          <w:tcPr>
            <w:tcW w:w="5807" w:type="dxa"/>
            <w:gridSpan w:val="7"/>
          </w:tcPr>
          <w:p w14:paraId="39FDDEDF" w14:textId="5B03F8B6" w:rsidR="006C6EA2" w:rsidRPr="007E778C" w:rsidRDefault="00BC6DD4" w:rsidP="00DD322F">
            <w:pPr>
              <w:spacing w:line="240" w:lineRule="auto"/>
              <w:jc w:val="center"/>
              <w:rPr>
                <w:rFonts w:cs="Times New Roman"/>
              </w:rPr>
            </w:pPr>
            <w:r>
              <w:rPr>
                <w:rFonts w:cs="Times New Roman"/>
              </w:rPr>
              <w:t>16</w:t>
            </w:r>
          </w:p>
        </w:tc>
      </w:tr>
      <w:tr w:rsidR="006C6EA2" w:rsidRPr="00B73E6F" w14:paraId="7F6F0863" w14:textId="77777777" w:rsidTr="00B73E6F">
        <w:tc>
          <w:tcPr>
            <w:tcW w:w="3969" w:type="dxa"/>
          </w:tcPr>
          <w:p w14:paraId="53830427" w14:textId="4A726049" w:rsidR="006C6EA2" w:rsidRDefault="006C6EA2" w:rsidP="00DD322F">
            <w:pPr>
              <w:spacing w:line="240" w:lineRule="auto"/>
              <w:rPr>
                <w:rFonts w:cs="Times New Roman"/>
              </w:rPr>
            </w:pPr>
            <w:r w:rsidRPr="00516BB3">
              <w:rPr>
                <w:rFonts w:cs="Times New Roman"/>
                <w:i/>
              </w:rPr>
              <w:t>E. coli</w:t>
            </w:r>
            <w:r>
              <w:rPr>
                <w:rFonts w:cs="Times New Roman"/>
              </w:rPr>
              <w:t xml:space="preserve"> SQ110 Δ</w:t>
            </w:r>
            <w:r w:rsidRPr="00516BB3">
              <w:rPr>
                <w:rFonts w:cs="Times New Roman"/>
                <w:i/>
                <w:iCs/>
              </w:rPr>
              <w:t>rsmC</w:t>
            </w:r>
            <w:r>
              <w:rPr>
                <w:rFonts w:cs="Times New Roman"/>
                <w:i/>
                <w:iCs/>
              </w:rPr>
              <w:t xml:space="preserve"> rrsE-</w:t>
            </w:r>
            <w:r w:rsidRPr="00BF428C">
              <w:rPr>
                <w:rFonts w:cs="Times New Roman"/>
                <w:iCs/>
              </w:rPr>
              <w:t>C1051U</w:t>
            </w:r>
          </w:p>
        </w:tc>
        <w:tc>
          <w:tcPr>
            <w:tcW w:w="5807" w:type="dxa"/>
            <w:gridSpan w:val="7"/>
          </w:tcPr>
          <w:p w14:paraId="64432854" w14:textId="4E3B292E" w:rsidR="006C6EA2" w:rsidRPr="007E778C" w:rsidRDefault="00BC6DD4" w:rsidP="00DD322F">
            <w:pPr>
              <w:spacing w:line="240" w:lineRule="auto"/>
              <w:jc w:val="center"/>
              <w:rPr>
                <w:rFonts w:cs="Times New Roman"/>
              </w:rPr>
            </w:pPr>
            <w:r>
              <w:rPr>
                <w:rFonts w:cs="Times New Roman"/>
              </w:rPr>
              <w:t>4</w:t>
            </w:r>
          </w:p>
        </w:tc>
      </w:tr>
      <w:tr w:rsidR="006C6EA2" w:rsidRPr="00B73E6F" w14:paraId="3158C2D1" w14:textId="77777777" w:rsidTr="00B73E6F">
        <w:tc>
          <w:tcPr>
            <w:tcW w:w="3969" w:type="dxa"/>
          </w:tcPr>
          <w:p w14:paraId="1A868759" w14:textId="5515A2F2" w:rsidR="006C6EA2" w:rsidRDefault="006C6EA2" w:rsidP="00DD322F">
            <w:pPr>
              <w:spacing w:line="240" w:lineRule="auto"/>
              <w:rPr>
                <w:rFonts w:cs="Times New Roman"/>
              </w:rPr>
            </w:pPr>
            <w:r w:rsidRPr="00516BB3">
              <w:rPr>
                <w:rFonts w:cs="Times New Roman"/>
                <w:i/>
              </w:rPr>
              <w:t>E. coli</w:t>
            </w:r>
            <w:r>
              <w:rPr>
                <w:rFonts w:cs="Times New Roman"/>
              </w:rPr>
              <w:t xml:space="preserve"> SQ110 Δ</w:t>
            </w:r>
            <w:r w:rsidRPr="00516BB3">
              <w:rPr>
                <w:rFonts w:cs="Times New Roman"/>
                <w:i/>
                <w:iCs/>
              </w:rPr>
              <w:t>rsmC</w:t>
            </w:r>
            <w:r>
              <w:rPr>
                <w:rFonts w:cs="Times New Roman"/>
                <w:i/>
                <w:iCs/>
              </w:rPr>
              <w:t xml:space="preserve"> rrsE-</w:t>
            </w:r>
            <w:r>
              <w:rPr>
                <w:rFonts w:cs="Times New Roman"/>
                <w:iCs/>
              </w:rPr>
              <w:t>C1054A</w:t>
            </w:r>
          </w:p>
        </w:tc>
        <w:tc>
          <w:tcPr>
            <w:tcW w:w="5807" w:type="dxa"/>
            <w:gridSpan w:val="7"/>
          </w:tcPr>
          <w:p w14:paraId="360322BF" w14:textId="7DEB5376" w:rsidR="006C6EA2" w:rsidRPr="007E778C" w:rsidRDefault="00BC6DD4" w:rsidP="00DD322F">
            <w:pPr>
              <w:spacing w:line="240" w:lineRule="auto"/>
              <w:jc w:val="center"/>
              <w:rPr>
                <w:rFonts w:cs="Times New Roman"/>
              </w:rPr>
            </w:pPr>
            <w:r>
              <w:rPr>
                <w:rFonts w:cs="Times New Roman"/>
              </w:rPr>
              <w:t>16</w:t>
            </w:r>
          </w:p>
        </w:tc>
      </w:tr>
    </w:tbl>
    <w:p w14:paraId="25C0A5C9" w14:textId="7202C10D" w:rsidR="00875520" w:rsidRDefault="00875520">
      <w:pPr>
        <w:spacing w:line="259" w:lineRule="auto"/>
        <w:rPr>
          <w:rFonts w:cs="Times New Roman"/>
          <w:b/>
          <w:bCs/>
          <w:lang w:val="en-US"/>
        </w:rPr>
      </w:pPr>
    </w:p>
    <w:p w14:paraId="6EB50CDA" w14:textId="77777777" w:rsidR="00875520" w:rsidRDefault="00875520">
      <w:pPr>
        <w:spacing w:line="259" w:lineRule="auto"/>
        <w:rPr>
          <w:rFonts w:cs="Times New Roman"/>
          <w:b/>
          <w:bCs/>
          <w:lang w:val="en-US"/>
        </w:rPr>
      </w:pPr>
      <w:r>
        <w:rPr>
          <w:rFonts w:cs="Times New Roman"/>
          <w:b/>
          <w:bCs/>
          <w:lang w:val="en-US"/>
        </w:rPr>
        <w:br w:type="page"/>
      </w:r>
    </w:p>
    <w:p w14:paraId="5C7AE310" w14:textId="550F0F15" w:rsidR="00875520" w:rsidRDefault="00875520" w:rsidP="00D751E3">
      <w:pPr>
        <w:spacing w:after="0" w:line="240" w:lineRule="auto"/>
        <w:ind w:left="1985" w:hanging="1701"/>
        <w:contextualSpacing/>
        <w:rPr>
          <w:b/>
          <w:szCs w:val="24"/>
        </w:rPr>
      </w:pPr>
      <w:r w:rsidRPr="00BF428C">
        <w:rPr>
          <w:b/>
          <w:szCs w:val="24"/>
        </w:rPr>
        <w:lastRenderedPageBreak/>
        <w:t xml:space="preserve">Table </w:t>
      </w:r>
      <w:r w:rsidR="00BE5510" w:rsidRPr="00BF428C">
        <w:rPr>
          <w:b/>
          <w:szCs w:val="24"/>
        </w:rPr>
        <w:t>S</w:t>
      </w:r>
      <w:r w:rsidR="00BE5510">
        <w:rPr>
          <w:b/>
          <w:szCs w:val="24"/>
        </w:rPr>
        <w:t>5</w:t>
      </w:r>
      <w:r w:rsidR="002C6B8A">
        <w:rPr>
          <w:b/>
          <w:szCs w:val="24"/>
        </w:rPr>
        <w:t>.</w:t>
      </w:r>
      <w:r w:rsidRPr="00BF428C">
        <w:rPr>
          <w:b/>
          <w:szCs w:val="24"/>
        </w:rPr>
        <w:t xml:space="preserve"> Cryo-EM data collection, refinement and validation statistics</w:t>
      </w:r>
    </w:p>
    <w:p w14:paraId="4E6E29E6" w14:textId="77777777" w:rsidR="00BD3330" w:rsidRPr="00DC45BC" w:rsidRDefault="00BD3330" w:rsidP="00BD3330">
      <w:pPr>
        <w:spacing w:after="0" w:line="240" w:lineRule="auto"/>
        <w:rPr>
          <w:sz w:val="10"/>
          <w:szCs w:val="10"/>
        </w:rPr>
      </w:pPr>
    </w:p>
    <w:tbl>
      <w:tblPr>
        <w:tblW w:w="9072" w:type="dxa"/>
        <w:jc w:val="center"/>
        <w:tblBorders>
          <w:top w:val="single" w:sz="12" w:space="0" w:color="008000"/>
          <w:bottom w:val="single" w:sz="6" w:space="0" w:color="008000"/>
          <w:insideH w:val="single" w:sz="6" w:space="0" w:color="008000"/>
        </w:tblBorders>
        <w:tblLook w:val="00A0" w:firstRow="1" w:lastRow="0" w:firstColumn="1" w:lastColumn="0" w:noHBand="0" w:noVBand="0"/>
      </w:tblPr>
      <w:tblGrid>
        <w:gridCol w:w="3603"/>
        <w:gridCol w:w="1729"/>
        <w:gridCol w:w="1717"/>
        <w:gridCol w:w="2023"/>
      </w:tblGrid>
      <w:tr w:rsidR="00BD3330" w:rsidRPr="00036F4C" w14:paraId="601A9836" w14:textId="77777777" w:rsidTr="00BD3330">
        <w:trPr>
          <w:trHeight w:val="404"/>
          <w:jc w:val="center"/>
        </w:trPr>
        <w:tc>
          <w:tcPr>
            <w:tcW w:w="3603" w:type="dxa"/>
            <w:tcBorders>
              <w:top w:val="single" w:sz="12" w:space="0" w:color="008000"/>
              <w:bottom w:val="single" w:sz="6" w:space="0" w:color="008000"/>
            </w:tcBorders>
          </w:tcPr>
          <w:p w14:paraId="734A4B85" w14:textId="2CBDD11D" w:rsidR="00BD3330" w:rsidRPr="0052401E" w:rsidRDefault="00BD3330" w:rsidP="00BD3330">
            <w:pPr>
              <w:widowControl w:val="0"/>
              <w:spacing w:after="0" w:line="240" w:lineRule="auto"/>
              <w:rPr>
                <w:b/>
                <w:bCs/>
              </w:rPr>
            </w:pPr>
          </w:p>
        </w:tc>
        <w:tc>
          <w:tcPr>
            <w:tcW w:w="1729" w:type="dxa"/>
            <w:tcBorders>
              <w:top w:val="single" w:sz="12" w:space="0" w:color="008000"/>
              <w:bottom w:val="single" w:sz="6" w:space="0" w:color="008000"/>
            </w:tcBorders>
          </w:tcPr>
          <w:p w14:paraId="04402DE6" w14:textId="77777777" w:rsidR="00BD3330" w:rsidRPr="004D5D1B" w:rsidRDefault="00BD3330" w:rsidP="00BD3330">
            <w:pPr>
              <w:widowControl w:val="0"/>
              <w:spacing w:after="0" w:line="240" w:lineRule="auto"/>
              <w:ind w:right="-169"/>
              <w:rPr>
                <w:b/>
                <w:bCs/>
              </w:rPr>
            </w:pPr>
            <w:r>
              <w:rPr>
                <w:b/>
                <w:bCs/>
              </w:rPr>
              <w:t>State 1</w:t>
            </w:r>
          </w:p>
        </w:tc>
        <w:tc>
          <w:tcPr>
            <w:tcW w:w="1717" w:type="dxa"/>
            <w:tcBorders>
              <w:top w:val="single" w:sz="12" w:space="0" w:color="008000"/>
              <w:bottom w:val="single" w:sz="6" w:space="0" w:color="008000"/>
            </w:tcBorders>
          </w:tcPr>
          <w:p w14:paraId="2D2D7858" w14:textId="77777777" w:rsidR="00BD3330" w:rsidRPr="004D5D1B" w:rsidRDefault="00BD3330" w:rsidP="00BD3330">
            <w:pPr>
              <w:widowControl w:val="0"/>
              <w:spacing w:after="0" w:line="240" w:lineRule="auto"/>
              <w:ind w:right="-147"/>
              <w:rPr>
                <w:b/>
                <w:bCs/>
              </w:rPr>
            </w:pPr>
            <w:r>
              <w:rPr>
                <w:b/>
                <w:bCs/>
              </w:rPr>
              <w:t>State 3</w:t>
            </w:r>
          </w:p>
        </w:tc>
        <w:tc>
          <w:tcPr>
            <w:tcW w:w="2023" w:type="dxa"/>
            <w:tcBorders>
              <w:top w:val="single" w:sz="12" w:space="0" w:color="008000"/>
              <w:bottom w:val="single" w:sz="6" w:space="0" w:color="008000"/>
            </w:tcBorders>
          </w:tcPr>
          <w:p w14:paraId="446E8CC1" w14:textId="77777777" w:rsidR="00BD3330" w:rsidRPr="004D5D1B" w:rsidRDefault="00BD3330" w:rsidP="00BD3330">
            <w:pPr>
              <w:widowControl w:val="0"/>
              <w:spacing w:after="0" w:line="240" w:lineRule="auto"/>
              <w:rPr>
                <w:b/>
                <w:bCs/>
              </w:rPr>
            </w:pPr>
            <w:r>
              <w:rPr>
                <w:b/>
                <w:bCs/>
              </w:rPr>
              <w:t>State 5</w:t>
            </w:r>
          </w:p>
        </w:tc>
      </w:tr>
      <w:tr w:rsidR="00BD3330" w:rsidRPr="00036F4C" w14:paraId="5AD685C3" w14:textId="77777777" w:rsidTr="00BD3330">
        <w:trPr>
          <w:trHeight w:val="226"/>
          <w:jc w:val="center"/>
        </w:trPr>
        <w:tc>
          <w:tcPr>
            <w:tcW w:w="3603" w:type="dxa"/>
            <w:tcBorders>
              <w:top w:val="single" w:sz="6" w:space="0" w:color="008000"/>
            </w:tcBorders>
          </w:tcPr>
          <w:p w14:paraId="6B232CA7" w14:textId="77777777" w:rsidR="00BD3330" w:rsidRPr="00036F4C" w:rsidRDefault="00BD3330" w:rsidP="00BD3330">
            <w:pPr>
              <w:widowControl w:val="0"/>
              <w:spacing w:after="0" w:line="240" w:lineRule="auto"/>
              <w:rPr>
                <w:b/>
                <w:bCs/>
              </w:rPr>
            </w:pPr>
            <w:r w:rsidRPr="00036F4C">
              <w:rPr>
                <w:b/>
                <w:bCs/>
              </w:rPr>
              <w:t>Data collection and processing</w:t>
            </w:r>
          </w:p>
        </w:tc>
        <w:tc>
          <w:tcPr>
            <w:tcW w:w="1729" w:type="dxa"/>
            <w:tcBorders>
              <w:top w:val="single" w:sz="6" w:space="0" w:color="008000"/>
            </w:tcBorders>
          </w:tcPr>
          <w:p w14:paraId="3F75009F" w14:textId="77777777" w:rsidR="00BD3330" w:rsidRPr="00036F4C" w:rsidRDefault="00BD3330" w:rsidP="00BD3330">
            <w:pPr>
              <w:widowControl w:val="0"/>
              <w:spacing w:after="0" w:line="240" w:lineRule="auto"/>
              <w:ind w:right="-169"/>
            </w:pPr>
          </w:p>
        </w:tc>
        <w:tc>
          <w:tcPr>
            <w:tcW w:w="1717" w:type="dxa"/>
            <w:tcBorders>
              <w:top w:val="single" w:sz="6" w:space="0" w:color="008000"/>
            </w:tcBorders>
          </w:tcPr>
          <w:p w14:paraId="06A5BAA4" w14:textId="77777777" w:rsidR="00BD3330" w:rsidRPr="00036F4C" w:rsidRDefault="00BD3330" w:rsidP="00BD3330">
            <w:pPr>
              <w:widowControl w:val="0"/>
              <w:spacing w:after="0" w:line="240" w:lineRule="auto"/>
              <w:ind w:right="-147"/>
            </w:pPr>
          </w:p>
        </w:tc>
        <w:tc>
          <w:tcPr>
            <w:tcW w:w="2023" w:type="dxa"/>
            <w:tcBorders>
              <w:top w:val="single" w:sz="6" w:space="0" w:color="008000"/>
            </w:tcBorders>
          </w:tcPr>
          <w:p w14:paraId="1EF5E81E" w14:textId="77777777" w:rsidR="00BD3330" w:rsidRPr="00036F4C" w:rsidRDefault="00BD3330" w:rsidP="00BD3330">
            <w:pPr>
              <w:widowControl w:val="0"/>
              <w:spacing w:after="0" w:line="240" w:lineRule="auto"/>
            </w:pPr>
          </w:p>
        </w:tc>
      </w:tr>
      <w:tr w:rsidR="00BD3330" w:rsidRPr="00036F4C" w14:paraId="7007E38C" w14:textId="77777777" w:rsidTr="00BD3330">
        <w:trPr>
          <w:trHeight w:val="226"/>
          <w:jc w:val="center"/>
        </w:trPr>
        <w:tc>
          <w:tcPr>
            <w:tcW w:w="3603" w:type="dxa"/>
          </w:tcPr>
          <w:p w14:paraId="72D672E3" w14:textId="77777777" w:rsidR="00BD3330" w:rsidRPr="00036F4C" w:rsidRDefault="00BD3330" w:rsidP="00BD3330">
            <w:pPr>
              <w:widowControl w:val="0"/>
              <w:spacing w:after="0" w:line="240" w:lineRule="auto"/>
            </w:pPr>
            <w:r w:rsidRPr="00036F4C">
              <w:t>Magnification</w:t>
            </w:r>
          </w:p>
        </w:tc>
        <w:tc>
          <w:tcPr>
            <w:tcW w:w="1729" w:type="dxa"/>
          </w:tcPr>
          <w:p w14:paraId="280261A2" w14:textId="77777777" w:rsidR="00BD3330" w:rsidRPr="00036F4C" w:rsidRDefault="00BD3330" w:rsidP="00BD3330">
            <w:pPr>
              <w:widowControl w:val="0"/>
              <w:spacing w:after="0" w:line="240" w:lineRule="auto"/>
              <w:ind w:right="-169"/>
            </w:pPr>
            <w:r w:rsidRPr="00036F4C">
              <w:t>1</w:t>
            </w:r>
            <w:r>
              <w:t>05</w:t>
            </w:r>
            <w:r w:rsidRPr="00036F4C">
              <w:t>,000x</w:t>
            </w:r>
          </w:p>
        </w:tc>
        <w:tc>
          <w:tcPr>
            <w:tcW w:w="1717" w:type="dxa"/>
          </w:tcPr>
          <w:p w14:paraId="7E683E5E" w14:textId="77777777" w:rsidR="00BD3330" w:rsidRPr="00036F4C" w:rsidRDefault="00BD3330" w:rsidP="00BD3330">
            <w:pPr>
              <w:widowControl w:val="0"/>
              <w:spacing w:after="0" w:line="240" w:lineRule="auto"/>
              <w:ind w:right="-147"/>
            </w:pPr>
            <w:r>
              <w:t>105</w:t>
            </w:r>
            <w:r w:rsidRPr="00036F4C">
              <w:t>,000x</w:t>
            </w:r>
          </w:p>
        </w:tc>
        <w:tc>
          <w:tcPr>
            <w:tcW w:w="2023" w:type="dxa"/>
          </w:tcPr>
          <w:p w14:paraId="002D9709" w14:textId="77777777" w:rsidR="00BD3330" w:rsidRDefault="00BD3330" w:rsidP="00BD3330">
            <w:pPr>
              <w:widowControl w:val="0"/>
              <w:spacing w:after="0" w:line="240" w:lineRule="auto"/>
            </w:pPr>
            <w:r>
              <w:t>105</w:t>
            </w:r>
            <w:r w:rsidRPr="00036F4C">
              <w:t>,000x</w:t>
            </w:r>
          </w:p>
        </w:tc>
      </w:tr>
      <w:tr w:rsidR="00BD3330" w:rsidRPr="00036F4C" w14:paraId="76D3B2E3" w14:textId="77777777" w:rsidTr="00BD3330">
        <w:trPr>
          <w:trHeight w:val="21"/>
          <w:jc w:val="center"/>
        </w:trPr>
        <w:tc>
          <w:tcPr>
            <w:tcW w:w="3603" w:type="dxa"/>
          </w:tcPr>
          <w:p w14:paraId="79B1634D" w14:textId="77777777" w:rsidR="00BD3330" w:rsidRPr="00036F4C" w:rsidRDefault="00BD3330" w:rsidP="00BD3330">
            <w:pPr>
              <w:widowControl w:val="0"/>
              <w:spacing w:after="0" w:line="240" w:lineRule="auto"/>
            </w:pPr>
            <w:r w:rsidRPr="00036F4C">
              <w:t>Acceleration voltage (kV)</w:t>
            </w:r>
          </w:p>
        </w:tc>
        <w:tc>
          <w:tcPr>
            <w:tcW w:w="1729" w:type="dxa"/>
          </w:tcPr>
          <w:p w14:paraId="253B695A" w14:textId="77777777" w:rsidR="00BD3330" w:rsidRPr="00036F4C" w:rsidRDefault="00BD3330" w:rsidP="00BD3330">
            <w:pPr>
              <w:widowControl w:val="0"/>
              <w:spacing w:after="0" w:line="240" w:lineRule="auto"/>
              <w:ind w:right="-169"/>
            </w:pPr>
            <w:r w:rsidRPr="00036F4C">
              <w:t>300</w:t>
            </w:r>
          </w:p>
        </w:tc>
        <w:tc>
          <w:tcPr>
            <w:tcW w:w="1717" w:type="dxa"/>
          </w:tcPr>
          <w:p w14:paraId="73455638" w14:textId="77777777" w:rsidR="00BD3330" w:rsidRPr="00036F4C" w:rsidRDefault="00BD3330" w:rsidP="00BD3330">
            <w:pPr>
              <w:widowControl w:val="0"/>
              <w:spacing w:after="0" w:line="240" w:lineRule="auto"/>
              <w:ind w:right="-147"/>
            </w:pPr>
            <w:r w:rsidRPr="00036F4C">
              <w:t>300</w:t>
            </w:r>
          </w:p>
        </w:tc>
        <w:tc>
          <w:tcPr>
            <w:tcW w:w="2023" w:type="dxa"/>
          </w:tcPr>
          <w:p w14:paraId="460988D8" w14:textId="77777777" w:rsidR="00BD3330" w:rsidRPr="00036F4C" w:rsidRDefault="00BD3330" w:rsidP="00BD3330">
            <w:pPr>
              <w:widowControl w:val="0"/>
              <w:spacing w:after="0" w:line="240" w:lineRule="auto"/>
            </w:pPr>
            <w:r w:rsidRPr="00036F4C">
              <w:t>300</w:t>
            </w:r>
          </w:p>
        </w:tc>
      </w:tr>
      <w:tr w:rsidR="00BD3330" w:rsidRPr="00036F4C" w14:paraId="70C432F0" w14:textId="77777777" w:rsidTr="00BD3330">
        <w:trPr>
          <w:trHeight w:val="21"/>
          <w:jc w:val="center"/>
        </w:trPr>
        <w:tc>
          <w:tcPr>
            <w:tcW w:w="3603" w:type="dxa"/>
          </w:tcPr>
          <w:p w14:paraId="3282A84D" w14:textId="77777777" w:rsidR="00BD3330" w:rsidRPr="00036F4C" w:rsidRDefault="00BD3330" w:rsidP="00BD3330">
            <w:pPr>
              <w:widowControl w:val="0"/>
              <w:spacing w:after="0" w:line="240" w:lineRule="auto"/>
            </w:pPr>
            <w:r w:rsidRPr="00036F4C">
              <w:rPr>
                <w:bCs/>
                <w:iCs/>
              </w:rPr>
              <w:t>Electron exposure (e</w:t>
            </w:r>
            <w:r w:rsidRPr="00036F4C">
              <w:rPr>
                <w:bCs/>
                <w:iCs/>
                <w:vertAlign w:val="superscript"/>
              </w:rPr>
              <w:t>−</w:t>
            </w:r>
            <w:r w:rsidRPr="00036F4C">
              <w:rPr>
                <w:bCs/>
                <w:iCs/>
              </w:rPr>
              <w:t>/Å</w:t>
            </w:r>
            <w:r w:rsidRPr="00036F4C">
              <w:rPr>
                <w:bCs/>
                <w:iCs/>
                <w:vertAlign w:val="superscript"/>
              </w:rPr>
              <w:t>2</w:t>
            </w:r>
            <w:r w:rsidRPr="00036F4C">
              <w:rPr>
                <w:bCs/>
                <w:iCs/>
              </w:rPr>
              <w:t>)</w:t>
            </w:r>
          </w:p>
        </w:tc>
        <w:tc>
          <w:tcPr>
            <w:tcW w:w="1729" w:type="dxa"/>
          </w:tcPr>
          <w:p w14:paraId="597F52C9" w14:textId="77777777" w:rsidR="00BD3330" w:rsidRPr="00036F4C" w:rsidRDefault="00BD3330" w:rsidP="00BD3330">
            <w:pPr>
              <w:widowControl w:val="0"/>
              <w:spacing w:after="0" w:line="240" w:lineRule="auto"/>
              <w:ind w:right="-169"/>
            </w:pPr>
            <w:r>
              <w:t>40</w:t>
            </w:r>
          </w:p>
        </w:tc>
        <w:tc>
          <w:tcPr>
            <w:tcW w:w="1717" w:type="dxa"/>
          </w:tcPr>
          <w:p w14:paraId="0497C76F" w14:textId="77777777" w:rsidR="00BD3330" w:rsidRPr="00036F4C" w:rsidRDefault="00BD3330" w:rsidP="00BD3330">
            <w:pPr>
              <w:widowControl w:val="0"/>
              <w:spacing w:after="0" w:line="240" w:lineRule="auto"/>
              <w:ind w:right="-147"/>
            </w:pPr>
            <w:r>
              <w:t>40</w:t>
            </w:r>
          </w:p>
        </w:tc>
        <w:tc>
          <w:tcPr>
            <w:tcW w:w="2023" w:type="dxa"/>
          </w:tcPr>
          <w:p w14:paraId="4DCA9BB4" w14:textId="77777777" w:rsidR="00BD3330" w:rsidRDefault="00BD3330" w:rsidP="00BD3330">
            <w:pPr>
              <w:widowControl w:val="0"/>
              <w:spacing w:after="0" w:line="240" w:lineRule="auto"/>
            </w:pPr>
            <w:r>
              <w:t>40</w:t>
            </w:r>
          </w:p>
        </w:tc>
      </w:tr>
      <w:tr w:rsidR="00BD3330" w:rsidRPr="00036F4C" w14:paraId="1F8D91F8" w14:textId="77777777" w:rsidTr="00BD3330">
        <w:trPr>
          <w:trHeight w:val="21"/>
          <w:jc w:val="center"/>
        </w:trPr>
        <w:tc>
          <w:tcPr>
            <w:tcW w:w="3603" w:type="dxa"/>
          </w:tcPr>
          <w:p w14:paraId="31E30644" w14:textId="77777777" w:rsidR="00BD3330" w:rsidRPr="00036F4C" w:rsidRDefault="00BD3330" w:rsidP="00BD3330">
            <w:pPr>
              <w:widowControl w:val="0"/>
              <w:spacing w:after="0" w:line="240" w:lineRule="auto"/>
            </w:pPr>
            <w:r w:rsidRPr="00036F4C">
              <w:t>Defocus range (μm)</w:t>
            </w:r>
          </w:p>
        </w:tc>
        <w:tc>
          <w:tcPr>
            <w:tcW w:w="1729" w:type="dxa"/>
          </w:tcPr>
          <w:p w14:paraId="6D7439E3" w14:textId="77777777" w:rsidR="00BD3330" w:rsidRPr="00036F4C" w:rsidRDefault="00BD3330" w:rsidP="00BD3330">
            <w:pPr>
              <w:widowControl w:val="0"/>
              <w:spacing w:after="0" w:line="240" w:lineRule="auto"/>
              <w:ind w:right="-169"/>
            </w:pPr>
            <w:r w:rsidRPr="00036F4C">
              <w:t>−0.</w:t>
            </w:r>
            <w:r>
              <w:t>3</w:t>
            </w:r>
            <w:r w:rsidRPr="00036F4C">
              <w:t xml:space="preserve"> –−1.</w:t>
            </w:r>
            <w:r>
              <w:t>0</w:t>
            </w:r>
          </w:p>
        </w:tc>
        <w:tc>
          <w:tcPr>
            <w:tcW w:w="1717" w:type="dxa"/>
          </w:tcPr>
          <w:p w14:paraId="1EDDBBD8" w14:textId="77777777" w:rsidR="00BD3330" w:rsidRPr="00036F4C" w:rsidRDefault="00BD3330" w:rsidP="00BD3330">
            <w:pPr>
              <w:widowControl w:val="0"/>
              <w:spacing w:after="0" w:line="240" w:lineRule="auto"/>
              <w:ind w:right="-147"/>
            </w:pPr>
            <w:r w:rsidRPr="00036F4C">
              <w:t>−0.</w:t>
            </w:r>
            <w:r>
              <w:t>3</w:t>
            </w:r>
            <w:r w:rsidRPr="00036F4C">
              <w:t xml:space="preserve"> –−1.</w:t>
            </w:r>
            <w:r>
              <w:t>0</w:t>
            </w:r>
          </w:p>
        </w:tc>
        <w:tc>
          <w:tcPr>
            <w:tcW w:w="2023" w:type="dxa"/>
          </w:tcPr>
          <w:p w14:paraId="3B7C030B" w14:textId="77777777" w:rsidR="00BD3330" w:rsidRPr="00036F4C" w:rsidRDefault="00BD3330" w:rsidP="00BD3330">
            <w:pPr>
              <w:widowControl w:val="0"/>
              <w:spacing w:after="0" w:line="240" w:lineRule="auto"/>
            </w:pPr>
            <w:r w:rsidRPr="00036F4C">
              <w:t>−0.</w:t>
            </w:r>
            <w:r>
              <w:t>3</w:t>
            </w:r>
            <w:r w:rsidRPr="00036F4C">
              <w:t xml:space="preserve"> –−1.</w:t>
            </w:r>
            <w:r>
              <w:t>0</w:t>
            </w:r>
          </w:p>
        </w:tc>
      </w:tr>
      <w:tr w:rsidR="00BD3330" w:rsidRPr="00036F4C" w14:paraId="07B2C435" w14:textId="77777777" w:rsidTr="00BD3330">
        <w:trPr>
          <w:trHeight w:val="21"/>
          <w:jc w:val="center"/>
        </w:trPr>
        <w:tc>
          <w:tcPr>
            <w:tcW w:w="3603" w:type="dxa"/>
          </w:tcPr>
          <w:p w14:paraId="152589D3" w14:textId="77777777" w:rsidR="00BD3330" w:rsidRPr="00036F4C" w:rsidRDefault="00BD3330" w:rsidP="00BD3330">
            <w:pPr>
              <w:widowControl w:val="0"/>
              <w:spacing w:after="0" w:line="240" w:lineRule="auto"/>
            </w:pPr>
            <w:r w:rsidRPr="00036F4C">
              <w:t>Pixel size (Å)</w:t>
            </w:r>
          </w:p>
        </w:tc>
        <w:tc>
          <w:tcPr>
            <w:tcW w:w="1729" w:type="dxa"/>
          </w:tcPr>
          <w:p w14:paraId="5C251601" w14:textId="77777777" w:rsidR="00BD3330" w:rsidRPr="00036F4C" w:rsidRDefault="00BD3330" w:rsidP="00BD3330">
            <w:pPr>
              <w:widowControl w:val="0"/>
              <w:spacing w:after="0" w:line="240" w:lineRule="auto"/>
              <w:ind w:right="-169"/>
            </w:pPr>
            <w:r w:rsidRPr="00036F4C">
              <w:t>0.</w:t>
            </w:r>
            <w:r>
              <w:t>832</w:t>
            </w:r>
          </w:p>
        </w:tc>
        <w:tc>
          <w:tcPr>
            <w:tcW w:w="1717" w:type="dxa"/>
          </w:tcPr>
          <w:p w14:paraId="15CA009A" w14:textId="77777777" w:rsidR="00BD3330" w:rsidRPr="00036F4C" w:rsidRDefault="00BD3330" w:rsidP="00BD3330">
            <w:pPr>
              <w:widowControl w:val="0"/>
              <w:spacing w:after="0" w:line="240" w:lineRule="auto"/>
              <w:ind w:right="-147"/>
            </w:pPr>
            <w:r w:rsidRPr="00036F4C">
              <w:t>0.</w:t>
            </w:r>
            <w:r>
              <w:t>832</w:t>
            </w:r>
          </w:p>
        </w:tc>
        <w:tc>
          <w:tcPr>
            <w:tcW w:w="2023" w:type="dxa"/>
          </w:tcPr>
          <w:p w14:paraId="0185DE6E" w14:textId="77777777" w:rsidR="00BD3330" w:rsidRPr="00036F4C" w:rsidRDefault="00BD3330" w:rsidP="00BD3330">
            <w:pPr>
              <w:widowControl w:val="0"/>
              <w:spacing w:after="0" w:line="240" w:lineRule="auto"/>
            </w:pPr>
            <w:r w:rsidRPr="00036F4C">
              <w:t>0.</w:t>
            </w:r>
            <w:r>
              <w:t>832</w:t>
            </w:r>
          </w:p>
        </w:tc>
      </w:tr>
      <w:tr w:rsidR="00BD3330" w:rsidRPr="00036F4C" w14:paraId="4C089364" w14:textId="77777777" w:rsidTr="00BD3330">
        <w:trPr>
          <w:trHeight w:val="21"/>
          <w:jc w:val="center"/>
        </w:trPr>
        <w:tc>
          <w:tcPr>
            <w:tcW w:w="3603" w:type="dxa"/>
          </w:tcPr>
          <w:p w14:paraId="701DD91A" w14:textId="77777777" w:rsidR="00BD3330" w:rsidRPr="00036F4C" w:rsidRDefault="00BD3330" w:rsidP="00BD3330">
            <w:pPr>
              <w:widowControl w:val="0"/>
              <w:spacing w:after="0" w:line="240" w:lineRule="auto"/>
            </w:pPr>
            <w:r w:rsidRPr="00036F4C">
              <w:t>Symmetry imposed</w:t>
            </w:r>
          </w:p>
        </w:tc>
        <w:tc>
          <w:tcPr>
            <w:tcW w:w="1729" w:type="dxa"/>
          </w:tcPr>
          <w:p w14:paraId="441EBA76" w14:textId="77777777" w:rsidR="00BD3330" w:rsidRPr="00036F4C" w:rsidRDefault="00BD3330" w:rsidP="00BD3330">
            <w:pPr>
              <w:widowControl w:val="0"/>
              <w:spacing w:after="0" w:line="240" w:lineRule="auto"/>
              <w:ind w:right="-169"/>
            </w:pPr>
            <w:r w:rsidRPr="00036F4C">
              <w:t>C1</w:t>
            </w:r>
          </w:p>
        </w:tc>
        <w:tc>
          <w:tcPr>
            <w:tcW w:w="1717" w:type="dxa"/>
          </w:tcPr>
          <w:p w14:paraId="69E41443" w14:textId="77777777" w:rsidR="00BD3330" w:rsidRPr="00036F4C" w:rsidRDefault="00BD3330" w:rsidP="00BD3330">
            <w:pPr>
              <w:widowControl w:val="0"/>
              <w:spacing w:after="0" w:line="240" w:lineRule="auto"/>
              <w:ind w:right="-147"/>
            </w:pPr>
            <w:r w:rsidRPr="00036F4C">
              <w:t>C1</w:t>
            </w:r>
          </w:p>
        </w:tc>
        <w:tc>
          <w:tcPr>
            <w:tcW w:w="2023" w:type="dxa"/>
          </w:tcPr>
          <w:p w14:paraId="6DEA2E8C" w14:textId="77777777" w:rsidR="00BD3330" w:rsidRPr="00036F4C" w:rsidRDefault="00BD3330" w:rsidP="00BD3330">
            <w:pPr>
              <w:widowControl w:val="0"/>
              <w:spacing w:after="0" w:line="240" w:lineRule="auto"/>
            </w:pPr>
            <w:r w:rsidRPr="00036F4C">
              <w:t>C1</w:t>
            </w:r>
          </w:p>
        </w:tc>
      </w:tr>
      <w:tr w:rsidR="00BD3330" w:rsidRPr="00036F4C" w14:paraId="16CC21B3" w14:textId="77777777" w:rsidTr="00BD3330">
        <w:trPr>
          <w:trHeight w:val="21"/>
          <w:jc w:val="center"/>
        </w:trPr>
        <w:tc>
          <w:tcPr>
            <w:tcW w:w="3603" w:type="dxa"/>
          </w:tcPr>
          <w:p w14:paraId="000B37C7" w14:textId="77777777" w:rsidR="00BD3330" w:rsidRPr="00036F4C" w:rsidRDefault="00BD3330" w:rsidP="00BD3330">
            <w:pPr>
              <w:widowControl w:val="0"/>
              <w:spacing w:after="0" w:line="240" w:lineRule="auto"/>
            </w:pPr>
            <w:r w:rsidRPr="00036F4C">
              <w:t>Initial particle images (no.)</w:t>
            </w:r>
          </w:p>
        </w:tc>
        <w:tc>
          <w:tcPr>
            <w:tcW w:w="1729" w:type="dxa"/>
          </w:tcPr>
          <w:p w14:paraId="4967759B" w14:textId="77777777" w:rsidR="00BD3330" w:rsidRPr="00036F4C" w:rsidRDefault="00BD3330" w:rsidP="00BD3330">
            <w:pPr>
              <w:widowControl w:val="0"/>
              <w:spacing w:after="0" w:line="240" w:lineRule="auto"/>
              <w:ind w:right="-169"/>
            </w:pPr>
            <w:r>
              <w:t>1,173,207</w:t>
            </w:r>
          </w:p>
        </w:tc>
        <w:tc>
          <w:tcPr>
            <w:tcW w:w="1717" w:type="dxa"/>
          </w:tcPr>
          <w:p w14:paraId="21178A83" w14:textId="77777777" w:rsidR="00BD3330" w:rsidRPr="00036F4C" w:rsidRDefault="00BD3330" w:rsidP="00BD3330">
            <w:pPr>
              <w:widowControl w:val="0"/>
              <w:spacing w:after="0" w:line="240" w:lineRule="auto"/>
              <w:ind w:right="-147"/>
            </w:pPr>
            <w:r>
              <w:t>1,173,207</w:t>
            </w:r>
          </w:p>
        </w:tc>
        <w:tc>
          <w:tcPr>
            <w:tcW w:w="2023" w:type="dxa"/>
          </w:tcPr>
          <w:p w14:paraId="1F29847B" w14:textId="77777777" w:rsidR="00BD3330" w:rsidRDefault="00BD3330" w:rsidP="00BD3330">
            <w:pPr>
              <w:widowControl w:val="0"/>
              <w:spacing w:after="0" w:line="240" w:lineRule="auto"/>
            </w:pPr>
            <w:r>
              <w:t>1,173,207</w:t>
            </w:r>
          </w:p>
        </w:tc>
      </w:tr>
      <w:tr w:rsidR="00BD3330" w:rsidRPr="00036F4C" w14:paraId="5EF4D48D" w14:textId="77777777" w:rsidTr="00BD3330">
        <w:trPr>
          <w:trHeight w:val="21"/>
          <w:jc w:val="center"/>
        </w:trPr>
        <w:tc>
          <w:tcPr>
            <w:tcW w:w="3603" w:type="dxa"/>
          </w:tcPr>
          <w:p w14:paraId="3035A0A7" w14:textId="77777777" w:rsidR="00BD3330" w:rsidRPr="00036F4C" w:rsidRDefault="00BD3330" w:rsidP="00BD3330">
            <w:pPr>
              <w:widowControl w:val="0"/>
              <w:spacing w:after="0" w:line="240" w:lineRule="auto"/>
            </w:pPr>
            <w:r w:rsidRPr="00036F4C">
              <w:t>Final particle images (no.)</w:t>
            </w:r>
          </w:p>
        </w:tc>
        <w:tc>
          <w:tcPr>
            <w:tcW w:w="1729" w:type="dxa"/>
          </w:tcPr>
          <w:p w14:paraId="1460EB3B" w14:textId="77777777" w:rsidR="00BD3330" w:rsidRPr="00036F4C" w:rsidRDefault="00BD3330" w:rsidP="00BD3330">
            <w:pPr>
              <w:widowControl w:val="0"/>
              <w:spacing w:after="0" w:line="240" w:lineRule="auto"/>
              <w:ind w:right="-169"/>
            </w:pPr>
            <w:r>
              <w:t>343,986</w:t>
            </w:r>
          </w:p>
        </w:tc>
        <w:tc>
          <w:tcPr>
            <w:tcW w:w="1717" w:type="dxa"/>
          </w:tcPr>
          <w:p w14:paraId="652CF1A0" w14:textId="77777777" w:rsidR="00BD3330" w:rsidRPr="00036F4C" w:rsidRDefault="00BD3330" w:rsidP="00BD3330">
            <w:pPr>
              <w:widowControl w:val="0"/>
              <w:spacing w:after="0" w:line="240" w:lineRule="auto"/>
              <w:ind w:right="-147"/>
            </w:pPr>
            <w:r>
              <w:t>103,241</w:t>
            </w:r>
          </w:p>
        </w:tc>
        <w:tc>
          <w:tcPr>
            <w:tcW w:w="2023" w:type="dxa"/>
          </w:tcPr>
          <w:p w14:paraId="083E7400" w14:textId="77777777" w:rsidR="00BD3330" w:rsidRDefault="00BD3330" w:rsidP="00BD3330">
            <w:pPr>
              <w:widowControl w:val="0"/>
              <w:spacing w:after="0" w:line="240" w:lineRule="auto"/>
            </w:pPr>
            <w:r>
              <w:t>121,168</w:t>
            </w:r>
          </w:p>
        </w:tc>
      </w:tr>
      <w:tr w:rsidR="00BD3330" w:rsidRPr="00036F4C" w14:paraId="6144F60D" w14:textId="77777777" w:rsidTr="00BD3330">
        <w:trPr>
          <w:trHeight w:val="21"/>
          <w:jc w:val="center"/>
        </w:trPr>
        <w:tc>
          <w:tcPr>
            <w:tcW w:w="3603" w:type="dxa"/>
          </w:tcPr>
          <w:p w14:paraId="718B1A08" w14:textId="77777777" w:rsidR="00BD3330" w:rsidRPr="006778DA" w:rsidRDefault="00BD3330" w:rsidP="00BD3330">
            <w:pPr>
              <w:widowControl w:val="0"/>
              <w:spacing w:after="0" w:line="240" w:lineRule="auto"/>
            </w:pPr>
            <w:r w:rsidRPr="006778DA">
              <w:t>Map resolution (Å)</w:t>
            </w:r>
          </w:p>
          <w:p w14:paraId="0072ABEE" w14:textId="77777777" w:rsidR="00BD3330" w:rsidRPr="006778DA" w:rsidRDefault="00BD3330" w:rsidP="00BD3330">
            <w:pPr>
              <w:widowControl w:val="0"/>
              <w:spacing w:after="0" w:line="240" w:lineRule="auto"/>
            </w:pPr>
            <w:r w:rsidRPr="006778DA">
              <w:t xml:space="preserve">    FSC threshold</w:t>
            </w:r>
          </w:p>
        </w:tc>
        <w:tc>
          <w:tcPr>
            <w:tcW w:w="1729" w:type="dxa"/>
          </w:tcPr>
          <w:p w14:paraId="4A3A8913" w14:textId="77777777" w:rsidR="00BD3330" w:rsidRPr="006778DA" w:rsidRDefault="00BD3330" w:rsidP="00BD3330">
            <w:pPr>
              <w:widowControl w:val="0"/>
              <w:spacing w:after="0" w:line="240" w:lineRule="auto"/>
              <w:ind w:right="-169"/>
            </w:pPr>
            <w:r w:rsidRPr="006778DA">
              <w:t>2.</w:t>
            </w:r>
            <w:r>
              <w:t>3</w:t>
            </w:r>
          </w:p>
          <w:p w14:paraId="42A97FE9" w14:textId="77777777" w:rsidR="00BD3330" w:rsidRPr="006778DA" w:rsidRDefault="00BD3330" w:rsidP="00BD3330">
            <w:pPr>
              <w:widowControl w:val="0"/>
              <w:spacing w:after="0" w:line="240" w:lineRule="auto"/>
              <w:ind w:right="-169"/>
            </w:pPr>
            <w:r w:rsidRPr="006778DA">
              <w:t>0.143</w:t>
            </w:r>
          </w:p>
        </w:tc>
        <w:tc>
          <w:tcPr>
            <w:tcW w:w="1717" w:type="dxa"/>
          </w:tcPr>
          <w:p w14:paraId="7B9CE30F" w14:textId="77777777" w:rsidR="00BD3330" w:rsidRPr="00036F4C" w:rsidRDefault="00BD3330" w:rsidP="00BD3330">
            <w:pPr>
              <w:widowControl w:val="0"/>
              <w:spacing w:after="0" w:line="240" w:lineRule="auto"/>
              <w:ind w:right="-147"/>
            </w:pPr>
            <w:r w:rsidRPr="00036F4C">
              <w:t>2.</w:t>
            </w:r>
            <w:r>
              <w:t>6</w:t>
            </w:r>
          </w:p>
          <w:p w14:paraId="4CBFB959" w14:textId="77777777" w:rsidR="00BD3330" w:rsidRPr="00036F4C" w:rsidRDefault="00BD3330" w:rsidP="00BD3330">
            <w:pPr>
              <w:widowControl w:val="0"/>
              <w:spacing w:after="0" w:line="240" w:lineRule="auto"/>
              <w:ind w:right="-147"/>
            </w:pPr>
            <w:r w:rsidRPr="00036F4C">
              <w:t>0.143</w:t>
            </w:r>
          </w:p>
        </w:tc>
        <w:tc>
          <w:tcPr>
            <w:tcW w:w="2023" w:type="dxa"/>
          </w:tcPr>
          <w:p w14:paraId="723671C2" w14:textId="77777777" w:rsidR="00BD3330" w:rsidRPr="00036F4C" w:rsidRDefault="00BD3330" w:rsidP="00BD3330">
            <w:pPr>
              <w:widowControl w:val="0"/>
              <w:spacing w:after="0" w:line="240" w:lineRule="auto"/>
            </w:pPr>
            <w:r w:rsidRPr="00036F4C">
              <w:t>2.</w:t>
            </w:r>
            <w:r>
              <w:t>6</w:t>
            </w:r>
          </w:p>
          <w:p w14:paraId="2DB704EE" w14:textId="77777777" w:rsidR="00BD3330" w:rsidRPr="00036F4C" w:rsidRDefault="00BD3330" w:rsidP="00BD3330">
            <w:pPr>
              <w:widowControl w:val="0"/>
              <w:spacing w:after="0" w:line="240" w:lineRule="auto"/>
            </w:pPr>
            <w:r w:rsidRPr="00036F4C">
              <w:t>0.143</w:t>
            </w:r>
          </w:p>
        </w:tc>
      </w:tr>
      <w:tr w:rsidR="00BD3330" w:rsidRPr="00036F4C" w14:paraId="6958E582" w14:textId="77777777" w:rsidTr="00BD3330">
        <w:trPr>
          <w:trHeight w:val="234"/>
          <w:jc w:val="center"/>
        </w:trPr>
        <w:tc>
          <w:tcPr>
            <w:tcW w:w="3603" w:type="dxa"/>
          </w:tcPr>
          <w:p w14:paraId="24E33314" w14:textId="77777777" w:rsidR="00BD3330" w:rsidRPr="00036F4C" w:rsidRDefault="00BD3330" w:rsidP="00BD3330">
            <w:pPr>
              <w:widowControl w:val="0"/>
              <w:spacing w:after="0" w:line="240" w:lineRule="auto"/>
              <w:rPr>
                <w:b/>
                <w:bCs/>
              </w:rPr>
            </w:pPr>
            <w:r w:rsidRPr="00036F4C">
              <w:rPr>
                <w:b/>
                <w:bCs/>
              </w:rPr>
              <w:t>Refinement</w:t>
            </w:r>
          </w:p>
        </w:tc>
        <w:tc>
          <w:tcPr>
            <w:tcW w:w="1729" w:type="dxa"/>
          </w:tcPr>
          <w:p w14:paraId="3B2B54CB" w14:textId="77777777" w:rsidR="00BD3330" w:rsidRPr="00036F4C" w:rsidRDefault="00BD3330" w:rsidP="00BD3330">
            <w:pPr>
              <w:widowControl w:val="0"/>
              <w:spacing w:after="0" w:line="240" w:lineRule="auto"/>
              <w:ind w:right="-169"/>
            </w:pPr>
          </w:p>
        </w:tc>
        <w:tc>
          <w:tcPr>
            <w:tcW w:w="1717" w:type="dxa"/>
          </w:tcPr>
          <w:p w14:paraId="0860B103" w14:textId="77777777" w:rsidR="00BD3330" w:rsidRPr="00036F4C" w:rsidRDefault="00BD3330" w:rsidP="00BD3330">
            <w:pPr>
              <w:widowControl w:val="0"/>
              <w:spacing w:after="0" w:line="240" w:lineRule="auto"/>
              <w:ind w:right="-147"/>
            </w:pPr>
          </w:p>
        </w:tc>
        <w:tc>
          <w:tcPr>
            <w:tcW w:w="2023" w:type="dxa"/>
          </w:tcPr>
          <w:p w14:paraId="00737B96" w14:textId="77777777" w:rsidR="00BD3330" w:rsidRPr="00036F4C" w:rsidRDefault="00BD3330" w:rsidP="00BD3330">
            <w:pPr>
              <w:widowControl w:val="0"/>
              <w:spacing w:after="0" w:line="240" w:lineRule="auto"/>
            </w:pPr>
          </w:p>
        </w:tc>
      </w:tr>
      <w:tr w:rsidR="00BD3330" w:rsidRPr="00036F4C" w14:paraId="059F40D5" w14:textId="77777777" w:rsidTr="00BD3330">
        <w:trPr>
          <w:trHeight w:val="226"/>
          <w:jc w:val="center"/>
        </w:trPr>
        <w:tc>
          <w:tcPr>
            <w:tcW w:w="3603" w:type="dxa"/>
          </w:tcPr>
          <w:p w14:paraId="12699907" w14:textId="77777777" w:rsidR="00BD3330" w:rsidRPr="00036F4C" w:rsidRDefault="00BD3330" w:rsidP="00BD3330">
            <w:pPr>
              <w:widowControl w:val="0"/>
              <w:spacing w:after="0" w:line="240" w:lineRule="auto"/>
            </w:pPr>
            <w:r w:rsidRPr="00036F4C">
              <w:t>Initial model used (PDB code)</w:t>
            </w:r>
          </w:p>
        </w:tc>
        <w:tc>
          <w:tcPr>
            <w:tcW w:w="1729" w:type="dxa"/>
          </w:tcPr>
          <w:p w14:paraId="78205697" w14:textId="77777777" w:rsidR="00BD3330" w:rsidRPr="00036F4C" w:rsidRDefault="00BD3330" w:rsidP="00BD3330">
            <w:pPr>
              <w:widowControl w:val="0"/>
              <w:spacing w:after="0" w:line="240" w:lineRule="auto"/>
              <w:ind w:right="-169"/>
            </w:pPr>
            <w:r>
              <w:t>7K00</w:t>
            </w:r>
          </w:p>
        </w:tc>
        <w:tc>
          <w:tcPr>
            <w:tcW w:w="1717" w:type="dxa"/>
          </w:tcPr>
          <w:p w14:paraId="0BA6CFC7" w14:textId="77777777" w:rsidR="00BD3330" w:rsidRPr="00036F4C" w:rsidRDefault="00BD3330" w:rsidP="00BD3330">
            <w:pPr>
              <w:widowControl w:val="0"/>
              <w:spacing w:after="0" w:line="240" w:lineRule="auto"/>
              <w:ind w:right="-147"/>
            </w:pPr>
            <w:r>
              <w:t>7K00</w:t>
            </w:r>
          </w:p>
        </w:tc>
        <w:tc>
          <w:tcPr>
            <w:tcW w:w="2023" w:type="dxa"/>
          </w:tcPr>
          <w:p w14:paraId="197DAE95" w14:textId="77777777" w:rsidR="00BD3330" w:rsidRDefault="00BD3330" w:rsidP="00BD3330">
            <w:pPr>
              <w:widowControl w:val="0"/>
              <w:spacing w:after="0" w:line="240" w:lineRule="auto"/>
            </w:pPr>
            <w:r>
              <w:t>7K00</w:t>
            </w:r>
          </w:p>
        </w:tc>
      </w:tr>
      <w:tr w:rsidR="00BD3330" w:rsidRPr="00036F4C" w14:paraId="5F941A01" w14:textId="77777777" w:rsidTr="00BD3330">
        <w:trPr>
          <w:trHeight w:val="461"/>
          <w:jc w:val="center"/>
        </w:trPr>
        <w:tc>
          <w:tcPr>
            <w:tcW w:w="3603" w:type="dxa"/>
          </w:tcPr>
          <w:p w14:paraId="4986CF6B" w14:textId="77777777" w:rsidR="00BD3330" w:rsidRPr="00036F4C" w:rsidRDefault="00BD3330" w:rsidP="00BD3330">
            <w:pPr>
              <w:widowControl w:val="0"/>
              <w:spacing w:after="0" w:line="240" w:lineRule="auto"/>
            </w:pPr>
            <w:r w:rsidRPr="00036F4C">
              <w:t>Model resolution (masked, Å)</w:t>
            </w:r>
          </w:p>
          <w:p w14:paraId="53D023DF" w14:textId="77777777" w:rsidR="00BD3330" w:rsidRPr="00036F4C" w:rsidRDefault="00BD3330" w:rsidP="00BD3330">
            <w:pPr>
              <w:widowControl w:val="0"/>
              <w:spacing w:after="0" w:line="240" w:lineRule="auto"/>
            </w:pPr>
            <w:r w:rsidRPr="00036F4C">
              <w:t xml:space="preserve">    FSC threshold</w:t>
            </w:r>
          </w:p>
        </w:tc>
        <w:tc>
          <w:tcPr>
            <w:tcW w:w="1729" w:type="dxa"/>
          </w:tcPr>
          <w:p w14:paraId="72FD0058" w14:textId="77777777" w:rsidR="00BD3330" w:rsidRPr="00036F4C" w:rsidRDefault="00BD3330" w:rsidP="00BD3330">
            <w:pPr>
              <w:widowControl w:val="0"/>
              <w:spacing w:after="0" w:line="240" w:lineRule="auto"/>
              <w:ind w:right="-169"/>
            </w:pPr>
            <w:r w:rsidRPr="006778DA">
              <w:t>2.</w:t>
            </w:r>
            <w:r>
              <w:t>3</w:t>
            </w:r>
          </w:p>
          <w:p w14:paraId="6F03241B" w14:textId="77777777" w:rsidR="00BD3330" w:rsidRPr="00036F4C" w:rsidRDefault="00BD3330" w:rsidP="00BD3330">
            <w:pPr>
              <w:widowControl w:val="0"/>
              <w:spacing w:after="0" w:line="240" w:lineRule="auto"/>
              <w:ind w:right="-169"/>
            </w:pPr>
            <w:r w:rsidRPr="00036F4C">
              <w:t>0.5</w:t>
            </w:r>
          </w:p>
        </w:tc>
        <w:tc>
          <w:tcPr>
            <w:tcW w:w="1717" w:type="dxa"/>
          </w:tcPr>
          <w:p w14:paraId="668D0E7A" w14:textId="77777777" w:rsidR="00BD3330" w:rsidRPr="00036F4C" w:rsidRDefault="00BD3330" w:rsidP="00BD3330">
            <w:pPr>
              <w:widowControl w:val="0"/>
              <w:spacing w:after="0" w:line="240" w:lineRule="auto"/>
              <w:ind w:right="-147"/>
            </w:pPr>
            <w:r w:rsidRPr="00036F4C">
              <w:t>2.</w:t>
            </w:r>
            <w:r>
              <w:t>6</w:t>
            </w:r>
          </w:p>
          <w:p w14:paraId="4C714319" w14:textId="77777777" w:rsidR="00BD3330" w:rsidRPr="00036F4C" w:rsidRDefault="00BD3330" w:rsidP="00BD3330">
            <w:pPr>
              <w:widowControl w:val="0"/>
              <w:spacing w:after="0" w:line="240" w:lineRule="auto"/>
              <w:ind w:right="-147"/>
            </w:pPr>
            <w:r w:rsidRPr="00036F4C">
              <w:t>0.5</w:t>
            </w:r>
          </w:p>
        </w:tc>
        <w:tc>
          <w:tcPr>
            <w:tcW w:w="2023" w:type="dxa"/>
          </w:tcPr>
          <w:p w14:paraId="3027FBB0" w14:textId="77777777" w:rsidR="00BD3330" w:rsidRPr="00036F4C" w:rsidRDefault="00BD3330" w:rsidP="00BD3330">
            <w:pPr>
              <w:widowControl w:val="0"/>
              <w:spacing w:after="0" w:line="240" w:lineRule="auto"/>
            </w:pPr>
            <w:r w:rsidRPr="00036F4C">
              <w:t>2.</w:t>
            </w:r>
            <w:r>
              <w:t>6</w:t>
            </w:r>
          </w:p>
          <w:p w14:paraId="08EF4E1B" w14:textId="77777777" w:rsidR="00BD3330" w:rsidRPr="00036F4C" w:rsidRDefault="00BD3330" w:rsidP="00BD3330">
            <w:pPr>
              <w:widowControl w:val="0"/>
              <w:spacing w:after="0" w:line="240" w:lineRule="auto"/>
            </w:pPr>
            <w:r w:rsidRPr="00036F4C">
              <w:t>0.5</w:t>
            </w:r>
          </w:p>
        </w:tc>
      </w:tr>
      <w:tr w:rsidR="00BD3330" w:rsidRPr="00036F4C" w14:paraId="6ADDBCB1" w14:textId="77777777" w:rsidTr="00BD3330">
        <w:trPr>
          <w:trHeight w:val="226"/>
          <w:jc w:val="center"/>
        </w:trPr>
        <w:tc>
          <w:tcPr>
            <w:tcW w:w="3603" w:type="dxa"/>
          </w:tcPr>
          <w:p w14:paraId="4FB67B0B" w14:textId="77777777" w:rsidR="00BD3330" w:rsidRPr="00036F4C" w:rsidRDefault="00BD3330" w:rsidP="00BD3330">
            <w:pPr>
              <w:widowControl w:val="0"/>
              <w:spacing w:after="0" w:line="240" w:lineRule="auto"/>
            </w:pPr>
            <w:r w:rsidRPr="00036F4C">
              <w:rPr>
                <w:iCs/>
              </w:rPr>
              <w:t>CC (mask)</w:t>
            </w:r>
          </w:p>
        </w:tc>
        <w:tc>
          <w:tcPr>
            <w:tcW w:w="1729" w:type="dxa"/>
          </w:tcPr>
          <w:p w14:paraId="269B374E" w14:textId="77777777" w:rsidR="00BD3330" w:rsidRPr="00036F4C" w:rsidRDefault="00BD3330" w:rsidP="00BD3330">
            <w:pPr>
              <w:widowControl w:val="0"/>
              <w:spacing w:after="0" w:line="240" w:lineRule="auto"/>
              <w:ind w:right="-169"/>
            </w:pPr>
            <w:r w:rsidRPr="00036F4C">
              <w:t>0.</w:t>
            </w:r>
            <w:r>
              <w:t>70</w:t>
            </w:r>
          </w:p>
        </w:tc>
        <w:tc>
          <w:tcPr>
            <w:tcW w:w="1717" w:type="dxa"/>
          </w:tcPr>
          <w:p w14:paraId="2BA56ACD" w14:textId="77777777" w:rsidR="00BD3330" w:rsidRPr="00036F4C" w:rsidRDefault="00BD3330" w:rsidP="00BD3330">
            <w:pPr>
              <w:widowControl w:val="0"/>
              <w:spacing w:after="0" w:line="240" w:lineRule="auto"/>
              <w:ind w:right="-147"/>
            </w:pPr>
            <w:r w:rsidRPr="00036F4C">
              <w:t>0.</w:t>
            </w:r>
            <w:r>
              <w:t>77</w:t>
            </w:r>
          </w:p>
        </w:tc>
        <w:tc>
          <w:tcPr>
            <w:tcW w:w="2023" w:type="dxa"/>
          </w:tcPr>
          <w:p w14:paraId="03FF0E8C" w14:textId="77777777" w:rsidR="00BD3330" w:rsidRPr="00036F4C" w:rsidRDefault="00BD3330" w:rsidP="00BD3330">
            <w:pPr>
              <w:widowControl w:val="0"/>
              <w:spacing w:after="0" w:line="240" w:lineRule="auto"/>
            </w:pPr>
            <w:r w:rsidRPr="00036F4C">
              <w:t>0.</w:t>
            </w:r>
            <w:r>
              <w:t>81</w:t>
            </w:r>
          </w:p>
        </w:tc>
      </w:tr>
      <w:tr w:rsidR="00BD3330" w:rsidRPr="00036F4C" w14:paraId="188F382B" w14:textId="77777777" w:rsidTr="00BD3330">
        <w:trPr>
          <w:trHeight w:val="226"/>
          <w:jc w:val="center"/>
        </w:trPr>
        <w:tc>
          <w:tcPr>
            <w:tcW w:w="3603" w:type="dxa"/>
          </w:tcPr>
          <w:p w14:paraId="579CB61B" w14:textId="77777777" w:rsidR="00BD3330" w:rsidRPr="00036F4C" w:rsidRDefault="00BD3330" w:rsidP="00BD3330">
            <w:pPr>
              <w:widowControl w:val="0"/>
              <w:spacing w:after="0" w:line="240" w:lineRule="auto"/>
            </w:pPr>
            <w:r w:rsidRPr="00036F4C">
              <w:rPr>
                <w:iCs/>
              </w:rPr>
              <w:t>CC (volume)</w:t>
            </w:r>
          </w:p>
        </w:tc>
        <w:tc>
          <w:tcPr>
            <w:tcW w:w="1729" w:type="dxa"/>
          </w:tcPr>
          <w:p w14:paraId="3203018D" w14:textId="77777777" w:rsidR="00BD3330" w:rsidRPr="00036F4C" w:rsidRDefault="00BD3330" w:rsidP="00BD3330">
            <w:pPr>
              <w:widowControl w:val="0"/>
              <w:spacing w:after="0" w:line="240" w:lineRule="auto"/>
              <w:ind w:right="-169"/>
            </w:pPr>
            <w:r w:rsidRPr="00036F4C">
              <w:t>0.</w:t>
            </w:r>
            <w:r>
              <w:t>69</w:t>
            </w:r>
          </w:p>
        </w:tc>
        <w:tc>
          <w:tcPr>
            <w:tcW w:w="1717" w:type="dxa"/>
          </w:tcPr>
          <w:p w14:paraId="385F4C99" w14:textId="77777777" w:rsidR="00BD3330" w:rsidRPr="00036F4C" w:rsidRDefault="00BD3330" w:rsidP="00BD3330">
            <w:pPr>
              <w:widowControl w:val="0"/>
              <w:spacing w:after="0" w:line="240" w:lineRule="auto"/>
              <w:ind w:right="-147"/>
            </w:pPr>
            <w:r w:rsidRPr="00036F4C">
              <w:t>0.</w:t>
            </w:r>
            <w:r>
              <w:t>77</w:t>
            </w:r>
          </w:p>
        </w:tc>
        <w:tc>
          <w:tcPr>
            <w:tcW w:w="2023" w:type="dxa"/>
          </w:tcPr>
          <w:p w14:paraId="3B0A6346" w14:textId="77777777" w:rsidR="00BD3330" w:rsidRPr="00036F4C" w:rsidRDefault="00BD3330" w:rsidP="00BD3330">
            <w:pPr>
              <w:widowControl w:val="0"/>
              <w:spacing w:after="0" w:line="240" w:lineRule="auto"/>
            </w:pPr>
            <w:r w:rsidRPr="00036F4C">
              <w:t>0.</w:t>
            </w:r>
            <w:r>
              <w:t>79</w:t>
            </w:r>
          </w:p>
        </w:tc>
      </w:tr>
      <w:tr w:rsidR="00BD3330" w:rsidRPr="00036F4C" w14:paraId="2190FD7C" w14:textId="77777777" w:rsidTr="00BD3330">
        <w:trPr>
          <w:trHeight w:val="226"/>
          <w:jc w:val="center"/>
        </w:trPr>
        <w:tc>
          <w:tcPr>
            <w:tcW w:w="3603" w:type="dxa"/>
          </w:tcPr>
          <w:p w14:paraId="496A84E4" w14:textId="77777777" w:rsidR="00BD3330" w:rsidRPr="00036F4C" w:rsidRDefault="00BD3330" w:rsidP="00BD3330">
            <w:pPr>
              <w:widowControl w:val="0"/>
              <w:spacing w:after="0" w:line="240" w:lineRule="auto"/>
            </w:pPr>
            <w:r w:rsidRPr="00036F4C">
              <w:rPr>
                <w:iCs/>
              </w:rPr>
              <w:t xml:space="preserve">Map sharpening </w:t>
            </w:r>
            <w:r w:rsidRPr="00036F4C">
              <w:rPr>
                <w:i/>
                <w:iCs/>
              </w:rPr>
              <w:t>B</w:t>
            </w:r>
            <w:r w:rsidRPr="00036F4C">
              <w:rPr>
                <w:iCs/>
              </w:rPr>
              <w:t xml:space="preserve"> factor (Å</w:t>
            </w:r>
            <w:r w:rsidRPr="00036F4C">
              <w:rPr>
                <w:iCs/>
                <w:vertAlign w:val="superscript"/>
              </w:rPr>
              <w:t>2</w:t>
            </w:r>
            <w:r w:rsidRPr="00036F4C">
              <w:t>)</w:t>
            </w:r>
          </w:p>
        </w:tc>
        <w:tc>
          <w:tcPr>
            <w:tcW w:w="1729" w:type="dxa"/>
          </w:tcPr>
          <w:p w14:paraId="1678EC4F" w14:textId="77777777" w:rsidR="00BD3330" w:rsidRPr="00036F4C" w:rsidRDefault="00BD3330" w:rsidP="00BD3330">
            <w:pPr>
              <w:widowControl w:val="0"/>
              <w:spacing w:after="0" w:line="240" w:lineRule="auto"/>
              <w:ind w:right="-169"/>
            </w:pPr>
            <w:r w:rsidRPr="00036F4C">
              <w:t>-</w:t>
            </w:r>
            <w:r>
              <w:t>52.9</w:t>
            </w:r>
          </w:p>
        </w:tc>
        <w:tc>
          <w:tcPr>
            <w:tcW w:w="1717" w:type="dxa"/>
          </w:tcPr>
          <w:p w14:paraId="380E3F22" w14:textId="77777777" w:rsidR="00BD3330" w:rsidRPr="00036F4C" w:rsidRDefault="00BD3330" w:rsidP="00BD3330">
            <w:pPr>
              <w:widowControl w:val="0"/>
              <w:spacing w:after="0" w:line="240" w:lineRule="auto"/>
              <w:ind w:right="-147"/>
            </w:pPr>
            <w:r w:rsidRPr="00036F4C">
              <w:t>-</w:t>
            </w:r>
            <w:r>
              <w:t>69.5</w:t>
            </w:r>
          </w:p>
        </w:tc>
        <w:tc>
          <w:tcPr>
            <w:tcW w:w="2023" w:type="dxa"/>
          </w:tcPr>
          <w:p w14:paraId="1598CA2E" w14:textId="77777777" w:rsidR="00BD3330" w:rsidRPr="00036F4C" w:rsidRDefault="00BD3330" w:rsidP="00BD3330">
            <w:pPr>
              <w:widowControl w:val="0"/>
              <w:spacing w:after="0" w:line="240" w:lineRule="auto"/>
            </w:pPr>
            <w:r w:rsidRPr="00036F4C">
              <w:t>-</w:t>
            </w:r>
            <w:r>
              <w:t>50.2</w:t>
            </w:r>
          </w:p>
        </w:tc>
      </w:tr>
      <w:tr w:rsidR="00BD3330" w:rsidRPr="00036F4C" w14:paraId="0CF6F342" w14:textId="77777777" w:rsidTr="00BD3330">
        <w:trPr>
          <w:trHeight w:val="1610"/>
          <w:jc w:val="center"/>
        </w:trPr>
        <w:tc>
          <w:tcPr>
            <w:tcW w:w="3603" w:type="dxa"/>
          </w:tcPr>
          <w:p w14:paraId="52594F6B" w14:textId="77777777" w:rsidR="00BD3330" w:rsidRPr="00036F4C" w:rsidRDefault="00BD3330" w:rsidP="00BD3330">
            <w:pPr>
              <w:widowControl w:val="0"/>
              <w:spacing w:after="0" w:line="240" w:lineRule="auto"/>
              <w:rPr>
                <w:bCs/>
                <w:iCs/>
              </w:rPr>
            </w:pPr>
            <w:r w:rsidRPr="00036F4C">
              <w:rPr>
                <w:bCs/>
                <w:iCs/>
              </w:rPr>
              <w:t>Model composition</w:t>
            </w:r>
          </w:p>
          <w:p w14:paraId="47489FC0" w14:textId="77777777" w:rsidR="00BD3330" w:rsidRPr="00036F4C" w:rsidRDefault="00BD3330" w:rsidP="00BD3330">
            <w:pPr>
              <w:widowControl w:val="0"/>
              <w:spacing w:after="0" w:line="240" w:lineRule="auto"/>
              <w:rPr>
                <w:bCs/>
                <w:iCs/>
              </w:rPr>
            </w:pPr>
            <w:r w:rsidRPr="00036F4C">
              <w:rPr>
                <w:bCs/>
                <w:iCs/>
              </w:rPr>
              <w:t xml:space="preserve">    Non-hydrogen atoms</w:t>
            </w:r>
          </w:p>
          <w:p w14:paraId="48256776" w14:textId="77777777" w:rsidR="00BD3330" w:rsidRPr="00036F4C" w:rsidRDefault="00BD3330" w:rsidP="00BD3330">
            <w:pPr>
              <w:widowControl w:val="0"/>
              <w:spacing w:after="0" w:line="240" w:lineRule="auto"/>
              <w:rPr>
                <w:bCs/>
                <w:iCs/>
              </w:rPr>
            </w:pPr>
            <w:r w:rsidRPr="00036F4C">
              <w:rPr>
                <w:bCs/>
                <w:iCs/>
              </w:rPr>
              <w:t xml:space="preserve">    Protein residues</w:t>
            </w:r>
          </w:p>
          <w:p w14:paraId="5DFEE41F" w14:textId="77777777" w:rsidR="00BD3330" w:rsidRPr="00036F4C" w:rsidRDefault="00BD3330" w:rsidP="00BD3330">
            <w:pPr>
              <w:widowControl w:val="0"/>
              <w:spacing w:after="0" w:line="240" w:lineRule="auto"/>
              <w:rPr>
                <w:bCs/>
                <w:iCs/>
              </w:rPr>
            </w:pPr>
            <w:r w:rsidRPr="00036F4C">
              <w:rPr>
                <w:bCs/>
                <w:iCs/>
              </w:rPr>
              <w:t xml:space="preserve">    RNA residues</w:t>
            </w:r>
          </w:p>
          <w:p w14:paraId="16825354" w14:textId="77777777" w:rsidR="00BD3330" w:rsidRPr="00036F4C" w:rsidRDefault="00BD3330" w:rsidP="00BD3330">
            <w:pPr>
              <w:widowControl w:val="0"/>
              <w:spacing w:after="0" w:line="240" w:lineRule="auto"/>
              <w:rPr>
                <w:bCs/>
                <w:iCs/>
              </w:rPr>
            </w:pPr>
            <w:r w:rsidRPr="00036F4C">
              <w:rPr>
                <w:bCs/>
                <w:iCs/>
              </w:rPr>
              <w:t xml:space="preserve">    Waters</w:t>
            </w:r>
          </w:p>
          <w:p w14:paraId="20C37DBB" w14:textId="77777777" w:rsidR="00BD3330" w:rsidRPr="00036F4C" w:rsidRDefault="00BD3330" w:rsidP="00BD3330">
            <w:pPr>
              <w:widowControl w:val="0"/>
              <w:spacing w:after="0" w:line="240" w:lineRule="auto"/>
              <w:rPr>
                <w:bCs/>
                <w:iCs/>
              </w:rPr>
            </w:pPr>
            <w:r w:rsidRPr="00036F4C">
              <w:rPr>
                <w:bCs/>
                <w:iCs/>
              </w:rPr>
              <w:t xml:space="preserve">    Magnesium (MG)</w:t>
            </w:r>
          </w:p>
          <w:p w14:paraId="06BB3BF7" w14:textId="77777777" w:rsidR="00BD3330" w:rsidRPr="00036F4C" w:rsidRDefault="00BD3330" w:rsidP="00BD3330">
            <w:pPr>
              <w:widowControl w:val="0"/>
              <w:spacing w:after="0" w:line="240" w:lineRule="auto"/>
              <w:rPr>
                <w:iCs/>
              </w:rPr>
            </w:pPr>
            <w:r w:rsidRPr="00036F4C">
              <w:rPr>
                <w:bCs/>
                <w:iCs/>
              </w:rPr>
              <w:t xml:space="preserve">    Antibiotics*</w:t>
            </w:r>
          </w:p>
        </w:tc>
        <w:tc>
          <w:tcPr>
            <w:tcW w:w="1729" w:type="dxa"/>
          </w:tcPr>
          <w:p w14:paraId="57F81BB7" w14:textId="77777777" w:rsidR="00BD3330" w:rsidRPr="00036F4C" w:rsidRDefault="00BD3330" w:rsidP="00BD3330">
            <w:pPr>
              <w:widowControl w:val="0"/>
              <w:spacing w:after="0" w:line="240" w:lineRule="auto"/>
              <w:ind w:right="-169"/>
            </w:pPr>
          </w:p>
          <w:p w14:paraId="644C2308" w14:textId="77777777" w:rsidR="00BD3330" w:rsidRPr="00036F4C" w:rsidRDefault="00BD3330" w:rsidP="00BD3330">
            <w:pPr>
              <w:widowControl w:val="0"/>
              <w:spacing w:after="0" w:line="240" w:lineRule="auto"/>
              <w:ind w:right="-169"/>
            </w:pPr>
            <w:r>
              <w:t>148,201</w:t>
            </w:r>
          </w:p>
          <w:p w14:paraId="57E8C4CB" w14:textId="77777777" w:rsidR="00BD3330" w:rsidRPr="00036F4C" w:rsidRDefault="00BD3330" w:rsidP="00BD3330">
            <w:pPr>
              <w:widowControl w:val="0"/>
              <w:spacing w:after="0" w:line="240" w:lineRule="auto"/>
              <w:ind w:right="-169"/>
            </w:pPr>
            <w:r>
              <w:t>5,631</w:t>
            </w:r>
          </w:p>
          <w:p w14:paraId="17D28640" w14:textId="77777777" w:rsidR="00BD3330" w:rsidRPr="00036F4C" w:rsidRDefault="00BD3330" w:rsidP="00BD3330">
            <w:pPr>
              <w:widowControl w:val="0"/>
              <w:spacing w:after="0" w:line="240" w:lineRule="auto"/>
              <w:ind w:right="-169"/>
            </w:pPr>
            <w:r>
              <w:t>4,451</w:t>
            </w:r>
          </w:p>
          <w:p w14:paraId="02750B50" w14:textId="77777777" w:rsidR="00BD3330" w:rsidRPr="00F804D4" w:rsidRDefault="00BD3330" w:rsidP="00BD3330">
            <w:pPr>
              <w:widowControl w:val="0"/>
              <w:spacing w:after="0" w:line="240" w:lineRule="auto"/>
              <w:ind w:right="-169"/>
            </w:pPr>
            <w:r>
              <w:t>8</w:t>
            </w:r>
            <w:r w:rsidRPr="00F804D4">
              <w:t>,</w:t>
            </w:r>
            <w:r>
              <w:t>154</w:t>
            </w:r>
          </w:p>
          <w:p w14:paraId="5F3FA92B" w14:textId="77777777" w:rsidR="00BD3330" w:rsidRPr="006778DA" w:rsidRDefault="00BD3330" w:rsidP="00BD3330">
            <w:pPr>
              <w:widowControl w:val="0"/>
              <w:spacing w:after="0" w:line="240" w:lineRule="auto"/>
              <w:ind w:right="-169"/>
            </w:pPr>
            <w:r>
              <w:t>313</w:t>
            </w:r>
          </w:p>
          <w:p w14:paraId="2849BDCD" w14:textId="77777777" w:rsidR="00BD3330" w:rsidRPr="00036F4C" w:rsidRDefault="00BD3330" w:rsidP="00BD3330">
            <w:pPr>
              <w:widowControl w:val="0"/>
              <w:spacing w:after="0" w:line="240" w:lineRule="auto"/>
              <w:ind w:right="-169"/>
            </w:pPr>
            <w:r>
              <w:t>SKM</w:t>
            </w:r>
          </w:p>
        </w:tc>
        <w:tc>
          <w:tcPr>
            <w:tcW w:w="1717" w:type="dxa"/>
          </w:tcPr>
          <w:p w14:paraId="30033086" w14:textId="77777777" w:rsidR="00BD3330" w:rsidRPr="00036F4C" w:rsidRDefault="00BD3330" w:rsidP="00BD3330">
            <w:pPr>
              <w:widowControl w:val="0"/>
              <w:spacing w:after="0" w:line="240" w:lineRule="auto"/>
              <w:ind w:right="-147"/>
            </w:pPr>
          </w:p>
          <w:p w14:paraId="0569505C" w14:textId="77777777" w:rsidR="00BD3330" w:rsidRPr="00036F4C" w:rsidRDefault="00BD3330" w:rsidP="00BD3330">
            <w:pPr>
              <w:widowControl w:val="0"/>
              <w:spacing w:after="0" w:line="240" w:lineRule="auto"/>
              <w:ind w:right="-147"/>
            </w:pPr>
            <w:r>
              <w:t>149,100</w:t>
            </w:r>
          </w:p>
          <w:p w14:paraId="343C9E6F" w14:textId="77777777" w:rsidR="00BD3330" w:rsidRPr="00036F4C" w:rsidRDefault="00BD3330" w:rsidP="00BD3330">
            <w:pPr>
              <w:widowControl w:val="0"/>
              <w:spacing w:after="0" w:line="240" w:lineRule="auto"/>
              <w:ind w:right="-147"/>
            </w:pPr>
            <w:r>
              <w:t>5</w:t>
            </w:r>
            <w:r w:rsidRPr="00036F4C">
              <w:t>,</w:t>
            </w:r>
            <w:r>
              <w:t>532</w:t>
            </w:r>
          </w:p>
          <w:p w14:paraId="1496C6F8" w14:textId="77777777" w:rsidR="00BD3330" w:rsidRPr="00036F4C" w:rsidRDefault="00BD3330" w:rsidP="00BD3330">
            <w:pPr>
              <w:widowControl w:val="0"/>
              <w:spacing w:after="0" w:line="240" w:lineRule="auto"/>
              <w:ind w:right="-147"/>
            </w:pPr>
            <w:r>
              <w:t>4,529</w:t>
            </w:r>
          </w:p>
          <w:p w14:paraId="775BC5DF" w14:textId="77777777" w:rsidR="00BD3330" w:rsidRPr="00F804D4" w:rsidRDefault="00BD3330" w:rsidP="00BD3330">
            <w:pPr>
              <w:widowControl w:val="0"/>
              <w:spacing w:after="0" w:line="240" w:lineRule="auto"/>
              <w:ind w:right="-147"/>
            </w:pPr>
            <w:r>
              <w:t>8</w:t>
            </w:r>
            <w:r w:rsidRPr="00F804D4">
              <w:t>,</w:t>
            </w:r>
            <w:r>
              <w:t>124</w:t>
            </w:r>
          </w:p>
          <w:p w14:paraId="16C2FB8B" w14:textId="77777777" w:rsidR="00BD3330" w:rsidRPr="006778DA" w:rsidRDefault="00BD3330" w:rsidP="00BD3330">
            <w:pPr>
              <w:widowControl w:val="0"/>
              <w:spacing w:after="0" w:line="240" w:lineRule="auto"/>
              <w:ind w:right="-147"/>
              <w:rPr>
                <w:color w:val="000000" w:themeColor="text1"/>
              </w:rPr>
            </w:pPr>
            <w:r>
              <w:rPr>
                <w:color w:val="000000" w:themeColor="text1"/>
              </w:rPr>
              <w:t>313</w:t>
            </w:r>
          </w:p>
          <w:p w14:paraId="5138BCD1" w14:textId="77777777" w:rsidR="00BD3330" w:rsidRPr="00036F4C" w:rsidRDefault="00BD3330" w:rsidP="00BD3330">
            <w:pPr>
              <w:widowControl w:val="0"/>
              <w:spacing w:after="0" w:line="240" w:lineRule="auto"/>
              <w:ind w:right="-147"/>
            </w:pPr>
            <w:r>
              <w:t>SKM</w:t>
            </w:r>
          </w:p>
        </w:tc>
        <w:tc>
          <w:tcPr>
            <w:tcW w:w="2023" w:type="dxa"/>
          </w:tcPr>
          <w:p w14:paraId="08B0760C" w14:textId="77777777" w:rsidR="00BD3330" w:rsidRPr="00036F4C" w:rsidRDefault="00BD3330" w:rsidP="00BD3330">
            <w:pPr>
              <w:widowControl w:val="0"/>
              <w:spacing w:after="0" w:line="240" w:lineRule="auto"/>
            </w:pPr>
          </w:p>
          <w:p w14:paraId="74AD4ED9" w14:textId="77777777" w:rsidR="00BD3330" w:rsidRPr="00036F4C" w:rsidRDefault="00BD3330" w:rsidP="00BD3330">
            <w:pPr>
              <w:widowControl w:val="0"/>
              <w:spacing w:after="0" w:line="240" w:lineRule="auto"/>
            </w:pPr>
            <w:r>
              <w:t>104,696</w:t>
            </w:r>
          </w:p>
          <w:p w14:paraId="37B6C648" w14:textId="77777777" w:rsidR="00BD3330" w:rsidRPr="00036F4C" w:rsidRDefault="00BD3330" w:rsidP="00BD3330">
            <w:pPr>
              <w:widowControl w:val="0"/>
              <w:spacing w:after="0" w:line="240" w:lineRule="auto"/>
            </w:pPr>
            <w:r>
              <w:t>5</w:t>
            </w:r>
            <w:r w:rsidRPr="00036F4C">
              <w:t>,</w:t>
            </w:r>
            <w:r>
              <w:t>270</w:t>
            </w:r>
          </w:p>
          <w:p w14:paraId="79E17DC3" w14:textId="77777777" w:rsidR="00BD3330" w:rsidRPr="00036F4C" w:rsidRDefault="00BD3330" w:rsidP="00BD3330">
            <w:pPr>
              <w:widowControl w:val="0"/>
              <w:spacing w:after="0" w:line="240" w:lineRule="auto"/>
            </w:pPr>
            <w:r>
              <w:t>4,527</w:t>
            </w:r>
          </w:p>
          <w:p w14:paraId="5AA2983A" w14:textId="77777777" w:rsidR="00BD3330" w:rsidRPr="00F804D4" w:rsidRDefault="00BD3330" w:rsidP="00BD3330">
            <w:pPr>
              <w:widowControl w:val="0"/>
              <w:spacing w:after="0" w:line="240" w:lineRule="auto"/>
            </w:pPr>
            <w:r>
              <w:t>1</w:t>
            </w:r>
            <w:r w:rsidRPr="00F804D4">
              <w:t>,</w:t>
            </w:r>
            <w:r>
              <w:t>750</w:t>
            </w:r>
          </w:p>
          <w:p w14:paraId="2AB6C29C" w14:textId="77777777" w:rsidR="00BD3330" w:rsidRPr="006778DA" w:rsidRDefault="00BD3330" w:rsidP="00BD3330">
            <w:pPr>
              <w:widowControl w:val="0"/>
              <w:spacing w:after="0" w:line="240" w:lineRule="auto"/>
              <w:rPr>
                <w:color w:val="000000" w:themeColor="text1"/>
              </w:rPr>
            </w:pPr>
            <w:r>
              <w:rPr>
                <w:color w:val="000000" w:themeColor="text1"/>
              </w:rPr>
              <w:t>309</w:t>
            </w:r>
          </w:p>
          <w:p w14:paraId="4054B6D5" w14:textId="77777777" w:rsidR="00BD3330" w:rsidRPr="00036F4C" w:rsidRDefault="00BD3330" w:rsidP="00BD3330">
            <w:pPr>
              <w:widowControl w:val="0"/>
              <w:spacing w:after="0" w:line="240" w:lineRule="auto"/>
            </w:pPr>
            <w:r>
              <w:t>SKM</w:t>
            </w:r>
          </w:p>
        </w:tc>
      </w:tr>
      <w:tr w:rsidR="00BD3330" w:rsidRPr="00036F4C" w14:paraId="3981574C" w14:textId="77777777" w:rsidTr="00BD3330">
        <w:trPr>
          <w:trHeight w:val="1149"/>
          <w:jc w:val="center"/>
        </w:trPr>
        <w:tc>
          <w:tcPr>
            <w:tcW w:w="3603" w:type="dxa"/>
          </w:tcPr>
          <w:p w14:paraId="78DED156" w14:textId="77777777" w:rsidR="00BD3330" w:rsidRPr="00036F4C" w:rsidRDefault="00BD3330" w:rsidP="00BD3330">
            <w:pPr>
              <w:widowControl w:val="0"/>
              <w:spacing w:after="0" w:line="240" w:lineRule="auto"/>
            </w:pPr>
            <w:r w:rsidRPr="00036F4C">
              <w:rPr>
                <w:i/>
              </w:rPr>
              <w:t>B</w:t>
            </w:r>
            <w:r w:rsidRPr="00036F4C">
              <w:t xml:space="preserve"> factors (Å</w:t>
            </w:r>
            <w:r w:rsidRPr="00036F4C">
              <w:rPr>
                <w:vertAlign w:val="superscript"/>
              </w:rPr>
              <w:t>2</w:t>
            </w:r>
            <w:r w:rsidRPr="00036F4C">
              <w:t>)</w:t>
            </w:r>
          </w:p>
          <w:p w14:paraId="1711D073" w14:textId="77777777" w:rsidR="00BD3330" w:rsidRPr="00036F4C" w:rsidRDefault="00BD3330" w:rsidP="00BD3330">
            <w:pPr>
              <w:widowControl w:val="0"/>
              <w:spacing w:after="0" w:line="240" w:lineRule="auto"/>
            </w:pPr>
            <w:r w:rsidRPr="00036F4C">
              <w:t xml:space="preserve">    Protein</w:t>
            </w:r>
          </w:p>
          <w:p w14:paraId="2176772A" w14:textId="77777777" w:rsidR="00BD3330" w:rsidRPr="00036F4C" w:rsidRDefault="00BD3330" w:rsidP="00BD3330">
            <w:pPr>
              <w:widowControl w:val="0"/>
              <w:spacing w:after="0" w:line="240" w:lineRule="auto"/>
            </w:pPr>
            <w:r w:rsidRPr="00036F4C">
              <w:t xml:space="preserve">    RNA</w:t>
            </w:r>
          </w:p>
          <w:p w14:paraId="58C64040" w14:textId="77777777" w:rsidR="00BD3330" w:rsidRPr="00036F4C" w:rsidRDefault="00BD3330" w:rsidP="00BD3330">
            <w:pPr>
              <w:widowControl w:val="0"/>
              <w:spacing w:after="0" w:line="240" w:lineRule="auto"/>
            </w:pPr>
            <w:r w:rsidRPr="00036F4C">
              <w:t xml:space="preserve">    Ligand</w:t>
            </w:r>
          </w:p>
          <w:p w14:paraId="489BC7B8" w14:textId="77777777" w:rsidR="00BD3330" w:rsidRPr="00036F4C" w:rsidRDefault="00BD3330" w:rsidP="00BD3330">
            <w:pPr>
              <w:widowControl w:val="0"/>
              <w:spacing w:after="0" w:line="240" w:lineRule="auto"/>
            </w:pPr>
            <w:r w:rsidRPr="00036F4C">
              <w:t xml:space="preserve">    Water</w:t>
            </w:r>
          </w:p>
        </w:tc>
        <w:tc>
          <w:tcPr>
            <w:tcW w:w="1729" w:type="dxa"/>
          </w:tcPr>
          <w:p w14:paraId="1B49A9F9" w14:textId="77777777" w:rsidR="00BD3330" w:rsidRPr="00BA5B7C" w:rsidRDefault="00BD3330" w:rsidP="00BD3330">
            <w:pPr>
              <w:widowControl w:val="0"/>
              <w:spacing w:after="0" w:line="240" w:lineRule="auto"/>
              <w:ind w:right="-169"/>
              <w:rPr>
                <w:highlight w:val="green"/>
              </w:rPr>
            </w:pPr>
          </w:p>
          <w:p w14:paraId="740A7DE9" w14:textId="77777777" w:rsidR="00BD3330" w:rsidRPr="00F804D4" w:rsidRDefault="00BD3330" w:rsidP="00BD3330">
            <w:pPr>
              <w:widowControl w:val="0"/>
              <w:spacing w:after="0" w:line="240" w:lineRule="auto"/>
              <w:ind w:right="-169"/>
            </w:pPr>
            <w:r>
              <w:t>105</w:t>
            </w:r>
            <w:r w:rsidRPr="00F804D4">
              <w:t>.</w:t>
            </w:r>
            <w:r>
              <w:t>16</w:t>
            </w:r>
          </w:p>
          <w:p w14:paraId="518D4649" w14:textId="77777777" w:rsidR="00BD3330" w:rsidRPr="00F804D4" w:rsidRDefault="00BD3330" w:rsidP="00BD3330">
            <w:pPr>
              <w:widowControl w:val="0"/>
              <w:spacing w:after="0" w:line="240" w:lineRule="auto"/>
              <w:ind w:right="-169"/>
            </w:pPr>
            <w:r>
              <w:t>89</w:t>
            </w:r>
            <w:r w:rsidRPr="00F804D4">
              <w:t>.</w:t>
            </w:r>
            <w:r>
              <w:t>19</w:t>
            </w:r>
          </w:p>
          <w:p w14:paraId="33CE34EA" w14:textId="77777777" w:rsidR="00BD3330" w:rsidRPr="00F804D4" w:rsidRDefault="00BD3330" w:rsidP="00BD3330">
            <w:pPr>
              <w:widowControl w:val="0"/>
              <w:spacing w:after="0" w:line="240" w:lineRule="auto"/>
              <w:ind w:right="-169"/>
            </w:pPr>
            <w:r>
              <w:t>74</w:t>
            </w:r>
            <w:r w:rsidRPr="00F804D4">
              <w:t>.7</w:t>
            </w:r>
            <w:r>
              <w:t>0</w:t>
            </w:r>
          </w:p>
          <w:p w14:paraId="08D0B90C" w14:textId="77777777" w:rsidR="00BD3330" w:rsidRPr="00BA5B7C" w:rsidRDefault="00BD3330" w:rsidP="00BD3330">
            <w:pPr>
              <w:widowControl w:val="0"/>
              <w:spacing w:after="0" w:line="240" w:lineRule="auto"/>
              <w:ind w:right="-169"/>
              <w:rPr>
                <w:highlight w:val="green"/>
              </w:rPr>
            </w:pPr>
            <w:r>
              <w:t>80</w:t>
            </w:r>
            <w:r w:rsidRPr="00F804D4">
              <w:t>.</w:t>
            </w:r>
            <w:r>
              <w:t>66</w:t>
            </w:r>
          </w:p>
        </w:tc>
        <w:tc>
          <w:tcPr>
            <w:tcW w:w="1717" w:type="dxa"/>
          </w:tcPr>
          <w:p w14:paraId="4A57B223" w14:textId="77777777" w:rsidR="00BD3330" w:rsidRPr="00036F4C" w:rsidRDefault="00BD3330" w:rsidP="00BD3330">
            <w:pPr>
              <w:widowControl w:val="0"/>
              <w:spacing w:after="0" w:line="240" w:lineRule="auto"/>
              <w:ind w:right="-147"/>
            </w:pPr>
          </w:p>
          <w:p w14:paraId="2159CC12" w14:textId="77777777" w:rsidR="00BD3330" w:rsidRPr="00F804D4" w:rsidRDefault="00BD3330" w:rsidP="00BD3330">
            <w:pPr>
              <w:widowControl w:val="0"/>
              <w:spacing w:after="0" w:line="240" w:lineRule="auto"/>
              <w:ind w:right="-147"/>
            </w:pPr>
            <w:r>
              <w:t>113</w:t>
            </w:r>
            <w:r w:rsidRPr="00F804D4">
              <w:t>.</w:t>
            </w:r>
            <w:r>
              <w:t>65</w:t>
            </w:r>
          </w:p>
          <w:p w14:paraId="0CF6A2D6" w14:textId="77777777" w:rsidR="00BD3330" w:rsidRPr="00F804D4" w:rsidRDefault="00BD3330" w:rsidP="00BD3330">
            <w:pPr>
              <w:widowControl w:val="0"/>
              <w:spacing w:after="0" w:line="240" w:lineRule="auto"/>
              <w:ind w:right="-147"/>
            </w:pPr>
            <w:r>
              <w:t>104</w:t>
            </w:r>
            <w:r w:rsidRPr="00F804D4">
              <w:t>.</w:t>
            </w:r>
            <w:r>
              <w:t>08</w:t>
            </w:r>
          </w:p>
          <w:p w14:paraId="6CD1AC7A" w14:textId="77777777" w:rsidR="00BD3330" w:rsidRPr="00F804D4" w:rsidRDefault="00BD3330" w:rsidP="00BD3330">
            <w:pPr>
              <w:widowControl w:val="0"/>
              <w:spacing w:after="0" w:line="240" w:lineRule="auto"/>
              <w:ind w:right="-147"/>
            </w:pPr>
            <w:r>
              <w:t>93</w:t>
            </w:r>
            <w:r w:rsidRPr="00F804D4">
              <w:t>.</w:t>
            </w:r>
            <w:r>
              <w:t>93</w:t>
            </w:r>
          </w:p>
          <w:p w14:paraId="42D2C220" w14:textId="77777777" w:rsidR="00BD3330" w:rsidRPr="00036F4C" w:rsidRDefault="00BD3330" w:rsidP="00BD3330">
            <w:pPr>
              <w:widowControl w:val="0"/>
              <w:spacing w:after="0" w:line="240" w:lineRule="auto"/>
              <w:ind w:right="-147"/>
            </w:pPr>
            <w:r>
              <w:t>94.59</w:t>
            </w:r>
          </w:p>
        </w:tc>
        <w:tc>
          <w:tcPr>
            <w:tcW w:w="2023" w:type="dxa"/>
          </w:tcPr>
          <w:p w14:paraId="2A6E1E91" w14:textId="77777777" w:rsidR="00BD3330" w:rsidRPr="00036F4C" w:rsidRDefault="00BD3330" w:rsidP="00BD3330">
            <w:pPr>
              <w:widowControl w:val="0"/>
              <w:spacing w:after="0" w:line="240" w:lineRule="auto"/>
            </w:pPr>
          </w:p>
          <w:p w14:paraId="5D976B74" w14:textId="77777777" w:rsidR="00BD3330" w:rsidRPr="00F804D4" w:rsidRDefault="00BD3330" w:rsidP="00BD3330">
            <w:pPr>
              <w:widowControl w:val="0"/>
              <w:spacing w:after="0" w:line="240" w:lineRule="auto"/>
            </w:pPr>
            <w:r>
              <w:t>104</w:t>
            </w:r>
            <w:r w:rsidRPr="00F804D4">
              <w:t>.</w:t>
            </w:r>
            <w:r>
              <w:t>12</w:t>
            </w:r>
          </w:p>
          <w:p w14:paraId="1502259F" w14:textId="77777777" w:rsidR="00BD3330" w:rsidRPr="00F804D4" w:rsidRDefault="00BD3330" w:rsidP="00BD3330">
            <w:pPr>
              <w:widowControl w:val="0"/>
              <w:spacing w:after="0" w:line="240" w:lineRule="auto"/>
            </w:pPr>
            <w:r>
              <w:t>101.50</w:t>
            </w:r>
          </w:p>
          <w:p w14:paraId="0E6A0E7F" w14:textId="77777777" w:rsidR="00BD3330" w:rsidRPr="00F804D4" w:rsidRDefault="00BD3330" w:rsidP="00BD3330">
            <w:pPr>
              <w:widowControl w:val="0"/>
              <w:spacing w:after="0" w:line="240" w:lineRule="auto"/>
            </w:pPr>
            <w:r>
              <w:t>80.12</w:t>
            </w:r>
          </w:p>
          <w:p w14:paraId="15BAC76D" w14:textId="77777777" w:rsidR="00BD3330" w:rsidRPr="00036F4C" w:rsidRDefault="00BD3330" w:rsidP="00BD3330">
            <w:pPr>
              <w:widowControl w:val="0"/>
              <w:spacing w:after="0" w:line="240" w:lineRule="auto"/>
            </w:pPr>
            <w:r>
              <w:t>67.17</w:t>
            </w:r>
          </w:p>
        </w:tc>
      </w:tr>
      <w:tr w:rsidR="00BD3330" w:rsidRPr="00036F4C" w14:paraId="7006BDB6" w14:textId="77777777" w:rsidTr="00BD3330">
        <w:trPr>
          <w:trHeight w:val="688"/>
          <w:jc w:val="center"/>
        </w:trPr>
        <w:tc>
          <w:tcPr>
            <w:tcW w:w="3603" w:type="dxa"/>
          </w:tcPr>
          <w:p w14:paraId="31FEC904" w14:textId="77777777" w:rsidR="00BD3330" w:rsidRPr="00036F4C" w:rsidRDefault="00BD3330" w:rsidP="00BD3330">
            <w:pPr>
              <w:widowControl w:val="0"/>
              <w:spacing w:after="0" w:line="240" w:lineRule="auto"/>
            </w:pPr>
            <w:r w:rsidRPr="00036F4C">
              <w:t>R.m.s. deviations</w:t>
            </w:r>
          </w:p>
          <w:p w14:paraId="16726018" w14:textId="77777777" w:rsidR="00BD3330" w:rsidRPr="00036F4C" w:rsidRDefault="00BD3330" w:rsidP="00BD3330">
            <w:pPr>
              <w:widowControl w:val="0"/>
              <w:spacing w:after="0" w:line="240" w:lineRule="auto"/>
            </w:pPr>
            <w:r w:rsidRPr="00036F4C">
              <w:t xml:space="preserve">    Bond lengths (Å)</w:t>
            </w:r>
          </w:p>
          <w:p w14:paraId="3CDD30B1" w14:textId="77777777" w:rsidR="00BD3330" w:rsidRPr="00036F4C" w:rsidRDefault="00BD3330" w:rsidP="00BD3330">
            <w:pPr>
              <w:widowControl w:val="0"/>
              <w:spacing w:after="0" w:line="240" w:lineRule="auto"/>
            </w:pPr>
            <w:r w:rsidRPr="00036F4C">
              <w:t xml:space="preserve">    Bond angles (°)</w:t>
            </w:r>
          </w:p>
        </w:tc>
        <w:tc>
          <w:tcPr>
            <w:tcW w:w="1729" w:type="dxa"/>
          </w:tcPr>
          <w:p w14:paraId="0CA1C414" w14:textId="77777777" w:rsidR="00BD3330" w:rsidRPr="00036F4C" w:rsidRDefault="00BD3330" w:rsidP="00BD3330">
            <w:pPr>
              <w:widowControl w:val="0"/>
              <w:spacing w:after="0" w:line="240" w:lineRule="auto"/>
              <w:ind w:right="-169"/>
            </w:pPr>
          </w:p>
          <w:p w14:paraId="34EBFB93" w14:textId="77777777" w:rsidR="00BD3330" w:rsidRPr="00036F4C" w:rsidRDefault="00BD3330" w:rsidP="00BD3330">
            <w:pPr>
              <w:widowControl w:val="0"/>
              <w:spacing w:after="0" w:line="240" w:lineRule="auto"/>
              <w:ind w:right="-169"/>
            </w:pPr>
            <w:r w:rsidRPr="00036F4C">
              <w:t>0.00</w:t>
            </w:r>
            <w:r>
              <w:t>8</w:t>
            </w:r>
          </w:p>
          <w:p w14:paraId="5C1EF4BE" w14:textId="77777777" w:rsidR="00BD3330" w:rsidRPr="00036F4C" w:rsidRDefault="00BD3330" w:rsidP="00BD3330">
            <w:pPr>
              <w:widowControl w:val="0"/>
              <w:spacing w:after="0" w:line="240" w:lineRule="auto"/>
              <w:ind w:right="-169"/>
            </w:pPr>
            <w:r w:rsidRPr="00036F4C">
              <w:t>1.</w:t>
            </w:r>
            <w:r>
              <w:t>141</w:t>
            </w:r>
          </w:p>
        </w:tc>
        <w:tc>
          <w:tcPr>
            <w:tcW w:w="1717" w:type="dxa"/>
          </w:tcPr>
          <w:p w14:paraId="2A9FFBA9" w14:textId="77777777" w:rsidR="00BD3330" w:rsidRPr="00036F4C" w:rsidRDefault="00BD3330" w:rsidP="00BD3330">
            <w:pPr>
              <w:widowControl w:val="0"/>
              <w:spacing w:after="0" w:line="240" w:lineRule="auto"/>
              <w:ind w:right="-147"/>
            </w:pPr>
          </w:p>
          <w:p w14:paraId="568645AE" w14:textId="77777777" w:rsidR="00BD3330" w:rsidRPr="00036F4C" w:rsidRDefault="00BD3330" w:rsidP="00BD3330">
            <w:pPr>
              <w:widowControl w:val="0"/>
              <w:spacing w:after="0" w:line="240" w:lineRule="auto"/>
              <w:ind w:right="-147"/>
            </w:pPr>
            <w:r w:rsidRPr="00036F4C">
              <w:t>0.00</w:t>
            </w:r>
            <w:r>
              <w:t>8</w:t>
            </w:r>
          </w:p>
          <w:p w14:paraId="782C0265" w14:textId="77777777" w:rsidR="00BD3330" w:rsidRPr="00036F4C" w:rsidRDefault="00BD3330" w:rsidP="00BD3330">
            <w:pPr>
              <w:widowControl w:val="0"/>
              <w:spacing w:after="0" w:line="240" w:lineRule="auto"/>
              <w:ind w:right="-147"/>
            </w:pPr>
            <w:r w:rsidRPr="00036F4C">
              <w:t>1.</w:t>
            </w:r>
            <w:r>
              <w:t>134</w:t>
            </w:r>
          </w:p>
        </w:tc>
        <w:tc>
          <w:tcPr>
            <w:tcW w:w="2023" w:type="dxa"/>
          </w:tcPr>
          <w:p w14:paraId="4B64C2E5" w14:textId="77777777" w:rsidR="00BD3330" w:rsidRPr="00036F4C" w:rsidRDefault="00BD3330" w:rsidP="00BD3330">
            <w:pPr>
              <w:widowControl w:val="0"/>
              <w:spacing w:after="0" w:line="240" w:lineRule="auto"/>
            </w:pPr>
          </w:p>
          <w:p w14:paraId="73959BBD" w14:textId="77777777" w:rsidR="00BD3330" w:rsidRPr="00036F4C" w:rsidRDefault="00BD3330" w:rsidP="00BD3330">
            <w:pPr>
              <w:widowControl w:val="0"/>
              <w:spacing w:after="0" w:line="240" w:lineRule="auto"/>
            </w:pPr>
            <w:r w:rsidRPr="00036F4C">
              <w:t>0.00</w:t>
            </w:r>
            <w:r>
              <w:t>9</w:t>
            </w:r>
          </w:p>
          <w:p w14:paraId="4D84859D" w14:textId="77777777" w:rsidR="00BD3330" w:rsidRPr="00036F4C" w:rsidRDefault="00BD3330" w:rsidP="00BD3330">
            <w:pPr>
              <w:widowControl w:val="0"/>
              <w:spacing w:after="0" w:line="240" w:lineRule="auto"/>
            </w:pPr>
            <w:r w:rsidRPr="00036F4C">
              <w:t>1.</w:t>
            </w:r>
            <w:r>
              <w:t>209</w:t>
            </w:r>
          </w:p>
        </w:tc>
      </w:tr>
      <w:tr w:rsidR="00BD3330" w:rsidRPr="00036F4C" w14:paraId="2B7636F2" w14:textId="77777777" w:rsidTr="00BD3330">
        <w:trPr>
          <w:trHeight w:val="915"/>
          <w:jc w:val="center"/>
        </w:trPr>
        <w:tc>
          <w:tcPr>
            <w:tcW w:w="3603" w:type="dxa"/>
          </w:tcPr>
          <w:p w14:paraId="4DA8DB9D" w14:textId="77777777" w:rsidR="00BD3330" w:rsidRPr="00036F4C" w:rsidRDefault="00BD3330" w:rsidP="00BD3330">
            <w:pPr>
              <w:widowControl w:val="0"/>
              <w:spacing w:after="0" w:line="240" w:lineRule="auto"/>
            </w:pPr>
            <w:r w:rsidRPr="00036F4C">
              <w:t xml:space="preserve"> Validation</w:t>
            </w:r>
          </w:p>
          <w:p w14:paraId="61FDF079" w14:textId="77777777" w:rsidR="00BD3330" w:rsidRPr="00036F4C" w:rsidRDefault="00BD3330" w:rsidP="00BD3330">
            <w:pPr>
              <w:widowControl w:val="0"/>
              <w:spacing w:after="0" w:line="240" w:lineRule="auto"/>
            </w:pPr>
            <w:r w:rsidRPr="00036F4C">
              <w:t xml:space="preserve">    MolProbity score</w:t>
            </w:r>
          </w:p>
          <w:p w14:paraId="65FF3503" w14:textId="77777777" w:rsidR="00BD3330" w:rsidRPr="00036F4C" w:rsidRDefault="00BD3330" w:rsidP="00BD3330">
            <w:pPr>
              <w:widowControl w:val="0"/>
              <w:spacing w:after="0" w:line="240" w:lineRule="auto"/>
            </w:pPr>
            <w:r w:rsidRPr="00036F4C">
              <w:t xml:space="preserve">    Clashscore</w:t>
            </w:r>
          </w:p>
          <w:p w14:paraId="0AA192E1" w14:textId="28362A04" w:rsidR="00BD3330" w:rsidRPr="00036F4C" w:rsidRDefault="00BD3330" w:rsidP="00BD3330">
            <w:pPr>
              <w:widowControl w:val="0"/>
              <w:spacing w:after="0" w:line="240" w:lineRule="auto"/>
            </w:pPr>
            <w:r w:rsidRPr="00036F4C">
              <w:t xml:space="preserve">    Poor rotamers (%)</w:t>
            </w:r>
          </w:p>
        </w:tc>
        <w:tc>
          <w:tcPr>
            <w:tcW w:w="1729" w:type="dxa"/>
          </w:tcPr>
          <w:p w14:paraId="738C6C98" w14:textId="77777777" w:rsidR="00BD3330" w:rsidRPr="00036F4C" w:rsidRDefault="00BD3330" w:rsidP="00BD3330">
            <w:pPr>
              <w:widowControl w:val="0"/>
              <w:spacing w:after="0" w:line="240" w:lineRule="auto"/>
              <w:ind w:right="-169"/>
            </w:pPr>
          </w:p>
          <w:p w14:paraId="6D2EFF86" w14:textId="77777777" w:rsidR="00BD3330" w:rsidRPr="00036F4C" w:rsidRDefault="00BD3330" w:rsidP="00BD3330">
            <w:pPr>
              <w:widowControl w:val="0"/>
              <w:spacing w:after="0" w:line="240" w:lineRule="auto"/>
              <w:ind w:right="-169"/>
            </w:pPr>
            <w:r>
              <w:t>1.09</w:t>
            </w:r>
          </w:p>
          <w:p w14:paraId="3F0D9EB5" w14:textId="77777777" w:rsidR="00BD3330" w:rsidRPr="00036F4C" w:rsidRDefault="00BD3330" w:rsidP="00BD3330">
            <w:pPr>
              <w:widowControl w:val="0"/>
              <w:spacing w:after="0" w:line="240" w:lineRule="auto"/>
              <w:ind w:right="-169"/>
            </w:pPr>
            <w:r>
              <w:t>0.82</w:t>
            </w:r>
          </w:p>
          <w:p w14:paraId="088E564E" w14:textId="77777777" w:rsidR="00BD3330" w:rsidRPr="00036F4C" w:rsidRDefault="00BD3330" w:rsidP="00BD3330">
            <w:pPr>
              <w:widowControl w:val="0"/>
              <w:spacing w:after="0" w:line="240" w:lineRule="auto"/>
              <w:ind w:right="-169"/>
            </w:pPr>
            <w:r w:rsidRPr="00036F4C">
              <w:t>0.</w:t>
            </w:r>
            <w:r>
              <w:t>67</w:t>
            </w:r>
          </w:p>
        </w:tc>
        <w:tc>
          <w:tcPr>
            <w:tcW w:w="1717" w:type="dxa"/>
          </w:tcPr>
          <w:p w14:paraId="5791ABED" w14:textId="77777777" w:rsidR="00BD3330" w:rsidRPr="00036F4C" w:rsidRDefault="00BD3330" w:rsidP="00BD3330">
            <w:pPr>
              <w:widowControl w:val="0"/>
              <w:spacing w:after="0" w:line="240" w:lineRule="auto"/>
              <w:ind w:right="-147"/>
            </w:pPr>
          </w:p>
          <w:p w14:paraId="0A7D88C7" w14:textId="77777777" w:rsidR="00BD3330" w:rsidRPr="00036F4C" w:rsidRDefault="00BD3330" w:rsidP="00BD3330">
            <w:pPr>
              <w:widowControl w:val="0"/>
              <w:spacing w:after="0" w:line="240" w:lineRule="auto"/>
              <w:ind w:right="-147"/>
            </w:pPr>
            <w:r>
              <w:t>1</w:t>
            </w:r>
            <w:r w:rsidRPr="00036F4C">
              <w:t>.</w:t>
            </w:r>
            <w:r>
              <w:t>10</w:t>
            </w:r>
          </w:p>
          <w:p w14:paraId="0CF5006E" w14:textId="77777777" w:rsidR="00BD3330" w:rsidRPr="00036F4C" w:rsidRDefault="00BD3330" w:rsidP="00BD3330">
            <w:pPr>
              <w:widowControl w:val="0"/>
              <w:spacing w:after="0" w:line="240" w:lineRule="auto"/>
              <w:ind w:right="-147"/>
            </w:pPr>
            <w:r w:rsidRPr="00036F4C">
              <w:t>0.</w:t>
            </w:r>
            <w:r>
              <w:t>90</w:t>
            </w:r>
          </w:p>
          <w:p w14:paraId="2E1E300A" w14:textId="77777777" w:rsidR="00BD3330" w:rsidRPr="00036F4C" w:rsidRDefault="00BD3330" w:rsidP="00BD3330">
            <w:pPr>
              <w:widowControl w:val="0"/>
              <w:spacing w:after="0" w:line="240" w:lineRule="auto"/>
              <w:ind w:right="-147"/>
            </w:pPr>
            <w:r w:rsidRPr="00036F4C">
              <w:t>0.</w:t>
            </w:r>
            <w:r>
              <w:t>71</w:t>
            </w:r>
          </w:p>
        </w:tc>
        <w:tc>
          <w:tcPr>
            <w:tcW w:w="2023" w:type="dxa"/>
          </w:tcPr>
          <w:p w14:paraId="5725AC53" w14:textId="77777777" w:rsidR="00BD3330" w:rsidRPr="00036F4C" w:rsidRDefault="00BD3330" w:rsidP="00BD3330">
            <w:pPr>
              <w:widowControl w:val="0"/>
              <w:spacing w:after="0" w:line="240" w:lineRule="auto"/>
            </w:pPr>
          </w:p>
          <w:p w14:paraId="5B50CAEF" w14:textId="77777777" w:rsidR="00BD3330" w:rsidRPr="00036F4C" w:rsidRDefault="00BD3330" w:rsidP="00BD3330">
            <w:pPr>
              <w:widowControl w:val="0"/>
              <w:spacing w:after="0" w:line="240" w:lineRule="auto"/>
            </w:pPr>
            <w:r>
              <w:t>1</w:t>
            </w:r>
            <w:r w:rsidRPr="00036F4C">
              <w:t>.</w:t>
            </w:r>
            <w:r>
              <w:t>11</w:t>
            </w:r>
          </w:p>
          <w:p w14:paraId="45862A69" w14:textId="77777777" w:rsidR="00BD3330" w:rsidRPr="00036F4C" w:rsidRDefault="00BD3330" w:rsidP="00BD3330">
            <w:pPr>
              <w:widowControl w:val="0"/>
              <w:spacing w:after="0" w:line="240" w:lineRule="auto"/>
            </w:pPr>
            <w:r w:rsidRPr="00036F4C">
              <w:t>0.</w:t>
            </w:r>
            <w:r>
              <w:t>90</w:t>
            </w:r>
          </w:p>
          <w:p w14:paraId="4715D416" w14:textId="77777777" w:rsidR="00BD3330" w:rsidRPr="00036F4C" w:rsidRDefault="00BD3330" w:rsidP="00BD3330">
            <w:pPr>
              <w:widowControl w:val="0"/>
              <w:spacing w:after="0" w:line="240" w:lineRule="auto"/>
            </w:pPr>
            <w:r w:rsidRPr="00036F4C">
              <w:t>0.</w:t>
            </w:r>
            <w:r>
              <w:t>78</w:t>
            </w:r>
          </w:p>
        </w:tc>
      </w:tr>
      <w:tr w:rsidR="00BD3330" w:rsidRPr="00036F4C" w14:paraId="6C26FDE0" w14:textId="77777777" w:rsidTr="00BD3330">
        <w:trPr>
          <w:trHeight w:val="1149"/>
          <w:jc w:val="center"/>
        </w:trPr>
        <w:tc>
          <w:tcPr>
            <w:tcW w:w="3603" w:type="dxa"/>
            <w:tcBorders>
              <w:bottom w:val="single" w:sz="12" w:space="0" w:color="008000"/>
            </w:tcBorders>
          </w:tcPr>
          <w:p w14:paraId="7126AB6B" w14:textId="77777777" w:rsidR="00BD3330" w:rsidRPr="00036F4C" w:rsidRDefault="00BD3330" w:rsidP="00BD3330">
            <w:pPr>
              <w:widowControl w:val="0"/>
              <w:spacing w:after="0" w:line="240" w:lineRule="auto"/>
            </w:pPr>
            <w:r w:rsidRPr="00036F4C">
              <w:t xml:space="preserve"> Ramachandran plot</w:t>
            </w:r>
          </w:p>
          <w:p w14:paraId="738B08FA" w14:textId="77777777" w:rsidR="00BD3330" w:rsidRPr="00036F4C" w:rsidRDefault="00BD3330" w:rsidP="00BD3330">
            <w:pPr>
              <w:widowControl w:val="0"/>
              <w:spacing w:after="0" w:line="240" w:lineRule="auto"/>
            </w:pPr>
            <w:r w:rsidRPr="00036F4C">
              <w:t xml:space="preserve">    Favored (%)</w:t>
            </w:r>
          </w:p>
          <w:p w14:paraId="37E4483F" w14:textId="77777777" w:rsidR="00BD3330" w:rsidRPr="00036F4C" w:rsidRDefault="00BD3330" w:rsidP="00BD3330">
            <w:pPr>
              <w:widowControl w:val="0"/>
              <w:spacing w:after="0" w:line="240" w:lineRule="auto"/>
            </w:pPr>
            <w:r w:rsidRPr="00036F4C">
              <w:t xml:space="preserve">    Allowed (%)</w:t>
            </w:r>
          </w:p>
          <w:p w14:paraId="4BB4623E" w14:textId="77777777" w:rsidR="00BD3330" w:rsidRPr="00036F4C" w:rsidRDefault="00BD3330" w:rsidP="00BD3330">
            <w:pPr>
              <w:widowControl w:val="0"/>
              <w:spacing w:after="0" w:line="240" w:lineRule="auto"/>
            </w:pPr>
            <w:r w:rsidRPr="00036F4C">
              <w:t xml:space="preserve">    Disallowed (%)</w:t>
            </w:r>
          </w:p>
          <w:p w14:paraId="6229B7B1" w14:textId="77777777" w:rsidR="00BD3330" w:rsidRPr="00036F4C" w:rsidRDefault="00BD3330" w:rsidP="00BD3330">
            <w:pPr>
              <w:widowControl w:val="0"/>
              <w:spacing w:after="0" w:line="240" w:lineRule="auto"/>
            </w:pPr>
            <w:r w:rsidRPr="00036F4C">
              <w:t xml:space="preserve">    Ramachandran Z-score</w:t>
            </w:r>
          </w:p>
        </w:tc>
        <w:tc>
          <w:tcPr>
            <w:tcW w:w="1729" w:type="dxa"/>
            <w:tcBorders>
              <w:bottom w:val="single" w:sz="12" w:space="0" w:color="008000"/>
            </w:tcBorders>
          </w:tcPr>
          <w:p w14:paraId="7578F2F7" w14:textId="77777777" w:rsidR="00BD3330" w:rsidRPr="00036F4C" w:rsidRDefault="00BD3330" w:rsidP="00BD3330">
            <w:pPr>
              <w:widowControl w:val="0"/>
              <w:spacing w:after="0" w:line="240" w:lineRule="auto"/>
              <w:ind w:right="-169"/>
            </w:pPr>
          </w:p>
          <w:p w14:paraId="3C0DDCA0" w14:textId="77777777" w:rsidR="00BD3330" w:rsidRPr="00036F4C" w:rsidRDefault="00BD3330" w:rsidP="00BD3330">
            <w:pPr>
              <w:widowControl w:val="0"/>
              <w:spacing w:after="0" w:line="240" w:lineRule="auto"/>
              <w:ind w:right="-169"/>
            </w:pPr>
            <w:r w:rsidRPr="00036F4C">
              <w:t>9</w:t>
            </w:r>
            <w:r>
              <w:t>5.20</w:t>
            </w:r>
          </w:p>
          <w:p w14:paraId="7AD5B95E" w14:textId="77777777" w:rsidR="00BD3330" w:rsidRPr="00036F4C" w:rsidRDefault="00BD3330" w:rsidP="00BD3330">
            <w:pPr>
              <w:widowControl w:val="0"/>
              <w:spacing w:after="0" w:line="240" w:lineRule="auto"/>
              <w:ind w:right="-169"/>
            </w:pPr>
            <w:r>
              <w:t>4</w:t>
            </w:r>
            <w:r w:rsidRPr="00036F4C">
              <w:t>.</w:t>
            </w:r>
            <w:r>
              <w:t>73</w:t>
            </w:r>
          </w:p>
          <w:p w14:paraId="743543C8" w14:textId="77777777" w:rsidR="00BD3330" w:rsidRPr="00036F4C" w:rsidRDefault="00BD3330" w:rsidP="00BD3330">
            <w:pPr>
              <w:widowControl w:val="0"/>
              <w:spacing w:after="0" w:line="240" w:lineRule="auto"/>
              <w:ind w:right="-169"/>
            </w:pPr>
            <w:r w:rsidRPr="00036F4C">
              <w:t>0.</w:t>
            </w:r>
            <w:r>
              <w:t>07</w:t>
            </w:r>
          </w:p>
          <w:p w14:paraId="3A763A6E" w14:textId="77777777" w:rsidR="00BD3330" w:rsidRPr="00036F4C" w:rsidRDefault="00BD3330" w:rsidP="00BD3330">
            <w:pPr>
              <w:widowControl w:val="0"/>
              <w:spacing w:after="0" w:line="240" w:lineRule="auto"/>
              <w:ind w:right="-169"/>
            </w:pPr>
            <w:r w:rsidRPr="00F804D4">
              <w:t>−</w:t>
            </w:r>
            <w:r>
              <w:t>2</w:t>
            </w:r>
            <w:r w:rsidRPr="00F804D4">
              <w:t>.</w:t>
            </w:r>
            <w:r>
              <w:t>52</w:t>
            </w:r>
          </w:p>
        </w:tc>
        <w:tc>
          <w:tcPr>
            <w:tcW w:w="1717" w:type="dxa"/>
            <w:tcBorders>
              <w:bottom w:val="single" w:sz="12" w:space="0" w:color="008000"/>
            </w:tcBorders>
          </w:tcPr>
          <w:p w14:paraId="64AC61A7" w14:textId="77777777" w:rsidR="00BD3330" w:rsidRPr="00036F4C" w:rsidRDefault="00BD3330" w:rsidP="00BD3330">
            <w:pPr>
              <w:widowControl w:val="0"/>
              <w:spacing w:after="0" w:line="240" w:lineRule="auto"/>
              <w:ind w:right="-147"/>
            </w:pPr>
          </w:p>
          <w:p w14:paraId="442B3FC0" w14:textId="77777777" w:rsidR="00BD3330" w:rsidRPr="00036F4C" w:rsidRDefault="00BD3330" w:rsidP="00BD3330">
            <w:pPr>
              <w:widowControl w:val="0"/>
              <w:spacing w:after="0" w:line="240" w:lineRule="auto"/>
              <w:ind w:right="-147"/>
            </w:pPr>
            <w:r w:rsidRPr="00036F4C">
              <w:t>9</w:t>
            </w:r>
            <w:r>
              <w:t>5.29</w:t>
            </w:r>
          </w:p>
          <w:p w14:paraId="4A397ACC" w14:textId="77777777" w:rsidR="00BD3330" w:rsidRPr="00036F4C" w:rsidRDefault="00BD3330" w:rsidP="00BD3330">
            <w:pPr>
              <w:widowControl w:val="0"/>
              <w:spacing w:after="0" w:line="240" w:lineRule="auto"/>
              <w:ind w:right="-147"/>
            </w:pPr>
            <w:r>
              <w:t>4</w:t>
            </w:r>
            <w:r w:rsidRPr="00036F4C">
              <w:t>.</w:t>
            </w:r>
            <w:r>
              <w:t>54</w:t>
            </w:r>
          </w:p>
          <w:p w14:paraId="1A28B9FB" w14:textId="77777777" w:rsidR="00BD3330" w:rsidRPr="00036F4C" w:rsidRDefault="00BD3330" w:rsidP="00BD3330">
            <w:pPr>
              <w:widowControl w:val="0"/>
              <w:spacing w:after="0" w:line="240" w:lineRule="auto"/>
              <w:ind w:right="-147"/>
            </w:pPr>
            <w:r w:rsidRPr="00036F4C">
              <w:t>0.</w:t>
            </w:r>
            <w:r>
              <w:t>17</w:t>
            </w:r>
          </w:p>
          <w:p w14:paraId="27738BCE" w14:textId="77777777" w:rsidR="00BD3330" w:rsidRPr="00036F4C" w:rsidRDefault="00BD3330" w:rsidP="00BD3330">
            <w:pPr>
              <w:widowControl w:val="0"/>
              <w:spacing w:after="0" w:line="240" w:lineRule="auto"/>
              <w:ind w:right="-147"/>
            </w:pPr>
            <w:r w:rsidRPr="00F804D4">
              <w:t>−</w:t>
            </w:r>
            <w:r>
              <w:t>2</w:t>
            </w:r>
            <w:r w:rsidRPr="00F804D4">
              <w:t>.</w:t>
            </w:r>
            <w:r>
              <w:t>90</w:t>
            </w:r>
          </w:p>
        </w:tc>
        <w:tc>
          <w:tcPr>
            <w:tcW w:w="2023" w:type="dxa"/>
            <w:tcBorders>
              <w:bottom w:val="single" w:sz="12" w:space="0" w:color="008000"/>
            </w:tcBorders>
          </w:tcPr>
          <w:p w14:paraId="16C72B77" w14:textId="77777777" w:rsidR="00BD3330" w:rsidRPr="00036F4C" w:rsidRDefault="00BD3330" w:rsidP="00BD3330">
            <w:pPr>
              <w:widowControl w:val="0"/>
              <w:spacing w:after="0" w:line="240" w:lineRule="auto"/>
            </w:pPr>
          </w:p>
          <w:p w14:paraId="71DB2E99" w14:textId="77777777" w:rsidR="00BD3330" w:rsidRPr="00036F4C" w:rsidRDefault="00BD3330" w:rsidP="00BD3330">
            <w:pPr>
              <w:widowControl w:val="0"/>
              <w:spacing w:after="0" w:line="240" w:lineRule="auto"/>
            </w:pPr>
            <w:r w:rsidRPr="00036F4C">
              <w:t>9</w:t>
            </w:r>
            <w:r>
              <w:t>4.69</w:t>
            </w:r>
          </w:p>
          <w:p w14:paraId="00979088" w14:textId="77777777" w:rsidR="00BD3330" w:rsidRPr="00036F4C" w:rsidRDefault="00BD3330" w:rsidP="00BD3330">
            <w:pPr>
              <w:widowControl w:val="0"/>
              <w:spacing w:after="0" w:line="240" w:lineRule="auto"/>
            </w:pPr>
            <w:r>
              <w:t>5</w:t>
            </w:r>
            <w:r w:rsidRPr="00036F4C">
              <w:t>.</w:t>
            </w:r>
            <w:r>
              <w:t>23</w:t>
            </w:r>
          </w:p>
          <w:p w14:paraId="519068ED" w14:textId="77777777" w:rsidR="00BD3330" w:rsidRPr="00036F4C" w:rsidRDefault="00BD3330" w:rsidP="00BD3330">
            <w:pPr>
              <w:widowControl w:val="0"/>
              <w:spacing w:after="0" w:line="240" w:lineRule="auto"/>
            </w:pPr>
            <w:r w:rsidRPr="00036F4C">
              <w:t>0.</w:t>
            </w:r>
            <w:r>
              <w:t>08</w:t>
            </w:r>
          </w:p>
          <w:p w14:paraId="2C163CCB" w14:textId="77777777" w:rsidR="00BD3330" w:rsidRPr="00036F4C" w:rsidRDefault="00BD3330" w:rsidP="00BD3330">
            <w:pPr>
              <w:widowControl w:val="0"/>
              <w:spacing w:after="0" w:line="240" w:lineRule="auto"/>
            </w:pPr>
            <w:r w:rsidRPr="00F804D4">
              <w:t>−</w:t>
            </w:r>
            <w:r>
              <w:t>2</w:t>
            </w:r>
            <w:r w:rsidRPr="00F804D4">
              <w:t>.</w:t>
            </w:r>
            <w:r>
              <w:t>90</w:t>
            </w:r>
          </w:p>
        </w:tc>
      </w:tr>
    </w:tbl>
    <w:p w14:paraId="74DFEC43" w14:textId="5BE93AAB" w:rsidR="00EC3649" w:rsidRPr="005553B3" w:rsidRDefault="00EC3649" w:rsidP="00EC3649">
      <w:pPr>
        <w:spacing w:line="240" w:lineRule="auto"/>
        <w:rPr>
          <w:rFonts w:cs="Times New Roman"/>
          <w:b/>
          <w:bCs/>
          <w:lang w:val="en-US"/>
        </w:rPr>
      </w:pPr>
      <w:r w:rsidRPr="005553B3">
        <w:rPr>
          <w:rFonts w:cs="Times New Roman"/>
          <w:b/>
          <w:bCs/>
          <w:lang w:val="en-US"/>
        </w:rPr>
        <w:lastRenderedPageBreak/>
        <w:t xml:space="preserve">Table </w:t>
      </w:r>
      <w:r w:rsidR="00FC614B" w:rsidRPr="005553B3">
        <w:rPr>
          <w:rFonts w:cs="Times New Roman"/>
          <w:b/>
          <w:bCs/>
          <w:lang w:val="en-US"/>
        </w:rPr>
        <w:t>S</w:t>
      </w:r>
      <w:r w:rsidR="00FC614B">
        <w:rPr>
          <w:rFonts w:cs="Times New Roman"/>
          <w:b/>
          <w:bCs/>
          <w:lang w:val="en-US"/>
        </w:rPr>
        <w:t>6</w:t>
      </w:r>
      <w:r w:rsidRPr="005553B3">
        <w:rPr>
          <w:rFonts w:cs="Times New Roman"/>
          <w:b/>
          <w:bCs/>
          <w:lang w:val="en-US"/>
        </w:rPr>
        <w:t>. Strains and plasmids used in this study.</w:t>
      </w:r>
    </w:p>
    <w:tbl>
      <w:tblPr>
        <w:tblStyle w:val="TableGrid"/>
        <w:tblW w:w="10024" w:type="dxa"/>
        <w:tblLayout w:type="fixed"/>
        <w:tblLook w:val="04A0" w:firstRow="1" w:lastRow="0" w:firstColumn="1" w:lastColumn="0" w:noHBand="0" w:noVBand="1"/>
      </w:tblPr>
      <w:tblGrid>
        <w:gridCol w:w="2552"/>
        <w:gridCol w:w="5103"/>
        <w:gridCol w:w="2369"/>
      </w:tblGrid>
      <w:tr w:rsidR="00EC3649" w:rsidRPr="005553B3" w14:paraId="165C6BA9" w14:textId="77777777" w:rsidTr="00BF428C">
        <w:tc>
          <w:tcPr>
            <w:tcW w:w="2552" w:type="dxa"/>
          </w:tcPr>
          <w:p w14:paraId="4D77AA4B" w14:textId="77777777" w:rsidR="00EC3649" w:rsidRPr="005553B3" w:rsidRDefault="00EC3649" w:rsidP="00DD322F">
            <w:pPr>
              <w:spacing w:line="240" w:lineRule="auto"/>
              <w:rPr>
                <w:rFonts w:cs="Times New Roman"/>
                <w:b/>
                <w:bCs/>
              </w:rPr>
            </w:pPr>
            <w:r w:rsidRPr="005553B3">
              <w:rPr>
                <w:rFonts w:cs="Times New Roman"/>
                <w:b/>
                <w:bCs/>
              </w:rPr>
              <w:t>Strains</w:t>
            </w:r>
          </w:p>
        </w:tc>
        <w:tc>
          <w:tcPr>
            <w:tcW w:w="5103" w:type="dxa"/>
          </w:tcPr>
          <w:p w14:paraId="02CCE514" w14:textId="77777777" w:rsidR="00EC3649" w:rsidRPr="005553B3" w:rsidRDefault="00EC3649" w:rsidP="00DD322F">
            <w:pPr>
              <w:spacing w:line="240" w:lineRule="auto"/>
              <w:rPr>
                <w:rFonts w:cs="Times New Roman"/>
                <w:b/>
                <w:bCs/>
              </w:rPr>
            </w:pPr>
            <w:r w:rsidRPr="005553B3">
              <w:rPr>
                <w:rFonts w:cs="Times New Roman"/>
                <w:b/>
                <w:bCs/>
              </w:rPr>
              <w:t>Description</w:t>
            </w:r>
          </w:p>
        </w:tc>
        <w:tc>
          <w:tcPr>
            <w:tcW w:w="2369" w:type="dxa"/>
          </w:tcPr>
          <w:p w14:paraId="097CDDFA" w14:textId="77777777" w:rsidR="00EC3649" w:rsidRPr="005553B3" w:rsidRDefault="00EC3649" w:rsidP="00DD322F">
            <w:pPr>
              <w:spacing w:line="240" w:lineRule="auto"/>
              <w:rPr>
                <w:rFonts w:cs="Times New Roman"/>
                <w:b/>
                <w:bCs/>
              </w:rPr>
            </w:pPr>
            <w:r w:rsidRPr="005553B3">
              <w:rPr>
                <w:rFonts w:cs="Times New Roman"/>
                <w:b/>
                <w:bCs/>
              </w:rPr>
              <w:t>Source</w:t>
            </w:r>
          </w:p>
        </w:tc>
      </w:tr>
      <w:tr w:rsidR="00EC3649" w:rsidRPr="005553B3" w14:paraId="5183F55F" w14:textId="77777777" w:rsidTr="00BF428C">
        <w:tc>
          <w:tcPr>
            <w:tcW w:w="2552" w:type="dxa"/>
          </w:tcPr>
          <w:p w14:paraId="729AE077" w14:textId="77777777" w:rsidR="00EC3649" w:rsidRPr="005553B3" w:rsidRDefault="00EC3649" w:rsidP="00DD322F">
            <w:pPr>
              <w:spacing w:line="240" w:lineRule="auto"/>
              <w:rPr>
                <w:rFonts w:cs="Times New Roman"/>
              </w:rPr>
            </w:pPr>
            <w:r w:rsidRPr="00D976C1">
              <w:rPr>
                <w:rFonts w:cs="Times New Roman"/>
                <w:i/>
                <w:iCs/>
              </w:rPr>
              <w:t>E. coli</w:t>
            </w:r>
            <w:r w:rsidRPr="005553B3">
              <w:rPr>
                <w:rFonts w:cs="Times New Roman"/>
              </w:rPr>
              <w:t xml:space="preserve"> Top10</w:t>
            </w:r>
          </w:p>
        </w:tc>
        <w:tc>
          <w:tcPr>
            <w:tcW w:w="5103" w:type="dxa"/>
          </w:tcPr>
          <w:p w14:paraId="3AA21B05" w14:textId="77777777" w:rsidR="00EC3649" w:rsidRPr="005553B3" w:rsidRDefault="00EC3649" w:rsidP="00DD322F">
            <w:pPr>
              <w:spacing w:line="240" w:lineRule="auto"/>
              <w:rPr>
                <w:rFonts w:cs="Times New Roman"/>
              </w:rPr>
            </w:pPr>
            <w:r w:rsidRPr="005553B3">
              <w:rPr>
                <w:rFonts w:cs="Times New Roman"/>
              </w:rPr>
              <w:t>General cloning and plasmid maintenance</w:t>
            </w:r>
          </w:p>
        </w:tc>
        <w:tc>
          <w:tcPr>
            <w:tcW w:w="2369" w:type="dxa"/>
          </w:tcPr>
          <w:p w14:paraId="77F372B1" w14:textId="77777777" w:rsidR="00EC3649" w:rsidRPr="005553B3" w:rsidRDefault="00EC3649" w:rsidP="00DD322F">
            <w:pPr>
              <w:spacing w:line="240" w:lineRule="auto"/>
              <w:rPr>
                <w:rFonts w:cs="Times New Roman"/>
              </w:rPr>
            </w:pPr>
            <w:r w:rsidRPr="005553B3">
              <w:rPr>
                <w:rFonts w:cs="Times New Roman"/>
              </w:rPr>
              <w:t>Invitrogen</w:t>
            </w:r>
          </w:p>
        </w:tc>
      </w:tr>
      <w:tr w:rsidR="00EC3649" w:rsidRPr="005553B3" w14:paraId="5A463DFF" w14:textId="77777777" w:rsidTr="00BF428C">
        <w:tc>
          <w:tcPr>
            <w:tcW w:w="2552" w:type="dxa"/>
          </w:tcPr>
          <w:p w14:paraId="4E692E21" w14:textId="77777777" w:rsidR="00EC3649" w:rsidRPr="005553B3" w:rsidRDefault="00EC3649" w:rsidP="00DD322F">
            <w:pPr>
              <w:spacing w:line="240" w:lineRule="auto"/>
              <w:rPr>
                <w:rFonts w:cs="Times New Roman"/>
              </w:rPr>
            </w:pPr>
            <w:r w:rsidRPr="00D976C1">
              <w:rPr>
                <w:rFonts w:cs="Times New Roman"/>
                <w:i/>
                <w:iCs/>
              </w:rPr>
              <w:t>E. coli</w:t>
            </w:r>
            <w:r w:rsidRPr="005553B3">
              <w:rPr>
                <w:rFonts w:cs="Times New Roman"/>
              </w:rPr>
              <w:t xml:space="preserve"> ET12567/pR9406</w:t>
            </w:r>
          </w:p>
        </w:tc>
        <w:tc>
          <w:tcPr>
            <w:tcW w:w="5103" w:type="dxa"/>
          </w:tcPr>
          <w:p w14:paraId="341B820E" w14:textId="77777777" w:rsidR="00EC3649" w:rsidRPr="005553B3" w:rsidRDefault="00EC3649" w:rsidP="00DD322F">
            <w:pPr>
              <w:spacing w:line="240" w:lineRule="auto"/>
              <w:rPr>
                <w:rFonts w:cs="Times New Roman"/>
              </w:rPr>
            </w:pPr>
            <w:r w:rsidRPr="005553B3">
              <w:rPr>
                <w:rFonts w:cs="Times New Roman"/>
                <w:i/>
                <w:iCs/>
              </w:rPr>
              <w:t>E. coli</w:t>
            </w:r>
            <w:r w:rsidRPr="005553B3">
              <w:rPr>
                <w:rFonts w:cs="Times New Roman"/>
              </w:rPr>
              <w:t>-</w:t>
            </w:r>
            <w:r w:rsidRPr="005553B3">
              <w:rPr>
                <w:rFonts w:cs="Times New Roman"/>
                <w:i/>
                <w:iCs/>
              </w:rPr>
              <w:t>Streptomyces</w:t>
            </w:r>
            <w:r w:rsidRPr="005553B3">
              <w:rPr>
                <w:rFonts w:cs="Times New Roman"/>
              </w:rPr>
              <w:t xml:space="preserve"> tri-parental mating helper strain</w:t>
            </w:r>
          </w:p>
        </w:tc>
        <w:tc>
          <w:tcPr>
            <w:tcW w:w="2369" w:type="dxa"/>
          </w:tcPr>
          <w:p w14:paraId="1E59134D" w14:textId="409DEC34" w:rsidR="00EC3649" w:rsidRPr="005553B3" w:rsidRDefault="00EC3649" w:rsidP="00DD322F">
            <w:pPr>
              <w:spacing w:line="240" w:lineRule="auto"/>
              <w:rPr>
                <w:rFonts w:cs="Times New Roman"/>
              </w:rPr>
            </w:pPr>
            <w:r>
              <w:rPr>
                <w:rFonts w:cs="Times New Roman"/>
              </w:rPr>
              <w:fldChar w:fldCharType="begin"/>
            </w:r>
            <w:r w:rsidR="009136DF">
              <w:rPr>
                <w:rFonts w:cs="Times New Roman"/>
              </w:rPr>
              <w:instrText xml:space="preserve"> ADDIN EN.CITE &lt;EndNote&gt;&lt;Cite&gt;&lt;Author&gt;Jones&lt;/Author&gt;&lt;Year&gt;2013&lt;/Year&gt;&lt;RecNum&gt;56&lt;/RecNum&gt;&lt;DisplayText&gt;&lt;style face="superscript"&gt;11&lt;/style&gt;&lt;/DisplayText&gt;&lt;record&gt;&lt;rec-number&gt;56&lt;/rec-number&gt;&lt;foreign-keys&gt;&lt;key app="EN" db-id="peseezv92rz094ea50hx9frjzzps0zd02dww" timestamp="1658160951"&gt;56&lt;/key&gt;&lt;/foreign-keys&gt;&lt;ref-type name="Journal Article"&gt;17&lt;/ref-type&gt;&lt;contributors&gt;&lt;authors&gt;&lt;author&gt;Jones, A. C.&lt;/author&gt;&lt;author&gt;Gust, B.&lt;/author&gt;&lt;author&gt;Kulik, A.&lt;/author&gt;&lt;author&gt;Heide, L.&lt;/author&gt;&lt;author&gt;Buttner, M. J.&lt;/author&gt;&lt;author&gt;Bibb, M. J.&lt;/author&gt;&lt;/authors&gt;&lt;/contributors&gt;&lt;auth-address&gt;Pharmaceutical Institute, University of Tubingen, Tubingen, Germany.&lt;/auth-address&gt;&lt;titles&gt;&lt;title&gt;Phage p1-derived artificial chromosomes facilitate heterologous expression of the FK506 gene cluster&lt;/title&gt;&lt;secondary-title&gt;PLoS One&lt;/secondary-title&gt;&lt;/titles&gt;&lt;periodical&gt;&lt;full-title&gt;PLoS One&lt;/full-title&gt;&lt;/periodical&gt;&lt;pages&gt;e69319&lt;/pages&gt;&lt;volume&gt;8&lt;/volume&gt;&lt;number&gt;7&lt;/number&gt;&lt;edition&gt;20130711&lt;/edition&gt;&lt;keywords&gt;&lt;keyword&gt;Bacteriophages/*genetics/*metabolism&lt;/keyword&gt;&lt;keyword&gt;*Chromosomes, Artificial, P1 Bacteriophage&lt;/keyword&gt;&lt;keyword&gt;Gene Expression Regulation, Bacterial&lt;/keyword&gt;&lt;keyword&gt;Genes, Regulator&lt;/keyword&gt;&lt;keyword&gt;Immunosuppressive Agents/*metabolism&lt;/keyword&gt;&lt;keyword&gt;*Multigene Family&lt;/keyword&gt;&lt;keyword&gt;Streptomyces/genetics/metabolism&lt;/keyword&gt;&lt;keyword&gt;Tacrolimus/*metabolism&lt;/keyword&gt;&lt;/keywords&gt;&lt;dates&gt;&lt;year&gt;2013&lt;/year&gt;&lt;/dates&gt;&lt;isbn&gt;1932-6203 (Electronic)&amp;#xD;1932-6203 (Linking)&lt;/isbn&gt;&lt;accession-num&gt;23874942&lt;/accession-num&gt;&lt;urls&gt;&lt;related-urls&gt;&lt;url&gt;https://www.ncbi.nlm.nih.gov/pubmed/23874942&lt;/url&gt;&lt;/related-urls&gt;&lt;/urls&gt;&lt;custom2&gt;PMC3708917&lt;/custom2&gt;&lt;electronic-resource-num&gt;10.1371/journal.pone.0069319&lt;/electronic-resource-num&gt;&lt;remote-database-name&gt;Medline&lt;/remote-database-name&gt;&lt;remote-database-provider&gt;NLM&lt;/remote-database-provider&gt;&lt;/record&gt;&lt;/Cite&gt;&lt;/EndNote&gt;</w:instrText>
            </w:r>
            <w:r>
              <w:rPr>
                <w:rFonts w:cs="Times New Roman"/>
              </w:rPr>
              <w:fldChar w:fldCharType="separate"/>
            </w:r>
            <w:r w:rsidR="009136DF" w:rsidRPr="009136DF">
              <w:rPr>
                <w:rFonts w:cs="Times New Roman"/>
                <w:noProof/>
                <w:vertAlign w:val="superscript"/>
              </w:rPr>
              <w:t>11</w:t>
            </w:r>
            <w:r>
              <w:rPr>
                <w:rFonts w:cs="Times New Roman"/>
              </w:rPr>
              <w:fldChar w:fldCharType="end"/>
            </w:r>
          </w:p>
        </w:tc>
      </w:tr>
      <w:tr w:rsidR="00D756F8" w:rsidRPr="005553B3" w14:paraId="62E394B5" w14:textId="77777777" w:rsidTr="002F0902">
        <w:tc>
          <w:tcPr>
            <w:tcW w:w="2552" w:type="dxa"/>
          </w:tcPr>
          <w:p w14:paraId="03F26C90" w14:textId="546599CB" w:rsidR="00D756F8" w:rsidRPr="00D976C1" w:rsidRDefault="00D756F8">
            <w:pPr>
              <w:spacing w:line="240" w:lineRule="auto"/>
              <w:rPr>
                <w:rFonts w:cs="Times New Roman"/>
                <w:i/>
                <w:iCs/>
              </w:rPr>
            </w:pPr>
            <w:r>
              <w:rPr>
                <w:rFonts w:cs="Times New Roman"/>
                <w:i/>
                <w:iCs/>
              </w:rPr>
              <w:t xml:space="preserve">E. coli </w:t>
            </w:r>
            <w:r w:rsidRPr="00BF428C">
              <w:rPr>
                <w:rFonts w:cs="Times New Roman"/>
                <w:iCs/>
              </w:rPr>
              <w:t>SQ110</w:t>
            </w:r>
            <w:r w:rsidR="00A024A2">
              <w:rPr>
                <w:rFonts w:cs="Times New Roman"/>
                <w:iCs/>
              </w:rPr>
              <w:t xml:space="preserve"> </w:t>
            </w:r>
            <w:r w:rsidR="006D4AD0" w:rsidRPr="008536E4">
              <w:rPr>
                <w:rFonts w:cs="Times New Roman"/>
                <w:iCs/>
              </w:rPr>
              <w:t>Δ</w:t>
            </w:r>
            <w:r w:rsidR="006D4AD0" w:rsidRPr="008536E4">
              <w:rPr>
                <w:rFonts w:cs="Times New Roman"/>
                <w:i/>
                <w:iCs/>
              </w:rPr>
              <w:t>tolC</w:t>
            </w:r>
          </w:p>
        </w:tc>
        <w:tc>
          <w:tcPr>
            <w:tcW w:w="5103" w:type="dxa"/>
          </w:tcPr>
          <w:p w14:paraId="063B7F85" w14:textId="5AF0F3E6" w:rsidR="00D756F8" w:rsidRPr="00BF428C" w:rsidRDefault="006D4AD0" w:rsidP="00DD322F">
            <w:pPr>
              <w:spacing w:line="240" w:lineRule="auto"/>
              <w:rPr>
                <w:rFonts w:cs="Times New Roman"/>
                <w:iCs/>
              </w:rPr>
            </w:pPr>
            <w:r w:rsidRPr="00BF428C">
              <w:rPr>
                <w:rFonts w:cs="Times New Roman"/>
                <w:i/>
                <w:iCs/>
              </w:rPr>
              <w:t>E. coli</w:t>
            </w:r>
            <w:r>
              <w:rPr>
                <w:rFonts w:cs="Times New Roman"/>
                <w:iCs/>
              </w:rPr>
              <w:t xml:space="preserve"> strain harbouring a single </w:t>
            </w:r>
            <w:r w:rsidRPr="00BF428C">
              <w:rPr>
                <w:rFonts w:cs="Times New Roman"/>
                <w:i/>
                <w:iCs/>
              </w:rPr>
              <w:t>rrn</w:t>
            </w:r>
            <w:r>
              <w:rPr>
                <w:rFonts w:cs="Times New Roman"/>
                <w:iCs/>
              </w:rPr>
              <w:t>-operon (</w:t>
            </w:r>
            <w:r w:rsidRPr="00BF428C">
              <w:rPr>
                <w:rFonts w:cs="Times New Roman"/>
                <w:i/>
                <w:iCs/>
              </w:rPr>
              <w:t>rrnE</w:t>
            </w:r>
            <w:r>
              <w:rPr>
                <w:rFonts w:cs="Times New Roman"/>
                <w:iCs/>
              </w:rPr>
              <w:t>)</w:t>
            </w:r>
          </w:p>
        </w:tc>
        <w:tc>
          <w:tcPr>
            <w:tcW w:w="2369" w:type="dxa"/>
          </w:tcPr>
          <w:p w14:paraId="3397D56D" w14:textId="0E1282F7" w:rsidR="00D756F8" w:rsidRDefault="00CE4F16" w:rsidP="00DD322F">
            <w:pPr>
              <w:spacing w:line="240" w:lineRule="auto"/>
              <w:rPr>
                <w:rFonts w:cs="Times New Roman"/>
              </w:rPr>
            </w:pPr>
            <w:r>
              <w:rPr>
                <w:rFonts w:cs="Times New Roman"/>
              </w:rPr>
              <w:fldChar w:fldCharType="begin">
                <w:fldData xml:space="preserve">PEVuZE5vdGU+PENpdGU+PEF1dGhvcj5PcmVsbGU8L0F1dGhvcj48WWVhcj4yMDEzPC9ZZWFyPjxS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</w:fldData>
              </w:fldChar>
            </w:r>
            <w:r w:rsidR="009136DF">
              <w:rPr>
                <w:rFonts w:cs="Times New Roman"/>
              </w:rPr>
              <w:instrText xml:space="preserve"> ADDIN EN.CITE </w:instrText>
            </w:r>
            <w:r w:rsidR="009136DF">
              <w:rPr>
                <w:rFonts w:cs="Times New Roman"/>
              </w:rPr>
              <w:fldChar w:fldCharType="begin">
                <w:fldData xml:space="preserve">PEVuZE5vdGU+PENpdGU+PEF1dGhvcj5PcmVsbGU8L0F1dGhvcj48WWVhcj4yMDEzPC9ZZWFyPjxS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</w:fldData>
              </w:fldChar>
            </w:r>
            <w:r w:rsidR="009136DF">
              <w:rPr>
                <w:rFonts w:cs="Times New Roman"/>
              </w:rPr>
              <w:instrText xml:space="preserve"> ADDIN EN.CITE.DATA </w:instrText>
            </w:r>
            <w:r w:rsidR="009136DF">
              <w:rPr>
                <w:rFonts w:cs="Times New Roman"/>
              </w:rPr>
            </w:r>
            <w:r w:rsidR="009136DF">
              <w:rPr>
                <w:rFonts w:cs="Times New Roman"/>
              </w:rPr>
              <w:fldChar w:fldCharType="end"/>
            </w:r>
            <w:r>
              <w:rPr>
                <w:rFonts w:cs="Times New Roman"/>
              </w:rPr>
            </w:r>
            <w:r>
              <w:rPr>
                <w:rFonts w:cs="Times New Roman"/>
              </w:rPr>
              <w:fldChar w:fldCharType="separate"/>
            </w:r>
            <w:r w:rsidR="009136DF" w:rsidRPr="009136DF">
              <w:rPr>
                <w:rFonts w:cs="Times New Roman"/>
                <w:noProof/>
                <w:vertAlign w:val="superscript"/>
              </w:rPr>
              <w:t>12,13</w:t>
            </w:r>
            <w:r>
              <w:rPr>
                <w:rFonts w:cs="Times New Roman"/>
              </w:rPr>
              <w:fldChar w:fldCharType="end"/>
            </w:r>
          </w:p>
        </w:tc>
      </w:tr>
      <w:tr w:rsidR="00D756F8" w:rsidRPr="005553B3" w14:paraId="7CD424C8" w14:textId="77777777" w:rsidTr="002F0902">
        <w:tc>
          <w:tcPr>
            <w:tcW w:w="2552" w:type="dxa"/>
          </w:tcPr>
          <w:p w14:paraId="61791236" w14:textId="1127D63A" w:rsidR="00D756F8" w:rsidRDefault="00D756F8" w:rsidP="00DD322F">
            <w:pPr>
              <w:spacing w:line="240" w:lineRule="auto"/>
              <w:rPr>
                <w:rFonts w:cs="Times New Roman"/>
                <w:i/>
                <w:iCs/>
              </w:rPr>
            </w:pPr>
            <w:r>
              <w:rPr>
                <w:rFonts w:cs="Times New Roman"/>
                <w:i/>
                <w:iCs/>
              </w:rPr>
              <w:t xml:space="preserve">E. coli </w:t>
            </w:r>
            <w:r w:rsidRPr="008536E4">
              <w:rPr>
                <w:rFonts w:cs="Times New Roman"/>
                <w:iCs/>
              </w:rPr>
              <w:t>SQ110</w:t>
            </w:r>
            <w:r w:rsidR="00A024A2">
              <w:rPr>
                <w:rFonts w:cs="Times New Roman"/>
                <w:iCs/>
              </w:rPr>
              <w:t xml:space="preserve"> </w:t>
            </w:r>
            <w:r w:rsidRPr="00D756F8">
              <w:rPr>
                <w:rFonts w:cs="Times New Roman"/>
                <w:iCs/>
              </w:rPr>
              <w:t>Δ</w:t>
            </w:r>
            <w:r w:rsidR="006D4AD0" w:rsidRPr="00BF428C">
              <w:rPr>
                <w:rFonts w:cs="Times New Roman"/>
                <w:i/>
                <w:iCs/>
              </w:rPr>
              <w:t>tolC</w:t>
            </w:r>
            <w:r w:rsidR="006D4AD0" w:rsidRPr="008536E4">
              <w:rPr>
                <w:rFonts w:cs="Times New Roman"/>
                <w:iCs/>
              </w:rPr>
              <w:t>Δ</w:t>
            </w:r>
            <w:r w:rsidRPr="00BF428C">
              <w:rPr>
                <w:rFonts w:cs="Times New Roman"/>
                <w:i/>
                <w:iCs/>
              </w:rPr>
              <w:t>rsmC</w:t>
            </w:r>
          </w:p>
        </w:tc>
        <w:tc>
          <w:tcPr>
            <w:tcW w:w="5103" w:type="dxa"/>
          </w:tcPr>
          <w:p w14:paraId="7CBC9993" w14:textId="2C70960A" w:rsidR="00D756F8" w:rsidRPr="00BF428C" w:rsidRDefault="00D756F8">
            <w:pPr>
              <w:spacing w:line="240" w:lineRule="auto"/>
              <w:rPr>
                <w:rFonts w:cs="Times New Roman"/>
                <w:iCs/>
              </w:rPr>
            </w:pPr>
            <w:r w:rsidRPr="00BF428C">
              <w:rPr>
                <w:rFonts w:cs="Times New Roman"/>
                <w:iCs/>
              </w:rPr>
              <w:t>Strain used to select SKM-resistant mutants with point mutations in 16S rRNA gene</w:t>
            </w:r>
            <w:r w:rsidR="006D4AD0">
              <w:rPr>
                <w:rFonts w:cs="Times New Roman"/>
                <w:iCs/>
              </w:rPr>
              <w:t xml:space="preserve"> (</w:t>
            </w:r>
            <w:r w:rsidR="006D4AD0">
              <w:rPr>
                <w:rFonts w:cs="Times New Roman"/>
                <w:i/>
                <w:iCs/>
              </w:rPr>
              <w:t>rsmC::neo)</w:t>
            </w:r>
          </w:p>
        </w:tc>
        <w:tc>
          <w:tcPr>
            <w:tcW w:w="2369" w:type="dxa"/>
          </w:tcPr>
          <w:p w14:paraId="6A5C952F" w14:textId="7F4AF617" w:rsidR="00D756F8" w:rsidRDefault="00D756F8" w:rsidP="00DD322F">
            <w:pPr>
              <w:spacing w:line="240" w:lineRule="auto"/>
              <w:rPr>
                <w:rFonts w:cs="Times New Roman"/>
              </w:rPr>
            </w:pPr>
            <w:r>
              <w:rPr>
                <w:rFonts w:cs="Times New Roman"/>
              </w:rPr>
              <w:t>This work</w:t>
            </w:r>
          </w:p>
        </w:tc>
      </w:tr>
      <w:tr w:rsidR="00A024A2" w:rsidRPr="005553B3" w14:paraId="4B67D698" w14:textId="77777777" w:rsidTr="002F0902">
        <w:tc>
          <w:tcPr>
            <w:tcW w:w="2552" w:type="dxa"/>
          </w:tcPr>
          <w:p w14:paraId="3FA49A61" w14:textId="335EE49D" w:rsidR="00A024A2" w:rsidRDefault="00A024A2" w:rsidP="00A024A2">
            <w:pPr>
              <w:spacing w:line="240" w:lineRule="auto"/>
              <w:rPr>
                <w:rFonts w:cs="Times New Roman"/>
                <w:i/>
                <w:iCs/>
              </w:rPr>
            </w:pPr>
            <w:r w:rsidRPr="00D976C1">
              <w:rPr>
                <w:rFonts w:cs="Times New Roman"/>
                <w:i/>
                <w:iCs/>
              </w:rPr>
              <w:t>E. coli</w:t>
            </w:r>
            <w:r w:rsidRPr="005553B3">
              <w:rPr>
                <w:rFonts w:cs="Times New Roman"/>
              </w:rPr>
              <w:t xml:space="preserve"> BW25113</w:t>
            </w:r>
            <w:r>
              <w:rPr>
                <w:rFonts w:cs="Times New Roman"/>
              </w:rPr>
              <w:t xml:space="preserve"> </w:t>
            </w:r>
            <w:r w:rsidRPr="005553B3">
              <w:rPr>
                <w:rFonts w:cs="Times New Roman"/>
              </w:rPr>
              <w:t>∆</w:t>
            </w:r>
            <w:r w:rsidRPr="00D976C1">
              <w:rPr>
                <w:rFonts w:cs="Times New Roman"/>
                <w:i/>
                <w:iCs/>
              </w:rPr>
              <w:t>bamB</w:t>
            </w:r>
            <w:r w:rsidRPr="005553B3">
              <w:rPr>
                <w:rFonts w:cs="Times New Roman"/>
              </w:rPr>
              <w:t>∆</w:t>
            </w:r>
            <w:r w:rsidRPr="00D976C1">
              <w:rPr>
                <w:rFonts w:cs="Times New Roman"/>
                <w:i/>
                <w:iCs/>
              </w:rPr>
              <w:t>tolC</w:t>
            </w:r>
          </w:p>
        </w:tc>
        <w:tc>
          <w:tcPr>
            <w:tcW w:w="5103" w:type="dxa"/>
          </w:tcPr>
          <w:p w14:paraId="28C355C1" w14:textId="41CC7B7D" w:rsidR="00A024A2" w:rsidRPr="00D756F8" w:rsidRDefault="00A024A2" w:rsidP="00A024A2">
            <w:pPr>
              <w:spacing w:line="240" w:lineRule="auto"/>
              <w:rPr>
                <w:rFonts w:cs="Times New Roman"/>
                <w:iCs/>
              </w:rPr>
            </w:pPr>
            <w:r w:rsidRPr="005553B3">
              <w:rPr>
                <w:rFonts w:cs="Times New Roman"/>
              </w:rPr>
              <w:t>Indicator strain</w:t>
            </w:r>
          </w:p>
        </w:tc>
        <w:tc>
          <w:tcPr>
            <w:tcW w:w="2369" w:type="dxa"/>
          </w:tcPr>
          <w:p w14:paraId="68BD90C5" w14:textId="5CAA3F87" w:rsidR="00A024A2" w:rsidRDefault="00A024A2" w:rsidP="00A024A2">
            <w:pPr>
              <w:spacing w:line="240" w:lineRule="auto"/>
              <w:rPr>
                <w:rFonts w:cs="Times New Roman"/>
              </w:rPr>
            </w:pPr>
            <w:r w:rsidRPr="005553B3">
              <w:rPr>
                <w:rFonts w:cs="Times New Roman"/>
              </w:rPr>
              <w:t>Lab stock</w:t>
            </w:r>
          </w:p>
        </w:tc>
      </w:tr>
      <w:tr w:rsidR="00A024A2" w:rsidRPr="005553B3" w14:paraId="147E0303" w14:textId="77777777" w:rsidTr="002F0902">
        <w:tc>
          <w:tcPr>
            <w:tcW w:w="2552" w:type="dxa"/>
          </w:tcPr>
          <w:p w14:paraId="661EA677" w14:textId="0A6CFF00" w:rsidR="00A024A2" w:rsidRDefault="00A024A2" w:rsidP="00A024A2">
            <w:pPr>
              <w:spacing w:line="240" w:lineRule="auto"/>
              <w:rPr>
                <w:rFonts w:cs="Times New Roman"/>
                <w:i/>
                <w:iCs/>
              </w:rPr>
            </w:pPr>
            <w:r>
              <w:rPr>
                <w:rFonts w:cs="Times New Roman"/>
                <w:i/>
                <w:iCs/>
              </w:rPr>
              <w:t xml:space="preserve">E. coli </w:t>
            </w:r>
            <w:r w:rsidRPr="0028580D">
              <w:rPr>
                <w:rFonts w:cs="Times New Roman"/>
              </w:rPr>
              <w:t>BW25113</w:t>
            </w:r>
            <w:r>
              <w:rPr>
                <w:rFonts w:cs="Times New Roman"/>
              </w:rPr>
              <w:t xml:space="preserve"> </w:t>
            </w:r>
            <w:r w:rsidRPr="005553B3">
              <w:rPr>
                <w:rFonts w:cs="Times New Roman"/>
              </w:rPr>
              <w:t>∆</w:t>
            </w:r>
            <w:r>
              <w:rPr>
                <w:rFonts w:cs="Times New Roman"/>
                <w:i/>
                <w:iCs/>
              </w:rPr>
              <w:t>rsmC</w:t>
            </w:r>
          </w:p>
        </w:tc>
        <w:tc>
          <w:tcPr>
            <w:tcW w:w="5103" w:type="dxa"/>
          </w:tcPr>
          <w:p w14:paraId="40E501DD" w14:textId="67F9097B" w:rsidR="00A024A2" w:rsidRPr="00D756F8" w:rsidRDefault="00A024A2" w:rsidP="00A024A2">
            <w:pPr>
              <w:spacing w:line="240" w:lineRule="auto"/>
              <w:rPr>
                <w:rFonts w:cs="Times New Roman"/>
                <w:iCs/>
              </w:rPr>
            </w:pPr>
            <w:r w:rsidRPr="0028580D">
              <w:rPr>
                <w:rFonts w:cs="Times New Roman"/>
              </w:rPr>
              <w:t>BW25113</w:t>
            </w:r>
            <w:r>
              <w:rPr>
                <w:rFonts w:cs="Times New Roman"/>
                <w:i/>
                <w:iCs/>
              </w:rPr>
              <w:t xml:space="preserve"> rsmC::neo</w:t>
            </w:r>
          </w:p>
        </w:tc>
        <w:tc>
          <w:tcPr>
            <w:tcW w:w="2369" w:type="dxa"/>
          </w:tcPr>
          <w:p w14:paraId="2C8564F0" w14:textId="1BCAD414" w:rsidR="00A024A2" w:rsidRDefault="00A024A2" w:rsidP="00A024A2">
            <w:pPr>
              <w:spacing w:line="240" w:lineRule="auto"/>
              <w:rPr>
                <w:rFonts w:cs="Times New Roman"/>
              </w:rPr>
            </w:pPr>
            <w:r>
              <w:rPr>
                <w:rFonts w:cs="Times New Roman"/>
              </w:rPr>
              <w:t>Brown lab</w:t>
            </w:r>
          </w:p>
        </w:tc>
      </w:tr>
      <w:tr w:rsidR="00A024A2" w:rsidRPr="005553B3" w14:paraId="68822DB7" w14:textId="77777777" w:rsidTr="002F0902">
        <w:tc>
          <w:tcPr>
            <w:tcW w:w="2552" w:type="dxa"/>
          </w:tcPr>
          <w:p w14:paraId="344765F0" w14:textId="58A88931" w:rsidR="00A024A2" w:rsidRDefault="00A024A2" w:rsidP="00A024A2">
            <w:pPr>
              <w:spacing w:line="240" w:lineRule="auto"/>
              <w:rPr>
                <w:rFonts w:cs="Times New Roman"/>
                <w:i/>
                <w:iCs/>
              </w:rPr>
            </w:pPr>
            <w:r>
              <w:rPr>
                <w:rFonts w:cs="Times New Roman"/>
                <w:i/>
                <w:iCs/>
              </w:rPr>
              <w:t xml:space="preserve">E. coli </w:t>
            </w:r>
            <w:r w:rsidRPr="0028580D">
              <w:rPr>
                <w:rFonts w:cs="Times New Roman"/>
              </w:rPr>
              <w:t>BW25113</w:t>
            </w:r>
            <w:r>
              <w:rPr>
                <w:rFonts w:cs="Times New Roman"/>
              </w:rPr>
              <w:t xml:space="preserve"> </w:t>
            </w:r>
            <w:r w:rsidRPr="005553B3">
              <w:rPr>
                <w:rFonts w:cs="Times New Roman"/>
              </w:rPr>
              <w:t>∆</w:t>
            </w:r>
            <w:r>
              <w:rPr>
                <w:rFonts w:cs="Times New Roman"/>
                <w:i/>
                <w:iCs/>
              </w:rPr>
              <w:t>lasT</w:t>
            </w:r>
          </w:p>
        </w:tc>
        <w:tc>
          <w:tcPr>
            <w:tcW w:w="5103" w:type="dxa"/>
          </w:tcPr>
          <w:p w14:paraId="321E6661" w14:textId="39A852D7" w:rsidR="00A024A2" w:rsidRPr="00D756F8" w:rsidRDefault="00A024A2" w:rsidP="00A024A2">
            <w:pPr>
              <w:spacing w:line="240" w:lineRule="auto"/>
              <w:rPr>
                <w:rFonts w:cs="Times New Roman"/>
                <w:iCs/>
              </w:rPr>
            </w:pPr>
            <w:r w:rsidRPr="00136932">
              <w:rPr>
                <w:rFonts w:cs="Times New Roman"/>
              </w:rPr>
              <w:t>BW25113</w:t>
            </w:r>
            <w:r>
              <w:rPr>
                <w:rFonts w:cs="Times New Roman"/>
                <w:i/>
                <w:iCs/>
              </w:rPr>
              <w:t xml:space="preserve"> lasT::neo</w:t>
            </w:r>
          </w:p>
        </w:tc>
        <w:tc>
          <w:tcPr>
            <w:tcW w:w="2369" w:type="dxa"/>
          </w:tcPr>
          <w:p w14:paraId="534A67EF" w14:textId="3B0C68C4" w:rsidR="00A024A2" w:rsidRDefault="00A024A2" w:rsidP="00A024A2">
            <w:pPr>
              <w:spacing w:line="240" w:lineRule="auto"/>
              <w:rPr>
                <w:rFonts w:cs="Times New Roman"/>
              </w:rPr>
            </w:pPr>
            <w:r>
              <w:rPr>
                <w:rFonts w:cs="Times New Roman"/>
              </w:rPr>
              <w:t>Brown lab</w:t>
            </w:r>
          </w:p>
        </w:tc>
      </w:tr>
      <w:tr w:rsidR="00A024A2" w:rsidRPr="005553B3" w14:paraId="5CACAAAB" w14:textId="77777777" w:rsidTr="002F0902">
        <w:tc>
          <w:tcPr>
            <w:tcW w:w="2552" w:type="dxa"/>
          </w:tcPr>
          <w:p w14:paraId="3EE12689" w14:textId="372E4DE4" w:rsidR="00A024A2" w:rsidRDefault="00A024A2">
            <w:pPr>
              <w:spacing w:line="240" w:lineRule="auto"/>
              <w:rPr>
                <w:rFonts w:cs="Times New Roman"/>
                <w:i/>
                <w:iCs/>
              </w:rPr>
            </w:pPr>
            <w:r>
              <w:rPr>
                <w:rFonts w:cs="Times New Roman"/>
                <w:i/>
                <w:iCs/>
              </w:rPr>
              <w:t xml:space="preserve">E. coli </w:t>
            </w:r>
            <w:r>
              <w:rPr>
                <w:rFonts w:cs="Times New Roman"/>
                <w:iCs/>
              </w:rPr>
              <w:t xml:space="preserve">BW25113 </w:t>
            </w:r>
            <w:r w:rsidRPr="008536E4">
              <w:rPr>
                <w:rFonts w:cs="Times New Roman"/>
                <w:iCs/>
              </w:rPr>
              <w:t>Δ</w:t>
            </w:r>
            <w:r w:rsidRPr="008536E4">
              <w:rPr>
                <w:rFonts w:cs="Times New Roman"/>
                <w:i/>
                <w:iCs/>
              </w:rPr>
              <w:t>tolC</w:t>
            </w:r>
            <w:r w:rsidRPr="008536E4">
              <w:rPr>
                <w:rFonts w:cs="Times New Roman"/>
                <w:iCs/>
              </w:rPr>
              <w:t>Δ</w:t>
            </w:r>
            <w:r w:rsidRPr="008536E4">
              <w:rPr>
                <w:rFonts w:cs="Times New Roman"/>
                <w:i/>
                <w:iCs/>
              </w:rPr>
              <w:t>rsmC</w:t>
            </w:r>
          </w:p>
        </w:tc>
        <w:tc>
          <w:tcPr>
            <w:tcW w:w="5103" w:type="dxa"/>
          </w:tcPr>
          <w:p w14:paraId="5E9029EA" w14:textId="2278B854" w:rsidR="00A024A2" w:rsidRPr="00D756F8" w:rsidRDefault="00A024A2" w:rsidP="00A024A2">
            <w:pPr>
              <w:spacing w:line="240" w:lineRule="auto"/>
              <w:rPr>
                <w:rFonts w:cs="Times New Roman"/>
                <w:iCs/>
              </w:rPr>
            </w:pPr>
            <w:r>
              <w:rPr>
                <w:rFonts w:cs="Times New Roman"/>
                <w:iCs/>
              </w:rPr>
              <w:t xml:space="preserve">BW25113 </w:t>
            </w:r>
            <w:r w:rsidRPr="008536E4">
              <w:rPr>
                <w:rFonts w:cs="Times New Roman"/>
                <w:iCs/>
              </w:rPr>
              <w:t>Δ</w:t>
            </w:r>
            <w:r w:rsidRPr="008536E4">
              <w:rPr>
                <w:rFonts w:cs="Times New Roman"/>
                <w:i/>
                <w:iCs/>
              </w:rPr>
              <w:t>tolC</w:t>
            </w:r>
            <w:r>
              <w:rPr>
                <w:rFonts w:cs="Times New Roman"/>
                <w:iCs/>
              </w:rPr>
              <w:t xml:space="preserve"> </w:t>
            </w:r>
            <w:r w:rsidRPr="008536E4">
              <w:rPr>
                <w:rFonts w:cs="Times New Roman"/>
                <w:i/>
                <w:iCs/>
              </w:rPr>
              <w:t>rsmC</w:t>
            </w:r>
            <w:r>
              <w:rPr>
                <w:rFonts w:cs="Times New Roman"/>
                <w:i/>
                <w:iCs/>
              </w:rPr>
              <w:t>::neo</w:t>
            </w:r>
            <w:r w:rsidR="00744CA9">
              <w:rPr>
                <w:rFonts w:cs="Times New Roman"/>
                <w:i/>
                <w:iCs/>
              </w:rPr>
              <w:t xml:space="preserve">, </w:t>
            </w:r>
            <w:r w:rsidR="00744CA9" w:rsidRPr="00BF428C">
              <w:rPr>
                <w:rFonts w:cs="Times New Roman"/>
                <w:iCs/>
              </w:rPr>
              <w:t>strain used for the ribosome profiling experiment</w:t>
            </w:r>
          </w:p>
        </w:tc>
        <w:tc>
          <w:tcPr>
            <w:tcW w:w="2369" w:type="dxa"/>
          </w:tcPr>
          <w:p w14:paraId="5BA4CF2C" w14:textId="5CBF7FF2" w:rsidR="00A024A2" w:rsidRDefault="00A024A2" w:rsidP="00A024A2">
            <w:pPr>
              <w:spacing w:line="240" w:lineRule="auto"/>
              <w:rPr>
                <w:rFonts w:cs="Times New Roman"/>
              </w:rPr>
            </w:pPr>
            <w:r>
              <w:rPr>
                <w:rFonts w:cs="Times New Roman"/>
              </w:rPr>
              <w:t>This work</w:t>
            </w:r>
          </w:p>
        </w:tc>
      </w:tr>
      <w:tr w:rsidR="00A024A2" w:rsidRPr="005553B3" w14:paraId="5DE83BB3" w14:textId="77777777" w:rsidTr="00BF428C">
        <w:tc>
          <w:tcPr>
            <w:tcW w:w="2552" w:type="dxa"/>
          </w:tcPr>
          <w:p w14:paraId="5C714690" w14:textId="77777777" w:rsidR="00A024A2" w:rsidRPr="005553B3" w:rsidRDefault="00A024A2" w:rsidP="00A024A2">
            <w:pPr>
              <w:spacing w:line="240" w:lineRule="auto"/>
              <w:rPr>
                <w:rFonts w:cs="Times New Roman"/>
              </w:rPr>
            </w:pPr>
            <w:r w:rsidRPr="00D976C1">
              <w:rPr>
                <w:rFonts w:cs="Times New Roman"/>
                <w:i/>
                <w:iCs/>
              </w:rPr>
              <w:t>S. cerevisiae</w:t>
            </w:r>
            <w:r w:rsidRPr="005553B3">
              <w:rPr>
                <w:rFonts w:cs="Times New Roman"/>
              </w:rPr>
              <w:t xml:space="preserve"> VL6-48N</w:t>
            </w:r>
          </w:p>
        </w:tc>
        <w:tc>
          <w:tcPr>
            <w:tcW w:w="5103" w:type="dxa"/>
          </w:tcPr>
          <w:p w14:paraId="00ACFC3A" w14:textId="77777777" w:rsidR="00A024A2" w:rsidRPr="005553B3" w:rsidRDefault="00A024A2" w:rsidP="00A024A2">
            <w:pPr>
              <w:spacing w:line="240" w:lineRule="auto"/>
              <w:rPr>
                <w:rFonts w:cs="Times New Roman"/>
              </w:rPr>
            </w:pPr>
            <w:r w:rsidRPr="005553B3">
              <w:rPr>
                <w:rFonts w:cs="Times New Roman"/>
                <w:i/>
                <w:iCs/>
              </w:rPr>
              <w:t>MAT α, his3-D200, trp1-Δ1, ura3-Δ1, lys2, ade2−101, met14, psi+cirO</w:t>
            </w:r>
            <w:r w:rsidRPr="005553B3">
              <w:rPr>
                <w:rFonts w:cs="Times New Roman"/>
              </w:rPr>
              <w:t>, TAR host strain</w:t>
            </w:r>
          </w:p>
        </w:tc>
        <w:tc>
          <w:tcPr>
            <w:tcW w:w="2369" w:type="dxa"/>
          </w:tcPr>
          <w:p w14:paraId="0754DE7E" w14:textId="554E841F" w:rsidR="00A024A2" w:rsidRPr="005553B3" w:rsidRDefault="00A024A2" w:rsidP="00A024A2">
            <w:pPr>
              <w:spacing w:line="240" w:lineRule="auto"/>
              <w:rPr>
                <w:rFonts w:cs="Times New Roman"/>
              </w:rPr>
            </w:pPr>
            <w:r>
              <w:rPr>
                <w:rFonts w:cs="Times New Roman"/>
              </w:rPr>
              <w:fldChar w:fldCharType="begin">
                <w:fldData xml:space="preserve">PEVuZE5vdGU+PENpdGU+PEF1dGhvcj5Ob3Nrb3Y8L0F1dGhvcj48WWVhcj4yMDAyPC9ZZWFyPjxS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=
</w:fldData>
              </w:fldChar>
            </w:r>
            <w:r w:rsidR="009136DF">
              <w:rPr>
                <w:rFonts w:cs="Times New Roman"/>
              </w:rPr>
              <w:instrText xml:space="preserve"> ADDIN EN.CITE </w:instrText>
            </w:r>
            <w:r w:rsidR="009136DF">
              <w:rPr>
                <w:rFonts w:cs="Times New Roman"/>
              </w:rPr>
              <w:fldChar w:fldCharType="begin">
                <w:fldData xml:space="preserve">PEVuZE5vdGU+PENpdGU+PEF1dGhvcj5Ob3Nrb3Y8L0F1dGhvcj48WWVhcj4yMDAyPC9ZZWFyPjxS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=
</w:fldData>
              </w:fldChar>
            </w:r>
            <w:r w:rsidR="009136DF">
              <w:rPr>
                <w:rFonts w:cs="Times New Roman"/>
              </w:rPr>
              <w:instrText xml:space="preserve"> ADDIN EN.CITE.DATA </w:instrText>
            </w:r>
            <w:r w:rsidR="009136DF">
              <w:rPr>
                <w:rFonts w:cs="Times New Roman"/>
              </w:rPr>
            </w:r>
            <w:r w:rsidR="009136DF">
              <w:rPr>
                <w:rFonts w:cs="Times New Roman"/>
              </w:rPr>
              <w:fldChar w:fldCharType="end"/>
            </w:r>
            <w:r>
              <w:rPr>
                <w:rFonts w:cs="Times New Roman"/>
              </w:rPr>
            </w:r>
            <w:r>
              <w:rPr>
                <w:rFonts w:cs="Times New Roman"/>
              </w:rPr>
              <w:fldChar w:fldCharType="separate"/>
            </w:r>
            <w:r w:rsidR="009136DF" w:rsidRPr="009136DF">
              <w:rPr>
                <w:rFonts w:cs="Times New Roman"/>
                <w:noProof/>
                <w:vertAlign w:val="superscript"/>
              </w:rPr>
              <w:t>14</w:t>
            </w:r>
            <w:r>
              <w:rPr>
                <w:rFonts w:cs="Times New Roman"/>
              </w:rPr>
              <w:fldChar w:fldCharType="end"/>
            </w:r>
          </w:p>
        </w:tc>
      </w:tr>
      <w:tr w:rsidR="00A024A2" w:rsidRPr="005553B3" w14:paraId="6DA75C57" w14:textId="77777777" w:rsidTr="00BF428C">
        <w:tc>
          <w:tcPr>
            <w:tcW w:w="2552" w:type="dxa"/>
          </w:tcPr>
          <w:p w14:paraId="314722A6" w14:textId="77777777" w:rsidR="00A024A2" w:rsidRPr="005553B3" w:rsidRDefault="00A024A2" w:rsidP="00A024A2">
            <w:pPr>
              <w:spacing w:line="240" w:lineRule="auto"/>
              <w:rPr>
                <w:rFonts w:cs="Times New Roman"/>
              </w:rPr>
            </w:pPr>
            <w:r w:rsidRPr="00D976C1">
              <w:rPr>
                <w:rFonts w:cs="Times New Roman"/>
                <w:i/>
                <w:iCs/>
              </w:rPr>
              <w:t>S. coelicolor</w:t>
            </w:r>
            <w:r w:rsidRPr="005553B3">
              <w:rPr>
                <w:rFonts w:cs="Times New Roman"/>
              </w:rPr>
              <w:t xml:space="preserve"> M1152</w:t>
            </w:r>
          </w:p>
        </w:tc>
        <w:tc>
          <w:tcPr>
            <w:tcW w:w="5103" w:type="dxa"/>
          </w:tcPr>
          <w:p w14:paraId="11090995" w14:textId="77777777" w:rsidR="00A024A2" w:rsidRPr="005553B3" w:rsidRDefault="00A024A2" w:rsidP="00A024A2">
            <w:pPr>
              <w:spacing w:line="240" w:lineRule="auto"/>
              <w:rPr>
                <w:rFonts w:cs="Times New Roman"/>
              </w:rPr>
            </w:pPr>
            <w:r w:rsidRPr="005553B3">
              <w:rPr>
                <w:rFonts w:cs="Times New Roman"/>
              </w:rPr>
              <w:t>Δ</w:t>
            </w:r>
            <w:r w:rsidRPr="00D976C1">
              <w:rPr>
                <w:rFonts w:cs="Times New Roman"/>
                <w:i/>
                <w:iCs/>
              </w:rPr>
              <w:t>act</w:t>
            </w:r>
            <w:r w:rsidRPr="005553B3">
              <w:rPr>
                <w:rFonts w:cs="Times New Roman"/>
              </w:rPr>
              <w:t xml:space="preserve"> Δ</w:t>
            </w:r>
            <w:r w:rsidRPr="00D976C1">
              <w:rPr>
                <w:rFonts w:cs="Times New Roman"/>
                <w:i/>
                <w:iCs/>
              </w:rPr>
              <w:t>red</w:t>
            </w:r>
            <w:r w:rsidRPr="005553B3">
              <w:rPr>
                <w:rFonts w:cs="Times New Roman"/>
              </w:rPr>
              <w:t xml:space="preserve"> Δ</w:t>
            </w:r>
            <w:r w:rsidRPr="00D976C1">
              <w:rPr>
                <w:rFonts w:cs="Times New Roman"/>
                <w:i/>
                <w:iCs/>
              </w:rPr>
              <w:t>cpk</w:t>
            </w:r>
            <w:r w:rsidRPr="005553B3">
              <w:rPr>
                <w:rFonts w:cs="Times New Roman"/>
              </w:rPr>
              <w:t xml:space="preserve"> Δ</w:t>
            </w:r>
            <w:r w:rsidRPr="00D976C1">
              <w:rPr>
                <w:rFonts w:cs="Times New Roman"/>
                <w:i/>
                <w:iCs/>
              </w:rPr>
              <w:t>cda</w:t>
            </w:r>
            <w:r w:rsidRPr="005553B3">
              <w:rPr>
                <w:rFonts w:cs="Times New Roman"/>
              </w:rPr>
              <w:t xml:space="preserve"> </w:t>
            </w:r>
            <w:r w:rsidRPr="00D976C1">
              <w:rPr>
                <w:rFonts w:cs="Times New Roman"/>
                <w:i/>
                <w:iCs/>
              </w:rPr>
              <w:t>rpoB</w:t>
            </w:r>
            <w:r w:rsidRPr="005553B3">
              <w:rPr>
                <w:rFonts w:cs="Times New Roman"/>
              </w:rPr>
              <w:t>[C1298T]</w:t>
            </w:r>
          </w:p>
        </w:tc>
        <w:tc>
          <w:tcPr>
            <w:tcW w:w="2369" w:type="dxa"/>
          </w:tcPr>
          <w:p w14:paraId="22C1535A" w14:textId="6CA90BED" w:rsidR="00A024A2" w:rsidRPr="005553B3" w:rsidRDefault="00A024A2" w:rsidP="00A024A2">
            <w:pPr>
              <w:spacing w:line="240" w:lineRule="auto"/>
              <w:rPr>
                <w:rFonts w:cs="Times New Roman"/>
              </w:rPr>
            </w:pPr>
            <w:r>
              <w:rPr>
                <w:rFonts w:cs="Times New Roman"/>
              </w:rPr>
              <w:fldChar w:fldCharType="begin"/>
            </w:r>
            <w:r w:rsidR="009136DF">
              <w:rPr>
                <w:rFonts w:cs="Times New Roman"/>
              </w:rPr>
              <w:instrText xml:space="preserve"> ADDIN EN.CITE &lt;EndNote&gt;&lt;Cite&gt;&lt;Author&gt;Gomez-Escribano&lt;/Author&gt;&lt;Year&gt;2011&lt;/Year&gt;&lt;RecNum&gt;307&lt;/RecNum&gt;&lt;DisplayText&gt;&lt;style face="superscript"&gt;15&lt;/style&gt;&lt;/DisplayText&gt;&lt;record&gt;&lt;rec-number&gt;307&lt;/rec-number&gt;&lt;foreign-keys&gt;&lt;key app="EN" db-id="55f5xfr2hs5z5iev5d9xrp0psf2wf5fwxpzp" timestamp="1421071844"&gt;307&lt;/key&gt;&lt;/foreign-keys&gt;&lt;ref-type name="Journal Article"&gt;17&lt;/ref-type&gt;&lt;contributors&gt;&lt;authors&gt;&lt;author&gt;Gomez-Escribano, J. P.&lt;/author&gt;&lt;author&gt;Bibb, M. J.&lt;/author&gt;&lt;/authors&gt;&lt;/contributors&gt;&lt;auth-address&gt;Department of Molecular Microbiology, John Innes Centre, Norwich NR47UH, UK.&lt;/auth-address&gt;&lt;titles&gt;&lt;title&gt;&lt;style face="normal" font="default" size="100%"&gt;Engineering &lt;/style&gt;&lt;style face="italic" font="default" size="100%"&gt;Streptomyces coelicolor&lt;/style&gt;&lt;style face="normal" font="default" size="100%"&gt; for heterologous expression of secondary metabolite gene clusters&lt;/style&gt;&lt;/title&gt;&lt;secondary-title&gt;Microb Biotechnol&lt;/secondary-title&gt;&lt;alt-title&gt;Microbial biotechnology&lt;/alt-title&gt;&lt;/titles&gt;&lt;periodical&gt;&lt;full-title&gt;Microb Biotechnol&lt;/full-title&gt;&lt;abbr-1&gt;Microbial biotechnology&lt;/abbr-1&gt;&lt;/periodical&gt;&lt;alt-periodical&gt;&lt;full-title&gt;Microb Biotechnol&lt;/full-title&gt;&lt;abbr-1&gt;Microbial biotechnology&lt;/abbr-1&gt;&lt;/alt-periodical&gt;&lt;pages&gt;207-15&lt;/pages&gt;&lt;volume&gt;4&lt;/volume&gt;&lt;number&gt;2&lt;/number&gt;&lt;keywords&gt;&lt;keyword&gt;Anti-Bacterial Agents/*biosynthesis&lt;/keyword&gt;&lt;keyword&gt;Bacterial Proteins/genetics/metabolism&lt;/keyword&gt;&lt;keyword&gt;*Gene Expression Regulation, Bacterial&lt;/keyword&gt;&lt;keyword&gt;*Genetic Engineering&lt;/keyword&gt;&lt;keyword&gt;*Multigene Family&lt;/keyword&gt;&lt;keyword&gt;Mutation&lt;/keyword&gt;&lt;keyword&gt;Streptomyces coelicolor/genetics/*metabolism&lt;/keyword&gt;&lt;/keywords&gt;&lt;dates&gt;&lt;year&gt;2011&lt;/year&gt;&lt;pub-dates&gt;&lt;date&gt;Mar&lt;/date&gt;&lt;/pub-dates&gt;&lt;/dates&gt;&lt;isbn&gt;1751-7915 (Electronic)&amp;#xD;1751-7915 (Linking)&lt;/isbn&gt;&lt;accession-num&gt;21342466&lt;/accession-num&gt;&lt;urls&gt;&lt;related-urls&gt;&lt;url&gt;http://www.ncbi.nlm.nih.gov/pubmed/21342466&lt;/url&gt;&lt;/related-urls&gt;&lt;/urls&gt;&lt;custom2&gt;3818861&lt;/custom2&gt;&lt;electronic-resource-num&gt;10.1111/j.1751-7915.2010.00219.x&lt;/electronic-resource-num&gt;&lt;/record&gt;&lt;/Cite&gt;&lt;/EndNote&gt;</w:instrText>
            </w:r>
            <w:r>
              <w:rPr>
                <w:rFonts w:cs="Times New Roman"/>
              </w:rPr>
              <w:fldChar w:fldCharType="separate"/>
            </w:r>
            <w:r w:rsidR="009136DF" w:rsidRPr="009136DF">
              <w:rPr>
                <w:rFonts w:cs="Times New Roman"/>
                <w:noProof/>
                <w:vertAlign w:val="superscript"/>
              </w:rPr>
              <w:t>15</w:t>
            </w:r>
            <w:r>
              <w:rPr>
                <w:rFonts w:cs="Times New Roman"/>
              </w:rPr>
              <w:fldChar w:fldCharType="end"/>
            </w:r>
          </w:p>
        </w:tc>
      </w:tr>
      <w:tr w:rsidR="00A024A2" w:rsidRPr="005553B3" w14:paraId="4D25A3F8" w14:textId="77777777" w:rsidTr="00BF428C">
        <w:tc>
          <w:tcPr>
            <w:tcW w:w="2552" w:type="dxa"/>
          </w:tcPr>
          <w:p w14:paraId="488E5BBC" w14:textId="77777777" w:rsidR="00A024A2" w:rsidRPr="005553B3" w:rsidRDefault="00A024A2" w:rsidP="00A024A2">
            <w:pPr>
              <w:spacing w:line="240" w:lineRule="auto"/>
              <w:rPr>
                <w:rFonts w:cs="Times New Roman"/>
              </w:rPr>
            </w:pPr>
            <w:r w:rsidRPr="00D976C1">
              <w:rPr>
                <w:rFonts w:cs="Times New Roman"/>
                <w:i/>
                <w:iCs/>
              </w:rPr>
              <w:t>S. coelicolor</w:t>
            </w:r>
            <w:r w:rsidRPr="005553B3">
              <w:rPr>
                <w:rFonts w:cs="Times New Roman"/>
              </w:rPr>
              <w:t xml:space="preserve"> M1154</w:t>
            </w:r>
          </w:p>
        </w:tc>
        <w:tc>
          <w:tcPr>
            <w:tcW w:w="5103" w:type="dxa"/>
          </w:tcPr>
          <w:p w14:paraId="186204F4" w14:textId="77777777" w:rsidR="00A024A2" w:rsidRPr="005553B3" w:rsidRDefault="00A024A2" w:rsidP="00A024A2">
            <w:pPr>
              <w:spacing w:line="240" w:lineRule="auto"/>
              <w:rPr>
                <w:rFonts w:cs="Times New Roman"/>
              </w:rPr>
            </w:pPr>
            <w:r w:rsidRPr="005553B3">
              <w:rPr>
                <w:rFonts w:cs="Times New Roman"/>
              </w:rPr>
              <w:t>Δ</w:t>
            </w:r>
            <w:r w:rsidRPr="00D976C1">
              <w:rPr>
                <w:rFonts w:cs="Times New Roman"/>
                <w:i/>
                <w:iCs/>
              </w:rPr>
              <w:t>act</w:t>
            </w:r>
            <w:r w:rsidRPr="005553B3">
              <w:rPr>
                <w:rFonts w:cs="Times New Roman"/>
              </w:rPr>
              <w:t xml:space="preserve"> Δ</w:t>
            </w:r>
            <w:r w:rsidRPr="00D976C1">
              <w:rPr>
                <w:rFonts w:cs="Times New Roman"/>
                <w:i/>
                <w:iCs/>
              </w:rPr>
              <w:t>red</w:t>
            </w:r>
            <w:r w:rsidRPr="005553B3">
              <w:rPr>
                <w:rFonts w:cs="Times New Roman"/>
              </w:rPr>
              <w:t xml:space="preserve"> Δ</w:t>
            </w:r>
            <w:r w:rsidRPr="00D976C1">
              <w:rPr>
                <w:rFonts w:cs="Times New Roman"/>
                <w:i/>
                <w:iCs/>
              </w:rPr>
              <w:t>cpk</w:t>
            </w:r>
            <w:r w:rsidRPr="005553B3">
              <w:rPr>
                <w:rFonts w:cs="Times New Roman"/>
              </w:rPr>
              <w:t xml:space="preserve"> Δ</w:t>
            </w:r>
            <w:r w:rsidRPr="00D976C1">
              <w:rPr>
                <w:rFonts w:cs="Times New Roman"/>
                <w:i/>
                <w:iCs/>
              </w:rPr>
              <w:t>cda</w:t>
            </w:r>
            <w:r w:rsidRPr="005553B3">
              <w:rPr>
                <w:rFonts w:cs="Times New Roman"/>
              </w:rPr>
              <w:t xml:space="preserve"> </w:t>
            </w:r>
            <w:r w:rsidRPr="00D976C1">
              <w:rPr>
                <w:rFonts w:cs="Times New Roman"/>
                <w:i/>
                <w:iCs/>
              </w:rPr>
              <w:t>rpoB</w:t>
            </w:r>
            <w:r w:rsidRPr="005553B3">
              <w:rPr>
                <w:rFonts w:cs="Times New Roman"/>
              </w:rPr>
              <w:t xml:space="preserve">[C1298T] </w:t>
            </w:r>
            <w:r w:rsidRPr="00BF428C">
              <w:rPr>
                <w:rFonts w:cs="Times New Roman"/>
                <w:i/>
              </w:rPr>
              <w:t>rpsL</w:t>
            </w:r>
            <w:r w:rsidRPr="005553B3">
              <w:rPr>
                <w:rFonts w:cs="Times New Roman"/>
              </w:rPr>
              <w:t>[A262G]</w:t>
            </w:r>
          </w:p>
        </w:tc>
        <w:tc>
          <w:tcPr>
            <w:tcW w:w="2369" w:type="dxa"/>
          </w:tcPr>
          <w:p w14:paraId="0364CD53" w14:textId="1F9D40F9" w:rsidR="00A024A2" w:rsidRPr="005553B3" w:rsidRDefault="00A024A2" w:rsidP="00A024A2">
            <w:pPr>
              <w:spacing w:line="240" w:lineRule="auto"/>
              <w:rPr>
                <w:rFonts w:cs="Times New Roman"/>
              </w:rPr>
            </w:pPr>
            <w:r>
              <w:rPr>
                <w:rFonts w:cs="Times New Roman"/>
              </w:rPr>
              <w:fldChar w:fldCharType="begin"/>
            </w:r>
            <w:r w:rsidR="009136DF">
              <w:rPr>
                <w:rFonts w:cs="Times New Roman"/>
              </w:rPr>
              <w:instrText xml:space="preserve"> ADDIN EN.CITE &lt;EndNote&gt;&lt;Cite&gt;&lt;Author&gt;Gomez-Escribano&lt;/Author&gt;&lt;Year&gt;2011&lt;/Year&gt;&lt;RecNum&gt;307&lt;/RecNum&gt;&lt;DisplayText&gt;&lt;style face="superscript"&gt;15&lt;/style&gt;&lt;/DisplayText&gt;&lt;record&gt;&lt;rec-number&gt;307&lt;/rec-number&gt;&lt;foreign-keys&gt;&lt;key app="EN" db-id="55f5xfr2hs5z5iev5d9xrp0psf2wf5fwxpzp" timestamp="1421071844"&gt;307&lt;/key&gt;&lt;/foreign-keys&gt;&lt;ref-type name="Journal Article"&gt;17&lt;/ref-type&gt;&lt;contributors&gt;&lt;authors&gt;&lt;author&gt;Gomez-Escribano, J. P.&lt;/author&gt;&lt;author&gt;Bibb, M. J.&lt;/author&gt;&lt;/authors&gt;&lt;/contributors&gt;&lt;auth-address&gt;Department of Molecular Microbiology, John Innes Centre, Norwich NR47UH, UK.&lt;/auth-address&gt;&lt;titles&gt;&lt;title&gt;&lt;style face="normal" font="default" size="100%"&gt;Engineering &lt;/style&gt;&lt;style face="italic" font="default" size="100%"&gt;Streptomyces coelicolor&lt;/style&gt;&lt;style face="normal" font="default" size="100%"&gt; for heterologous expression of secondary metabolite gene clusters&lt;/style&gt;&lt;/title&gt;&lt;secondary-title&gt;Microb Biotechnol&lt;/secondary-title&gt;&lt;alt-title&gt;Microbial biotechnology&lt;/alt-title&gt;&lt;/titles&gt;&lt;periodical&gt;&lt;full-title&gt;Microb Biotechnol&lt;/full-title&gt;&lt;abbr-1&gt;Microbial biotechnology&lt;/abbr-1&gt;&lt;/periodical&gt;&lt;alt-periodical&gt;&lt;full-title&gt;Microb Biotechnol&lt;/full-title&gt;&lt;abbr-1&gt;Microbial biotechnology&lt;/abbr-1&gt;&lt;/alt-periodical&gt;&lt;pages&gt;207-15&lt;/pages&gt;&lt;volume&gt;4&lt;/volume&gt;&lt;number&gt;2&lt;/number&gt;&lt;keywords&gt;&lt;keyword&gt;Anti-Bacterial Agents/*biosynthesis&lt;/keyword&gt;&lt;keyword&gt;Bacterial Proteins/genetics/metabolism&lt;/keyword&gt;&lt;keyword&gt;*Gene Expression Regulation, Bacterial&lt;/keyword&gt;&lt;keyword&gt;*Genetic Engineering&lt;/keyword&gt;&lt;keyword&gt;*Multigene Family&lt;/keyword&gt;&lt;keyword&gt;Mutation&lt;/keyword&gt;&lt;keyword&gt;Streptomyces coelicolor/genetics/*metabolism&lt;/keyword&gt;&lt;/keywords&gt;&lt;dates&gt;&lt;year&gt;2011&lt;/year&gt;&lt;pub-dates&gt;&lt;date&gt;Mar&lt;/date&gt;&lt;/pub-dates&gt;&lt;/dates&gt;&lt;isbn&gt;1751-7915 (Electronic)&amp;#xD;1751-7915 (Linking)&lt;/isbn&gt;&lt;accession-num&gt;21342466&lt;/accession-num&gt;&lt;urls&gt;&lt;related-urls&gt;&lt;url&gt;http://www.ncbi.nlm.nih.gov/pubmed/21342466&lt;/url&gt;&lt;/related-urls&gt;&lt;/urls&gt;&lt;custom2&gt;3818861&lt;/custom2&gt;&lt;electronic-resource-num&gt;10.1111/j.1751-7915.2010.00219.x&lt;/electronic-resource-num&gt;&lt;/record&gt;&lt;/Cite&gt;&lt;/EndNote&gt;</w:instrText>
            </w:r>
            <w:r>
              <w:rPr>
                <w:rFonts w:cs="Times New Roman"/>
              </w:rPr>
              <w:fldChar w:fldCharType="separate"/>
            </w:r>
            <w:r w:rsidR="009136DF" w:rsidRPr="009136DF">
              <w:rPr>
                <w:rFonts w:cs="Times New Roman"/>
                <w:noProof/>
                <w:vertAlign w:val="superscript"/>
              </w:rPr>
              <w:t>15</w:t>
            </w:r>
            <w:r>
              <w:rPr>
                <w:rFonts w:cs="Times New Roman"/>
              </w:rPr>
              <w:fldChar w:fldCharType="end"/>
            </w:r>
          </w:p>
        </w:tc>
      </w:tr>
      <w:tr w:rsidR="00A024A2" w:rsidRPr="005553B3" w14:paraId="4440674D" w14:textId="77777777" w:rsidTr="00BF428C">
        <w:tc>
          <w:tcPr>
            <w:tcW w:w="2552" w:type="dxa"/>
          </w:tcPr>
          <w:p w14:paraId="3810517D" w14:textId="77777777" w:rsidR="00A024A2" w:rsidRPr="005553B3" w:rsidRDefault="00A024A2" w:rsidP="00A024A2">
            <w:pPr>
              <w:spacing w:line="240" w:lineRule="auto"/>
              <w:rPr>
                <w:rFonts w:cs="Times New Roman"/>
              </w:rPr>
            </w:pPr>
            <w:r w:rsidRPr="00D976C1">
              <w:rPr>
                <w:rFonts w:cs="Times New Roman"/>
                <w:i/>
                <w:iCs/>
              </w:rPr>
              <w:t>S.</w:t>
            </w:r>
            <w:r w:rsidRPr="005553B3">
              <w:rPr>
                <w:rFonts w:cs="Times New Roman"/>
              </w:rPr>
              <w:t xml:space="preserve"> sp. WAC00040</w:t>
            </w:r>
          </w:p>
        </w:tc>
        <w:tc>
          <w:tcPr>
            <w:tcW w:w="5103" w:type="dxa"/>
          </w:tcPr>
          <w:p w14:paraId="6512ED91" w14:textId="28F3EA5C" w:rsidR="00A024A2" w:rsidRPr="005553B3" w:rsidRDefault="00DD362E" w:rsidP="00A024A2">
            <w:pPr>
              <w:spacing w:line="240" w:lineRule="auto"/>
              <w:rPr>
                <w:rFonts w:cs="Times New Roman"/>
              </w:rPr>
            </w:pPr>
            <w:r>
              <w:rPr>
                <w:rFonts w:cs="Times New Roman"/>
              </w:rPr>
              <w:t>SKM</w:t>
            </w:r>
            <w:r w:rsidR="00A024A2" w:rsidRPr="005553B3">
              <w:rPr>
                <w:rFonts w:cs="Times New Roman"/>
              </w:rPr>
              <w:t xml:space="preserve"> producer</w:t>
            </w:r>
          </w:p>
        </w:tc>
        <w:tc>
          <w:tcPr>
            <w:tcW w:w="2369" w:type="dxa"/>
          </w:tcPr>
          <w:p w14:paraId="2230C69E"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7565F5BC" w14:textId="77777777" w:rsidTr="00BF428C">
        <w:tc>
          <w:tcPr>
            <w:tcW w:w="2552" w:type="dxa"/>
          </w:tcPr>
          <w:p w14:paraId="75C7CEE2" w14:textId="77777777" w:rsidR="00A024A2" w:rsidRPr="00D976C1" w:rsidRDefault="00A024A2" w:rsidP="00A024A2">
            <w:pPr>
              <w:spacing w:line="240" w:lineRule="auto"/>
              <w:rPr>
                <w:rFonts w:cs="Times New Roman"/>
                <w:i/>
                <w:iCs/>
              </w:rPr>
            </w:pPr>
            <w:r>
              <w:rPr>
                <w:rFonts w:cs="Times New Roman"/>
                <w:i/>
                <w:iCs/>
              </w:rPr>
              <w:t xml:space="preserve">S. coelicolor </w:t>
            </w:r>
            <w:r w:rsidRPr="0028580D">
              <w:rPr>
                <w:rFonts w:cs="Times New Roman"/>
              </w:rPr>
              <w:t>M1152/pWAC40</w:t>
            </w:r>
          </w:p>
        </w:tc>
        <w:tc>
          <w:tcPr>
            <w:tcW w:w="5103" w:type="dxa"/>
          </w:tcPr>
          <w:p w14:paraId="0D58B31C" w14:textId="09AC8258" w:rsidR="00A024A2" w:rsidRPr="005553B3" w:rsidRDefault="00DD362E" w:rsidP="00A024A2">
            <w:pPr>
              <w:spacing w:line="240" w:lineRule="auto"/>
              <w:rPr>
                <w:rFonts w:cs="Times New Roman"/>
              </w:rPr>
            </w:pPr>
            <w:r>
              <w:rPr>
                <w:rFonts w:cs="Times New Roman"/>
              </w:rPr>
              <w:t>SKM</w:t>
            </w:r>
            <w:r w:rsidR="00A024A2">
              <w:rPr>
                <w:rFonts w:cs="Times New Roman"/>
              </w:rPr>
              <w:t xml:space="preserve"> heterologous expression strain</w:t>
            </w:r>
          </w:p>
        </w:tc>
        <w:tc>
          <w:tcPr>
            <w:tcW w:w="2369" w:type="dxa"/>
          </w:tcPr>
          <w:p w14:paraId="1EDBE827"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65E2AE30" w14:textId="77777777" w:rsidTr="00BF428C">
        <w:tc>
          <w:tcPr>
            <w:tcW w:w="2552" w:type="dxa"/>
          </w:tcPr>
          <w:p w14:paraId="639117C5" w14:textId="77777777" w:rsidR="00A024A2" w:rsidRPr="00D976C1" w:rsidRDefault="00A024A2" w:rsidP="00A024A2">
            <w:pPr>
              <w:spacing w:line="240" w:lineRule="auto"/>
              <w:rPr>
                <w:rFonts w:cs="Times New Roman"/>
                <w:i/>
                <w:iCs/>
              </w:rPr>
            </w:pPr>
            <w:r>
              <w:rPr>
                <w:rFonts w:cs="Times New Roman"/>
                <w:i/>
                <w:iCs/>
              </w:rPr>
              <w:t xml:space="preserve">S. coelicolor </w:t>
            </w:r>
            <w:r w:rsidRPr="00315DC4">
              <w:rPr>
                <w:rFonts w:cs="Times New Roman"/>
              </w:rPr>
              <w:t>M1154/p</w:t>
            </w:r>
            <w:r>
              <w:rPr>
                <w:rFonts w:cs="Times New Roman"/>
              </w:rPr>
              <w:t>IJ10257</w:t>
            </w:r>
          </w:p>
        </w:tc>
        <w:tc>
          <w:tcPr>
            <w:tcW w:w="5103" w:type="dxa"/>
          </w:tcPr>
          <w:p w14:paraId="5049BEC0" w14:textId="77777777" w:rsidR="00A024A2" w:rsidRPr="005553B3" w:rsidRDefault="00A024A2" w:rsidP="00A024A2">
            <w:pPr>
              <w:spacing w:line="240" w:lineRule="auto"/>
              <w:rPr>
                <w:rFonts w:cs="Times New Roman"/>
              </w:rPr>
            </w:pPr>
            <w:r>
              <w:rPr>
                <w:rFonts w:cs="Times New Roman"/>
              </w:rPr>
              <w:t>pIJ10257 based expression control strain</w:t>
            </w:r>
          </w:p>
        </w:tc>
        <w:tc>
          <w:tcPr>
            <w:tcW w:w="2369" w:type="dxa"/>
          </w:tcPr>
          <w:p w14:paraId="3827B1F4"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2E33A1DA" w14:textId="77777777" w:rsidTr="00BF428C">
        <w:tc>
          <w:tcPr>
            <w:tcW w:w="2552" w:type="dxa"/>
          </w:tcPr>
          <w:p w14:paraId="0E0FBD7B" w14:textId="77777777" w:rsidR="00A024A2" w:rsidRPr="00D976C1" w:rsidRDefault="00A024A2" w:rsidP="00A024A2">
            <w:pPr>
              <w:spacing w:line="240" w:lineRule="auto"/>
              <w:rPr>
                <w:rFonts w:cs="Times New Roman"/>
                <w:i/>
                <w:iCs/>
              </w:rPr>
            </w:pPr>
            <w:r>
              <w:rPr>
                <w:rFonts w:cs="Times New Roman"/>
                <w:i/>
                <w:iCs/>
              </w:rPr>
              <w:t xml:space="preserve">S. coelicolor </w:t>
            </w:r>
            <w:r w:rsidRPr="0028580D">
              <w:rPr>
                <w:rFonts w:cs="Times New Roman"/>
              </w:rPr>
              <w:t>M1154/pSasN</w:t>
            </w:r>
          </w:p>
        </w:tc>
        <w:tc>
          <w:tcPr>
            <w:tcW w:w="5103" w:type="dxa"/>
          </w:tcPr>
          <w:p w14:paraId="0CE4D01C" w14:textId="77777777" w:rsidR="00A024A2" w:rsidRPr="005553B3" w:rsidRDefault="00A024A2" w:rsidP="00A024A2">
            <w:pPr>
              <w:spacing w:line="240" w:lineRule="auto"/>
              <w:rPr>
                <w:rFonts w:cs="Times New Roman"/>
              </w:rPr>
            </w:pPr>
            <w:r w:rsidRPr="0028580D">
              <w:rPr>
                <w:rFonts w:cs="Times New Roman"/>
                <w:i/>
                <w:iCs/>
              </w:rPr>
              <w:t>sasN</w:t>
            </w:r>
            <w:r>
              <w:rPr>
                <w:rFonts w:cs="Times New Roman"/>
              </w:rPr>
              <w:t xml:space="preserve"> heterologous expression strain</w:t>
            </w:r>
          </w:p>
        </w:tc>
        <w:tc>
          <w:tcPr>
            <w:tcW w:w="2369" w:type="dxa"/>
          </w:tcPr>
          <w:p w14:paraId="41106D08"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46E2B972" w14:textId="77777777" w:rsidTr="00BF428C">
        <w:tc>
          <w:tcPr>
            <w:tcW w:w="2552" w:type="dxa"/>
          </w:tcPr>
          <w:p w14:paraId="0DD4E8C9" w14:textId="77777777" w:rsidR="00A024A2" w:rsidRPr="00D976C1" w:rsidRDefault="00A024A2" w:rsidP="00A024A2">
            <w:pPr>
              <w:spacing w:line="240" w:lineRule="auto"/>
              <w:rPr>
                <w:rFonts w:cs="Times New Roman"/>
                <w:i/>
                <w:iCs/>
              </w:rPr>
            </w:pPr>
            <w:r>
              <w:rPr>
                <w:rFonts w:cs="Times New Roman"/>
                <w:i/>
                <w:iCs/>
              </w:rPr>
              <w:t xml:space="preserve">S. coelicolor </w:t>
            </w:r>
            <w:r w:rsidRPr="00315DC4">
              <w:rPr>
                <w:rFonts w:cs="Times New Roman"/>
              </w:rPr>
              <w:t>M1154/pSas</w:t>
            </w:r>
            <w:r>
              <w:rPr>
                <w:rFonts w:cs="Times New Roman"/>
              </w:rPr>
              <w:t>O</w:t>
            </w:r>
          </w:p>
        </w:tc>
        <w:tc>
          <w:tcPr>
            <w:tcW w:w="5103" w:type="dxa"/>
          </w:tcPr>
          <w:p w14:paraId="3BF33086" w14:textId="77777777" w:rsidR="00A024A2" w:rsidRPr="005553B3" w:rsidRDefault="00A024A2" w:rsidP="00A024A2">
            <w:pPr>
              <w:spacing w:line="240" w:lineRule="auto"/>
              <w:rPr>
                <w:rFonts w:cs="Times New Roman"/>
              </w:rPr>
            </w:pPr>
            <w:r w:rsidRPr="00315DC4">
              <w:rPr>
                <w:rFonts w:cs="Times New Roman"/>
                <w:i/>
                <w:iCs/>
              </w:rPr>
              <w:t>sas</w:t>
            </w:r>
            <w:r>
              <w:rPr>
                <w:rFonts w:cs="Times New Roman"/>
                <w:i/>
                <w:iCs/>
              </w:rPr>
              <w:t>O</w:t>
            </w:r>
            <w:r>
              <w:rPr>
                <w:rFonts w:cs="Times New Roman"/>
              </w:rPr>
              <w:t xml:space="preserve"> heterologous expression strain</w:t>
            </w:r>
          </w:p>
        </w:tc>
        <w:tc>
          <w:tcPr>
            <w:tcW w:w="2369" w:type="dxa"/>
          </w:tcPr>
          <w:p w14:paraId="7B9965C9"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6133E343" w14:textId="77777777" w:rsidTr="00BF428C">
        <w:tc>
          <w:tcPr>
            <w:tcW w:w="2552" w:type="dxa"/>
          </w:tcPr>
          <w:p w14:paraId="02F113C6" w14:textId="77777777" w:rsidR="00A024A2" w:rsidRPr="00D976C1" w:rsidRDefault="00A024A2" w:rsidP="00A024A2">
            <w:pPr>
              <w:spacing w:line="240" w:lineRule="auto"/>
              <w:rPr>
                <w:rFonts w:cs="Times New Roman"/>
                <w:i/>
                <w:iCs/>
              </w:rPr>
            </w:pPr>
            <w:r>
              <w:rPr>
                <w:rFonts w:cs="Times New Roman"/>
                <w:i/>
                <w:iCs/>
              </w:rPr>
              <w:t xml:space="preserve">S. coelicolor </w:t>
            </w:r>
            <w:r w:rsidRPr="00315DC4">
              <w:rPr>
                <w:rFonts w:cs="Times New Roman"/>
              </w:rPr>
              <w:t>M1154/pSasN</w:t>
            </w:r>
            <w:r>
              <w:rPr>
                <w:rFonts w:cs="Times New Roman"/>
              </w:rPr>
              <w:t>O</w:t>
            </w:r>
          </w:p>
        </w:tc>
        <w:tc>
          <w:tcPr>
            <w:tcW w:w="5103" w:type="dxa"/>
          </w:tcPr>
          <w:p w14:paraId="75903FBC" w14:textId="77777777" w:rsidR="00A024A2" w:rsidRPr="005553B3" w:rsidRDefault="00A024A2" w:rsidP="00A024A2">
            <w:pPr>
              <w:spacing w:line="240" w:lineRule="auto"/>
              <w:rPr>
                <w:rFonts w:cs="Times New Roman"/>
              </w:rPr>
            </w:pPr>
            <w:r w:rsidRPr="00315DC4">
              <w:rPr>
                <w:rFonts w:cs="Times New Roman"/>
                <w:i/>
                <w:iCs/>
              </w:rPr>
              <w:t>sasN</w:t>
            </w:r>
            <w:r>
              <w:rPr>
                <w:rFonts w:cs="Times New Roman"/>
                <w:i/>
                <w:iCs/>
              </w:rPr>
              <w:t>O</w:t>
            </w:r>
            <w:r>
              <w:rPr>
                <w:rFonts w:cs="Times New Roman"/>
              </w:rPr>
              <w:t xml:space="preserve"> heterologous expression strain</w:t>
            </w:r>
          </w:p>
        </w:tc>
        <w:tc>
          <w:tcPr>
            <w:tcW w:w="2369" w:type="dxa"/>
          </w:tcPr>
          <w:p w14:paraId="39EA00F7"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7CD1E0EF" w14:textId="77777777" w:rsidTr="00BF428C">
        <w:tc>
          <w:tcPr>
            <w:tcW w:w="2552" w:type="dxa"/>
          </w:tcPr>
          <w:p w14:paraId="1EA271E2" w14:textId="77777777" w:rsidR="00A024A2" w:rsidRPr="00D976C1" w:rsidRDefault="00A024A2" w:rsidP="00A024A2">
            <w:pPr>
              <w:spacing w:line="240" w:lineRule="auto"/>
              <w:rPr>
                <w:rFonts w:cs="Times New Roman"/>
                <w:i/>
                <w:iCs/>
              </w:rPr>
            </w:pPr>
            <w:r>
              <w:rPr>
                <w:rFonts w:cs="Times New Roman"/>
                <w:i/>
                <w:iCs/>
              </w:rPr>
              <w:t xml:space="preserve">S. venezuelae </w:t>
            </w:r>
            <w:r w:rsidRPr="0028580D">
              <w:rPr>
                <w:rFonts w:cs="Times New Roman"/>
              </w:rPr>
              <w:t>ATCC 10712</w:t>
            </w:r>
          </w:p>
        </w:tc>
        <w:tc>
          <w:tcPr>
            <w:tcW w:w="5103" w:type="dxa"/>
          </w:tcPr>
          <w:p w14:paraId="58F7BE32" w14:textId="77777777" w:rsidR="00A024A2" w:rsidRPr="005553B3" w:rsidRDefault="00A024A2" w:rsidP="00A024A2">
            <w:pPr>
              <w:spacing w:line="240" w:lineRule="auto"/>
              <w:rPr>
                <w:rFonts w:cs="Times New Roman"/>
              </w:rPr>
            </w:pPr>
          </w:p>
        </w:tc>
        <w:tc>
          <w:tcPr>
            <w:tcW w:w="2369" w:type="dxa"/>
          </w:tcPr>
          <w:p w14:paraId="33486EDD" w14:textId="77777777" w:rsidR="00A024A2" w:rsidRPr="005553B3" w:rsidRDefault="00A024A2" w:rsidP="00A024A2">
            <w:pPr>
              <w:spacing w:line="240" w:lineRule="auto"/>
              <w:rPr>
                <w:rFonts w:cs="Times New Roman"/>
              </w:rPr>
            </w:pPr>
            <w:r>
              <w:rPr>
                <w:rFonts w:cs="Times New Roman"/>
              </w:rPr>
              <w:t>Lab stock</w:t>
            </w:r>
          </w:p>
        </w:tc>
      </w:tr>
      <w:tr w:rsidR="00A024A2" w:rsidRPr="005553B3" w14:paraId="207F59AA" w14:textId="77777777" w:rsidTr="00BF428C">
        <w:tc>
          <w:tcPr>
            <w:tcW w:w="2552" w:type="dxa"/>
          </w:tcPr>
          <w:p w14:paraId="1AAF2A10" w14:textId="77777777" w:rsidR="00A024A2" w:rsidRPr="00D976C1" w:rsidRDefault="00A024A2" w:rsidP="00A024A2">
            <w:pPr>
              <w:spacing w:line="240" w:lineRule="auto"/>
              <w:rPr>
                <w:rFonts w:cs="Times New Roman"/>
                <w:i/>
                <w:iCs/>
              </w:rPr>
            </w:pPr>
            <w:r>
              <w:rPr>
                <w:rFonts w:cs="Times New Roman"/>
                <w:i/>
                <w:iCs/>
              </w:rPr>
              <w:t xml:space="preserve">S. venezuelae </w:t>
            </w:r>
            <w:r w:rsidRPr="00315DC4">
              <w:rPr>
                <w:rFonts w:cs="Times New Roman"/>
              </w:rPr>
              <w:t>ATCC 10712</w:t>
            </w:r>
            <w:r>
              <w:rPr>
                <w:rFonts w:cs="Times New Roman"/>
              </w:rPr>
              <w:t>/pIJ10257</w:t>
            </w:r>
          </w:p>
        </w:tc>
        <w:tc>
          <w:tcPr>
            <w:tcW w:w="5103" w:type="dxa"/>
          </w:tcPr>
          <w:p w14:paraId="4CED5764" w14:textId="77777777" w:rsidR="00A024A2" w:rsidRPr="005553B3" w:rsidRDefault="00A024A2" w:rsidP="00A024A2">
            <w:pPr>
              <w:spacing w:line="240" w:lineRule="auto"/>
              <w:rPr>
                <w:rFonts w:cs="Times New Roman"/>
              </w:rPr>
            </w:pPr>
            <w:r>
              <w:rPr>
                <w:rFonts w:cs="Times New Roman"/>
              </w:rPr>
              <w:t xml:space="preserve">pIJ10257 based expression control strain for </w:t>
            </w:r>
            <w:r w:rsidRPr="00315DC4">
              <w:rPr>
                <w:rFonts w:cs="Times New Roman"/>
                <w:i/>
                <w:iCs/>
              </w:rPr>
              <w:t>Streptomyces</w:t>
            </w:r>
            <w:r>
              <w:rPr>
                <w:rFonts w:cs="Times New Roman"/>
              </w:rPr>
              <w:t xml:space="preserve"> CFE TX-TL inhibition assay</w:t>
            </w:r>
          </w:p>
        </w:tc>
        <w:tc>
          <w:tcPr>
            <w:tcW w:w="2369" w:type="dxa"/>
          </w:tcPr>
          <w:p w14:paraId="483E7E48"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6E680A70" w14:textId="77777777" w:rsidTr="00BF428C">
        <w:tc>
          <w:tcPr>
            <w:tcW w:w="2552" w:type="dxa"/>
          </w:tcPr>
          <w:p w14:paraId="509F8980" w14:textId="77777777" w:rsidR="00A024A2" w:rsidRPr="00D976C1" w:rsidRDefault="00A024A2" w:rsidP="00A024A2">
            <w:pPr>
              <w:spacing w:line="240" w:lineRule="auto"/>
              <w:rPr>
                <w:rFonts w:cs="Times New Roman"/>
                <w:i/>
                <w:iCs/>
              </w:rPr>
            </w:pPr>
            <w:r>
              <w:rPr>
                <w:rFonts w:cs="Times New Roman"/>
                <w:i/>
                <w:iCs/>
              </w:rPr>
              <w:t xml:space="preserve">S. venezuelae </w:t>
            </w:r>
            <w:r w:rsidRPr="00315DC4">
              <w:rPr>
                <w:rFonts w:cs="Times New Roman"/>
              </w:rPr>
              <w:t>ATCC 10712</w:t>
            </w:r>
            <w:r>
              <w:rPr>
                <w:rFonts w:cs="Times New Roman"/>
              </w:rPr>
              <w:t>/pSasN</w:t>
            </w:r>
          </w:p>
        </w:tc>
        <w:tc>
          <w:tcPr>
            <w:tcW w:w="5103" w:type="dxa"/>
          </w:tcPr>
          <w:p w14:paraId="136ADCED" w14:textId="77777777" w:rsidR="00A024A2" w:rsidRPr="005553B3" w:rsidRDefault="00A024A2" w:rsidP="00A024A2">
            <w:pPr>
              <w:spacing w:line="240" w:lineRule="auto"/>
              <w:rPr>
                <w:rFonts w:cs="Times New Roman"/>
              </w:rPr>
            </w:pPr>
            <w:r w:rsidRPr="00315DC4">
              <w:rPr>
                <w:rFonts w:cs="Times New Roman"/>
                <w:i/>
                <w:iCs/>
              </w:rPr>
              <w:t>sasN</w:t>
            </w:r>
            <w:r>
              <w:rPr>
                <w:rFonts w:cs="Times New Roman"/>
              </w:rPr>
              <w:t xml:space="preserve"> heterologous expression strain for </w:t>
            </w:r>
            <w:r w:rsidRPr="0028580D">
              <w:rPr>
                <w:rFonts w:cs="Times New Roman"/>
                <w:i/>
                <w:iCs/>
              </w:rPr>
              <w:t>Streptomyces</w:t>
            </w:r>
            <w:r>
              <w:rPr>
                <w:rFonts w:cs="Times New Roman"/>
              </w:rPr>
              <w:t xml:space="preserve"> CFE TX-TL inhibition assay</w:t>
            </w:r>
          </w:p>
        </w:tc>
        <w:tc>
          <w:tcPr>
            <w:tcW w:w="2369" w:type="dxa"/>
          </w:tcPr>
          <w:p w14:paraId="05AA3962"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5B26E5DE" w14:textId="77777777" w:rsidTr="00BF428C">
        <w:tc>
          <w:tcPr>
            <w:tcW w:w="2552" w:type="dxa"/>
          </w:tcPr>
          <w:p w14:paraId="2865607A" w14:textId="77777777" w:rsidR="00A024A2" w:rsidRPr="00D976C1" w:rsidRDefault="00A024A2" w:rsidP="00A024A2">
            <w:pPr>
              <w:spacing w:line="240" w:lineRule="auto"/>
              <w:rPr>
                <w:rFonts w:cs="Times New Roman"/>
                <w:i/>
                <w:iCs/>
              </w:rPr>
            </w:pPr>
            <w:r>
              <w:rPr>
                <w:rFonts w:cs="Times New Roman"/>
                <w:i/>
                <w:iCs/>
              </w:rPr>
              <w:t xml:space="preserve">S. venezuelae </w:t>
            </w:r>
            <w:r w:rsidRPr="00315DC4">
              <w:rPr>
                <w:rFonts w:cs="Times New Roman"/>
              </w:rPr>
              <w:t>ATCC 10712</w:t>
            </w:r>
            <w:r>
              <w:rPr>
                <w:rFonts w:cs="Times New Roman"/>
              </w:rPr>
              <w:t>/pSasO</w:t>
            </w:r>
          </w:p>
        </w:tc>
        <w:tc>
          <w:tcPr>
            <w:tcW w:w="5103" w:type="dxa"/>
          </w:tcPr>
          <w:p w14:paraId="5432F07A" w14:textId="77777777" w:rsidR="00A024A2" w:rsidRPr="005553B3" w:rsidRDefault="00A024A2" w:rsidP="00A024A2">
            <w:pPr>
              <w:spacing w:line="240" w:lineRule="auto"/>
              <w:rPr>
                <w:rFonts w:cs="Times New Roman"/>
              </w:rPr>
            </w:pPr>
            <w:r w:rsidRPr="00315DC4">
              <w:rPr>
                <w:rFonts w:cs="Times New Roman"/>
                <w:i/>
                <w:iCs/>
              </w:rPr>
              <w:t>sas</w:t>
            </w:r>
            <w:r>
              <w:rPr>
                <w:rFonts w:cs="Times New Roman"/>
                <w:i/>
                <w:iCs/>
              </w:rPr>
              <w:t>O</w:t>
            </w:r>
            <w:r>
              <w:rPr>
                <w:rFonts w:cs="Times New Roman"/>
              </w:rPr>
              <w:t xml:space="preserve"> heterologous expression strain for </w:t>
            </w:r>
            <w:r w:rsidRPr="00315DC4">
              <w:rPr>
                <w:rFonts w:cs="Times New Roman"/>
                <w:i/>
                <w:iCs/>
              </w:rPr>
              <w:t>Streptomyces</w:t>
            </w:r>
            <w:r>
              <w:rPr>
                <w:rFonts w:cs="Times New Roman"/>
              </w:rPr>
              <w:t xml:space="preserve"> CFE TX-TL inhibition assay</w:t>
            </w:r>
          </w:p>
        </w:tc>
        <w:tc>
          <w:tcPr>
            <w:tcW w:w="2369" w:type="dxa"/>
          </w:tcPr>
          <w:p w14:paraId="41404F16"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2ABE49BF" w14:textId="77777777" w:rsidTr="00BF428C">
        <w:tc>
          <w:tcPr>
            <w:tcW w:w="2552" w:type="dxa"/>
          </w:tcPr>
          <w:p w14:paraId="7E4D5E8B" w14:textId="77777777" w:rsidR="00A024A2" w:rsidRPr="005553B3" w:rsidRDefault="00A024A2" w:rsidP="00A024A2">
            <w:pPr>
              <w:spacing w:line="240" w:lineRule="auto"/>
              <w:rPr>
                <w:rFonts w:cs="Times New Roman"/>
              </w:rPr>
            </w:pPr>
            <w:r>
              <w:rPr>
                <w:rFonts w:cs="Times New Roman"/>
                <w:i/>
                <w:iCs/>
              </w:rPr>
              <w:t xml:space="preserve">S. venezuelae </w:t>
            </w:r>
            <w:r w:rsidRPr="00315DC4">
              <w:rPr>
                <w:rFonts w:cs="Times New Roman"/>
              </w:rPr>
              <w:t>ATCC 10712</w:t>
            </w:r>
            <w:r>
              <w:rPr>
                <w:rFonts w:cs="Times New Roman"/>
              </w:rPr>
              <w:t>/pSasNO</w:t>
            </w:r>
          </w:p>
        </w:tc>
        <w:tc>
          <w:tcPr>
            <w:tcW w:w="5103" w:type="dxa"/>
          </w:tcPr>
          <w:p w14:paraId="79310616" w14:textId="77777777" w:rsidR="00A024A2" w:rsidRPr="005553B3" w:rsidRDefault="00A024A2" w:rsidP="00A024A2">
            <w:pPr>
              <w:spacing w:line="240" w:lineRule="auto"/>
              <w:rPr>
                <w:rFonts w:cs="Times New Roman"/>
              </w:rPr>
            </w:pPr>
            <w:r w:rsidRPr="00315DC4">
              <w:rPr>
                <w:rFonts w:cs="Times New Roman"/>
                <w:i/>
                <w:iCs/>
              </w:rPr>
              <w:t>sasN</w:t>
            </w:r>
            <w:r>
              <w:rPr>
                <w:rFonts w:cs="Times New Roman"/>
                <w:i/>
                <w:iCs/>
              </w:rPr>
              <w:t>O</w:t>
            </w:r>
            <w:r>
              <w:rPr>
                <w:rFonts w:cs="Times New Roman"/>
              </w:rPr>
              <w:t xml:space="preserve"> heterologous expression strain for </w:t>
            </w:r>
            <w:r w:rsidRPr="00315DC4">
              <w:rPr>
                <w:rFonts w:cs="Times New Roman"/>
                <w:i/>
                <w:iCs/>
              </w:rPr>
              <w:t>Streptomyces</w:t>
            </w:r>
            <w:r>
              <w:rPr>
                <w:rFonts w:cs="Times New Roman"/>
              </w:rPr>
              <w:t xml:space="preserve"> CFE TX-TL inhibition assay</w:t>
            </w:r>
          </w:p>
        </w:tc>
        <w:tc>
          <w:tcPr>
            <w:tcW w:w="2369" w:type="dxa"/>
          </w:tcPr>
          <w:p w14:paraId="68C3631D"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475E1CF2" w14:textId="77777777" w:rsidTr="00BF428C">
        <w:tc>
          <w:tcPr>
            <w:tcW w:w="2552" w:type="dxa"/>
          </w:tcPr>
          <w:p w14:paraId="2E291456" w14:textId="77777777" w:rsidR="00A024A2" w:rsidRPr="005553B3" w:rsidRDefault="00A024A2" w:rsidP="00A024A2">
            <w:pPr>
              <w:spacing w:line="240" w:lineRule="auto"/>
              <w:rPr>
                <w:rFonts w:cs="Times New Roman"/>
              </w:rPr>
            </w:pPr>
            <w:r w:rsidRPr="00D976C1">
              <w:rPr>
                <w:rFonts w:cs="Times New Roman"/>
                <w:i/>
                <w:iCs/>
              </w:rPr>
              <w:t>S. aureus</w:t>
            </w:r>
            <w:r w:rsidRPr="005553B3">
              <w:rPr>
                <w:rFonts w:cs="Times New Roman"/>
              </w:rPr>
              <w:t xml:space="preserve"> ATCC 29213</w:t>
            </w:r>
          </w:p>
        </w:tc>
        <w:tc>
          <w:tcPr>
            <w:tcW w:w="5103" w:type="dxa"/>
          </w:tcPr>
          <w:p w14:paraId="78FDEF8B"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40DBB290"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28739AA8" w14:textId="77777777" w:rsidTr="00BF428C">
        <w:tc>
          <w:tcPr>
            <w:tcW w:w="2552" w:type="dxa"/>
          </w:tcPr>
          <w:p w14:paraId="00895991" w14:textId="77777777" w:rsidR="00A024A2" w:rsidRPr="00D976C1" w:rsidRDefault="00A024A2" w:rsidP="00A024A2">
            <w:pPr>
              <w:spacing w:line="240" w:lineRule="auto"/>
              <w:rPr>
                <w:rFonts w:cs="Times New Roman"/>
                <w:i/>
                <w:iCs/>
              </w:rPr>
            </w:pPr>
            <w:r>
              <w:rPr>
                <w:rFonts w:cs="Times New Roman"/>
                <w:i/>
                <w:iCs/>
              </w:rPr>
              <w:t xml:space="preserve">S. aureus </w:t>
            </w:r>
            <w:r w:rsidRPr="0028580D">
              <w:rPr>
                <w:rFonts w:cs="Times New Roman"/>
              </w:rPr>
              <w:t>USA300</w:t>
            </w:r>
          </w:p>
        </w:tc>
        <w:tc>
          <w:tcPr>
            <w:tcW w:w="5103" w:type="dxa"/>
          </w:tcPr>
          <w:p w14:paraId="303DC780" w14:textId="77777777" w:rsidR="00A024A2" w:rsidRPr="005553B3" w:rsidRDefault="00A024A2" w:rsidP="00A024A2">
            <w:pPr>
              <w:spacing w:line="240" w:lineRule="auto"/>
              <w:rPr>
                <w:rFonts w:cs="Times New Roman"/>
              </w:rPr>
            </w:pPr>
            <w:r>
              <w:rPr>
                <w:rFonts w:cs="Times New Roman"/>
              </w:rPr>
              <w:t>Indicator strain</w:t>
            </w:r>
          </w:p>
        </w:tc>
        <w:tc>
          <w:tcPr>
            <w:tcW w:w="2369" w:type="dxa"/>
          </w:tcPr>
          <w:p w14:paraId="4D1B3957" w14:textId="77777777" w:rsidR="00A024A2" w:rsidRPr="005553B3" w:rsidRDefault="00A024A2" w:rsidP="00A024A2">
            <w:pPr>
              <w:spacing w:line="240" w:lineRule="auto"/>
              <w:rPr>
                <w:rFonts w:cs="Times New Roman"/>
              </w:rPr>
            </w:pPr>
            <w:r>
              <w:rPr>
                <w:rFonts w:cs="Times New Roman"/>
              </w:rPr>
              <w:t>Lab stock</w:t>
            </w:r>
          </w:p>
        </w:tc>
      </w:tr>
      <w:tr w:rsidR="00A024A2" w:rsidRPr="005553B3" w14:paraId="257B7B21" w14:textId="77777777" w:rsidTr="00BF428C">
        <w:tc>
          <w:tcPr>
            <w:tcW w:w="2552" w:type="dxa"/>
          </w:tcPr>
          <w:p w14:paraId="7600EB4E" w14:textId="77777777" w:rsidR="00A024A2" w:rsidRPr="00D976C1" w:rsidRDefault="00A024A2" w:rsidP="00A024A2">
            <w:pPr>
              <w:spacing w:line="240" w:lineRule="auto"/>
              <w:rPr>
                <w:rFonts w:cs="Times New Roman"/>
                <w:i/>
                <w:iCs/>
              </w:rPr>
            </w:pPr>
            <w:r>
              <w:rPr>
                <w:rFonts w:cs="Times New Roman"/>
                <w:i/>
                <w:iCs/>
              </w:rPr>
              <w:lastRenderedPageBreak/>
              <w:t xml:space="preserve">S. aureus </w:t>
            </w:r>
            <w:r w:rsidRPr="0028580D">
              <w:rPr>
                <w:rFonts w:cs="Times New Roman"/>
              </w:rPr>
              <w:t>USA300</w:t>
            </w:r>
            <w:r w:rsidRPr="005553B3">
              <w:rPr>
                <w:rFonts w:cs="Times New Roman"/>
              </w:rPr>
              <w:t>∆</w:t>
            </w:r>
            <w:r>
              <w:rPr>
                <w:rFonts w:cs="Times New Roman"/>
                <w:i/>
                <w:iCs/>
              </w:rPr>
              <w:t>0517::Tn</w:t>
            </w:r>
          </w:p>
        </w:tc>
        <w:tc>
          <w:tcPr>
            <w:tcW w:w="5103" w:type="dxa"/>
          </w:tcPr>
          <w:p w14:paraId="1C500C18" w14:textId="77777777" w:rsidR="00A024A2" w:rsidRPr="005553B3" w:rsidRDefault="00A024A2" w:rsidP="00A024A2">
            <w:pPr>
              <w:spacing w:line="240" w:lineRule="auto"/>
              <w:rPr>
                <w:rFonts w:cs="Times New Roman"/>
              </w:rPr>
            </w:pPr>
            <w:r>
              <w:rPr>
                <w:rFonts w:cs="Times New Roman"/>
                <w:i/>
                <w:iCs/>
              </w:rPr>
              <w:t xml:space="preserve">S. aureus </w:t>
            </w:r>
            <w:r w:rsidRPr="00136932">
              <w:rPr>
                <w:rFonts w:cs="Times New Roman"/>
              </w:rPr>
              <w:t>USA300</w:t>
            </w:r>
            <w:r>
              <w:rPr>
                <w:rFonts w:cs="Times New Roman"/>
              </w:rPr>
              <w:t xml:space="preserve"> transposon mutant of </w:t>
            </w:r>
            <w:r w:rsidRPr="0028580D">
              <w:rPr>
                <w:rFonts w:cs="Times New Roman"/>
                <w:i/>
                <w:iCs/>
              </w:rPr>
              <w:t>SAUSA300_0517</w:t>
            </w:r>
          </w:p>
        </w:tc>
        <w:tc>
          <w:tcPr>
            <w:tcW w:w="2369" w:type="dxa"/>
          </w:tcPr>
          <w:p w14:paraId="45ECB8D4" w14:textId="77777777" w:rsidR="00A024A2" w:rsidRPr="005553B3" w:rsidRDefault="00A024A2" w:rsidP="00A024A2">
            <w:pPr>
              <w:spacing w:line="240" w:lineRule="auto"/>
              <w:rPr>
                <w:rFonts w:cs="Times New Roman"/>
              </w:rPr>
            </w:pPr>
            <w:r>
              <w:rPr>
                <w:rFonts w:cs="Times New Roman"/>
              </w:rPr>
              <w:t>Brown lab</w:t>
            </w:r>
          </w:p>
        </w:tc>
      </w:tr>
      <w:tr w:rsidR="00A024A2" w:rsidRPr="005553B3" w14:paraId="31A2689A" w14:textId="77777777" w:rsidTr="00BF428C">
        <w:tc>
          <w:tcPr>
            <w:tcW w:w="2552" w:type="dxa"/>
          </w:tcPr>
          <w:p w14:paraId="0D2F59DD" w14:textId="77777777" w:rsidR="00A024A2" w:rsidRPr="00D976C1" w:rsidRDefault="00A024A2" w:rsidP="00A024A2">
            <w:pPr>
              <w:spacing w:line="240" w:lineRule="auto"/>
              <w:rPr>
                <w:rFonts w:cs="Times New Roman"/>
                <w:i/>
                <w:iCs/>
              </w:rPr>
            </w:pPr>
            <w:r>
              <w:rPr>
                <w:rFonts w:cs="Times New Roman"/>
                <w:i/>
                <w:iCs/>
              </w:rPr>
              <w:t xml:space="preserve">S. aureus </w:t>
            </w:r>
            <w:r w:rsidRPr="0028580D">
              <w:rPr>
                <w:rFonts w:cs="Times New Roman"/>
              </w:rPr>
              <w:t>USA300</w:t>
            </w:r>
            <w:r w:rsidRPr="005553B3">
              <w:rPr>
                <w:rFonts w:cs="Times New Roman"/>
              </w:rPr>
              <w:t>∆</w:t>
            </w:r>
            <w:r>
              <w:rPr>
                <w:rFonts w:cs="Times New Roman"/>
                <w:i/>
                <w:iCs/>
              </w:rPr>
              <w:t>0526::Tn</w:t>
            </w:r>
          </w:p>
        </w:tc>
        <w:tc>
          <w:tcPr>
            <w:tcW w:w="5103" w:type="dxa"/>
          </w:tcPr>
          <w:p w14:paraId="6C972197" w14:textId="77777777" w:rsidR="00A024A2" w:rsidRPr="005553B3" w:rsidRDefault="00A024A2" w:rsidP="00A024A2">
            <w:pPr>
              <w:spacing w:line="240" w:lineRule="auto"/>
              <w:rPr>
                <w:rFonts w:cs="Times New Roman"/>
              </w:rPr>
            </w:pPr>
            <w:r>
              <w:rPr>
                <w:rFonts w:cs="Times New Roman"/>
                <w:i/>
                <w:iCs/>
              </w:rPr>
              <w:t xml:space="preserve">S. aureus </w:t>
            </w:r>
            <w:r w:rsidRPr="00136932">
              <w:rPr>
                <w:rFonts w:cs="Times New Roman"/>
              </w:rPr>
              <w:t>USA300</w:t>
            </w:r>
            <w:r>
              <w:rPr>
                <w:rFonts w:cs="Times New Roman"/>
              </w:rPr>
              <w:t xml:space="preserve"> transposon mutant of </w:t>
            </w:r>
            <w:r w:rsidRPr="00136932">
              <w:rPr>
                <w:rFonts w:cs="Times New Roman"/>
                <w:i/>
                <w:iCs/>
              </w:rPr>
              <w:t>SAUSA300_05</w:t>
            </w:r>
            <w:r>
              <w:rPr>
                <w:rFonts w:cs="Times New Roman"/>
                <w:i/>
                <w:iCs/>
              </w:rPr>
              <w:t>26</w:t>
            </w:r>
          </w:p>
        </w:tc>
        <w:tc>
          <w:tcPr>
            <w:tcW w:w="2369" w:type="dxa"/>
          </w:tcPr>
          <w:p w14:paraId="7CF0816F" w14:textId="77777777" w:rsidR="00A024A2" w:rsidRPr="005553B3" w:rsidRDefault="00A024A2" w:rsidP="00A024A2">
            <w:pPr>
              <w:spacing w:line="240" w:lineRule="auto"/>
              <w:rPr>
                <w:rFonts w:cs="Times New Roman"/>
              </w:rPr>
            </w:pPr>
            <w:r>
              <w:rPr>
                <w:rFonts w:cs="Times New Roman"/>
              </w:rPr>
              <w:t>Brown lab</w:t>
            </w:r>
          </w:p>
        </w:tc>
      </w:tr>
      <w:tr w:rsidR="00A024A2" w:rsidRPr="005553B3" w14:paraId="7AB89E33" w14:textId="77777777" w:rsidTr="00BF428C">
        <w:tc>
          <w:tcPr>
            <w:tcW w:w="2552" w:type="dxa"/>
          </w:tcPr>
          <w:p w14:paraId="3E93975D" w14:textId="77777777" w:rsidR="00A024A2" w:rsidRPr="005553B3" w:rsidRDefault="00A024A2" w:rsidP="00A024A2">
            <w:pPr>
              <w:spacing w:line="240" w:lineRule="auto"/>
              <w:rPr>
                <w:rFonts w:cs="Times New Roman"/>
              </w:rPr>
            </w:pPr>
            <w:r w:rsidRPr="00D976C1">
              <w:rPr>
                <w:rFonts w:cs="Times New Roman"/>
                <w:i/>
                <w:iCs/>
              </w:rPr>
              <w:t>M. smegmatis</w:t>
            </w:r>
            <w:r w:rsidRPr="005553B3">
              <w:rPr>
                <w:rFonts w:cs="Times New Roman"/>
              </w:rPr>
              <w:t xml:space="preserve"> mc</w:t>
            </w:r>
            <w:r w:rsidRPr="00D976C1">
              <w:rPr>
                <w:rFonts w:cs="Times New Roman"/>
                <w:vertAlign w:val="superscript"/>
              </w:rPr>
              <w:t>2</w:t>
            </w:r>
            <w:r w:rsidRPr="005553B3">
              <w:rPr>
                <w:rFonts w:cs="Times New Roman"/>
              </w:rPr>
              <w:t>155</w:t>
            </w:r>
          </w:p>
        </w:tc>
        <w:tc>
          <w:tcPr>
            <w:tcW w:w="5103" w:type="dxa"/>
          </w:tcPr>
          <w:p w14:paraId="3F22A633"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2F4EBD15"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0A114902" w14:textId="77777777" w:rsidTr="00BF428C">
        <w:tc>
          <w:tcPr>
            <w:tcW w:w="2552" w:type="dxa"/>
          </w:tcPr>
          <w:p w14:paraId="179A06FC" w14:textId="77777777" w:rsidR="00A024A2" w:rsidRPr="005553B3" w:rsidRDefault="00A024A2" w:rsidP="00A024A2">
            <w:pPr>
              <w:spacing w:line="240" w:lineRule="auto"/>
              <w:rPr>
                <w:rFonts w:cs="Times New Roman"/>
              </w:rPr>
            </w:pPr>
            <w:r w:rsidRPr="00D976C1">
              <w:rPr>
                <w:rFonts w:cs="Times New Roman"/>
                <w:i/>
                <w:iCs/>
              </w:rPr>
              <w:t>M. fort</w:t>
            </w:r>
            <w:r>
              <w:rPr>
                <w:rFonts w:cs="Times New Roman"/>
                <w:i/>
                <w:iCs/>
              </w:rPr>
              <w:t>u</w:t>
            </w:r>
            <w:r w:rsidRPr="00D976C1">
              <w:rPr>
                <w:rFonts w:cs="Times New Roman"/>
                <w:i/>
                <w:iCs/>
              </w:rPr>
              <w:t>i</w:t>
            </w:r>
            <w:r>
              <w:rPr>
                <w:rFonts w:cs="Times New Roman"/>
                <w:i/>
                <w:iCs/>
              </w:rPr>
              <w:t>t</w:t>
            </w:r>
            <w:r w:rsidRPr="00D976C1">
              <w:rPr>
                <w:rFonts w:cs="Times New Roman"/>
                <w:i/>
                <w:iCs/>
              </w:rPr>
              <w:t>um</w:t>
            </w:r>
            <w:r w:rsidRPr="005553B3">
              <w:rPr>
                <w:rFonts w:cs="Times New Roman"/>
              </w:rPr>
              <w:t xml:space="preserve"> subsp. </w:t>
            </w:r>
            <w:r w:rsidRPr="00D976C1">
              <w:rPr>
                <w:rFonts w:cs="Times New Roman"/>
                <w:i/>
                <w:iCs/>
              </w:rPr>
              <w:t>fortuitum</w:t>
            </w:r>
            <w:r w:rsidRPr="005553B3">
              <w:rPr>
                <w:rFonts w:cs="Times New Roman"/>
              </w:rPr>
              <w:t xml:space="preserve"> ATCC 6841</w:t>
            </w:r>
          </w:p>
        </w:tc>
        <w:tc>
          <w:tcPr>
            <w:tcW w:w="5103" w:type="dxa"/>
          </w:tcPr>
          <w:p w14:paraId="0B0AC026"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367A3A09"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7567BDBE" w14:textId="77777777" w:rsidTr="00BF428C">
        <w:tc>
          <w:tcPr>
            <w:tcW w:w="2552" w:type="dxa"/>
          </w:tcPr>
          <w:p w14:paraId="542A8E1E" w14:textId="77777777" w:rsidR="00A024A2" w:rsidRPr="005553B3" w:rsidRDefault="00A024A2" w:rsidP="00A024A2">
            <w:pPr>
              <w:spacing w:line="240" w:lineRule="auto"/>
              <w:rPr>
                <w:rFonts w:cs="Times New Roman"/>
              </w:rPr>
            </w:pPr>
            <w:r w:rsidRPr="00D976C1">
              <w:rPr>
                <w:rFonts w:cs="Times New Roman"/>
                <w:i/>
                <w:iCs/>
              </w:rPr>
              <w:t>M. abscessus</w:t>
            </w:r>
            <w:r w:rsidRPr="005553B3">
              <w:rPr>
                <w:rFonts w:cs="Times New Roman"/>
              </w:rPr>
              <w:t xml:space="preserve"> ATCC 19977</w:t>
            </w:r>
          </w:p>
        </w:tc>
        <w:tc>
          <w:tcPr>
            <w:tcW w:w="5103" w:type="dxa"/>
          </w:tcPr>
          <w:p w14:paraId="7F9AFE2B"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7815BFB0"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2464429E" w14:textId="77777777" w:rsidTr="00BF428C">
        <w:tc>
          <w:tcPr>
            <w:tcW w:w="2552" w:type="dxa"/>
          </w:tcPr>
          <w:p w14:paraId="27E71723" w14:textId="77777777" w:rsidR="00A024A2" w:rsidRPr="005553B3" w:rsidRDefault="00A024A2" w:rsidP="00A024A2">
            <w:pPr>
              <w:spacing w:line="240" w:lineRule="auto"/>
              <w:rPr>
                <w:rFonts w:cs="Times New Roman"/>
              </w:rPr>
            </w:pPr>
            <w:r w:rsidRPr="00D976C1">
              <w:rPr>
                <w:rFonts w:cs="Times New Roman"/>
                <w:i/>
                <w:iCs/>
              </w:rPr>
              <w:t>M. tuberculosis</w:t>
            </w:r>
            <w:r w:rsidRPr="005553B3">
              <w:rPr>
                <w:rFonts w:cs="Times New Roman"/>
              </w:rPr>
              <w:t xml:space="preserve"> H37Ra</w:t>
            </w:r>
          </w:p>
        </w:tc>
        <w:tc>
          <w:tcPr>
            <w:tcW w:w="5103" w:type="dxa"/>
          </w:tcPr>
          <w:p w14:paraId="676F6FF5"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3926E677"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707AA9B2" w14:textId="77777777" w:rsidTr="00BF428C">
        <w:tc>
          <w:tcPr>
            <w:tcW w:w="2552" w:type="dxa"/>
          </w:tcPr>
          <w:p w14:paraId="355C63A4" w14:textId="77777777" w:rsidR="00A024A2" w:rsidRPr="005553B3" w:rsidRDefault="00A024A2" w:rsidP="00A024A2">
            <w:pPr>
              <w:spacing w:line="240" w:lineRule="auto"/>
              <w:rPr>
                <w:rFonts w:cs="Times New Roman"/>
              </w:rPr>
            </w:pPr>
            <w:r w:rsidRPr="00D976C1">
              <w:rPr>
                <w:rFonts w:cs="Times New Roman"/>
                <w:i/>
                <w:iCs/>
              </w:rPr>
              <w:t>M. bovis</w:t>
            </w:r>
            <w:r w:rsidRPr="005553B3">
              <w:rPr>
                <w:rFonts w:cs="Times New Roman"/>
              </w:rPr>
              <w:t xml:space="preserve"> BCG Pasteur ATCC 35734</w:t>
            </w:r>
          </w:p>
        </w:tc>
        <w:tc>
          <w:tcPr>
            <w:tcW w:w="5103" w:type="dxa"/>
          </w:tcPr>
          <w:p w14:paraId="346765EB"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7DBDABF4"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4A4B83E1" w14:textId="77777777" w:rsidTr="00BF428C">
        <w:tc>
          <w:tcPr>
            <w:tcW w:w="2552" w:type="dxa"/>
          </w:tcPr>
          <w:p w14:paraId="2CCD0DD2" w14:textId="77777777" w:rsidR="00A024A2" w:rsidRPr="005553B3" w:rsidRDefault="00A024A2" w:rsidP="00A024A2">
            <w:pPr>
              <w:spacing w:line="240" w:lineRule="auto"/>
              <w:rPr>
                <w:rFonts w:cs="Times New Roman"/>
              </w:rPr>
            </w:pPr>
            <w:r w:rsidRPr="00D976C1">
              <w:rPr>
                <w:rFonts w:cs="Times New Roman"/>
                <w:i/>
                <w:iCs/>
              </w:rPr>
              <w:t>M. ulcerans</w:t>
            </w:r>
            <w:r w:rsidRPr="005553B3">
              <w:rPr>
                <w:rFonts w:cs="Times New Roman"/>
              </w:rPr>
              <w:t xml:space="preserve"> ATCC 19423</w:t>
            </w:r>
          </w:p>
        </w:tc>
        <w:tc>
          <w:tcPr>
            <w:tcW w:w="5103" w:type="dxa"/>
          </w:tcPr>
          <w:p w14:paraId="51980A61"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50D303F4"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720C6CEC" w14:textId="77777777" w:rsidTr="00BF428C">
        <w:tc>
          <w:tcPr>
            <w:tcW w:w="2552" w:type="dxa"/>
          </w:tcPr>
          <w:p w14:paraId="4E0F1937" w14:textId="77777777" w:rsidR="00A024A2" w:rsidRPr="005553B3" w:rsidRDefault="00A024A2" w:rsidP="00A024A2">
            <w:pPr>
              <w:spacing w:line="240" w:lineRule="auto"/>
              <w:rPr>
                <w:rFonts w:cs="Times New Roman"/>
              </w:rPr>
            </w:pPr>
            <w:r w:rsidRPr="00D976C1">
              <w:rPr>
                <w:rFonts w:cs="Times New Roman"/>
                <w:i/>
                <w:iCs/>
              </w:rPr>
              <w:t>M. avium</w:t>
            </w:r>
            <w:r w:rsidRPr="005553B3">
              <w:rPr>
                <w:rFonts w:cs="Times New Roman"/>
              </w:rPr>
              <w:t xml:space="preserve"> subsp. </w:t>
            </w:r>
            <w:r w:rsidRPr="00D727AD">
              <w:rPr>
                <w:rFonts w:cs="Times New Roman"/>
                <w:i/>
                <w:iCs/>
              </w:rPr>
              <w:t>avium</w:t>
            </w:r>
            <w:r w:rsidRPr="005553B3">
              <w:rPr>
                <w:rFonts w:cs="Times New Roman"/>
              </w:rPr>
              <w:t xml:space="preserve"> ATCC 25291</w:t>
            </w:r>
          </w:p>
        </w:tc>
        <w:tc>
          <w:tcPr>
            <w:tcW w:w="5103" w:type="dxa"/>
          </w:tcPr>
          <w:p w14:paraId="344741F3"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2CB9E17E"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2DB3883E" w14:textId="77777777" w:rsidTr="00BF428C">
        <w:tc>
          <w:tcPr>
            <w:tcW w:w="2552" w:type="dxa"/>
          </w:tcPr>
          <w:p w14:paraId="61BB84E1" w14:textId="77777777" w:rsidR="00A024A2" w:rsidRPr="00D727AD" w:rsidRDefault="00A024A2" w:rsidP="00A024A2">
            <w:pPr>
              <w:spacing w:line="240" w:lineRule="auto"/>
              <w:rPr>
                <w:rFonts w:cs="Times New Roman"/>
                <w:i/>
                <w:iCs/>
              </w:rPr>
            </w:pPr>
            <w:r w:rsidRPr="00D727AD">
              <w:rPr>
                <w:rFonts w:cs="Times New Roman"/>
                <w:i/>
                <w:iCs/>
              </w:rPr>
              <w:t>N. yamanashiensis</w:t>
            </w:r>
          </w:p>
        </w:tc>
        <w:tc>
          <w:tcPr>
            <w:tcW w:w="5103" w:type="dxa"/>
          </w:tcPr>
          <w:p w14:paraId="71E5A259"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11921EC8"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4A0B3DBF" w14:textId="77777777" w:rsidTr="00BF428C">
        <w:tc>
          <w:tcPr>
            <w:tcW w:w="2552" w:type="dxa"/>
          </w:tcPr>
          <w:p w14:paraId="5B7E8518" w14:textId="77777777" w:rsidR="00A024A2" w:rsidRPr="005553B3" w:rsidRDefault="00A024A2" w:rsidP="00A024A2">
            <w:pPr>
              <w:spacing w:line="240" w:lineRule="auto"/>
              <w:rPr>
                <w:rFonts w:cs="Times New Roman"/>
              </w:rPr>
            </w:pPr>
            <w:r w:rsidRPr="00D727AD">
              <w:rPr>
                <w:rFonts w:cs="Times New Roman"/>
                <w:i/>
                <w:iCs/>
              </w:rPr>
              <w:t>Tsukamurella</w:t>
            </w:r>
            <w:r w:rsidRPr="005553B3">
              <w:rPr>
                <w:rFonts w:cs="Times New Roman"/>
              </w:rPr>
              <w:t xml:space="preserve"> sp. WAC 06889b</w:t>
            </w:r>
          </w:p>
        </w:tc>
        <w:tc>
          <w:tcPr>
            <w:tcW w:w="5103" w:type="dxa"/>
          </w:tcPr>
          <w:p w14:paraId="1FC4CA01"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5B864B7F"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0B31DE7F" w14:textId="77777777" w:rsidTr="00BF428C">
        <w:tc>
          <w:tcPr>
            <w:tcW w:w="2552" w:type="dxa"/>
          </w:tcPr>
          <w:p w14:paraId="2C4CB6D5" w14:textId="77777777" w:rsidR="00A024A2" w:rsidRPr="00D727AD" w:rsidRDefault="00A024A2" w:rsidP="00A024A2">
            <w:pPr>
              <w:spacing w:line="240" w:lineRule="auto"/>
              <w:rPr>
                <w:rFonts w:cs="Times New Roman"/>
                <w:i/>
                <w:iCs/>
              </w:rPr>
            </w:pPr>
            <w:r w:rsidRPr="00D727AD">
              <w:rPr>
                <w:rFonts w:cs="Times New Roman"/>
                <w:i/>
                <w:iCs/>
              </w:rPr>
              <w:t>R. equi</w:t>
            </w:r>
          </w:p>
        </w:tc>
        <w:tc>
          <w:tcPr>
            <w:tcW w:w="5103" w:type="dxa"/>
          </w:tcPr>
          <w:p w14:paraId="160ED92E"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52AE7E58"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2B202405" w14:textId="77777777" w:rsidTr="00BF428C">
        <w:tc>
          <w:tcPr>
            <w:tcW w:w="2552" w:type="dxa"/>
          </w:tcPr>
          <w:p w14:paraId="13317087" w14:textId="77777777" w:rsidR="00A024A2" w:rsidRPr="00D727AD" w:rsidRDefault="00A024A2" w:rsidP="00A024A2">
            <w:pPr>
              <w:spacing w:line="240" w:lineRule="auto"/>
              <w:rPr>
                <w:rFonts w:cs="Times New Roman"/>
                <w:i/>
                <w:iCs/>
              </w:rPr>
            </w:pPr>
            <w:r w:rsidRPr="00D727AD">
              <w:rPr>
                <w:rFonts w:cs="Times New Roman"/>
                <w:i/>
                <w:iCs/>
              </w:rPr>
              <w:t>C. striatum</w:t>
            </w:r>
          </w:p>
        </w:tc>
        <w:tc>
          <w:tcPr>
            <w:tcW w:w="5103" w:type="dxa"/>
          </w:tcPr>
          <w:p w14:paraId="6AB69BF8"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7A8A6A62"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7A185E2F" w14:textId="77777777" w:rsidTr="00BF428C">
        <w:tc>
          <w:tcPr>
            <w:tcW w:w="2552" w:type="dxa"/>
          </w:tcPr>
          <w:p w14:paraId="0B129562" w14:textId="77777777" w:rsidR="00A024A2" w:rsidRPr="00D727AD" w:rsidRDefault="00A024A2" w:rsidP="00A024A2">
            <w:pPr>
              <w:spacing w:line="240" w:lineRule="auto"/>
              <w:rPr>
                <w:rFonts w:cs="Times New Roman"/>
                <w:i/>
                <w:iCs/>
              </w:rPr>
            </w:pPr>
            <w:r w:rsidRPr="00D727AD">
              <w:rPr>
                <w:rFonts w:cs="Times New Roman"/>
                <w:i/>
                <w:iCs/>
              </w:rPr>
              <w:t>C. aurimucosum</w:t>
            </w:r>
          </w:p>
        </w:tc>
        <w:tc>
          <w:tcPr>
            <w:tcW w:w="5103" w:type="dxa"/>
          </w:tcPr>
          <w:p w14:paraId="62F9819A"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18EDE935"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307ED2FE" w14:textId="77777777" w:rsidTr="00BF428C">
        <w:tc>
          <w:tcPr>
            <w:tcW w:w="2552" w:type="dxa"/>
          </w:tcPr>
          <w:p w14:paraId="13E2194D" w14:textId="77777777" w:rsidR="00A024A2" w:rsidRPr="005553B3" w:rsidRDefault="00A024A2" w:rsidP="00A024A2">
            <w:pPr>
              <w:spacing w:line="240" w:lineRule="auto"/>
              <w:rPr>
                <w:rFonts w:cs="Times New Roman"/>
              </w:rPr>
            </w:pPr>
            <w:r w:rsidRPr="00D727AD">
              <w:rPr>
                <w:rFonts w:cs="Times New Roman"/>
                <w:i/>
                <w:iCs/>
              </w:rPr>
              <w:t>C. amycolatum</w:t>
            </w:r>
            <w:r w:rsidRPr="005553B3">
              <w:rPr>
                <w:rFonts w:cs="Times New Roman"/>
              </w:rPr>
              <w:t xml:space="preserve"> GC43</w:t>
            </w:r>
          </w:p>
        </w:tc>
        <w:tc>
          <w:tcPr>
            <w:tcW w:w="5103" w:type="dxa"/>
          </w:tcPr>
          <w:p w14:paraId="63F16BEC"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3FC62B7B"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72AFBA23" w14:textId="77777777" w:rsidTr="00BF428C">
        <w:tc>
          <w:tcPr>
            <w:tcW w:w="2552" w:type="dxa"/>
          </w:tcPr>
          <w:p w14:paraId="0C7134CA" w14:textId="77777777" w:rsidR="00A024A2" w:rsidRPr="005553B3" w:rsidRDefault="00A024A2" w:rsidP="00A024A2">
            <w:pPr>
              <w:spacing w:line="240" w:lineRule="auto"/>
              <w:rPr>
                <w:rFonts w:cs="Times New Roman"/>
              </w:rPr>
            </w:pPr>
            <w:r w:rsidRPr="00D727AD">
              <w:rPr>
                <w:rFonts w:cs="Times New Roman"/>
                <w:i/>
                <w:iCs/>
              </w:rPr>
              <w:t>C. amycolatum</w:t>
            </w:r>
            <w:r w:rsidRPr="005553B3">
              <w:rPr>
                <w:rFonts w:cs="Times New Roman"/>
              </w:rPr>
              <w:t xml:space="preserve"> GC54</w:t>
            </w:r>
          </w:p>
        </w:tc>
        <w:tc>
          <w:tcPr>
            <w:tcW w:w="5103" w:type="dxa"/>
          </w:tcPr>
          <w:p w14:paraId="6E02ED0A"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014C99AA"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08F8DCFF" w14:textId="77777777" w:rsidTr="00BF428C">
        <w:tc>
          <w:tcPr>
            <w:tcW w:w="2552" w:type="dxa"/>
          </w:tcPr>
          <w:p w14:paraId="5A84D770" w14:textId="77777777" w:rsidR="00A024A2" w:rsidRPr="005553B3" w:rsidRDefault="00A024A2" w:rsidP="00A024A2">
            <w:pPr>
              <w:spacing w:line="240" w:lineRule="auto"/>
              <w:rPr>
                <w:rFonts w:cs="Times New Roman"/>
              </w:rPr>
            </w:pPr>
            <w:r w:rsidRPr="00D727AD">
              <w:rPr>
                <w:rFonts w:cs="Times New Roman"/>
                <w:i/>
                <w:iCs/>
              </w:rPr>
              <w:t>C. amycolatum</w:t>
            </w:r>
            <w:r w:rsidRPr="005553B3">
              <w:rPr>
                <w:rFonts w:cs="Times New Roman"/>
              </w:rPr>
              <w:t xml:space="preserve"> GC56</w:t>
            </w:r>
          </w:p>
        </w:tc>
        <w:tc>
          <w:tcPr>
            <w:tcW w:w="5103" w:type="dxa"/>
          </w:tcPr>
          <w:p w14:paraId="3549B955" w14:textId="77777777" w:rsidR="00A024A2" w:rsidRPr="005553B3" w:rsidRDefault="00A024A2" w:rsidP="00A024A2">
            <w:pPr>
              <w:spacing w:line="240" w:lineRule="auto"/>
              <w:rPr>
                <w:rFonts w:cs="Times New Roman"/>
              </w:rPr>
            </w:pPr>
            <w:r w:rsidRPr="005553B3">
              <w:rPr>
                <w:rFonts w:cs="Times New Roman"/>
              </w:rPr>
              <w:t>Indicator strain</w:t>
            </w:r>
          </w:p>
        </w:tc>
        <w:tc>
          <w:tcPr>
            <w:tcW w:w="2369" w:type="dxa"/>
          </w:tcPr>
          <w:p w14:paraId="6857BCF4" w14:textId="77777777" w:rsidR="00A024A2" w:rsidRPr="005553B3" w:rsidRDefault="00A024A2" w:rsidP="00A024A2">
            <w:pPr>
              <w:spacing w:line="240" w:lineRule="auto"/>
              <w:rPr>
                <w:rFonts w:cs="Times New Roman"/>
              </w:rPr>
            </w:pPr>
            <w:r w:rsidRPr="005553B3">
              <w:rPr>
                <w:rFonts w:cs="Times New Roman"/>
              </w:rPr>
              <w:t>Lab stock</w:t>
            </w:r>
          </w:p>
        </w:tc>
      </w:tr>
      <w:tr w:rsidR="00A024A2" w:rsidRPr="005553B3" w14:paraId="689D31ED" w14:textId="77777777" w:rsidTr="00BF428C">
        <w:tc>
          <w:tcPr>
            <w:tcW w:w="2552" w:type="dxa"/>
          </w:tcPr>
          <w:p w14:paraId="4E42DBE2" w14:textId="77777777" w:rsidR="00A024A2" w:rsidRPr="005553B3" w:rsidRDefault="00A024A2" w:rsidP="00A024A2">
            <w:pPr>
              <w:spacing w:line="240" w:lineRule="auto"/>
              <w:rPr>
                <w:rFonts w:cs="Times New Roman"/>
                <w:b/>
                <w:bCs/>
              </w:rPr>
            </w:pPr>
            <w:r w:rsidRPr="005553B3">
              <w:rPr>
                <w:rFonts w:cs="Times New Roman"/>
                <w:b/>
                <w:bCs/>
              </w:rPr>
              <w:t>Plasmids</w:t>
            </w:r>
          </w:p>
        </w:tc>
        <w:tc>
          <w:tcPr>
            <w:tcW w:w="5103" w:type="dxa"/>
          </w:tcPr>
          <w:p w14:paraId="75FA3E3F" w14:textId="77777777" w:rsidR="00A024A2" w:rsidRPr="005553B3" w:rsidRDefault="00A024A2" w:rsidP="00A024A2">
            <w:pPr>
              <w:spacing w:line="240" w:lineRule="auto"/>
              <w:rPr>
                <w:rFonts w:cs="Times New Roman"/>
                <w:b/>
                <w:bCs/>
              </w:rPr>
            </w:pPr>
          </w:p>
        </w:tc>
        <w:tc>
          <w:tcPr>
            <w:tcW w:w="2369" w:type="dxa"/>
          </w:tcPr>
          <w:p w14:paraId="1C32EC3A" w14:textId="77777777" w:rsidR="00A024A2" w:rsidRPr="005553B3" w:rsidRDefault="00A024A2" w:rsidP="00A024A2">
            <w:pPr>
              <w:spacing w:line="240" w:lineRule="auto"/>
              <w:rPr>
                <w:rFonts w:cs="Times New Roman"/>
                <w:b/>
                <w:bCs/>
              </w:rPr>
            </w:pPr>
          </w:p>
        </w:tc>
      </w:tr>
      <w:tr w:rsidR="00A024A2" w:rsidRPr="005553B3" w14:paraId="39FA428C" w14:textId="77777777" w:rsidTr="00BF428C">
        <w:tc>
          <w:tcPr>
            <w:tcW w:w="2552" w:type="dxa"/>
          </w:tcPr>
          <w:p w14:paraId="71914E86" w14:textId="77777777" w:rsidR="00A024A2" w:rsidRPr="005553B3" w:rsidRDefault="00A024A2" w:rsidP="00A024A2">
            <w:pPr>
              <w:spacing w:line="240" w:lineRule="auto"/>
              <w:rPr>
                <w:rFonts w:cs="Times New Roman"/>
              </w:rPr>
            </w:pPr>
            <w:r w:rsidRPr="005553B3">
              <w:rPr>
                <w:rFonts w:cs="Times New Roman"/>
              </w:rPr>
              <w:t>pCAP03-aac(3)IV</w:t>
            </w:r>
          </w:p>
        </w:tc>
        <w:tc>
          <w:tcPr>
            <w:tcW w:w="5103" w:type="dxa"/>
          </w:tcPr>
          <w:p w14:paraId="6E7E6D6D" w14:textId="77777777" w:rsidR="00A024A2" w:rsidRPr="005553B3" w:rsidRDefault="00A024A2" w:rsidP="00A024A2">
            <w:pPr>
              <w:spacing w:line="240" w:lineRule="auto"/>
              <w:rPr>
                <w:rFonts w:cs="Times New Roman"/>
              </w:rPr>
            </w:pPr>
            <w:r w:rsidRPr="005553B3">
              <w:rPr>
                <w:rFonts w:cs="Times New Roman"/>
                <w:i/>
                <w:iCs/>
              </w:rPr>
              <w:t>ura3 CEN/ARS Trp1 ori tarJ-oriT attP-int</w:t>
            </w:r>
            <w:r w:rsidRPr="005553B3">
              <w:rPr>
                <w:rFonts w:cs="Times New Roman"/>
                <w:vertAlign w:val="subscript"/>
              </w:rPr>
              <w:t>ΦC31</w:t>
            </w:r>
            <w:r w:rsidRPr="005553B3">
              <w:rPr>
                <w:rFonts w:cs="Times New Roman"/>
                <w:i/>
                <w:iCs/>
              </w:rPr>
              <w:t xml:space="preserve"> neo aac(3)IV</w:t>
            </w:r>
            <w:r w:rsidRPr="005553B3">
              <w:rPr>
                <w:rFonts w:cs="Times New Roman"/>
              </w:rPr>
              <w:t>, Tar cloning capture vector</w:t>
            </w:r>
          </w:p>
        </w:tc>
        <w:tc>
          <w:tcPr>
            <w:tcW w:w="2369" w:type="dxa"/>
          </w:tcPr>
          <w:p w14:paraId="0338ED75" w14:textId="04031C34" w:rsidR="00A024A2" w:rsidRPr="005553B3" w:rsidRDefault="00A024A2" w:rsidP="00A024A2">
            <w:pPr>
              <w:spacing w:line="240" w:lineRule="auto"/>
              <w:rPr>
                <w:rFonts w:cs="Times New Roman"/>
              </w:rPr>
            </w:pPr>
            <w:r>
              <w:rPr>
                <w:rFonts w:cs="Times New Roman"/>
              </w:rPr>
              <w:fldChar w:fldCharType="begin">
                <w:fldData xml:space="preserve">PEVuZE5vdGU+PENpdGU+PEF1dGhvcj5UYW5nPC9BdXRob3I+PFllYXI+MjAxNTwvWWVhcj48UmVj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</w:fldData>
              </w:fldChar>
            </w:r>
            <w:r w:rsidR="009136DF">
              <w:rPr>
                <w:rFonts w:cs="Times New Roman"/>
              </w:rPr>
              <w:instrText xml:space="preserve"> ADDIN EN.CITE </w:instrText>
            </w:r>
            <w:r w:rsidR="009136DF">
              <w:rPr>
                <w:rFonts w:cs="Times New Roman"/>
              </w:rPr>
              <w:fldChar w:fldCharType="begin">
                <w:fldData xml:space="preserve">PEVuZE5vdGU+PENpdGU+PEF1dGhvcj5UYW5nPC9BdXRob3I+PFllYXI+MjAxNTwvWWVhcj48UmVj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</w:fldData>
              </w:fldChar>
            </w:r>
            <w:r w:rsidR="009136DF">
              <w:rPr>
                <w:rFonts w:cs="Times New Roman"/>
              </w:rPr>
              <w:instrText xml:space="preserve"> ADDIN EN.CITE.DATA </w:instrText>
            </w:r>
            <w:r w:rsidR="009136DF">
              <w:rPr>
                <w:rFonts w:cs="Times New Roman"/>
              </w:rPr>
            </w:r>
            <w:r w:rsidR="009136DF">
              <w:rPr>
                <w:rFonts w:cs="Times New Roman"/>
              </w:rPr>
              <w:fldChar w:fldCharType="end"/>
            </w:r>
            <w:r>
              <w:rPr>
                <w:rFonts w:cs="Times New Roman"/>
              </w:rPr>
            </w:r>
            <w:r>
              <w:rPr>
                <w:rFonts w:cs="Times New Roman"/>
              </w:rPr>
              <w:fldChar w:fldCharType="separate"/>
            </w:r>
            <w:r w:rsidR="009136DF" w:rsidRPr="009136DF">
              <w:rPr>
                <w:rFonts w:cs="Times New Roman"/>
                <w:noProof/>
                <w:vertAlign w:val="superscript"/>
              </w:rPr>
              <w:t>16</w:t>
            </w:r>
            <w:r>
              <w:rPr>
                <w:rFonts w:cs="Times New Roman"/>
              </w:rPr>
              <w:fldChar w:fldCharType="end"/>
            </w:r>
          </w:p>
        </w:tc>
      </w:tr>
      <w:tr w:rsidR="00A024A2" w:rsidRPr="005553B3" w14:paraId="32A6B448" w14:textId="77777777" w:rsidTr="00BF428C">
        <w:tc>
          <w:tcPr>
            <w:tcW w:w="2552" w:type="dxa"/>
          </w:tcPr>
          <w:p w14:paraId="50D7D2AC" w14:textId="77777777" w:rsidR="00A024A2" w:rsidRPr="005553B3" w:rsidRDefault="00A024A2" w:rsidP="00A024A2">
            <w:pPr>
              <w:spacing w:line="240" w:lineRule="auto"/>
              <w:rPr>
                <w:rFonts w:cs="Times New Roman"/>
              </w:rPr>
            </w:pPr>
            <w:r w:rsidRPr="005553B3">
              <w:rPr>
                <w:rFonts w:cs="Times New Roman"/>
              </w:rPr>
              <w:t>pWAC40</w:t>
            </w:r>
          </w:p>
        </w:tc>
        <w:tc>
          <w:tcPr>
            <w:tcW w:w="5103" w:type="dxa"/>
          </w:tcPr>
          <w:p w14:paraId="02B9EADA" w14:textId="77777777" w:rsidR="00A024A2" w:rsidRPr="005553B3" w:rsidRDefault="00A024A2" w:rsidP="00A024A2">
            <w:pPr>
              <w:spacing w:line="240" w:lineRule="auto"/>
              <w:rPr>
                <w:rFonts w:cs="Times New Roman"/>
              </w:rPr>
            </w:pPr>
            <w:r w:rsidRPr="005553B3">
              <w:rPr>
                <w:rFonts w:cs="Times New Roman"/>
              </w:rPr>
              <w:t>pCAP03 bearing sas BGC</w:t>
            </w:r>
          </w:p>
        </w:tc>
        <w:tc>
          <w:tcPr>
            <w:tcW w:w="2369" w:type="dxa"/>
          </w:tcPr>
          <w:p w14:paraId="317362EC" w14:textId="77777777" w:rsidR="00A024A2" w:rsidRPr="005553B3" w:rsidRDefault="00A024A2" w:rsidP="00A024A2">
            <w:pPr>
              <w:spacing w:line="240" w:lineRule="auto"/>
              <w:rPr>
                <w:rFonts w:cs="Times New Roman"/>
              </w:rPr>
            </w:pPr>
            <w:r w:rsidRPr="005553B3">
              <w:rPr>
                <w:rFonts w:cs="Times New Roman"/>
              </w:rPr>
              <w:t>This work</w:t>
            </w:r>
          </w:p>
        </w:tc>
      </w:tr>
      <w:tr w:rsidR="00A024A2" w:rsidRPr="005553B3" w14:paraId="02811607" w14:textId="77777777" w:rsidTr="00BF428C">
        <w:tc>
          <w:tcPr>
            <w:tcW w:w="2552" w:type="dxa"/>
          </w:tcPr>
          <w:p w14:paraId="68FB7581" w14:textId="77777777" w:rsidR="00A024A2" w:rsidRPr="005553B3" w:rsidRDefault="00A024A2" w:rsidP="00A024A2">
            <w:pPr>
              <w:spacing w:line="240" w:lineRule="auto"/>
              <w:rPr>
                <w:rFonts w:cs="Times New Roman"/>
              </w:rPr>
            </w:pPr>
            <w:r w:rsidRPr="005553B3">
              <w:rPr>
                <w:rFonts w:cs="Times New Roman"/>
              </w:rPr>
              <w:t>pIJ10257</w:t>
            </w:r>
          </w:p>
        </w:tc>
        <w:tc>
          <w:tcPr>
            <w:tcW w:w="5103" w:type="dxa"/>
          </w:tcPr>
          <w:p w14:paraId="11D7BF97" w14:textId="77777777" w:rsidR="00A024A2" w:rsidRPr="005553B3" w:rsidRDefault="00A024A2" w:rsidP="00A024A2">
            <w:pPr>
              <w:spacing w:line="240" w:lineRule="auto"/>
              <w:rPr>
                <w:rFonts w:cs="Times New Roman"/>
              </w:rPr>
            </w:pPr>
            <w:r w:rsidRPr="005553B3">
              <w:rPr>
                <w:rFonts w:cs="Times New Roman"/>
                <w:i/>
                <w:iCs/>
              </w:rPr>
              <w:t>hph ermEp* traJ-oriT attp-int</w:t>
            </w:r>
            <w:r w:rsidRPr="005553B3">
              <w:rPr>
                <w:rFonts w:cs="Times New Roman"/>
                <w:i/>
                <w:iCs/>
                <w:vertAlign w:val="subscript"/>
              </w:rPr>
              <w:t>ΦBT1</w:t>
            </w:r>
            <w:r w:rsidRPr="005553B3">
              <w:rPr>
                <w:rFonts w:cs="Times New Roman"/>
              </w:rPr>
              <w:t xml:space="preserve">, </w:t>
            </w:r>
            <w:r w:rsidRPr="005553B3">
              <w:rPr>
                <w:rFonts w:cs="Times New Roman"/>
                <w:i/>
                <w:iCs/>
              </w:rPr>
              <w:t>Streptomyces</w:t>
            </w:r>
            <w:r w:rsidRPr="005553B3">
              <w:rPr>
                <w:rFonts w:cs="Times New Roman"/>
              </w:rPr>
              <w:t xml:space="preserve"> gene over-expression under the control of ermEp* strong promoter</w:t>
            </w:r>
          </w:p>
        </w:tc>
        <w:tc>
          <w:tcPr>
            <w:tcW w:w="2369" w:type="dxa"/>
          </w:tcPr>
          <w:p w14:paraId="1CDDC2A6" w14:textId="0CC4B587" w:rsidR="00A024A2" w:rsidRPr="005553B3" w:rsidRDefault="00A024A2" w:rsidP="00A024A2">
            <w:pPr>
              <w:spacing w:line="240" w:lineRule="auto"/>
              <w:rPr>
                <w:rFonts w:cs="Times New Roman"/>
              </w:rPr>
            </w:pPr>
            <w:r>
              <w:rPr>
                <w:rFonts w:cs="Times New Roman"/>
              </w:rPr>
              <w:fldChar w:fldCharType="begin">
                <w:fldData xml:space="preserve">PEVuZE5vdGU+PENpdGU+PEF1dGhvcj5Ib25nPC9BdXRob3I+PFllYXI+MjAwNTwvWWVhcj48UmVj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</w:fldData>
              </w:fldChar>
            </w:r>
            <w:r w:rsidR="009136DF">
              <w:rPr>
                <w:rFonts w:cs="Times New Roman"/>
              </w:rPr>
              <w:instrText xml:space="preserve"> ADDIN EN.CITE </w:instrText>
            </w:r>
            <w:r w:rsidR="009136DF">
              <w:rPr>
                <w:rFonts w:cs="Times New Roman"/>
              </w:rPr>
              <w:fldChar w:fldCharType="begin">
                <w:fldData xml:space="preserve">PEVuZE5vdGU+PENpdGU+PEF1dGhvcj5Ib25nPC9BdXRob3I+PFllYXI+MjAwNTwvWWVhcj48UmVj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</w:fldData>
              </w:fldChar>
            </w:r>
            <w:r w:rsidR="009136DF">
              <w:rPr>
                <w:rFonts w:cs="Times New Roman"/>
              </w:rPr>
              <w:instrText xml:space="preserve"> ADDIN EN.CITE.DATA </w:instrText>
            </w:r>
            <w:r w:rsidR="009136DF">
              <w:rPr>
                <w:rFonts w:cs="Times New Roman"/>
              </w:rPr>
            </w:r>
            <w:r w:rsidR="009136DF">
              <w:rPr>
                <w:rFonts w:cs="Times New Roman"/>
              </w:rPr>
              <w:fldChar w:fldCharType="end"/>
            </w:r>
            <w:r>
              <w:rPr>
                <w:rFonts w:cs="Times New Roman"/>
              </w:rPr>
            </w:r>
            <w:r>
              <w:rPr>
                <w:rFonts w:cs="Times New Roman"/>
              </w:rPr>
              <w:fldChar w:fldCharType="separate"/>
            </w:r>
            <w:r w:rsidR="009136DF" w:rsidRPr="009136DF">
              <w:rPr>
                <w:rFonts w:cs="Times New Roman"/>
                <w:noProof/>
                <w:vertAlign w:val="superscript"/>
              </w:rPr>
              <w:t>17</w:t>
            </w:r>
            <w:r>
              <w:rPr>
                <w:rFonts w:cs="Times New Roman"/>
              </w:rPr>
              <w:fldChar w:fldCharType="end"/>
            </w:r>
          </w:p>
        </w:tc>
      </w:tr>
      <w:tr w:rsidR="00A024A2" w:rsidRPr="005553B3" w14:paraId="31EFE8FD" w14:textId="77777777" w:rsidTr="00BF428C">
        <w:tc>
          <w:tcPr>
            <w:tcW w:w="2552" w:type="dxa"/>
          </w:tcPr>
          <w:p w14:paraId="7546534D" w14:textId="77777777" w:rsidR="00A024A2" w:rsidRPr="005553B3" w:rsidRDefault="00A024A2" w:rsidP="00A024A2">
            <w:pPr>
              <w:spacing w:line="240" w:lineRule="auto"/>
              <w:rPr>
                <w:rFonts w:cs="Times New Roman"/>
              </w:rPr>
            </w:pPr>
            <w:r>
              <w:rPr>
                <w:rFonts w:cs="Times New Roman"/>
              </w:rPr>
              <w:t>pSasN</w:t>
            </w:r>
          </w:p>
        </w:tc>
        <w:tc>
          <w:tcPr>
            <w:tcW w:w="5103" w:type="dxa"/>
          </w:tcPr>
          <w:p w14:paraId="25F6A005" w14:textId="77777777" w:rsidR="00A024A2" w:rsidRPr="005553B3" w:rsidRDefault="00A024A2" w:rsidP="00A024A2">
            <w:pPr>
              <w:spacing w:line="240" w:lineRule="auto"/>
              <w:rPr>
                <w:rFonts w:cs="Times New Roman"/>
                <w:i/>
                <w:iCs/>
              </w:rPr>
            </w:pPr>
            <w:r>
              <w:rPr>
                <w:rFonts w:cs="Times New Roman"/>
                <w:i/>
                <w:iCs/>
              </w:rPr>
              <w:t xml:space="preserve">sasN </w:t>
            </w:r>
            <w:r w:rsidRPr="0028580D">
              <w:rPr>
                <w:rFonts w:cs="Times New Roman"/>
              </w:rPr>
              <w:t>overexpression construct on pIJ10257</w:t>
            </w:r>
          </w:p>
        </w:tc>
        <w:tc>
          <w:tcPr>
            <w:tcW w:w="2369" w:type="dxa"/>
          </w:tcPr>
          <w:p w14:paraId="01659ACA"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4FB39683" w14:textId="77777777" w:rsidTr="00BF428C">
        <w:tc>
          <w:tcPr>
            <w:tcW w:w="2552" w:type="dxa"/>
          </w:tcPr>
          <w:p w14:paraId="5BC9EED4" w14:textId="77777777" w:rsidR="00A024A2" w:rsidRPr="005553B3" w:rsidRDefault="00A024A2" w:rsidP="00A024A2">
            <w:pPr>
              <w:spacing w:line="240" w:lineRule="auto"/>
              <w:rPr>
                <w:rFonts w:cs="Times New Roman"/>
              </w:rPr>
            </w:pPr>
            <w:r>
              <w:rPr>
                <w:rFonts w:cs="Times New Roman"/>
              </w:rPr>
              <w:t>pSasO</w:t>
            </w:r>
          </w:p>
        </w:tc>
        <w:tc>
          <w:tcPr>
            <w:tcW w:w="5103" w:type="dxa"/>
          </w:tcPr>
          <w:p w14:paraId="6CDC13D7" w14:textId="77777777" w:rsidR="00A024A2" w:rsidRPr="005553B3" w:rsidRDefault="00A024A2" w:rsidP="00A024A2">
            <w:pPr>
              <w:spacing w:line="240" w:lineRule="auto"/>
              <w:rPr>
                <w:rFonts w:cs="Times New Roman"/>
                <w:i/>
                <w:iCs/>
              </w:rPr>
            </w:pPr>
            <w:r>
              <w:rPr>
                <w:rFonts w:cs="Times New Roman"/>
                <w:i/>
                <w:iCs/>
              </w:rPr>
              <w:t xml:space="preserve">sasO </w:t>
            </w:r>
            <w:r w:rsidRPr="0028580D">
              <w:rPr>
                <w:rFonts w:cs="Times New Roman"/>
              </w:rPr>
              <w:t>overexpression construct on pIJ10257</w:t>
            </w:r>
          </w:p>
        </w:tc>
        <w:tc>
          <w:tcPr>
            <w:tcW w:w="2369" w:type="dxa"/>
          </w:tcPr>
          <w:p w14:paraId="51F218F0" w14:textId="77777777" w:rsidR="00A024A2" w:rsidRPr="005553B3" w:rsidRDefault="00A024A2" w:rsidP="00A024A2">
            <w:pPr>
              <w:spacing w:line="240" w:lineRule="auto"/>
              <w:rPr>
                <w:rFonts w:cs="Times New Roman"/>
              </w:rPr>
            </w:pPr>
            <w:r>
              <w:rPr>
                <w:rFonts w:cs="Times New Roman"/>
              </w:rPr>
              <w:t>This work</w:t>
            </w:r>
          </w:p>
        </w:tc>
      </w:tr>
      <w:tr w:rsidR="00A024A2" w:rsidRPr="005553B3" w14:paraId="63806CD4" w14:textId="77777777" w:rsidTr="00BF428C">
        <w:tc>
          <w:tcPr>
            <w:tcW w:w="2552" w:type="dxa"/>
          </w:tcPr>
          <w:p w14:paraId="37A20BF0" w14:textId="77777777" w:rsidR="00A024A2" w:rsidRPr="005553B3" w:rsidRDefault="00A024A2" w:rsidP="00A024A2">
            <w:pPr>
              <w:spacing w:line="240" w:lineRule="auto"/>
              <w:rPr>
                <w:rFonts w:cs="Times New Roman"/>
              </w:rPr>
            </w:pPr>
            <w:r>
              <w:rPr>
                <w:rFonts w:cs="Times New Roman"/>
              </w:rPr>
              <w:t>pSasNO</w:t>
            </w:r>
          </w:p>
        </w:tc>
        <w:tc>
          <w:tcPr>
            <w:tcW w:w="5103" w:type="dxa"/>
          </w:tcPr>
          <w:p w14:paraId="5EB0C2B0" w14:textId="77777777" w:rsidR="00A024A2" w:rsidRPr="005553B3" w:rsidRDefault="00A024A2" w:rsidP="00A024A2">
            <w:pPr>
              <w:spacing w:line="240" w:lineRule="auto"/>
              <w:rPr>
                <w:rFonts w:cs="Times New Roman"/>
                <w:i/>
                <w:iCs/>
              </w:rPr>
            </w:pPr>
            <w:r>
              <w:rPr>
                <w:rFonts w:cs="Times New Roman"/>
                <w:i/>
                <w:iCs/>
              </w:rPr>
              <w:t xml:space="preserve">sasNO </w:t>
            </w:r>
            <w:r w:rsidRPr="0028580D">
              <w:rPr>
                <w:rFonts w:cs="Times New Roman"/>
              </w:rPr>
              <w:t>overexpression construct on pIJ10257</w:t>
            </w:r>
          </w:p>
        </w:tc>
        <w:tc>
          <w:tcPr>
            <w:tcW w:w="2369" w:type="dxa"/>
          </w:tcPr>
          <w:p w14:paraId="3E29C53C" w14:textId="77777777" w:rsidR="00A024A2" w:rsidRPr="005553B3" w:rsidRDefault="00A024A2" w:rsidP="00A024A2">
            <w:pPr>
              <w:spacing w:line="240" w:lineRule="auto"/>
              <w:rPr>
                <w:rFonts w:cs="Times New Roman"/>
              </w:rPr>
            </w:pPr>
            <w:r>
              <w:rPr>
                <w:rFonts w:cs="Times New Roman"/>
              </w:rPr>
              <w:t>This work</w:t>
            </w:r>
          </w:p>
        </w:tc>
      </w:tr>
    </w:tbl>
    <w:p w14:paraId="50DBFFA5" w14:textId="77777777" w:rsidR="00EC3649" w:rsidRDefault="00EC3649" w:rsidP="00EC3649">
      <w:pPr>
        <w:rPr>
          <w:rFonts w:cs="Times New Roman"/>
          <w:b/>
          <w:bCs/>
          <w:lang w:val="en-US"/>
        </w:rPr>
      </w:pPr>
    </w:p>
    <w:p w14:paraId="64C0DAA7" w14:textId="77777777" w:rsidR="00C0253B" w:rsidRDefault="00C0253B">
      <w:pPr>
        <w:spacing w:line="259" w:lineRule="auto"/>
        <w:rPr>
          <w:rFonts w:cs="Times New Roman"/>
          <w:b/>
          <w:bCs/>
          <w:szCs w:val="24"/>
          <w:lang w:val="en-US"/>
        </w:rPr>
      </w:pPr>
      <w:r>
        <w:rPr>
          <w:rFonts w:cs="Times New Roman"/>
          <w:b/>
          <w:bCs/>
          <w:szCs w:val="24"/>
          <w:lang w:val="en-US"/>
        </w:rPr>
        <w:br w:type="page"/>
      </w:r>
    </w:p>
    <w:p w14:paraId="09223510" w14:textId="298D043B" w:rsidR="00C0253B" w:rsidRPr="00D02584" w:rsidRDefault="00C0253B" w:rsidP="00C0253B">
      <w:pPr>
        <w:spacing w:line="240" w:lineRule="auto"/>
        <w:rPr>
          <w:rFonts w:cs="Times New Roman"/>
          <w:b/>
          <w:bCs/>
          <w:szCs w:val="24"/>
          <w:lang w:val="en-US"/>
        </w:rPr>
      </w:pPr>
      <w:r w:rsidRPr="00D02584">
        <w:rPr>
          <w:rFonts w:cs="Times New Roman"/>
          <w:b/>
          <w:bCs/>
          <w:szCs w:val="24"/>
          <w:lang w:val="en-US"/>
        </w:rPr>
        <w:lastRenderedPageBreak/>
        <w:t xml:space="preserve">Table </w:t>
      </w:r>
      <w:r w:rsidR="00FC614B" w:rsidRPr="00D02584">
        <w:rPr>
          <w:rFonts w:cs="Times New Roman"/>
          <w:b/>
          <w:bCs/>
          <w:szCs w:val="24"/>
          <w:lang w:val="en-US"/>
        </w:rPr>
        <w:t>S</w:t>
      </w:r>
      <w:r w:rsidR="00FC614B">
        <w:rPr>
          <w:rFonts w:cs="Times New Roman"/>
          <w:b/>
          <w:bCs/>
          <w:szCs w:val="24"/>
          <w:lang w:val="en-US"/>
        </w:rPr>
        <w:t>7</w:t>
      </w:r>
      <w:r w:rsidRPr="00D02584">
        <w:rPr>
          <w:rFonts w:cs="Times New Roman"/>
          <w:b/>
          <w:bCs/>
          <w:szCs w:val="24"/>
          <w:lang w:val="en-US"/>
        </w:rPr>
        <w:t xml:space="preserve">. gBlock and primers used in this study. </w:t>
      </w:r>
    </w:p>
    <w:tbl>
      <w:tblPr>
        <w:tblStyle w:val="TableGrid"/>
        <w:tblW w:w="10024" w:type="dxa"/>
        <w:tblLayout w:type="fixed"/>
        <w:tblLook w:val="04A0" w:firstRow="1" w:lastRow="0" w:firstColumn="1" w:lastColumn="0" w:noHBand="0" w:noVBand="1"/>
      </w:tblPr>
      <w:tblGrid>
        <w:gridCol w:w="1701"/>
        <w:gridCol w:w="5954"/>
        <w:gridCol w:w="2369"/>
      </w:tblGrid>
      <w:tr w:rsidR="00C0253B" w:rsidRPr="00D02584" w14:paraId="07A98929" w14:textId="77777777" w:rsidTr="00BF428C">
        <w:tc>
          <w:tcPr>
            <w:tcW w:w="1701" w:type="dxa"/>
          </w:tcPr>
          <w:p w14:paraId="005A52CD" w14:textId="77777777" w:rsidR="00C0253B" w:rsidRPr="00D02584" w:rsidRDefault="00C0253B" w:rsidP="00DD322F">
            <w:pPr>
              <w:spacing w:line="240" w:lineRule="auto"/>
              <w:rPr>
                <w:rFonts w:cs="Times New Roman"/>
                <w:b/>
                <w:bCs/>
                <w:szCs w:val="24"/>
              </w:rPr>
            </w:pPr>
            <w:r w:rsidRPr="00D02584">
              <w:rPr>
                <w:rFonts w:cs="Times New Roman"/>
                <w:b/>
                <w:bCs/>
                <w:szCs w:val="24"/>
              </w:rPr>
              <w:t>Name</w:t>
            </w:r>
          </w:p>
        </w:tc>
        <w:tc>
          <w:tcPr>
            <w:tcW w:w="5954" w:type="dxa"/>
          </w:tcPr>
          <w:p w14:paraId="2427277D" w14:textId="77777777" w:rsidR="00C0253B" w:rsidRPr="00D02584" w:rsidRDefault="00C0253B" w:rsidP="00DD322F">
            <w:pPr>
              <w:spacing w:line="240" w:lineRule="auto"/>
              <w:rPr>
                <w:rFonts w:cs="Times New Roman"/>
                <w:b/>
                <w:bCs/>
                <w:szCs w:val="24"/>
              </w:rPr>
            </w:pPr>
            <w:r w:rsidRPr="00D02584">
              <w:rPr>
                <w:rFonts w:cs="Times New Roman"/>
                <w:b/>
                <w:bCs/>
                <w:szCs w:val="24"/>
              </w:rPr>
              <w:t>Sequence (5ꞌ-3ꞌ)</w:t>
            </w:r>
          </w:p>
        </w:tc>
        <w:tc>
          <w:tcPr>
            <w:tcW w:w="2369" w:type="dxa"/>
          </w:tcPr>
          <w:p w14:paraId="0D22B5EA" w14:textId="77777777" w:rsidR="00C0253B" w:rsidRPr="00D02584" w:rsidRDefault="00C0253B" w:rsidP="00DD322F">
            <w:pPr>
              <w:spacing w:line="240" w:lineRule="auto"/>
              <w:rPr>
                <w:rFonts w:cs="Times New Roman"/>
                <w:b/>
                <w:bCs/>
                <w:szCs w:val="24"/>
              </w:rPr>
            </w:pPr>
            <w:r w:rsidRPr="00D02584">
              <w:rPr>
                <w:rFonts w:cs="Times New Roman"/>
                <w:b/>
                <w:bCs/>
                <w:szCs w:val="24"/>
              </w:rPr>
              <w:t>Description</w:t>
            </w:r>
          </w:p>
        </w:tc>
      </w:tr>
      <w:tr w:rsidR="00C0253B" w:rsidRPr="00D02584" w14:paraId="68B86603" w14:textId="77777777" w:rsidTr="00BF428C">
        <w:tc>
          <w:tcPr>
            <w:tcW w:w="1701" w:type="dxa"/>
          </w:tcPr>
          <w:p w14:paraId="0DFF9163" w14:textId="77777777" w:rsidR="00C0253B" w:rsidRPr="00D02584" w:rsidRDefault="00C0253B" w:rsidP="00DD322F">
            <w:pPr>
              <w:spacing w:line="240" w:lineRule="auto"/>
              <w:rPr>
                <w:rFonts w:cs="Times New Roman"/>
                <w:szCs w:val="24"/>
              </w:rPr>
            </w:pPr>
            <w:r w:rsidRPr="00D02584">
              <w:rPr>
                <w:rFonts w:cs="Times New Roman"/>
                <w:szCs w:val="24"/>
              </w:rPr>
              <w:t>sas-gblock</w:t>
            </w:r>
          </w:p>
        </w:tc>
        <w:tc>
          <w:tcPr>
            <w:tcW w:w="5954" w:type="dxa"/>
          </w:tcPr>
          <w:p w14:paraId="20792BE1" w14:textId="77777777" w:rsidR="00C0253B" w:rsidRPr="00D02584" w:rsidRDefault="00C0253B" w:rsidP="00DD322F">
            <w:pPr>
              <w:spacing w:line="240" w:lineRule="auto"/>
              <w:rPr>
                <w:rFonts w:cs="Times New Roman"/>
                <w:szCs w:val="24"/>
              </w:rPr>
            </w:pPr>
            <w:r w:rsidRPr="00BF428C">
              <w:rPr>
                <w:rFonts w:ascii="Courier New" w:hAnsi="Courier New" w:cs="Courier New"/>
                <w:sz w:val="22"/>
              </w:rPr>
              <w:t>gcctcccatggtataaatagtggCGACAAGGACAAGGAGAAGGACCGGGGCAAGCCGGACGACGGCAAGCCCGGTttaAACGGCAAGGTCCTGTCCGACCAGCACTTCGTGTTCTTCAACAACCTCAAGAGCCtaggtatgtcgaaagctacatataagga</w:t>
            </w:r>
          </w:p>
        </w:tc>
        <w:tc>
          <w:tcPr>
            <w:tcW w:w="2369" w:type="dxa"/>
          </w:tcPr>
          <w:p w14:paraId="639510F5" w14:textId="77777777" w:rsidR="00C0253B" w:rsidRPr="00D02584" w:rsidRDefault="00C0253B" w:rsidP="00DD322F">
            <w:pPr>
              <w:spacing w:line="240" w:lineRule="auto"/>
              <w:rPr>
                <w:rFonts w:cs="Times New Roman"/>
                <w:szCs w:val="24"/>
              </w:rPr>
            </w:pPr>
            <w:r w:rsidRPr="00D02584">
              <w:rPr>
                <w:rFonts w:cs="Times New Roman"/>
                <w:szCs w:val="24"/>
              </w:rPr>
              <w:t>TAR cloning targeting construct</w:t>
            </w:r>
          </w:p>
        </w:tc>
      </w:tr>
      <w:tr w:rsidR="00C0253B" w:rsidRPr="00D02584" w14:paraId="43097DCF" w14:textId="77777777" w:rsidTr="00BF428C">
        <w:tc>
          <w:tcPr>
            <w:tcW w:w="7655" w:type="dxa"/>
            <w:gridSpan w:val="2"/>
          </w:tcPr>
          <w:p w14:paraId="052E6739" w14:textId="77777777" w:rsidR="00C0253B" w:rsidRPr="00BF428C" w:rsidRDefault="00C0253B" w:rsidP="00DD322F">
            <w:pPr>
              <w:spacing w:line="240" w:lineRule="auto"/>
              <w:rPr>
                <w:rFonts w:cs="Times New Roman"/>
                <w:b/>
                <w:szCs w:val="24"/>
              </w:rPr>
            </w:pPr>
            <w:r w:rsidRPr="00BF428C">
              <w:rPr>
                <w:rFonts w:cs="Times New Roman"/>
                <w:b/>
                <w:szCs w:val="24"/>
              </w:rPr>
              <w:t>Primers</w:t>
            </w:r>
          </w:p>
        </w:tc>
        <w:tc>
          <w:tcPr>
            <w:tcW w:w="2369" w:type="dxa"/>
          </w:tcPr>
          <w:p w14:paraId="603A98EC" w14:textId="77777777" w:rsidR="00C0253B" w:rsidRPr="00D02584" w:rsidRDefault="00C0253B" w:rsidP="00DD322F">
            <w:pPr>
              <w:spacing w:line="240" w:lineRule="auto"/>
              <w:rPr>
                <w:rFonts w:cs="Times New Roman"/>
                <w:szCs w:val="24"/>
              </w:rPr>
            </w:pPr>
          </w:p>
        </w:tc>
      </w:tr>
      <w:tr w:rsidR="00762D56" w:rsidRPr="00D02584" w14:paraId="162C62D2" w14:textId="77777777" w:rsidTr="0037538A">
        <w:tc>
          <w:tcPr>
            <w:tcW w:w="1701" w:type="dxa"/>
          </w:tcPr>
          <w:p w14:paraId="5E2C5380" w14:textId="77777777" w:rsidR="00762D56" w:rsidRPr="00D02584" w:rsidRDefault="00762D56" w:rsidP="00DD322F">
            <w:pPr>
              <w:spacing w:line="240" w:lineRule="auto"/>
              <w:rPr>
                <w:rFonts w:cs="Times New Roman"/>
                <w:szCs w:val="24"/>
              </w:rPr>
            </w:pPr>
            <w:r w:rsidRPr="00D02584">
              <w:rPr>
                <w:rFonts w:cs="Times New Roman"/>
                <w:szCs w:val="24"/>
              </w:rPr>
              <w:t>sas-dF</w:t>
            </w:r>
          </w:p>
        </w:tc>
        <w:tc>
          <w:tcPr>
            <w:tcW w:w="5954" w:type="dxa"/>
          </w:tcPr>
          <w:p w14:paraId="658C4584" w14:textId="4334A5E1"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szCs w:val="24"/>
              </w:rPr>
              <w:t>gaaggtatgcggaaggtatgac</w:t>
            </w:r>
          </w:p>
        </w:tc>
        <w:tc>
          <w:tcPr>
            <w:tcW w:w="2369" w:type="dxa"/>
            <w:vMerge w:val="restart"/>
          </w:tcPr>
          <w:p w14:paraId="5153C7FF" w14:textId="77777777" w:rsidR="00762D56" w:rsidRPr="00D02584" w:rsidRDefault="00762D56" w:rsidP="00DD322F">
            <w:pPr>
              <w:spacing w:line="240" w:lineRule="auto"/>
              <w:rPr>
                <w:rFonts w:cs="Times New Roman"/>
                <w:szCs w:val="24"/>
              </w:rPr>
            </w:pPr>
            <w:r w:rsidRPr="00D02584">
              <w:rPr>
                <w:rFonts w:cs="Times New Roman"/>
                <w:szCs w:val="24"/>
              </w:rPr>
              <w:t>TAR diagnostic primers</w:t>
            </w:r>
          </w:p>
        </w:tc>
      </w:tr>
      <w:tr w:rsidR="00762D56" w:rsidRPr="00D02584" w14:paraId="392B8576" w14:textId="77777777" w:rsidTr="0037538A">
        <w:tc>
          <w:tcPr>
            <w:tcW w:w="1701" w:type="dxa"/>
          </w:tcPr>
          <w:p w14:paraId="3FD7DC52" w14:textId="77777777" w:rsidR="00762D56" w:rsidRPr="00D02584" w:rsidRDefault="00762D56" w:rsidP="00DD322F">
            <w:pPr>
              <w:spacing w:line="240" w:lineRule="auto"/>
              <w:rPr>
                <w:rFonts w:cs="Times New Roman"/>
                <w:szCs w:val="24"/>
              </w:rPr>
            </w:pPr>
            <w:r w:rsidRPr="00D02584">
              <w:rPr>
                <w:rFonts w:cs="Times New Roman"/>
                <w:szCs w:val="24"/>
              </w:rPr>
              <w:t>sas-dR</w:t>
            </w:r>
          </w:p>
        </w:tc>
        <w:tc>
          <w:tcPr>
            <w:tcW w:w="5954" w:type="dxa"/>
          </w:tcPr>
          <w:p w14:paraId="572BFAF2" w14:textId="205B8938"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szCs w:val="24"/>
              </w:rPr>
              <w:t>aatgcctggaagcctgtga</w:t>
            </w:r>
          </w:p>
        </w:tc>
        <w:tc>
          <w:tcPr>
            <w:tcW w:w="2369" w:type="dxa"/>
            <w:vMerge/>
          </w:tcPr>
          <w:p w14:paraId="4D4708DB" w14:textId="77777777" w:rsidR="00762D56" w:rsidRPr="00D02584" w:rsidRDefault="00762D56" w:rsidP="00DD322F">
            <w:pPr>
              <w:spacing w:line="240" w:lineRule="auto"/>
              <w:rPr>
                <w:rFonts w:cs="Times New Roman"/>
                <w:szCs w:val="24"/>
              </w:rPr>
            </w:pPr>
          </w:p>
        </w:tc>
      </w:tr>
      <w:tr w:rsidR="00762D56" w:rsidRPr="00D02584" w14:paraId="34193457" w14:textId="77777777" w:rsidTr="0037538A">
        <w:tc>
          <w:tcPr>
            <w:tcW w:w="1701" w:type="dxa"/>
          </w:tcPr>
          <w:p w14:paraId="55ABD9C8" w14:textId="77777777" w:rsidR="00762D56" w:rsidRPr="00D02584" w:rsidRDefault="00762D56" w:rsidP="00DD322F">
            <w:pPr>
              <w:spacing w:line="240" w:lineRule="auto"/>
              <w:rPr>
                <w:rFonts w:cs="Times New Roman"/>
                <w:szCs w:val="24"/>
              </w:rPr>
            </w:pPr>
            <w:r>
              <w:rPr>
                <w:rFonts w:cs="Times New Roman"/>
                <w:szCs w:val="24"/>
              </w:rPr>
              <w:t>sasN-F</w:t>
            </w:r>
          </w:p>
        </w:tc>
        <w:tc>
          <w:tcPr>
            <w:tcW w:w="5954" w:type="dxa"/>
          </w:tcPr>
          <w:p w14:paraId="3CCEA64C" w14:textId="3F22C755"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rPr>
              <w:t>tctagaacaggaggccccatatgcagcagctcagagg</w:t>
            </w:r>
          </w:p>
        </w:tc>
        <w:tc>
          <w:tcPr>
            <w:tcW w:w="2369" w:type="dxa"/>
            <w:vMerge w:val="restart"/>
          </w:tcPr>
          <w:p w14:paraId="5ECE86E0" w14:textId="77777777" w:rsidR="00762D56" w:rsidRPr="00D02584" w:rsidRDefault="00762D56" w:rsidP="00DD322F">
            <w:pPr>
              <w:spacing w:line="240" w:lineRule="auto"/>
              <w:rPr>
                <w:rFonts w:cs="Times New Roman"/>
                <w:szCs w:val="24"/>
              </w:rPr>
            </w:pPr>
            <w:r w:rsidRPr="00BF428C">
              <w:rPr>
                <w:rFonts w:cs="Times New Roman"/>
                <w:i/>
                <w:szCs w:val="24"/>
              </w:rPr>
              <w:t>sasN</w:t>
            </w:r>
            <w:r>
              <w:rPr>
                <w:rFonts w:cs="Times New Roman"/>
                <w:szCs w:val="24"/>
              </w:rPr>
              <w:t xml:space="preserve"> cloning primers</w:t>
            </w:r>
          </w:p>
        </w:tc>
      </w:tr>
      <w:tr w:rsidR="00762D56" w:rsidRPr="00D02584" w14:paraId="0BC7912E" w14:textId="77777777" w:rsidTr="0037538A">
        <w:tc>
          <w:tcPr>
            <w:tcW w:w="1701" w:type="dxa"/>
          </w:tcPr>
          <w:p w14:paraId="45F9B5D6" w14:textId="77777777" w:rsidR="00762D56" w:rsidRPr="00D02584" w:rsidRDefault="00762D56" w:rsidP="00DD322F">
            <w:pPr>
              <w:spacing w:line="240" w:lineRule="auto"/>
              <w:rPr>
                <w:rFonts w:cs="Times New Roman"/>
                <w:szCs w:val="24"/>
              </w:rPr>
            </w:pPr>
            <w:r>
              <w:rPr>
                <w:rFonts w:cs="Times New Roman"/>
                <w:szCs w:val="24"/>
              </w:rPr>
              <w:t>sasN-R</w:t>
            </w:r>
          </w:p>
        </w:tc>
        <w:tc>
          <w:tcPr>
            <w:tcW w:w="5954" w:type="dxa"/>
          </w:tcPr>
          <w:p w14:paraId="17C1B07B" w14:textId="6B7575C5"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rPr>
              <w:t>gagaacctaggatccaagcttcagtccttttcgagccc</w:t>
            </w:r>
          </w:p>
        </w:tc>
        <w:tc>
          <w:tcPr>
            <w:tcW w:w="2369" w:type="dxa"/>
            <w:vMerge/>
          </w:tcPr>
          <w:p w14:paraId="7C9C1B13" w14:textId="77777777" w:rsidR="00762D56" w:rsidRPr="00D02584" w:rsidRDefault="00762D56" w:rsidP="00DD322F">
            <w:pPr>
              <w:spacing w:line="240" w:lineRule="auto"/>
              <w:rPr>
                <w:rFonts w:cs="Times New Roman"/>
                <w:szCs w:val="24"/>
              </w:rPr>
            </w:pPr>
          </w:p>
        </w:tc>
      </w:tr>
      <w:tr w:rsidR="00762D56" w:rsidRPr="00D02584" w14:paraId="42E26209" w14:textId="77777777" w:rsidTr="0037538A">
        <w:tc>
          <w:tcPr>
            <w:tcW w:w="1701" w:type="dxa"/>
          </w:tcPr>
          <w:p w14:paraId="02194D22" w14:textId="77777777" w:rsidR="00762D56" w:rsidRPr="00D02584" w:rsidRDefault="00762D56" w:rsidP="00DD322F">
            <w:pPr>
              <w:spacing w:line="240" w:lineRule="auto"/>
              <w:rPr>
                <w:rFonts w:cs="Times New Roman"/>
                <w:szCs w:val="24"/>
              </w:rPr>
            </w:pPr>
            <w:r>
              <w:rPr>
                <w:rFonts w:cs="Times New Roman"/>
                <w:szCs w:val="24"/>
              </w:rPr>
              <w:t>sasO-F</w:t>
            </w:r>
          </w:p>
        </w:tc>
        <w:tc>
          <w:tcPr>
            <w:tcW w:w="5954" w:type="dxa"/>
          </w:tcPr>
          <w:p w14:paraId="1FB0C667" w14:textId="1F1C1752"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rPr>
              <w:t>tctagaacaggaggccccatatggcgcgggtcatc</w:t>
            </w:r>
          </w:p>
        </w:tc>
        <w:tc>
          <w:tcPr>
            <w:tcW w:w="2369" w:type="dxa"/>
            <w:vMerge w:val="restart"/>
          </w:tcPr>
          <w:p w14:paraId="5BB827F9" w14:textId="77777777" w:rsidR="00762D56" w:rsidRPr="00D02584" w:rsidRDefault="00762D56" w:rsidP="00DD322F">
            <w:pPr>
              <w:spacing w:line="240" w:lineRule="auto"/>
              <w:rPr>
                <w:rFonts w:cs="Times New Roman"/>
                <w:szCs w:val="24"/>
              </w:rPr>
            </w:pPr>
            <w:r w:rsidRPr="00BF428C">
              <w:rPr>
                <w:rFonts w:cs="Times New Roman"/>
                <w:i/>
                <w:szCs w:val="24"/>
              </w:rPr>
              <w:t>sasO</w:t>
            </w:r>
            <w:r>
              <w:rPr>
                <w:rFonts w:cs="Times New Roman"/>
                <w:szCs w:val="24"/>
              </w:rPr>
              <w:t xml:space="preserve"> cloning primers</w:t>
            </w:r>
          </w:p>
        </w:tc>
      </w:tr>
      <w:tr w:rsidR="00762D56" w:rsidRPr="00D02584" w14:paraId="21BCA17B" w14:textId="77777777" w:rsidTr="0037538A">
        <w:tc>
          <w:tcPr>
            <w:tcW w:w="1701" w:type="dxa"/>
          </w:tcPr>
          <w:p w14:paraId="01D7C04D" w14:textId="77777777" w:rsidR="00762D56" w:rsidRPr="00D02584" w:rsidRDefault="00762D56" w:rsidP="00DD322F">
            <w:pPr>
              <w:spacing w:line="240" w:lineRule="auto"/>
              <w:rPr>
                <w:rFonts w:cs="Times New Roman"/>
                <w:szCs w:val="24"/>
              </w:rPr>
            </w:pPr>
            <w:r>
              <w:rPr>
                <w:rFonts w:cs="Times New Roman"/>
                <w:szCs w:val="24"/>
              </w:rPr>
              <w:t>sasO-R</w:t>
            </w:r>
          </w:p>
        </w:tc>
        <w:tc>
          <w:tcPr>
            <w:tcW w:w="5954" w:type="dxa"/>
          </w:tcPr>
          <w:p w14:paraId="4CF8F2F5" w14:textId="48AC1954"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rPr>
              <w:t>gagaacctaggatccaagctgacctgtgcaaacgctt</w:t>
            </w:r>
          </w:p>
        </w:tc>
        <w:tc>
          <w:tcPr>
            <w:tcW w:w="2369" w:type="dxa"/>
            <w:vMerge/>
          </w:tcPr>
          <w:p w14:paraId="058D8890" w14:textId="77777777" w:rsidR="00762D56" w:rsidRPr="00D02584" w:rsidRDefault="00762D56" w:rsidP="00DD322F">
            <w:pPr>
              <w:spacing w:line="240" w:lineRule="auto"/>
              <w:rPr>
                <w:rFonts w:cs="Times New Roman"/>
                <w:szCs w:val="24"/>
              </w:rPr>
            </w:pPr>
          </w:p>
        </w:tc>
      </w:tr>
      <w:tr w:rsidR="00762D56" w:rsidRPr="00D02584" w14:paraId="72596935" w14:textId="77777777" w:rsidTr="0037538A">
        <w:tc>
          <w:tcPr>
            <w:tcW w:w="1701" w:type="dxa"/>
          </w:tcPr>
          <w:p w14:paraId="5C8BA2C1" w14:textId="77777777" w:rsidR="00762D56" w:rsidRPr="00D02584" w:rsidRDefault="00762D56" w:rsidP="00DD322F">
            <w:pPr>
              <w:spacing w:line="240" w:lineRule="auto"/>
              <w:rPr>
                <w:rFonts w:cs="Times New Roman"/>
                <w:szCs w:val="24"/>
              </w:rPr>
            </w:pPr>
            <w:r>
              <w:rPr>
                <w:rFonts w:cs="Times New Roman"/>
                <w:szCs w:val="24"/>
              </w:rPr>
              <w:t>sasNO-F</w:t>
            </w:r>
          </w:p>
        </w:tc>
        <w:tc>
          <w:tcPr>
            <w:tcW w:w="5954" w:type="dxa"/>
          </w:tcPr>
          <w:p w14:paraId="73EFB35B" w14:textId="62AAD392"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rPr>
              <w:t>tctagaacaggaggccccatatggcgcgggtcatc</w:t>
            </w:r>
          </w:p>
        </w:tc>
        <w:tc>
          <w:tcPr>
            <w:tcW w:w="2369" w:type="dxa"/>
            <w:vMerge w:val="restart"/>
          </w:tcPr>
          <w:p w14:paraId="4DC0A3D1" w14:textId="77777777" w:rsidR="00762D56" w:rsidRPr="00D02584" w:rsidRDefault="00762D56" w:rsidP="00DD322F">
            <w:pPr>
              <w:spacing w:line="240" w:lineRule="auto"/>
              <w:rPr>
                <w:rFonts w:cs="Times New Roman"/>
                <w:szCs w:val="24"/>
              </w:rPr>
            </w:pPr>
            <w:r w:rsidRPr="00BF428C">
              <w:rPr>
                <w:rFonts w:cs="Times New Roman"/>
                <w:i/>
                <w:szCs w:val="24"/>
              </w:rPr>
              <w:t>sasNO</w:t>
            </w:r>
            <w:r>
              <w:rPr>
                <w:rFonts w:cs="Times New Roman"/>
                <w:szCs w:val="24"/>
              </w:rPr>
              <w:t xml:space="preserve"> cloning primers</w:t>
            </w:r>
          </w:p>
        </w:tc>
      </w:tr>
      <w:tr w:rsidR="00762D56" w:rsidRPr="00D02584" w14:paraId="46960651" w14:textId="77777777" w:rsidTr="0037538A">
        <w:tc>
          <w:tcPr>
            <w:tcW w:w="1701" w:type="dxa"/>
          </w:tcPr>
          <w:p w14:paraId="6B25FFC0" w14:textId="77777777" w:rsidR="00762D56" w:rsidRPr="00D02584" w:rsidRDefault="00762D56" w:rsidP="00DD322F">
            <w:pPr>
              <w:spacing w:line="240" w:lineRule="auto"/>
              <w:rPr>
                <w:rFonts w:cs="Times New Roman"/>
                <w:szCs w:val="24"/>
              </w:rPr>
            </w:pPr>
            <w:r>
              <w:rPr>
                <w:rFonts w:cs="Times New Roman"/>
                <w:szCs w:val="24"/>
              </w:rPr>
              <w:t>sasNO-R</w:t>
            </w:r>
          </w:p>
        </w:tc>
        <w:tc>
          <w:tcPr>
            <w:tcW w:w="5954" w:type="dxa"/>
          </w:tcPr>
          <w:p w14:paraId="2BD15F5D" w14:textId="6161DEB1"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szCs w:val="24"/>
              </w:rPr>
              <w:t>gagaacctaggatccaagcttcagtcctttcgagccc</w:t>
            </w:r>
          </w:p>
        </w:tc>
        <w:tc>
          <w:tcPr>
            <w:tcW w:w="2369" w:type="dxa"/>
            <w:vMerge/>
          </w:tcPr>
          <w:p w14:paraId="1A443AF2" w14:textId="77777777" w:rsidR="00762D56" w:rsidRPr="00D02584" w:rsidRDefault="00762D56" w:rsidP="00DD322F">
            <w:pPr>
              <w:spacing w:line="240" w:lineRule="auto"/>
              <w:rPr>
                <w:rFonts w:cs="Times New Roman"/>
                <w:szCs w:val="24"/>
              </w:rPr>
            </w:pPr>
          </w:p>
        </w:tc>
      </w:tr>
      <w:tr w:rsidR="00762D56" w:rsidRPr="00D02584" w14:paraId="4D56B736" w14:textId="77777777" w:rsidTr="0037538A">
        <w:tc>
          <w:tcPr>
            <w:tcW w:w="1701" w:type="dxa"/>
          </w:tcPr>
          <w:p w14:paraId="047D384E" w14:textId="77777777" w:rsidR="00762D56" w:rsidRPr="00D02584" w:rsidRDefault="00762D56" w:rsidP="00DD322F">
            <w:pPr>
              <w:spacing w:line="240" w:lineRule="auto"/>
              <w:rPr>
                <w:rFonts w:cs="Times New Roman"/>
                <w:szCs w:val="24"/>
              </w:rPr>
            </w:pPr>
            <w:r w:rsidRPr="00D02584">
              <w:rPr>
                <w:rFonts w:cs="Times New Roman"/>
                <w:szCs w:val="24"/>
              </w:rPr>
              <w:t>pIJ-sF</w:t>
            </w:r>
          </w:p>
        </w:tc>
        <w:tc>
          <w:tcPr>
            <w:tcW w:w="5954" w:type="dxa"/>
          </w:tcPr>
          <w:p w14:paraId="52E5CADF" w14:textId="2E092EF4"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szCs w:val="24"/>
              </w:rPr>
              <w:t>atcttgacggctggcgaga</w:t>
            </w:r>
          </w:p>
        </w:tc>
        <w:tc>
          <w:tcPr>
            <w:tcW w:w="2369" w:type="dxa"/>
            <w:vMerge w:val="restart"/>
          </w:tcPr>
          <w:p w14:paraId="54A4B23D" w14:textId="77777777" w:rsidR="00762D56" w:rsidRPr="00D02584" w:rsidRDefault="00762D56" w:rsidP="00DD322F">
            <w:pPr>
              <w:spacing w:line="240" w:lineRule="auto"/>
              <w:rPr>
                <w:rFonts w:cs="Times New Roman"/>
                <w:szCs w:val="24"/>
              </w:rPr>
            </w:pPr>
            <w:r>
              <w:rPr>
                <w:rFonts w:cs="Times New Roman"/>
                <w:szCs w:val="24"/>
              </w:rPr>
              <w:t>S</w:t>
            </w:r>
            <w:r w:rsidRPr="00D02584">
              <w:rPr>
                <w:rFonts w:cs="Times New Roman"/>
                <w:szCs w:val="24"/>
              </w:rPr>
              <w:t>equencing primers</w:t>
            </w:r>
          </w:p>
        </w:tc>
      </w:tr>
      <w:tr w:rsidR="00762D56" w:rsidRPr="00D02584" w14:paraId="63363E9A" w14:textId="77777777" w:rsidTr="0037538A">
        <w:tc>
          <w:tcPr>
            <w:tcW w:w="1701" w:type="dxa"/>
          </w:tcPr>
          <w:p w14:paraId="12BF5F6C" w14:textId="77777777" w:rsidR="00762D56" w:rsidRPr="00D02584" w:rsidRDefault="00762D56" w:rsidP="00DD322F">
            <w:pPr>
              <w:spacing w:line="240" w:lineRule="auto"/>
              <w:rPr>
                <w:rFonts w:cs="Times New Roman"/>
                <w:szCs w:val="24"/>
              </w:rPr>
            </w:pPr>
            <w:r w:rsidRPr="00D02584">
              <w:rPr>
                <w:rFonts w:cs="Times New Roman"/>
                <w:szCs w:val="24"/>
              </w:rPr>
              <w:t>pIJ-sR</w:t>
            </w:r>
          </w:p>
        </w:tc>
        <w:tc>
          <w:tcPr>
            <w:tcW w:w="5954" w:type="dxa"/>
          </w:tcPr>
          <w:p w14:paraId="52BC6CAD" w14:textId="0BF4E5A9"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szCs w:val="24"/>
              </w:rPr>
              <w:t>ggcattgagcgtcagcata</w:t>
            </w:r>
          </w:p>
        </w:tc>
        <w:tc>
          <w:tcPr>
            <w:tcW w:w="2369" w:type="dxa"/>
            <w:vMerge/>
          </w:tcPr>
          <w:p w14:paraId="21A21CC4" w14:textId="77777777" w:rsidR="00762D56" w:rsidRPr="00D02584" w:rsidRDefault="00762D56" w:rsidP="00DD322F">
            <w:pPr>
              <w:spacing w:line="240" w:lineRule="auto"/>
              <w:rPr>
                <w:rFonts w:cs="Times New Roman"/>
                <w:szCs w:val="24"/>
              </w:rPr>
            </w:pPr>
          </w:p>
        </w:tc>
      </w:tr>
      <w:tr w:rsidR="00762D56" w:rsidRPr="00D02584" w14:paraId="68F4A562" w14:textId="77777777" w:rsidTr="0037538A">
        <w:tc>
          <w:tcPr>
            <w:tcW w:w="1701" w:type="dxa"/>
          </w:tcPr>
          <w:p w14:paraId="330C8B03" w14:textId="77777777" w:rsidR="00762D56" w:rsidRPr="00D02584" w:rsidRDefault="00762D56" w:rsidP="00DD322F">
            <w:pPr>
              <w:spacing w:line="240" w:lineRule="auto"/>
              <w:rPr>
                <w:rFonts w:cs="Times New Roman"/>
                <w:szCs w:val="24"/>
              </w:rPr>
            </w:pPr>
            <w:r w:rsidRPr="00D02584">
              <w:rPr>
                <w:rFonts w:cs="Times New Roman"/>
                <w:szCs w:val="24"/>
              </w:rPr>
              <w:t>lysX-UP</w:t>
            </w:r>
          </w:p>
        </w:tc>
        <w:tc>
          <w:tcPr>
            <w:tcW w:w="5954" w:type="dxa"/>
          </w:tcPr>
          <w:p w14:paraId="033DCF9B" w14:textId="296EC9D9" w:rsidR="00762D56" w:rsidRPr="00BF428C" w:rsidRDefault="00762D56" w:rsidP="00DD322F">
            <w:pPr>
              <w:spacing w:line="240" w:lineRule="auto"/>
              <w:rPr>
                <w:rFonts w:ascii="Courier New" w:hAnsi="Courier New" w:cs="Courier New"/>
                <w:sz w:val="22"/>
                <w:szCs w:val="24"/>
              </w:rPr>
            </w:pPr>
            <w:r w:rsidRPr="00BF428C">
              <w:rPr>
                <w:rFonts w:ascii="Courier New" w:hAnsi="Courier New" w:cs="Courier New"/>
                <w:sz w:val="22"/>
                <w:szCs w:val="24"/>
              </w:rPr>
              <w:t>cgaccgagcgcaacgcgtgccgtgacagtctagcaggcatgacc</w:t>
            </w:r>
          </w:p>
        </w:tc>
        <w:tc>
          <w:tcPr>
            <w:tcW w:w="2369" w:type="dxa"/>
            <w:vMerge w:val="restart"/>
          </w:tcPr>
          <w:p w14:paraId="755214CB" w14:textId="77777777" w:rsidR="00762D56" w:rsidRPr="00D02584" w:rsidRDefault="00762D56" w:rsidP="00DD322F">
            <w:pPr>
              <w:spacing w:line="240" w:lineRule="auto"/>
              <w:rPr>
                <w:rFonts w:cs="Times New Roman"/>
                <w:szCs w:val="24"/>
              </w:rPr>
            </w:pPr>
            <w:r w:rsidRPr="00BF428C">
              <w:rPr>
                <w:rFonts w:cs="Times New Roman"/>
                <w:i/>
                <w:szCs w:val="24"/>
              </w:rPr>
              <w:t>lysX</w:t>
            </w:r>
            <w:r w:rsidRPr="00D02584">
              <w:rPr>
                <w:rFonts w:cs="Times New Roman"/>
                <w:szCs w:val="24"/>
              </w:rPr>
              <w:t xml:space="preserve"> cloning primers</w:t>
            </w:r>
          </w:p>
        </w:tc>
      </w:tr>
      <w:tr w:rsidR="00762D56" w:rsidRPr="00D02584" w14:paraId="53FC9882" w14:textId="77777777" w:rsidTr="0037538A">
        <w:tc>
          <w:tcPr>
            <w:tcW w:w="1701" w:type="dxa"/>
          </w:tcPr>
          <w:p w14:paraId="0C799844" w14:textId="77777777" w:rsidR="00762D56" w:rsidRPr="00D02584" w:rsidRDefault="00762D56" w:rsidP="00DD322F">
            <w:pPr>
              <w:spacing w:line="240" w:lineRule="auto"/>
              <w:rPr>
                <w:rFonts w:cs="Times New Roman"/>
                <w:szCs w:val="24"/>
              </w:rPr>
            </w:pPr>
            <w:r w:rsidRPr="00D02584">
              <w:rPr>
                <w:rFonts w:cs="Times New Roman"/>
                <w:szCs w:val="24"/>
              </w:rPr>
              <w:t>lysX-DN</w:t>
            </w:r>
          </w:p>
        </w:tc>
        <w:tc>
          <w:tcPr>
            <w:tcW w:w="5954" w:type="dxa"/>
          </w:tcPr>
          <w:p w14:paraId="2FD31F41" w14:textId="7D0E10A6"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tcgtacgctagttaactacggatcgcgatccacacccacagtg</w:t>
            </w:r>
          </w:p>
        </w:tc>
        <w:tc>
          <w:tcPr>
            <w:tcW w:w="2369" w:type="dxa"/>
            <w:vMerge/>
          </w:tcPr>
          <w:p w14:paraId="5162BD14" w14:textId="77777777" w:rsidR="00762D56" w:rsidRPr="00D02584" w:rsidRDefault="00762D56" w:rsidP="00DD322F">
            <w:pPr>
              <w:spacing w:line="240" w:lineRule="auto"/>
              <w:rPr>
                <w:rFonts w:cs="Times New Roman"/>
                <w:szCs w:val="24"/>
              </w:rPr>
            </w:pPr>
          </w:p>
        </w:tc>
      </w:tr>
      <w:tr w:rsidR="00762D56" w:rsidRPr="00D02584" w14:paraId="608EEF12" w14:textId="77777777" w:rsidTr="0037538A">
        <w:tc>
          <w:tcPr>
            <w:tcW w:w="1701" w:type="dxa"/>
          </w:tcPr>
          <w:p w14:paraId="1C7390D1" w14:textId="77777777" w:rsidR="00762D56" w:rsidRPr="00D02584" w:rsidRDefault="00762D56" w:rsidP="00DD322F">
            <w:pPr>
              <w:spacing w:line="240" w:lineRule="auto"/>
              <w:rPr>
                <w:rFonts w:cs="Times New Roman"/>
                <w:szCs w:val="24"/>
              </w:rPr>
            </w:pPr>
            <w:r w:rsidRPr="00D02584">
              <w:rPr>
                <w:rFonts w:cs="Times New Roman"/>
                <w:szCs w:val="24"/>
              </w:rPr>
              <w:t>lysX-QC-F</w:t>
            </w:r>
          </w:p>
        </w:tc>
        <w:tc>
          <w:tcPr>
            <w:tcW w:w="5954" w:type="dxa"/>
          </w:tcPr>
          <w:p w14:paraId="18875062" w14:textId="17E66998"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ggtgaggtccaattgctgtt</w:t>
            </w:r>
          </w:p>
        </w:tc>
        <w:tc>
          <w:tcPr>
            <w:tcW w:w="2369" w:type="dxa"/>
            <w:vMerge w:val="restart"/>
          </w:tcPr>
          <w:p w14:paraId="1A238AC2" w14:textId="77777777" w:rsidR="00762D56" w:rsidRPr="00D02584" w:rsidRDefault="00762D56" w:rsidP="00DD322F">
            <w:pPr>
              <w:spacing w:line="240" w:lineRule="auto"/>
              <w:rPr>
                <w:rFonts w:cs="Times New Roman"/>
                <w:szCs w:val="24"/>
              </w:rPr>
            </w:pPr>
            <w:r w:rsidRPr="00BF428C">
              <w:rPr>
                <w:rFonts w:cs="Times New Roman"/>
                <w:i/>
                <w:szCs w:val="24"/>
              </w:rPr>
              <w:t>lysX</w:t>
            </w:r>
            <w:r w:rsidRPr="00D02584">
              <w:rPr>
                <w:rFonts w:cs="Times New Roman"/>
                <w:szCs w:val="24"/>
              </w:rPr>
              <w:t xml:space="preserve"> colony PCR primers</w:t>
            </w:r>
          </w:p>
        </w:tc>
      </w:tr>
      <w:tr w:rsidR="00762D56" w:rsidRPr="00D02584" w14:paraId="4282C4F5" w14:textId="77777777" w:rsidTr="0037538A">
        <w:tc>
          <w:tcPr>
            <w:tcW w:w="1701" w:type="dxa"/>
          </w:tcPr>
          <w:p w14:paraId="66766106" w14:textId="77777777" w:rsidR="00762D56" w:rsidRPr="00D02584" w:rsidRDefault="00762D56" w:rsidP="00DD322F">
            <w:pPr>
              <w:spacing w:line="240" w:lineRule="auto"/>
              <w:rPr>
                <w:rFonts w:cs="Times New Roman"/>
                <w:szCs w:val="24"/>
              </w:rPr>
            </w:pPr>
            <w:r w:rsidRPr="00D02584">
              <w:rPr>
                <w:rFonts w:cs="Times New Roman"/>
                <w:szCs w:val="24"/>
              </w:rPr>
              <w:t>lysX-QC-R</w:t>
            </w:r>
          </w:p>
        </w:tc>
        <w:tc>
          <w:tcPr>
            <w:tcW w:w="5954" w:type="dxa"/>
          </w:tcPr>
          <w:p w14:paraId="66751B10" w14:textId="7603AE40"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atccgcagatacaggtccag</w:t>
            </w:r>
          </w:p>
        </w:tc>
        <w:tc>
          <w:tcPr>
            <w:tcW w:w="2369" w:type="dxa"/>
            <w:vMerge/>
          </w:tcPr>
          <w:p w14:paraId="359C26A1" w14:textId="77777777" w:rsidR="00762D56" w:rsidRPr="00D02584" w:rsidRDefault="00762D56" w:rsidP="00DD322F">
            <w:pPr>
              <w:spacing w:line="240" w:lineRule="auto"/>
              <w:rPr>
                <w:rFonts w:cs="Times New Roman"/>
                <w:szCs w:val="24"/>
              </w:rPr>
            </w:pPr>
          </w:p>
        </w:tc>
      </w:tr>
      <w:tr w:rsidR="00C0253B" w:rsidRPr="00D02584" w14:paraId="75EDCBAB" w14:textId="77777777" w:rsidTr="00BF428C">
        <w:tc>
          <w:tcPr>
            <w:tcW w:w="1701" w:type="dxa"/>
          </w:tcPr>
          <w:p w14:paraId="2DCAB602" w14:textId="77777777" w:rsidR="00C0253B" w:rsidRPr="00D02584" w:rsidRDefault="00C0253B" w:rsidP="00DD322F">
            <w:pPr>
              <w:spacing w:line="240" w:lineRule="auto"/>
              <w:rPr>
                <w:rFonts w:cs="Times New Roman"/>
                <w:szCs w:val="24"/>
              </w:rPr>
            </w:pPr>
            <w:r w:rsidRPr="00D02584">
              <w:rPr>
                <w:rFonts w:cs="Times New Roman"/>
                <w:szCs w:val="24"/>
              </w:rPr>
              <w:t>lysX-seq</w:t>
            </w:r>
          </w:p>
        </w:tc>
        <w:tc>
          <w:tcPr>
            <w:tcW w:w="5954" w:type="dxa"/>
          </w:tcPr>
          <w:p w14:paraId="54B53DBF" w14:textId="7C8D0A1D" w:rsidR="00C0253B"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gcatattctcccggcctatg</w:t>
            </w:r>
          </w:p>
        </w:tc>
        <w:tc>
          <w:tcPr>
            <w:tcW w:w="2369" w:type="dxa"/>
          </w:tcPr>
          <w:p w14:paraId="480EAC1E" w14:textId="77777777" w:rsidR="00C0253B" w:rsidRPr="00D02584" w:rsidRDefault="00C0253B" w:rsidP="00DD322F">
            <w:pPr>
              <w:spacing w:line="240" w:lineRule="auto"/>
              <w:rPr>
                <w:rFonts w:cs="Times New Roman"/>
                <w:szCs w:val="24"/>
              </w:rPr>
            </w:pPr>
            <w:r w:rsidRPr="00BF428C">
              <w:rPr>
                <w:rFonts w:cs="Times New Roman"/>
                <w:i/>
                <w:szCs w:val="24"/>
              </w:rPr>
              <w:t>lysX</w:t>
            </w:r>
            <w:r w:rsidRPr="00D02584">
              <w:rPr>
                <w:rFonts w:cs="Times New Roman"/>
                <w:szCs w:val="24"/>
              </w:rPr>
              <w:t xml:space="preserve"> sequencing primer</w:t>
            </w:r>
          </w:p>
        </w:tc>
      </w:tr>
      <w:tr w:rsidR="00330DDE" w:rsidRPr="00D02584" w14:paraId="1277A63E" w14:textId="77777777" w:rsidTr="0037538A">
        <w:tc>
          <w:tcPr>
            <w:tcW w:w="1701" w:type="dxa"/>
          </w:tcPr>
          <w:p w14:paraId="3EAB57FB" w14:textId="77777777" w:rsidR="00330DDE" w:rsidRPr="00D02584" w:rsidRDefault="00330DDE" w:rsidP="00DD322F">
            <w:pPr>
              <w:spacing w:line="240" w:lineRule="auto"/>
              <w:rPr>
                <w:rFonts w:cs="Times New Roman"/>
                <w:szCs w:val="24"/>
              </w:rPr>
            </w:pPr>
            <w:r w:rsidRPr="00D02584">
              <w:rPr>
                <w:rFonts w:cs="Times New Roman"/>
                <w:szCs w:val="24"/>
              </w:rPr>
              <w:t>luxA-Junc-F</w:t>
            </w:r>
          </w:p>
        </w:tc>
        <w:tc>
          <w:tcPr>
            <w:tcW w:w="5954" w:type="dxa"/>
          </w:tcPr>
          <w:p w14:paraId="4E5B1193" w14:textId="61E5EB74" w:rsidR="00330DDE" w:rsidRPr="00BF428C" w:rsidRDefault="00330DDE"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ttattgcttccatgaagctg</w:t>
            </w:r>
            <w:r w:rsidRPr="00BF428C">
              <w:rPr>
                <w:rFonts w:ascii="Courier New" w:hAnsi="Courier New" w:cs="Courier New"/>
                <w:iCs/>
                <w:color w:val="000000"/>
                <w:sz w:val="22"/>
                <w:szCs w:val="24"/>
              </w:rPr>
              <w:t>ttccagtctgatgtcatgc</w:t>
            </w:r>
          </w:p>
        </w:tc>
        <w:tc>
          <w:tcPr>
            <w:tcW w:w="2369" w:type="dxa"/>
            <w:vMerge w:val="restart"/>
          </w:tcPr>
          <w:p w14:paraId="16BE02A1" w14:textId="771B1C02" w:rsidR="00330DDE" w:rsidRPr="00D02584" w:rsidRDefault="00330DDE" w:rsidP="00DD322F">
            <w:pPr>
              <w:spacing w:line="240" w:lineRule="auto"/>
              <w:rPr>
                <w:rFonts w:cs="Times New Roman"/>
                <w:szCs w:val="24"/>
              </w:rPr>
            </w:pPr>
            <w:r w:rsidRPr="00D02584">
              <w:rPr>
                <w:rFonts w:cs="Times New Roman"/>
                <w:szCs w:val="24"/>
              </w:rPr>
              <w:t>pMV306SapI cloning</w:t>
            </w:r>
            <w:r>
              <w:rPr>
                <w:rFonts w:cs="Times New Roman"/>
                <w:szCs w:val="24"/>
              </w:rPr>
              <w:t xml:space="preserve"> primers</w:t>
            </w:r>
            <w:r w:rsidRPr="00D02584">
              <w:rPr>
                <w:rFonts w:cs="Times New Roman"/>
                <w:szCs w:val="24"/>
              </w:rPr>
              <w:t xml:space="preserve"> </w:t>
            </w:r>
          </w:p>
        </w:tc>
      </w:tr>
      <w:tr w:rsidR="00330DDE" w:rsidRPr="00D02584" w14:paraId="13FE29E8" w14:textId="77777777" w:rsidTr="0037538A">
        <w:tc>
          <w:tcPr>
            <w:tcW w:w="1701" w:type="dxa"/>
          </w:tcPr>
          <w:p w14:paraId="13316481" w14:textId="77777777" w:rsidR="00330DDE" w:rsidRPr="00D02584" w:rsidRDefault="00330DDE" w:rsidP="00DD322F">
            <w:pPr>
              <w:spacing w:line="240" w:lineRule="auto"/>
              <w:rPr>
                <w:rFonts w:cs="Times New Roman"/>
                <w:szCs w:val="24"/>
              </w:rPr>
            </w:pPr>
            <w:r w:rsidRPr="00D02584">
              <w:rPr>
                <w:rFonts w:cs="Times New Roman"/>
                <w:szCs w:val="24"/>
              </w:rPr>
              <w:t>luxA-Junc-R</w:t>
            </w:r>
          </w:p>
        </w:tc>
        <w:tc>
          <w:tcPr>
            <w:tcW w:w="5954" w:type="dxa"/>
          </w:tcPr>
          <w:p w14:paraId="68E96361" w14:textId="0416A2E2" w:rsidR="00330DDE" w:rsidRPr="00BF428C" w:rsidRDefault="00330DDE"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gcatgacatcagactggaac</w:t>
            </w:r>
            <w:r w:rsidRPr="00BF428C">
              <w:rPr>
                <w:rFonts w:ascii="Courier New" w:hAnsi="Courier New" w:cs="Courier New"/>
                <w:iCs/>
                <w:color w:val="000000"/>
                <w:sz w:val="22"/>
                <w:szCs w:val="24"/>
              </w:rPr>
              <w:t>agcttcatggaagcaataatttc</w:t>
            </w:r>
          </w:p>
        </w:tc>
        <w:tc>
          <w:tcPr>
            <w:tcW w:w="2369" w:type="dxa"/>
            <w:vMerge/>
          </w:tcPr>
          <w:p w14:paraId="5C967B1F" w14:textId="660E746E" w:rsidR="00330DDE" w:rsidRPr="00D02584" w:rsidRDefault="00330DDE" w:rsidP="00DD322F">
            <w:pPr>
              <w:spacing w:line="240" w:lineRule="auto"/>
              <w:rPr>
                <w:rFonts w:cs="Times New Roman"/>
                <w:szCs w:val="24"/>
              </w:rPr>
            </w:pPr>
          </w:p>
        </w:tc>
      </w:tr>
      <w:tr w:rsidR="00330DDE" w:rsidRPr="00D02584" w14:paraId="04754B44" w14:textId="77777777" w:rsidTr="0037538A">
        <w:tc>
          <w:tcPr>
            <w:tcW w:w="1701" w:type="dxa"/>
          </w:tcPr>
          <w:p w14:paraId="189A745D" w14:textId="77777777" w:rsidR="00330DDE" w:rsidRPr="00D02584" w:rsidRDefault="00330DDE" w:rsidP="00DD322F">
            <w:pPr>
              <w:spacing w:line="240" w:lineRule="auto"/>
              <w:rPr>
                <w:rFonts w:cs="Times New Roman"/>
                <w:szCs w:val="24"/>
              </w:rPr>
            </w:pPr>
            <w:r w:rsidRPr="00D02584">
              <w:rPr>
                <w:rFonts w:cs="Times New Roman"/>
                <w:szCs w:val="24"/>
              </w:rPr>
              <w:t>luxAstart-Junc-F</w:t>
            </w:r>
          </w:p>
        </w:tc>
        <w:tc>
          <w:tcPr>
            <w:tcW w:w="5954" w:type="dxa"/>
          </w:tcPr>
          <w:p w14:paraId="786EC768" w14:textId="5CCC83FA" w:rsidR="00330DDE" w:rsidRPr="00BF428C" w:rsidRDefault="00330DDE"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gcggccgctctagagctcttca</w:t>
            </w:r>
            <w:r w:rsidRPr="00BF428C">
              <w:rPr>
                <w:rFonts w:ascii="Courier New" w:hAnsi="Courier New" w:cs="Courier New"/>
                <w:iCs/>
                <w:color w:val="000000"/>
                <w:sz w:val="22"/>
                <w:szCs w:val="24"/>
              </w:rPr>
              <w:t>atgaaatttggaaactttttgcttac</w:t>
            </w:r>
          </w:p>
        </w:tc>
        <w:tc>
          <w:tcPr>
            <w:tcW w:w="2369" w:type="dxa"/>
            <w:vMerge/>
          </w:tcPr>
          <w:p w14:paraId="4CE4E6C1" w14:textId="77777777" w:rsidR="00330DDE" w:rsidRPr="00D02584" w:rsidRDefault="00330DDE" w:rsidP="00DD322F">
            <w:pPr>
              <w:spacing w:line="240" w:lineRule="auto"/>
              <w:rPr>
                <w:rFonts w:cs="Times New Roman"/>
                <w:szCs w:val="24"/>
              </w:rPr>
            </w:pPr>
          </w:p>
        </w:tc>
      </w:tr>
      <w:tr w:rsidR="00330DDE" w:rsidRPr="00D02584" w14:paraId="50836E19" w14:textId="77777777" w:rsidTr="0037538A">
        <w:tc>
          <w:tcPr>
            <w:tcW w:w="1701" w:type="dxa"/>
          </w:tcPr>
          <w:p w14:paraId="22D51851" w14:textId="77777777" w:rsidR="00330DDE" w:rsidRPr="00D02584" w:rsidRDefault="00330DDE" w:rsidP="00DD322F">
            <w:pPr>
              <w:spacing w:line="240" w:lineRule="auto"/>
              <w:rPr>
                <w:rFonts w:cs="Times New Roman"/>
                <w:szCs w:val="24"/>
              </w:rPr>
            </w:pPr>
            <w:r w:rsidRPr="00D02584">
              <w:rPr>
                <w:rFonts w:cs="Times New Roman"/>
                <w:szCs w:val="24"/>
              </w:rPr>
              <w:t>upstrPr-Junc-R</w:t>
            </w:r>
          </w:p>
        </w:tc>
        <w:tc>
          <w:tcPr>
            <w:tcW w:w="5954" w:type="dxa"/>
          </w:tcPr>
          <w:p w14:paraId="6412A022" w14:textId="67BAD792" w:rsidR="00330DDE" w:rsidRPr="00BF428C" w:rsidRDefault="00330DDE" w:rsidP="00DD322F">
            <w:pPr>
              <w:spacing w:line="240" w:lineRule="auto"/>
              <w:rPr>
                <w:rFonts w:ascii="Courier New" w:hAnsi="Courier New" w:cs="Courier New"/>
                <w:iCs/>
                <w:color w:val="000000"/>
                <w:sz w:val="22"/>
                <w:szCs w:val="24"/>
              </w:rPr>
            </w:pPr>
            <w:r w:rsidRPr="00BF428C">
              <w:rPr>
                <w:rFonts w:ascii="Courier New" w:hAnsi="Courier New" w:cs="Courier New"/>
                <w:color w:val="000000"/>
                <w:sz w:val="22"/>
                <w:szCs w:val="24"/>
              </w:rPr>
              <w:t>tccaaatttcattgaagagc</w:t>
            </w:r>
            <w:r w:rsidRPr="00BF428C">
              <w:rPr>
                <w:rFonts w:ascii="Courier New" w:hAnsi="Courier New" w:cs="Courier New"/>
                <w:iCs/>
                <w:color w:val="000000"/>
                <w:sz w:val="22"/>
                <w:szCs w:val="24"/>
              </w:rPr>
              <w:t>tctagagcggccgcac</w:t>
            </w:r>
          </w:p>
        </w:tc>
        <w:tc>
          <w:tcPr>
            <w:tcW w:w="2369" w:type="dxa"/>
            <w:vMerge/>
          </w:tcPr>
          <w:p w14:paraId="399627D8" w14:textId="77777777" w:rsidR="00330DDE" w:rsidRPr="00D02584" w:rsidRDefault="00330DDE" w:rsidP="00DD322F">
            <w:pPr>
              <w:spacing w:line="240" w:lineRule="auto"/>
              <w:rPr>
                <w:rFonts w:cs="Times New Roman"/>
                <w:szCs w:val="24"/>
              </w:rPr>
            </w:pPr>
          </w:p>
        </w:tc>
      </w:tr>
      <w:tr w:rsidR="00330DDE" w:rsidRPr="00D02584" w14:paraId="6C665054" w14:textId="77777777" w:rsidTr="0037538A">
        <w:tc>
          <w:tcPr>
            <w:tcW w:w="1701" w:type="dxa"/>
          </w:tcPr>
          <w:p w14:paraId="5D238CBF" w14:textId="77777777" w:rsidR="00330DDE" w:rsidRPr="00D02584" w:rsidRDefault="00330DDE" w:rsidP="00DD322F">
            <w:pPr>
              <w:spacing w:line="240" w:lineRule="auto"/>
              <w:rPr>
                <w:rFonts w:cs="Times New Roman"/>
                <w:szCs w:val="24"/>
              </w:rPr>
            </w:pPr>
            <w:r w:rsidRPr="00D02584">
              <w:rPr>
                <w:rFonts w:cs="Times New Roman"/>
                <w:szCs w:val="24"/>
              </w:rPr>
              <w:t>kanR-Junc-F</w:t>
            </w:r>
          </w:p>
        </w:tc>
        <w:tc>
          <w:tcPr>
            <w:tcW w:w="5954" w:type="dxa"/>
          </w:tcPr>
          <w:p w14:paraId="37DB6928" w14:textId="3F1F9591" w:rsidR="00330DDE" w:rsidRPr="00BF428C" w:rsidRDefault="00330DDE"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acagtaatacaaggggtgtt</w:t>
            </w:r>
            <w:r w:rsidRPr="00BF428C">
              <w:rPr>
                <w:rFonts w:ascii="Courier New" w:hAnsi="Courier New" w:cs="Courier New"/>
                <w:iCs/>
                <w:color w:val="000000"/>
                <w:sz w:val="22"/>
                <w:szCs w:val="24"/>
              </w:rPr>
              <w:t>atgagccatattcaacggga</w:t>
            </w:r>
          </w:p>
        </w:tc>
        <w:tc>
          <w:tcPr>
            <w:tcW w:w="2369" w:type="dxa"/>
            <w:vMerge/>
          </w:tcPr>
          <w:p w14:paraId="775E0157" w14:textId="77777777" w:rsidR="00330DDE" w:rsidRPr="00D02584" w:rsidRDefault="00330DDE" w:rsidP="00DD322F">
            <w:pPr>
              <w:spacing w:line="240" w:lineRule="auto"/>
              <w:rPr>
                <w:rFonts w:cs="Times New Roman"/>
                <w:szCs w:val="24"/>
              </w:rPr>
            </w:pPr>
          </w:p>
        </w:tc>
      </w:tr>
      <w:tr w:rsidR="00330DDE" w:rsidRPr="00D02584" w14:paraId="29C1DE17" w14:textId="77777777" w:rsidTr="0037538A">
        <w:tc>
          <w:tcPr>
            <w:tcW w:w="1701" w:type="dxa"/>
          </w:tcPr>
          <w:p w14:paraId="2C248BBF" w14:textId="77777777" w:rsidR="00330DDE" w:rsidRPr="00D02584" w:rsidRDefault="00330DDE" w:rsidP="00DD322F">
            <w:pPr>
              <w:spacing w:line="240" w:lineRule="auto"/>
              <w:rPr>
                <w:rFonts w:cs="Times New Roman"/>
                <w:szCs w:val="24"/>
              </w:rPr>
            </w:pPr>
            <w:r w:rsidRPr="00D02584">
              <w:rPr>
                <w:rFonts w:cs="Times New Roman"/>
                <w:szCs w:val="24"/>
              </w:rPr>
              <w:t>kanR-Junc-R</w:t>
            </w:r>
          </w:p>
        </w:tc>
        <w:tc>
          <w:tcPr>
            <w:tcW w:w="5954" w:type="dxa"/>
          </w:tcPr>
          <w:p w14:paraId="1111E127" w14:textId="3F46D55F" w:rsidR="00330DDE" w:rsidRPr="00BF428C" w:rsidRDefault="00330DDE"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tcccgttgaatatggctcat</w:t>
            </w:r>
            <w:r w:rsidRPr="00BF428C">
              <w:rPr>
                <w:rFonts w:ascii="Courier New" w:hAnsi="Courier New" w:cs="Courier New"/>
                <w:iCs/>
                <w:color w:val="000000"/>
                <w:sz w:val="22"/>
                <w:szCs w:val="24"/>
              </w:rPr>
              <w:t>aacaccccttgtattactgtttat</w:t>
            </w:r>
          </w:p>
        </w:tc>
        <w:tc>
          <w:tcPr>
            <w:tcW w:w="2369" w:type="dxa"/>
            <w:vMerge/>
          </w:tcPr>
          <w:p w14:paraId="75F74292" w14:textId="77777777" w:rsidR="00330DDE" w:rsidRPr="00D02584" w:rsidRDefault="00330DDE" w:rsidP="00DD322F">
            <w:pPr>
              <w:spacing w:line="240" w:lineRule="auto"/>
              <w:rPr>
                <w:rFonts w:cs="Times New Roman"/>
                <w:szCs w:val="24"/>
              </w:rPr>
            </w:pPr>
          </w:p>
        </w:tc>
      </w:tr>
      <w:tr w:rsidR="00762D56" w:rsidRPr="00D02584" w14:paraId="0CBA868B" w14:textId="77777777" w:rsidTr="0037538A">
        <w:tc>
          <w:tcPr>
            <w:tcW w:w="1701" w:type="dxa"/>
          </w:tcPr>
          <w:p w14:paraId="0D71E65C" w14:textId="52B9BF1A" w:rsidR="00762D56" w:rsidRPr="00D02584" w:rsidRDefault="00762D56" w:rsidP="00DD322F">
            <w:pPr>
              <w:spacing w:line="240" w:lineRule="auto"/>
              <w:rPr>
                <w:rFonts w:cs="Times New Roman"/>
                <w:szCs w:val="24"/>
              </w:rPr>
            </w:pPr>
            <w:r>
              <w:rPr>
                <w:rFonts w:cs="Times New Roman"/>
                <w:szCs w:val="24"/>
              </w:rPr>
              <w:t>MV306</w:t>
            </w:r>
            <w:r w:rsidRPr="00D02584">
              <w:rPr>
                <w:rFonts w:cs="Times New Roman"/>
                <w:szCs w:val="24"/>
              </w:rPr>
              <w:t>-F</w:t>
            </w:r>
          </w:p>
        </w:tc>
        <w:tc>
          <w:tcPr>
            <w:tcW w:w="5954" w:type="dxa"/>
          </w:tcPr>
          <w:p w14:paraId="659F0E44" w14:textId="5F49FB66"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ccctgattctgtggataacc</w:t>
            </w:r>
          </w:p>
        </w:tc>
        <w:tc>
          <w:tcPr>
            <w:tcW w:w="2369" w:type="dxa"/>
            <w:vMerge w:val="restart"/>
          </w:tcPr>
          <w:p w14:paraId="21F34569" w14:textId="0FEB8116" w:rsidR="00762D56" w:rsidRPr="00D02584" w:rsidRDefault="00762D56">
            <w:pPr>
              <w:spacing w:line="240" w:lineRule="auto"/>
              <w:rPr>
                <w:rFonts w:cs="Times New Roman"/>
                <w:szCs w:val="24"/>
              </w:rPr>
            </w:pPr>
            <w:r w:rsidRPr="00D02584">
              <w:rPr>
                <w:rFonts w:cs="Times New Roman"/>
                <w:szCs w:val="24"/>
              </w:rPr>
              <w:t>pMV306SapI colony PCR</w:t>
            </w:r>
            <w:r>
              <w:rPr>
                <w:rFonts w:cs="Times New Roman"/>
                <w:szCs w:val="24"/>
              </w:rPr>
              <w:t xml:space="preserve"> </w:t>
            </w:r>
            <w:r w:rsidRPr="00D02584">
              <w:rPr>
                <w:rFonts w:cs="Times New Roman"/>
                <w:szCs w:val="24"/>
              </w:rPr>
              <w:t>and sequencing primers</w:t>
            </w:r>
          </w:p>
        </w:tc>
      </w:tr>
      <w:tr w:rsidR="00762D56" w:rsidRPr="00D02584" w14:paraId="6559BFA8" w14:textId="77777777" w:rsidTr="0037538A">
        <w:tc>
          <w:tcPr>
            <w:tcW w:w="1701" w:type="dxa"/>
          </w:tcPr>
          <w:p w14:paraId="6AC83B37" w14:textId="0FC304BC" w:rsidR="00762D56" w:rsidRPr="00D02584" w:rsidRDefault="00762D56" w:rsidP="00DD322F">
            <w:pPr>
              <w:spacing w:line="240" w:lineRule="auto"/>
              <w:rPr>
                <w:rFonts w:cs="Times New Roman"/>
                <w:szCs w:val="24"/>
              </w:rPr>
            </w:pPr>
            <w:r>
              <w:rPr>
                <w:rFonts w:cs="Times New Roman"/>
                <w:szCs w:val="24"/>
              </w:rPr>
              <w:t>MV306</w:t>
            </w:r>
            <w:r w:rsidRPr="00D02584">
              <w:rPr>
                <w:rFonts w:cs="Times New Roman"/>
                <w:szCs w:val="24"/>
              </w:rPr>
              <w:t>-R</w:t>
            </w:r>
          </w:p>
        </w:tc>
        <w:tc>
          <w:tcPr>
            <w:tcW w:w="5954" w:type="dxa"/>
          </w:tcPr>
          <w:p w14:paraId="1E949A14" w14:textId="5811B641"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cgctagttaactacgtcgacatc</w:t>
            </w:r>
          </w:p>
        </w:tc>
        <w:tc>
          <w:tcPr>
            <w:tcW w:w="2369" w:type="dxa"/>
            <w:vMerge/>
          </w:tcPr>
          <w:p w14:paraId="45E7B6B9" w14:textId="1C089C7D" w:rsidR="00762D56" w:rsidRPr="00D02584" w:rsidRDefault="00762D56" w:rsidP="00DD322F">
            <w:pPr>
              <w:spacing w:line="240" w:lineRule="auto"/>
              <w:rPr>
                <w:rFonts w:cs="Times New Roman"/>
                <w:szCs w:val="24"/>
              </w:rPr>
            </w:pPr>
          </w:p>
        </w:tc>
      </w:tr>
      <w:tr w:rsidR="00762D56" w:rsidRPr="00D02584" w14:paraId="48CDBA86" w14:textId="77777777" w:rsidTr="0037538A">
        <w:tc>
          <w:tcPr>
            <w:tcW w:w="1701" w:type="dxa"/>
          </w:tcPr>
          <w:p w14:paraId="3F1A71D0" w14:textId="77777777" w:rsidR="00762D56" w:rsidRPr="00D02584" w:rsidRDefault="00762D56" w:rsidP="00DD322F">
            <w:pPr>
              <w:spacing w:line="240" w:lineRule="auto"/>
              <w:rPr>
                <w:rFonts w:cs="Times New Roman"/>
                <w:szCs w:val="24"/>
              </w:rPr>
            </w:pPr>
            <w:r w:rsidRPr="00D02584">
              <w:rPr>
                <w:rFonts w:cs="Times New Roman"/>
                <w:szCs w:val="24"/>
              </w:rPr>
              <w:t>luxJun-seq</w:t>
            </w:r>
          </w:p>
        </w:tc>
        <w:tc>
          <w:tcPr>
            <w:tcW w:w="5954" w:type="dxa"/>
          </w:tcPr>
          <w:p w14:paraId="748D13F9" w14:textId="5424C538"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cgaaatcaatcccgtgg</w:t>
            </w:r>
          </w:p>
        </w:tc>
        <w:tc>
          <w:tcPr>
            <w:tcW w:w="2369" w:type="dxa"/>
            <w:vMerge/>
          </w:tcPr>
          <w:p w14:paraId="6344285F" w14:textId="77777777" w:rsidR="00762D56" w:rsidRPr="00D02584" w:rsidRDefault="00762D56" w:rsidP="00DD322F">
            <w:pPr>
              <w:spacing w:line="240" w:lineRule="auto"/>
              <w:rPr>
                <w:rFonts w:cs="Times New Roman"/>
                <w:szCs w:val="24"/>
              </w:rPr>
            </w:pPr>
          </w:p>
        </w:tc>
      </w:tr>
      <w:tr w:rsidR="00762D56" w:rsidRPr="00D02584" w14:paraId="6F651EEA" w14:textId="77777777" w:rsidTr="0037538A">
        <w:tc>
          <w:tcPr>
            <w:tcW w:w="1701" w:type="dxa"/>
          </w:tcPr>
          <w:p w14:paraId="177983BE" w14:textId="77777777" w:rsidR="00762D56" w:rsidRPr="00D02584" w:rsidRDefault="00762D56" w:rsidP="00DD322F">
            <w:pPr>
              <w:spacing w:line="240" w:lineRule="auto"/>
              <w:rPr>
                <w:rFonts w:cs="Times New Roman"/>
                <w:szCs w:val="24"/>
              </w:rPr>
            </w:pPr>
            <w:r w:rsidRPr="00D02584">
              <w:rPr>
                <w:rFonts w:cs="Times New Roman"/>
                <w:szCs w:val="24"/>
              </w:rPr>
              <w:t>kanJun-seq</w:t>
            </w:r>
          </w:p>
        </w:tc>
        <w:tc>
          <w:tcPr>
            <w:tcW w:w="5954" w:type="dxa"/>
          </w:tcPr>
          <w:p w14:paraId="2BBFDA6E" w14:textId="4CEFB17C"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gcaacaaagcgacgt</w:t>
            </w:r>
          </w:p>
        </w:tc>
        <w:tc>
          <w:tcPr>
            <w:tcW w:w="2369" w:type="dxa"/>
            <w:vMerge/>
          </w:tcPr>
          <w:p w14:paraId="7A2B6F98" w14:textId="77777777" w:rsidR="00762D56" w:rsidRPr="00D02584" w:rsidRDefault="00762D56" w:rsidP="00DD322F">
            <w:pPr>
              <w:spacing w:line="240" w:lineRule="auto"/>
              <w:rPr>
                <w:rFonts w:cs="Times New Roman"/>
                <w:szCs w:val="24"/>
              </w:rPr>
            </w:pPr>
          </w:p>
        </w:tc>
      </w:tr>
      <w:tr w:rsidR="00762D56" w:rsidRPr="00D02584" w14:paraId="6CA3353D" w14:textId="77777777" w:rsidTr="0037538A">
        <w:tc>
          <w:tcPr>
            <w:tcW w:w="1701" w:type="dxa"/>
          </w:tcPr>
          <w:p w14:paraId="3022EF2E" w14:textId="6B2BA5D9" w:rsidR="00762D56" w:rsidRPr="00D02584" w:rsidRDefault="00762D56" w:rsidP="00DD322F">
            <w:pPr>
              <w:spacing w:line="240" w:lineRule="auto"/>
              <w:rPr>
                <w:rFonts w:cs="Times New Roman"/>
                <w:szCs w:val="24"/>
              </w:rPr>
            </w:pPr>
            <w:r>
              <w:rPr>
                <w:rFonts w:cs="Times New Roman"/>
                <w:szCs w:val="24"/>
              </w:rPr>
              <w:t>A37-F</w:t>
            </w:r>
          </w:p>
        </w:tc>
        <w:tc>
          <w:tcPr>
            <w:tcW w:w="5954" w:type="dxa"/>
          </w:tcPr>
          <w:p w14:paraId="473E7F4E" w14:textId="5AC36F9F"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ggccgcctagagattgcgaaggttcaatccaccgacgtacactgtactc</w:t>
            </w:r>
          </w:p>
        </w:tc>
        <w:tc>
          <w:tcPr>
            <w:tcW w:w="2369" w:type="dxa"/>
            <w:vMerge w:val="restart"/>
          </w:tcPr>
          <w:p w14:paraId="43A6AF63" w14:textId="32A3D6F1" w:rsidR="00762D56" w:rsidRPr="00D02584" w:rsidRDefault="00762D56" w:rsidP="00DD322F">
            <w:pPr>
              <w:spacing w:line="240" w:lineRule="auto"/>
              <w:rPr>
                <w:rFonts w:cs="Times New Roman"/>
                <w:szCs w:val="24"/>
              </w:rPr>
            </w:pPr>
            <w:r>
              <w:rPr>
                <w:rFonts w:cs="Times New Roman"/>
                <w:szCs w:val="24"/>
              </w:rPr>
              <w:t xml:space="preserve">Constitutive promoter for </w:t>
            </w:r>
            <w:r w:rsidRPr="008931E5">
              <w:rPr>
                <w:rFonts w:cs="Times New Roman"/>
                <w:i/>
                <w:iCs/>
                <w:szCs w:val="24"/>
              </w:rPr>
              <w:t>M.</w:t>
            </w:r>
            <w:r>
              <w:rPr>
                <w:rFonts w:cs="Times New Roman"/>
                <w:i/>
                <w:iCs/>
                <w:szCs w:val="24"/>
              </w:rPr>
              <w:t xml:space="preserve"> </w:t>
            </w:r>
            <w:r w:rsidRPr="008931E5">
              <w:rPr>
                <w:rFonts w:cs="Times New Roman"/>
                <w:i/>
                <w:iCs/>
                <w:szCs w:val="24"/>
              </w:rPr>
              <w:t>smegmatis</w:t>
            </w:r>
          </w:p>
        </w:tc>
      </w:tr>
      <w:tr w:rsidR="00762D56" w:rsidRPr="00D02584" w14:paraId="55BA3765" w14:textId="77777777" w:rsidTr="0037538A">
        <w:tc>
          <w:tcPr>
            <w:tcW w:w="1701" w:type="dxa"/>
          </w:tcPr>
          <w:p w14:paraId="61F6EC2B" w14:textId="4E41FBE0" w:rsidR="00762D56" w:rsidRPr="00D02584" w:rsidRDefault="00762D56" w:rsidP="00DD322F">
            <w:pPr>
              <w:spacing w:line="240" w:lineRule="auto"/>
              <w:rPr>
                <w:rFonts w:cs="Times New Roman"/>
                <w:szCs w:val="24"/>
              </w:rPr>
            </w:pPr>
            <w:r>
              <w:rPr>
                <w:rFonts w:cs="Times New Roman"/>
                <w:szCs w:val="24"/>
              </w:rPr>
              <w:t>A37-R</w:t>
            </w:r>
          </w:p>
        </w:tc>
        <w:tc>
          <w:tcPr>
            <w:tcW w:w="5954" w:type="dxa"/>
          </w:tcPr>
          <w:p w14:paraId="58CF06DC" w14:textId="4A0ABD44"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catgagtacagtgtacgtcggtggattgaaccttcgcaatctctaggc</w:t>
            </w:r>
          </w:p>
        </w:tc>
        <w:tc>
          <w:tcPr>
            <w:tcW w:w="2369" w:type="dxa"/>
            <w:vMerge/>
          </w:tcPr>
          <w:p w14:paraId="19470C94" w14:textId="77777777" w:rsidR="00762D56" w:rsidRPr="00D02584" w:rsidRDefault="00762D56" w:rsidP="00DD322F">
            <w:pPr>
              <w:spacing w:line="240" w:lineRule="auto"/>
              <w:rPr>
                <w:rFonts w:cs="Times New Roman"/>
                <w:szCs w:val="24"/>
              </w:rPr>
            </w:pPr>
          </w:p>
        </w:tc>
      </w:tr>
      <w:tr w:rsidR="00762D56" w:rsidRPr="00D02584" w14:paraId="47D7B35A" w14:textId="77777777" w:rsidTr="0037538A">
        <w:tc>
          <w:tcPr>
            <w:tcW w:w="1701" w:type="dxa"/>
          </w:tcPr>
          <w:p w14:paraId="6CCD2684" w14:textId="3FD6E3E2" w:rsidR="00762D56" w:rsidRDefault="00762D56" w:rsidP="00DD322F">
            <w:pPr>
              <w:spacing w:line="240" w:lineRule="auto"/>
              <w:rPr>
                <w:rFonts w:cs="Times New Roman"/>
                <w:szCs w:val="24"/>
              </w:rPr>
            </w:pPr>
            <w:r>
              <w:rPr>
                <w:rFonts w:cs="Times New Roman"/>
                <w:szCs w:val="24"/>
              </w:rPr>
              <w:t>Msm-sasO-F</w:t>
            </w:r>
          </w:p>
        </w:tc>
        <w:tc>
          <w:tcPr>
            <w:tcW w:w="5954" w:type="dxa"/>
          </w:tcPr>
          <w:p w14:paraId="154B8659" w14:textId="73AB4DDE"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cactgtactcatggcgcgggtcatctgggt</w:t>
            </w:r>
          </w:p>
        </w:tc>
        <w:tc>
          <w:tcPr>
            <w:tcW w:w="2369" w:type="dxa"/>
            <w:vMerge w:val="restart"/>
          </w:tcPr>
          <w:p w14:paraId="14E666DB" w14:textId="77777777" w:rsidR="00762D56" w:rsidRPr="00D02584" w:rsidRDefault="00762D56" w:rsidP="00DD322F">
            <w:pPr>
              <w:spacing w:line="240" w:lineRule="auto"/>
              <w:rPr>
                <w:rFonts w:cs="Times New Roman"/>
                <w:szCs w:val="24"/>
              </w:rPr>
            </w:pPr>
            <w:r w:rsidRPr="008931E5">
              <w:rPr>
                <w:rFonts w:cs="Times New Roman"/>
                <w:i/>
                <w:iCs/>
                <w:szCs w:val="24"/>
              </w:rPr>
              <w:t>Msm</w:t>
            </w:r>
            <w:r>
              <w:rPr>
                <w:rFonts w:cs="Times New Roman"/>
                <w:szCs w:val="24"/>
              </w:rPr>
              <w:t xml:space="preserve"> </w:t>
            </w:r>
            <w:r w:rsidRPr="00BF428C">
              <w:rPr>
                <w:rFonts w:cs="Times New Roman"/>
                <w:i/>
                <w:szCs w:val="24"/>
              </w:rPr>
              <w:t>sasO</w:t>
            </w:r>
            <w:r>
              <w:rPr>
                <w:rFonts w:cs="Times New Roman"/>
                <w:szCs w:val="24"/>
              </w:rPr>
              <w:t xml:space="preserve"> cloning</w:t>
            </w:r>
          </w:p>
          <w:p w14:paraId="0D6DC97F" w14:textId="6604A71D" w:rsidR="00762D56" w:rsidRPr="00D02584" w:rsidRDefault="00762D56" w:rsidP="00DD322F">
            <w:pPr>
              <w:spacing w:line="240" w:lineRule="auto"/>
              <w:rPr>
                <w:rFonts w:cs="Times New Roman"/>
                <w:szCs w:val="24"/>
              </w:rPr>
            </w:pPr>
            <w:r>
              <w:rPr>
                <w:rFonts w:cs="Times New Roman"/>
                <w:szCs w:val="24"/>
              </w:rPr>
              <w:t>primers</w:t>
            </w:r>
          </w:p>
        </w:tc>
      </w:tr>
      <w:tr w:rsidR="00762D56" w:rsidRPr="00D02584" w14:paraId="3B2DFF22" w14:textId="77777777" w:rsidTr="0037538A">
        <w:tc>
          <w:tcPr>
            <w:tcW w:w="1701" w:type="dxa"/>
          </w:tcPr>
          <w:p w14:paraId="60F443E5" w14:textId="38E2DAB3" w:rsidR="00762D56" w:rsidRDefault="00762D56" w:rsidP="00DD322F">
            <w:pPr>
              <w:spacing w:line="240" w:lineRule="auto"/>
              <w:rPr>
                <w:rFonts w:cs="Times New Roman"/>
                <w:szCs w:val="24"/>
              </w:rPr>
            </w:pPr>
            <w:r>
              <w:rPr>
                <w:rFonts w:cs="Times New Roman"/>
                <w:szCs w:val="24"/>
              </w:rPr>
              <w:t>Msm-sasO-R</w:t>
            </w:r>
          </w:p>
        </w:tc>
        <w:tc>
          <w:tcPr>
            <w:tcW w:w="5954" w:type="dxa"/>
          </w:tcPr>
          <w:p w14:paraId="15DD93DE" w14:textId="15612676" w:rsidR="00762D56" w:rsidRPr="00BF428C" w:rsidRDefault="00762D56" w:rsidP="00DD322F">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ttgcaggatattatccgctaggagaggtttggtgatggtg</w:t>
            </w:r>
          </w:p>
        </w:tc>
        <w:tc>
          <w:tcPr>
            <w:tcW w:w="2369" w:type="dxa"/>
            <w:vMerge/>
          </w:tcPr>
          <w:p w14:paraId="707E5FCC" w14:textId="1D565ACF" w:rsidR="00762D56" w:rsidRPr="00D02584" w:rsidRDefault="00762D56" w:rsidP="00DD322F">
            <w:pPr>
              <w:spacing w:line="240" w:lineRule="auto"/>
              <w:rPr>
                <w:rFonts w:cs="Times New Roman"/>
                <w:szCs w:val="24"/>
              </w:rPr>
            </w:pPr>
          </w:p>
        </w:tc>
      </w:tr>
      <w:tr w:rsidR="00762D56" w:rsidRPr="00D02584" w14:paraId="70336888" w14:textId="77777777" w:rsidTr="0037538A">
        <w:tc>
          <w:tcPr>
            <w:tcW w:w="1701" w:type="dxa"/>
          </w:tcPr>
          <w:p w14:paraId="12DC84E4" w14:textId="110D630C" w:rsidR="00762D56" w:rsidRDefault="00762D56" w:rsidP="00807C33">
            <w:pPr>
              <w:spacing w:line="240" w:lineRule="auto"/>
              <w:rPr>
                <w:rFonts w:cs="Times New Roman"/>
                <w:szCs w:val="24"/>
              </w:rPr>
            </w:pPr>
            <w:r>
              <w:rPr>
                <w:rFonts w:cs="Times New Roman"/>
                <w:szCs w:val="24"/>
              </w:rPr>
              <w:t>A37-O-F</w:t>
            </w:r>
          </w:p>
        </w:tc>
        <w:tc>
          <w:tcPr>
            <w:tcW w:w="5954" w:type="dxa"/>
          </w:tcPr>
          <w:p w14:paraId="30E2CC89" w14:textId="5776E9F0"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tagcggataatatcctgcaatcaagcttatc</w:t>
            </w:r>
          </w:p>
        </w:tc>
        <w:tc>
          <w:tcPr>
            <w:tcW w:w="2369" w:type="dxa"/>
            <w:vMerge/>
          </w:tcPr>
          <w:p w14:paraId="07CD75F8" w14:textId="77777777" w:rsidR="00762D56" w:rsidRDefault="00762D56" w:rsidP="00807C33">
            <w:pPr>
              <w:spacing w:line="240" w:lineRule="auto"/>
              <w:rPr>
                <w:rFonts w:cs="Times New Roman"/>
                <w:szCs w:val="24"/>
              </w:rPr>
            </w:pPr>
          </w:p>
        </w:tc>
      </w:tr>
      <w:tr w:rsidR="00762D56" w:rsidRPr="00D02584" w14:paraId="7722DB2B" w14:textId="77777777" w:rsidTr="0037538A">
        <w:tc>
          <w:tcPr>
            <w:tcW w:w="1701" w:type="dxa"/>
          </w:tcPr>
          <w:p w14:paraId="7C269BBB" w14:textId="79DC98C9" w:rsidR="00762D56" w:rsidRDefault="00762D56" w:rsidP="00807C33">
            <w:pPr>
              <w:spacing w:line="240" w:lineRule="auto"/>
              <w:rPr>
                <w:rFonts w:cs="Times New Roman"/>
                <w:szCs w:val="24"/>
              </w:rPr>
            </w:pPr>
            <w:r>
              <w:rPr>
                <w:rFonts w:cs="Times New Roman"/>
                <w:szCs w:val="24"/>
              </w:rPr>
              <w:t>A37-O-R</w:t>
            </w:r>
          </w:p>
        </w:tc>
        <w:tc>
          <w:tcPr>
            <w:tcW w:w="5954" w:type="dxa"/>
          </w:tcPr>
          <w:p w14:paraId="70314AF1" w14:textId="08401B92"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cccgcgccatgagtacagtgtacgtcgg</w:t>
            </w:r>
          </w:p>
        </w:tc>
        <w:tc>
          <w:tcPr>
            <w:tcW w:w="2369" w:type="dxa"/>
            <w:vMerge/>
          </w:tcPr>
          <w:p w14:paraId="2E15030D" w14:textId="77777777" w:rsidR="00762D56" w:rsidRDefault="00762D56" w:rsidP="00807C33">
            <w:pPr>
              <w:spacing w:line="240" w:lineRule="auto"/>
              <w:rPr>
                <w:rFonts w:cs="Times New Roman"/>
                <w:szCs w:val="24"/>
              </w:rPr>
            </w:pPr>
          </w:p>
        </w:tc>
      </w:tr>
      <w:tr w:rsidR="00762D56" w:rsidRPr="00D02584" w14:paraId="4B532EA5" w14:textId="77777777" w:rsidTr="0037538A">
        <w:tc>
          <w:tcPr>
            <w:tcW w:w="1701" w:type="dxa"/>
          </w:tcPr>
          <w:p w14:paraId="1F8B16F7" w14:textId="323E2C54" w:rsidR="00762D56" w:rsidRDefault="00762D56" w:rsidP="00807C33">
            <w:pPr>
              <w:spacing w:line="240" w:lineRule="auto"/>
              <w:rPr>
                <w:rFonts w:cs="Times New Roman"/>
                <w:szCs w:val="24"/>
              </w:rPr>
            </w:pPr>
            <w:r>
              <w:rPr>
                <w:rFonts w:cs="Times New Roman"/>
                <w:szCs w:val="24"/>
              </w:rPr>
              <w:t>Msm-sasN-F</w:t>
            </w:r>
          </w:p>
        </w:tc>
        <w:tc>
          <w:tcPr>
            <w:tcW w:w="5954" w:type="dxa"/>
          </w:tcPr>
          <w:p w14:paraId="35FCBBF3" w14:textId="0E8492C1"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cactgtactcatgcagcagctcagaggcac</w:t>
            </w:r>
          </w:p>
        </w:tc>
        <w:tc>
          <w:tcPr>
            <w:tcW w:w="2369" w:type="dxa"/>
            <w:vMerge w:val="restart"/>
          </w:tcPr>
          <w:p w14:paraId="18DFA6CD" w14:textId="77777777" w:rsidR="00762D56" w:rsidRPr="00D02584" w:rsidRDefault="00762D56" w:rsidP="00807C33">
            <w:pPr>
              <w:spacing w:line="240" w:lineRule="auto"/>
              <w:rPr>
                <w:rFonts w:cs="Times New Roman"/>
                <w:szCs w:val="24"/>
              </w:rPr>
            </w:pPr>
            <w:r w:rsidRPr="008931E5">
              <w:rPr>
                <w:rFonts w:cs="Times New Roman"/>
                <w:i/>
                <w:iCs/>
                <w:szCs w:val="24"/>
              </w:rPr>
              <w:t>Msm</w:t>
            </w:r>
            <w:r>
              <w:rPr>
                <w:rFonts w:cs="Times New Roman"/>
                <w:szCs w:val="24"/>
              </w:rPr>
              <w:t xml:space="preserve"> </w:t>
            </w:r>
            <w:r w:rsidRPr="00BF428C">
              <w:rPr>
                <w:rFonts w:cs="Times New Roman"/>
                <w:i/>
                <w:szCs w:val="24"/>
              </w:rPr>
              <w:t>sasN</w:t>
            </w:r>
            <w:r>
              <w:rPr>
                <w:rFonts w:cs="Times New Roman"/>
                <w:szCs w:val="24"/>
              </w:rPr>
              <w:t xml:space="preserve"> cloning</w:t>
            </w:r>
          </w:p>
          <w:p w14:paraId="3BC33849" w14:textId="570EB933" w:rsidR="00762D56" w:rsidRPr="00D02584" w:rsidRDefault="00762D56" w:rsidP="00807C33">
            <w:pPr>
              <w:spacing w:line="240" w:lineRule="auto"/>
              <w:rPr>
                <w:rFonts w:cs="Times New Roman"/>
                <w:szCs w:val="24"/>
              </w:rPr>
            </w:pPr>
            <w:r>
              <w:rPr>
                <w:rFonts w:cs="Times New Roman"/>
                <w:szCs w:val="24"/>
              </w:rPr>
              <w:t>primers</w:t>
            </w:r>
          </w:p>
        </w:tc>
      </w:tr>
      <w:tr w:rsidR="00762D56" w:rsidRPr="00D02584" w14:paraId="2052544E" w14:textId="77777777" w:rsidTr="0037538A">
        <w:tc>
          <w:tcPr>
            <w:tcW w:w="1701" w:type="dxa"/>
          </w:tcPr>
          <w:p w14:paraId="449A149A" w14:textId="2B4B05AF" w:rsidR="00762D56" w:rsidRDefault="00762D56" w:rsidP="00807C33">
            <w:pPr>
              <w:spacing w:line="240" w:lineRule="auto"/>
              <w:rPr>
                <w:rFonts w:cs="Times New Roman"/>
                <w:szCs w:val="24"/>
              </w:rPr>
            </w:pPr>
            <w:r>
              <w:rPr>
                <w:rFonts w:cs="Times New Roman"/>
                <w:szCs w:val="24"/>
              </w:rPr>
              <w:t>Msm-sasN-R</w:t>
            </w:r>
          </w:p>
        </w:tc>
        <w:tc>
          <w:tcPr>
            <w:tcW w:w="5954" w:type="dxa"/>
          </w:tcPr>
          <w:p w14:paraId="661538E7" w14:textId="5BBCAC04"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ttgcaggatatcagtccttttcgagcccg</w:t>
            </w:r>
          </w:p>
        </w:tc>
        <w:tc>
          <w:tcPr>
            <w:tcW w:w="2369" w:type="dxa"/>
            <w:vMerge/>
          </w:tcPr>
          <w:p w14:paraId="5734D168" w14:textId="6E10E2F4" w:rsidR="00762D56" w:rsidRPr="005A14C3" w:rsidRDefault="00762D56" w:rsidP="00807C33">
            <w:pPr>
              <w:spacing w:line="240" w:lineRule="auto"/>
              <w:rPr>
                <w:rFonts w:cs="Times New Roman"/>
                <w:szCs w:val="24"/>
              </w:rPr>
            </w:pPr>
          </w:p>
        </w:tc>
      </w:tr>
      <w:tr w:rsidR="00762D56" w:rsidRPr="00D02584" w14:paraId="358F3209" w14:textId="77777777" w:rsidTr="0037538A">
        <w:tc>
          <w:tcPr>
            <w:tcW w:w="1701" w:type="dxa"/>
          </w:tcPr>
          <w:p w14:paraId="67E1304E" w14:textId="5C8EEBBB" w:rsidR="00762D56" w:rsidRDefault="00762D56" w:rsidP="00807C33">
            <w:pPr>
              <w:spacing w:line="240" w:lineRule="auto"/>
              <w:rPr>
                <w:rFonts w:cs="Times New Roman"/>
                <w:szCs w:val="24"/>
              </w:rPr>
            </w:pPr>
            <w:r>
              <w:rPr>
                <w:rFonts w:cs="Times New Roman"/>
                <w:szCs w:val="24"/>
              </w:rPr>
              <w:lastRenderedPageBreak/>
              <w:t>A37-N-F</w:t>
            </w:r>
          </w:p>
        </w:tc>
        <w:tc>
          <w:tcPr>
            <w:tcW w:w="5954" w:type="dxa"/>
          </w:tcPr>
          <w:p w14:paraId="4506FC59" w14:textId="16A16599"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aaaggactgatatcctgcaatcaagcttatc</w:t>
            </w:r>
          </w:p>
        </w:tc>
        <w:tc>
          <w:tcPr>
            <w:tcW w:w="2369" w:type="dxa"/>
            <w:vMerge/>
          </w:tcPr>
          <w:p w14:paraId="380BBE45" w14:textId="4BF1C8B1" w:rsidR="00762D56" w:rsidRPr="00D02584" w:rsidRDefault="00762D56" w:rsidP="00807C33">
            <w:pPr>
              <w:spacing w:line="240" w:lineRule="auto"/>
              <w:rPr>
                <w:rFonts w:cs="Times New Roman"/>
                <w:szCs w:val="24"/>
              </w:rPr>
            </w:pPr>
          </w:p>
        </w:tc>
      </w:tr>
      <w:tr w:rsidR="00762D56" w:rsidRPr="00D02584" w14:paraId="160DDB34" w14:textId="77777777" w:rsidTr="0037538A">
        <w:tc>
          <w:tcPr>
            <w:tcW w:w="1701" w:type="dxa"/>
          </w:tcPr>
          <w:p w14:paraId="5600A912" w14:textId="4AB0E54A" w:rsidR="00762D56" w:rsidRDefault="00762D56" w:rsidP="00807C33">
            <w:pPr>
              <w:spacing w:line="240" w:lineRule="auto"/>
              <w:rPr>
                <w:rFonts w:cs="Times New Roman"/>
                <w:szCs w:val="24"/>
              </w:rPr>
            </w:pPr>
            <w:r>
              <w:rPr>
                <w:rFonts w:cs="Times New Roman"/>
                <w:szCs w:val="24"/>
              </w:rPr>
              <w:t>A37-N-R</w:t>
            </w:r>
          </w:p>
        </w:tc>
        <w:tc>
          <w:tcPr>
            <w:tcW w:w="5954" w:type="dxa"/>
          </w:tcPr>
          <w:p w14:paraId="726301B6" w14:textId="41691E27"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gctgctgcatgagtacagtgtacgtcgg</w:t>
            </w:r>
          </w:p>
        </w:tc>
        <w:tc>
          <w:tcPr>
            <w:tcW w:w="2369" w:type="dxa"/>
            <w:vMerge/>
          </w:tcPr>
          <w:p w14:paraId="5B458BB7" w14:textId="2838549C" w:rsidR="00762D56" w:rsidRPr="00D02584" w:rsidRDefault="00762D56" w:rsidP="00807C33">
            <w:pPr>
              <w:spacing w:line="240" w:lineRule="auto"/>
              <w:rPr>
                <w:rFonts w:cs="Times New Roman"/>
                <w:szCs w:val="24"/>
              </w:rPr>
            </w:pPr>
          </w:p>
        </w:tc>
      </w:tr>
      <w:tr w:rsidR="006D4AD0" w:rsidRPr="00D02584" w14:paraId="39A89A1D" w14:textId="77777777" w:rsidTr="00762D56">
        <w:tc>
          <w:tcPr>
            <w:tcW w:w="1701" w:type="dxa"/>
          </w:tcPr>
          <w:p w14:paraId="3847AA96" w14:textId="0AA1C6EA" w:rsidR="006D4AD0" w:rsidRDefault="006D4AD0" w:rsidP="00807C33">
            <w:pPr>
              <w:spacing w:line="240" w:lineRule="auto"/>
              <w:rPr>
                <w:rFonts w:cs="Times New Roman"/>
                <w:szCs w:val="24"/>
              </w:rPr>
            </w:pPr>
            <w:r>
              <w:rPr>
                <w:rFonts w:cs="Times New Roman"/>
                <w:szCs w:val="24"/>
              </w:rPr>
              <w:t>rsmC_F</w:t>
            </w:r>
          </w:p>
        </w:tc>
        <w:tc>
          <w:tcPr>
            <w:tcW w:w="5954" w:type="dxa"/>
          </w:tcPr>
          <w:p w14:paraId="306813EF" w14:textId="52F97B91" w:rsidR="006D4AD0" w:rsidRPr="00762D56" w:rsidRDefault="006D4AD0" w:rsidP="00807C33">
            <w:pPr>
              <w:spacing w:line="240" w:lineRule="auto"/>
              <w:rPr>
                <w:rFonts w:ascii="Courier New" w:hAnsi="Courier New" w:cs="Courier New"/>
                <w:color w:val="000000"/>
                <w:sz w:val="22"/>
                <w:szCs w:val="24"/>
              </w:rPr>
            </w:pPr>
            <w:r w:rsidRPr="006D4AD0">
              <w:rPr>
                <w:rFonts w:ascii="Courier New" w:hAnsi="Courier New" w:cs="Courier New"/>
                <w:color w:val="000000"/>
                <w:sz w:val="22"/>
                <w:szCs w:val="24"/>
              </w:rPr>
              <w:t>cgaatcgctcctgttgtcag</w:t>
            </w:r>
          </w:p>
        </w:tc>
        <w:tc>
          <w:tcPr>
            <w:tcW w:w="2369" w:type="dxa"/>
            <w:vMerge w:val="restart"/>
          </w:tcPr>
          <w:p w14:paraId="23D190B1" w14:textId="254FD5A4" w:rsidR="006D4AD0" w:rsidRDefault="0063211F">
            <w:pPr>
              <w:spacing w:line="240" w:lineRule="auto"/>
              <w:rPr>
                <w:rFonts w:cs="Times New Roman"/>
                <w:szCs w:val="24"/>
              </w:rPr>
            </w:pPr>
            <w:r>
              <w:rPr>
                <w:rFonts w:cs="Times New Roman"/>
                <w:szCs w:val="24"/>
              </w:rPr>
              <w:t xml:space="preserve">Verification </w:t>
            </w:r>
            <w:r w:rsidR="006D4AD0">
              <w:rPr>
                <w:rFonts w:cs="Times New Roman"/>
                <w:szCs w:val="24"/>
              </w:rPr>
              <w:t xml:space="preserve">of </w:t>
            </w:r>
            <w:r w:rsidR="006D4AD0" w:rsidRPr="00BF428C">
              <w:rPr>
                <w:rFonts w:cs="Times New Roman"/>
                <w:i/>
                <w:szCs w:val="24"/>
              </w:rPr>
              <w:t>rsmC</w:t>
            </w:r>
            <w:r w:rsidR="006D4AD0">
              <w:rPr>
                <w:rFonts w:cs="Times New Roman"/>
                <w:szCs w:val="24"/>
              </w:rPr>
              <w:t xml:space="preserve"> knockout in SQ110Δ</w:t>
            </w:r>
            <w:r w:rsidR="006D4AD0" w:rsidRPr="00BF428C">
              <w:rPr>
                <w:rFonts w:cs="Times New Roman"/>
                <w:i/>
                <w:szCs w:val="24"/>
              </w:rPr>
              <w:t>tolC</w:t>
            </w:r>
          </w:p>
        </w:tc>
      </w:tr>
      <w:tr w:rsidR="006D4AD0" w:rsidRPr="00D02584" w14:paraId="51EE27BD" w14:textId="77777777" w:rsidTr="00762D56">
        <w:tc>
          <w:tcPr>
            <w:tcW w:w="1701" w:type="dxa"/>
          </w:tcPr>
          <w:p w14:paraId="6F650723" w14:textId="53604DAE" w:rsidR="006D4AD0" w:rsidRDefault="001E2C94" w:rsidP="00807C33">
            <w:pPr>
              <w:spacing w:line="240" w:lineRule="auto"/>
              <w:rPr>
                <w:rFonts w:cs="Times New Roman"/>
                <w:szCs w:val="24"/>
              </w:rPr>
            </w:pPr>
            <w:r>
              <w:rPr>
                <w:rFonts w:cs="Times New Roman"/>
              </w:rPr>
              <w:t>KanR</w:t>
            </w:r>
            <w:r w:rsidRPr="00BB5319">
              <w:rPr>
                <w:rFonts w:cs="Times New Roman"/>
              </w:rPr>
              <w:t>_rev</w:t>
            </w:r>
          </w:p>
        </w:tc>
        <w:tc>
          <w:tcPr>
            <w:tcW w:w="5954" w:type="dxa"/>
          </w:tcPr>
          <w:p w14:paraId="11CFCC3E" w14:textId="3AEF5D2B" w:rsidR="006D4AD0" w:rsidRPr="00BF428C" w:rsidRDefault="001E2C94" w:rsidP="00807C33">
            <w:pPr>
              <w:spacing w:line="240" w:lineRule="auto"/>
              <w:rPr>
                <w:rFonts w:ascii="Courier New" w:hAnsi="Courier New" w:cs="Courier New"/>
                <w:color w:val="000000"/>
                <w:sz w:val="22"/>
                <w:szCs w:val="24"/>
                <w:lang w:val="ru-RU"/>
              </w:rPr>
            </w:pPr>
            <w:r w:rsidRPr="001E2C94">
              <w:rPr>
                <w:rFonts w:ascii="Courier New" w:hAnsi="Courier New" w:cs="Courier New"/>
                <w:color w:val="000000"/>
                <w:sz w:val="22"/>
                <w:szCs w:val="24"/>
                <w:lang w:val="ru-RU"/>
              </w:rPr>
              <w:t>gcagttcattcagggcaccg</w:t>
            </w:r>
          </w:p>
        </w:tc>
        <w:tc>
          <w:tcPr>
            <w:tcW w:w="2369" w:type="dxa"/>
            <w:vMerge/>
          </w:tcPr>
          <w:p w14:paraId="6BDB2A2E" w14:textId="77777777" w:rsidR="006D4AD0" w:rsidRDefault="006D4AD0" w:rsidP="00807C33">
            <w:pPr>
              <w:spacing w:line="240" w:lineRule="auto"/>
              <w:rPr>
                <w:rFonts w:cs="Times New Roman"/>
                <w:szCs w:val="24"/>
              </w:rPr>
            </w:pPr>
          </w:p>
        </w:tc>
      </w:tr>
      <w:tr w:rsidR="002F0902" w:rsidRPr="00D02584" w14:paraId="74D487FB" w14:textId="77777777" w:rsidTr="00BF428C">
        <w:tc>
          <w:tcPr>
            <w:tcW w:w="1701" w:type="dxa"/>
          </w:tcPr>
          <w:p w14:paraId="60732453" w14:textId="341E005B" w:rsidR="002F0902" w:rsidRPr="00D02584" w:rsidRDefault="002F0902" w:rsidP="00807C33">
            <w:pPr>
              <w:spacing w:line="240" w:lineRule="auto"/>
              <w:rPr>
                <w:rFonts w:cs="Times New Roman"/>
                <w:szCs w:val="24"/>
              </w:rPr>
            </w:pPr>
            <w:r>
              <w:rPr>
                <w:rFonts w:cs="Times New Roman"/>
                <w:szCs w:val="24"/>
              </w:rPr>
              <w:t>rrnE_F</w:t>
            </w:r>
          </w:p>
        </w:tc>
        <w:tc>
          <w:tcPr>
            <w:tcW w:w="5954" w:type="dxa"/>
          </w:tcPr>
          <w:p w14:paraId="3C456C9A" w14:textId="0EB624A1" w:rsidR="002F0902"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ttgcatggtaaatcccctg</w:t>
            </w:r>
          </w:p>
        </w:tc>
        <w:tc>
          <w:tcPr>
            <w:tcW w:w="2369" w:type="dxa"/>
            <w:vMerge w:val="restart"/>
          </w:tcPr>
          <w:p w14:paraId="4E6431BA" w14:textId="3F1BFB08" w:rsidR="002F0902" w:rsidRPr="00D02584" w:rsidRDefault="002F0902" w:rsidP="00807C33">
            <w:pPr>
              <w:spacing w:line="240" w:lineRule="auto"/>
              <w:rPr>
                <w:rFonts w:cs="Times New Roman"/>
                <w:szCs w:val="24"/>
              </w:rPr>
            </w:pPr>
            <w:r>
              <w:rPr>
                <w:rFonts w:cs="Times New Roman"/>
                <w:szCs w:val="24"/>
              </w:rPr>
              <w:t>rDNA amplification</w:t>
            </w:r>
          </w:p>
        </w:tc>
      </w:tr>
      <w:tr w:rsidR="002F0902" w:rsidRPr="00D02584" w14:paraId="371EF9E2" w14:textId="77777777" w:rsidTr="00BF428C">
        <w:tc>
          <w:tcPr>
            <w:tcW w:w="1701" w:type="dxa"/>
          </w:tcPr>
          <w:p w14:paraId="3EE8CBC9" w14:textId="6F8C32C1" w:rsidR="002F0902" w:rsidRPr="00D02584" w:rsidRDefault="002F0902" w:rsidP="00807C33">
            <w:pPr>
              <w:spacing w:line="240" w:lineRule="auto"/>
              <w:rPr>
                <w:rFonts w:cs="Times New Roman"/>
                <w:szCs w:val="24"/>
              </w:rPr>
            </w:pPr>
            <w:r>
              <w:rPr>
                <w:rFonts w:cs="Times New Roman"/>
                <w:szCs w:val="24"/>
              </w:rPr>
              <w:t>rrnE_R</w:t>
            </w:r>
          </w:p>
        </w:tc>
        <w:tc>
          <w:tcPr>
            <w:tcW w:w="5954" w:type="dxa"/>
          </w:tcPr>
          <w:p w14:paraId="03DEAC06" w14:textId="4F5B4D56" w:rsidR="002F0902"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ttgcagaacaagatcttgcag</w:t>
            </w:r>
          </w:p>
        </w:tc>
        <w:tc>
          <w:tcPr>
            <w:tcW w:w="2369" w:type="dxa"/>
            <w:vMerge/>
          </w:tcPr>
          <w:p w14:paraId="107A1908" w14:textId="77777777" w:rsidR="002F0902" w:rsidRPr="00D02584" w:rsidRDefault="002F0902" w:rsidP="00807C33">
            <w:pPr>
              <w:spacing w:line="240" w:lineRule="auto"/>
              <w:rPr>
                <w:rFonts w:cs="Times New Roman"/>
                <w:szCs w:val="24"/>
              </w:rPr>
            </w:pPr>
          </w:p>
        </w:tc>
      </w:tr>
      <w:tr w:rsidR="00762D56" w:rsidRPr="00D02584" w14:paraId="2C813713" w14:textId="77777777" w:rsidTr="0037538A">
        <w:tc>
          <w:tcPr>
            <w:tcW w:w="1701" w:type="dxa"/>
          </w:tcPr>
          <w:p w14:paraId="69D97795" w14:textId="50035D19" w:rsidR="00762D56" w:rsidRDefault="00762D56" w:rsidP="00807C33">
            <w:pPr>
              <w:spacing w:line="240" w:lineRule="auto"/>
              <w:rPr>
                <w:rFonts w:cs="Times New Roman"/>
                <w:szCs w:val="24"/>
              </w:rPr>
            </w:pPr>
            <w:r>
              <w:rPr>
                <w:rFonts w:cs="Times New Roman"/>
                <w:szCs w:val="24"/>
              </w:rPr>
              <w:t>S1243</w:t>
            </w:r>
          </w:p>
        </w:tc>
        <w:tc>
          <w:tcPr>
            <w:tcW w:w="5954" w:type="dxa"/>
          </w:tcPr>
          <w:p w14:paraId="56CD81FE" w14:textId="6D7926E3"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gccattgtagcacgtgtg</w:t>
            </w:r>
          </w:p>
        </w:tc>
        <w:tc>
          <w:tcPr>
            <w:tcW w:w="2369" w:type="dxa"/>
            <w:vMerge w:val="restart"/>
          </w:tcPr>
          <w:p w14:paraId="45079B1A" w14:textId="77777777" w:rsidR="00762D56" w:rsidRPr="00D02584" w:rsidRDefault="00762D56" w:rsidP="00807C33">
            <w:pPr>
              <w:spacing w:line="240" w:lineRule="auto"/>
              <w:rPr>
                <w:rFonts w:cs="Times New Roman"/>
                <w:szCs w:val="24"/>
              </w:rPr>
            </w:pPr>
            <w:r>
              <w:rPr>
                <w:rFonts w:cs="Times New Roman"/>
                <w:szCs w:val="24"/>
              </w:rPr>
              <w:t>Primer extension</w:t>
            </w:r>
          </w:p>
          <w:p w14:paraId="2500D893" w14:textId="4D6B89C6" w:rsidR="00762D56" w:rsidRPr="00D02584" w:rsidRDefault="00762D56" w:rsidP="00807C33">
            <w:pPr>
              <w:spacing w:line="240" w:lineRule="auto"/>
              <w:rPr>
                <w:rFonts w:cs="Times New Roman"/>
                <w:szCs w:val="24"/>
              </w:rPr>
            </w:pPr>
          </w:p>
        </w:tc>
      </w:tr>
      <w:tr w:rsidR="00762D56" w:rsidRPr="00D02584" w14:paraId="09993210" w14:textId="77777777" w:rsidTr="0037538A">
        <w:tc>
          <w:tcPr>
            <w:tcW w:w="1701" w:type="dxa"/>
          </w:tcPr>
          <w:p w14:paraId="2056219D" w14:textId="6CE67281" w:rsidR="00762D56" w:rsidRDefault="00762D56" w:rsidP="00807C33">
            <w:pPr>
              <w:spacing w:line="240" w:lineRule="auto"/>
              <w:rPr>
                <w:rFonts w:cs="Times New Roman"/>
                <w:szCs w:val="24"/>
              </w:rPr>
            </w:pPr>
            <w:r>
              <w:rPr>
                <w:rFonts w:cs="Times New Roman"/>
                <w:szCs w:val="24"/>
              </w:rPr>
              <w:t>S1116</w:t>
            </w:r>
          </w:p>
        </w:tc>
        <w:tc>
          <w:tcPr>
            <w:tcW w:w="5954" w:type="dxa"/>
          </w:tcPr>
          <w:p w14:paraId="2354582F" w14:textId="32B55640"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aagggttgcgctcgttgcg</w:t>
            </w:r>
            <w:r w:rsidRPr="00BF428C">
              <w:rPr>
                <w:rFonts w:ascii="Courier New" w:hAnsi="Courier New" w:cs="Courier New"/>
                <w:color w:val="000000"/>
                <w:sz w:val="22"/>
                <w:szCs w:val="24"/>
              </w:rPr>
              <w:t> </w:t>
            </w:r>
          </w:p>
        </w:tc>
        <w:tc>
          <w:tcPr>
            <w:tcW w:w="2369" w:type="dxa"/>
            <w:vMerge/>
          </w:tcPr>
          <w:p w14:paraId="75C7B5DF" w14:textId="71938FFC" w:rsidR="00762D56" w:rsidRPr="00D02584" w:rsidRDefault="00762D56" w:rsidP="00807C33">
            <w:pPr>
              <w:spacing w:line="240" w:lineRule="auto"/>
              <w:rPr>
                <w:rFonts w:cs="Times New Roman"/>
                <w:szCs w:val="24"/>
              </w:rPr>
            </w:pPr>
          </w:p>
        </w:tc>
      </w:tr>
      <w:tr w:rsidR="00762D56" w:rsidRPr="00D02584" w14:paraId="5C8332B7" w14:textId="77777777" w:rsidTr="0037538A">
        <w:tc>
          <w:tcPr>
            <w:tcW w:w="1701" w:type="dxa"/>
          </w:tcPr>
          <w:p w14:paraId="71DF73E8" w14:textId="2C114530" w:rsidR="00762D56" w:rsidRDefault="00762D56" w:rsidP="00807C33">
            <w:pPr>
              <w:spacing w:line="240" w:lineRule="auto"/>
              <w:rPr>
                <w:rFonts w:cs="Times New Roman"/>
                <w:szCs w:val="24"/>
              </w:rPr>
            </w:pPr>
            <w:r>
              <w:rPr>
                <w:rFonts w:cs="Times New Roman"/>
                <w:szCs w:val="24"/>
              </w:rPr>
              <w:t>MF_F1</w:t>
            </w:r>
          </w:p>
        </w:tc>
        <w:tc>
          <w:tcPr>
            <w:tcW w:w="5954" w:type="dxa"/>
          </w:tcPr>
          <w:p w14:paraId="246E71B6" w14:textId="22577178"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attaatacgactcactatagggcaacctaaaacttacacacgccccggtaaggaaataaaaat</w:t>
            </w:r>
          </w:p>
        </w:tc>
        <w:tc>
          <w:tcPr>
            <w:tcW w:w="2369" w:type="dxa"/>
            <w:vMerge w:val="restart"/>
          </w:tcPr>
          <w:p w14:paraId="3C0D1248" w14:textId="77970888" w:rsidR="00762D56" w:rsidRDefault="00762D56" w:rsidP="00807C33">
            <w:pPr>
              <w:spacing w:line="240" w:lineRule="auto"/>
              <w:rPr>
                <w:rFonts w:cs="Times New Roman"/>
                <w:szCs w:val="24"/>
              </w:rPr>
            </w:pPr>
            <w:r>
              <w:rPr>
                <w:rFonts w:cs="Times New Roman"/>
                <w:szCs w:val="24"/>
              </w:rPr>
              <w:t xml:space="preserve">Amplification of template encoding model mRNA </w:t>
            </w:r>
          </w:p>
        </w:tc>
      </w:tr>
      <w:tr w:rsidR="00762D56" w:rsidRPr="00D02584" w14:paraId="4BD62029" w14:textId="77777777" w:rsidTr="0037538A">
        <w:tc>
          <w:tcPr>
            <w:tcW w:w="1701" w:type="dxa"/>
          </w:tcPr>
          <w:p w14:paraId="1E5ABD9B" w14:textId="06710851" w:rsidR="00762D56" w:rsidRDefault="00762D56" w:rsidP="00807C33">
            <w:pPr>
              <w:spacing w:line="240" w:lineRule="auto"/>
              <w:rPr>
                <w:rFonts w:cs="Times New Roman"/>
                <w:szCs w:val="24"/>
              </w:rPr>
            </w:pPr>
            <w:r>
              <w:rPr>
                <w:rFonts w:cs="Times New Roman"/>
                <w:szCs w:val="24"/>
              </w:rPr>
              <w:t>MF_F2</w:t>
            </w:r>
          </w:p>
        </w:tc>
        <w:tc>
          <w:tcPr>
            <w:tcW w:w="5954" w:type="dxa"/>
          </w:tcPr>
          <w:p w14:paraId="1A2897D6" w14:textId="5965F7A3"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gccccggtaaggaaataaaaatgttcaaagcattcaaaaacatcatacgtactcgtactc</w:t>
            </w:r>
          </w:p>
        </w:tc>
        <w:tc>
          <w:tcPr>
            <w:tcW w:w="2369" w:type="dxa"/>
            <w:vMerge/>
          </w:tcPr>
          <w:p w14:paraId="2255ACE2" w14:textId="77777777" w:rsidR="00762D56" w:rsidRDefault="00762D56" w:rsidP="00807C33">
            <w:pPr>
              <w:spacing w:line="240" w:lineRule="auto"/>
              <w:rPr>
                <w:rFonts w:cs="Times New Roman"/>
                <w:szCs w:val="24"/>
              </w:rPr>
            </w:pPr>
          </w:p>
        </w:tc>
      </w:tr>
      <w:tr w:rsidR="00762D56" w:rsidRPr="00D02584" w14:paraId="33EC1B46" w14:textId="77777777" w:rsidTr="0037538A">
        <w:tc>
          <w:tcPr>
            <w:tcW w:w="1701" w:type="dxa"/>
          </w:tcPr>
          <w:p w14:paraId="6B5B139B" w14:textId="6B6B849F" w:rsidR="00762D56" w:rsidRDefault="00762D56" w:rsidP="00807C33">
            <w:pPr>
              <w:spacing w:line="240" w:lineRule="auto"/>
              <w:rPr>
                <w:rFonts w:cs="Times New Roman"/>
                <w:szCs w:val="24"/>
              </w:rPr>
            </w:pPr>
            <w:r>
              <w:rPr>
                <w:rFonts w:cs="Times New Roman"/>
                <w:szCs w:val="24"/>
              </w:rPr>
              <w:t>MF_R</w:t>
            </w:r>
          </w:p>
        </w:tc>
        <w:tc>
          <w:tcPr>
            <w:tcW w:w="5954" w:type="dxa"/>
          </w:tcPr>
          <w:p w14:paraId="200C00D8" w14:textId="44E07E7A" w:rsidR="00762D56"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ggttataatgaattttgcttattaaccttgcctgcgcttaaagagtacgagtacgtatgatgt</w:t>
            </w:r>
          </w:p>
        </w:tc>
        <w:tc>
          <w:tcPr>
            <w:tcW w:w="2369" w:type="dxa"/>
            <w:vMerge/>
          </w:tcPr>
          <w:p w14:paraId="078928BA" w14:textId="77777777" w:rsidR="00762D56" w:rsidRDefault="00762D56" w:rsidP="00807C33">
            <w:pPr>
              <w:spacing w:line="240" w:lineRule="auto"/>
              <w:rPr>
                <w:rFonts w:cs="Times New Roman"/>
                <w:szCs w:val="24"/>
              </w:rPr>
            </w:pPr>
          </w:p>
        </w:tc>
      </w:tr>
      <w:tr w:rsidR="00807C33" w:rsidRPr="00D02584" w14:paraId="3170C6FB" w14:textId="77777777" w:rsidTr="00BF428C">
        <w:tc>
          <w:tcPr>
            <w:tcW w:w="1701" w:type="dxa"/>
          </w:tcPr>
          <w:p w14:paraId="016A73D8" w14:textId="278515E3" w:rsidR="00807C33" w:rsidRDefault="00807C33" w:rsidP="00807C33">
            <w:pPr>
              <w:spacing w:line="240" w:lineRule="auto"/>
              <w:rPr>
                <w:rFonts w:cs="Times New Roman"/>
                <w:szCs w:val="24"/>
              </w:rPr>
            </w:pPr>
            <w:r>
              <w:rPr>
                <w:rFonts w:cs="Times New Roman"/>
                <w:szCs w:val="24"/>
              </w:rPr>
              <w:t>NV1</w:t>
            </w:r>
          </w:p>
        </w:tc>
        <w:tc>
          <w:tcPr>
            <w:tcW w:w="5954" w:type="dxa"/>
          </w:tcPr>
          <w:p w14:paraId="6BEAD472" w14:textId="68D0F1E4" w:rsidR="00807C33" w:rsidRPr="00BF428C" w:rsidRDefault="00762D56" w:rsidP="00807C33">
            <w:pPr>
              <w:spacing w:line="240" w:lineRule="auto"/>
              <w:rPr>
                <w:rFonts w:ascii="Courier New" w:hAnsi="Courier New" w:cs="Courier New"/>
                <w:color w:val="000000"/>
                <w:sz w:val="22"/>
                <w:szCs w:val="24"/>
              </w:rPr>
            </w:pPr>
            <w:r w:rsidRPr="00BF428C">
              <w:rPr>
                <w:rFonts w:ascii="Courier New" w:hAnsi="Courier New" w:cs="Courier New"/>
                <w:color w:val="000000"/>
                <w:sz w:val="22"/>
                <w:szCs w:val="24"/>
              </w:rPr>
              <w:t>ggttataatgaattttgcttattaa  </w:t>
            </w:r>
          </w:p>
        </w:tc>
        <w:tc>
          <w:tcPr>
            <w:tcW w:w="2369" w:type="dxa"/>
          </w:tcPr>
          <w:p w14:paraId="2AE51559" w14:textId="7E7AB3EA" w:rsidR="00807C33" w:rsidRDefault="00807C33" w:rsidP="00807C33">
            <w:pPr>
              <w:spacing w:line="240" w:lineRule="auto"/>
              <w:rPr>
                <w:rFonts w:cs="Times New Roman"/>
                <w:szCs w:val="24"/>
              </w:rPr>
            </w:pPr>
            <w:r>
              <w:rPr>
                <w:rFonts w:cs="Times New Roman"/>
                <w:szCs w:val="24"/>
              </w:rPr>
              <w:t>Toeprinting</w:t>
            </w:r>
          </w:p>
        </w:tc>
      </w:tr>
      <w:tr w:rsidR="00330DDE" w:rsidRPr="00D02584" w14:paraId="01FD9025" w14:textId="77777777" w:rsidTr="00762D56">
        <w:tc>
          <w:tcPr>
            <w:tcW w:w="1701" w:type="dxa"/>
          </w:tcPr>
          <w:p w14:paraId="4AD90A96" w14:textId="630A6F92" w:rsidR="00330DDE" w:rsidRDefault="00330DDE" w:rsidP="00807C33">
            <w:pPr>
              <w:spacing w:line="240" w:lineRule="auto"/>
              <w:rPr>
                <w:rFonts w:cs="Times New Roman"/>
                <w:szCs w:val="24"/>
              </w:rPr>
            </w:pPr>
            <w:r>
              <w:rPr>
                <w:rFonts w:cs="Times New Roman" w:hint="eastAsia"/>
                <w:bCs/>
              </w:rPr>
              <w:t>M1154-BC1-A</w:t>
            </w:r>
          </w:p>
        </w:tc>
        <w:tc>
          <w:tcPr>
            <w:tcW w:w="5954" w:type="dxa"/>
          </w:tcPr>
          <w:p w14:paraId="03780C97" w14:textId="4C3E7239" w:rsidR="00330DDE" w:rsidRPr="00762D56" w:rsidRDefault="00330DDE" w:rsidP="00807C33">
            <w:pPr>
              <w:spacing w:line="240" w:lineRule="auto"/>
              <w:rPr>
                <w:rFonts w:ascii="Courier New" w:hAnsi="Courier New" w:cs="Courier New"/>
                <w:color w:val="000000"/>
                <w:sz w:val="22"/>
                <w:szCs w:val="24"/>
              </w:rPr>
            </w:pPr>
            <w:r w:rsidRPr="00330DDE">
              <w:rPr>
                <w:rFonts w:ascii="Courier New" w:hAnsi="Courier New" w:cs="Courier New"/>
                <w:b/>
                <w:color w:val="000000"/>
                <w:sz w:val="22"/>
                <w:szCs w:val="24"/>
              </w:rPr>
              <w:t>p</w:t>
            </w:r>
            <w:r w:rsidRPr="00330DDE">
              <w:rPr>
                <w:rFonts w:ascii="Courier New" w:hAnsi="Courier New" w:cs="Courier New"/>
                <w:color w:val="000000"/>
                <w:sz w:val="22"/>
                <w:szCs w:val="24"/>
              </w:rPr>
              <w:t>ggcttcttcttgctcttaggtagtaggttc</w:t>
            </w:r>
          </w:p>
        </w:tc>
        <w:tc>
          <w:tcPr>
            <w:tcW w:w="2369" w:type="dxa"/>
            <w:vMerge w:val="restart"/>
          </w:tcPr>
          <w:p w14:paraId="2F87A624" w14:textId="0709A5D2" w:rsidR="00330DDE" w:rsidRDefault="00330DDE" w:rsidP="00807C33">
            <w:pPr>
              <w:spacing w:line="240" w:lineRule="auto"/>
              <w:rPr>
                <w:rFonts w:cs="Times New Roman"/>
                <w:szCs w:val="24"/>
              </w:rPr>
            </w:pPr>
            <w:r>
              <w:rPr>
                <w:rFonts w:cs="Times New Roman"/>
                <w:szCs w:val="24"/>
              </w:rPr>
              <w:t>Nanopore sequencing</w:t>
            </w:r>
          </w:p>
        </w:tc>
      </w:tr>
      <w:tr w:rsidR="00330DDE" w:rsidRPr="00D02584" w14:paraId="3E23342D" w14:textId="77777777" w:rsidTr="00762D56">
        <w:tc>
          <w:tcPr>
            <w:tcW w:w="1701" w:type="dxa"/>
          </w:tcPr>
          <w:p w14:paraId="66BB0E32" w14:textId="01DFCE3E" w:rsidR="00330DDE" w:rsidRDefault="00330DDE" w:rsidP="00807C33">
            <w:pPr>
              <w:spacing w:line="240" w:lineRule="auto"/>
              <w:rPr>
                <w:rFonts w:cs="Times New Roman"/>
                <w:szCs w:val="24"/>
              </w:rPr>
            </w:pPr>
            <w:r>
              <w:rPr>
                <w:rFonts w:cs="Times New Roman" w:hint="eastAsia"/>
                <w:bCs/>
              </w:rPr>
              <w:t>M1154-BC1-</w:t>
            </w:r>
            <w:r>
              <w:rPr>
                <w:rFonts w:cs="Times New Roman"/>
                <w:bCs/>
              </w:rPr>
              <w:t>B</w:t>
            </w:r>
          </w:p>
        </w:tc>
        <w:tc>
          <w:tcPr>
            <w:tcW w:w="5954" w:type="dxa"/>
          </w:tcPr>
          <w:p w14:paraId="311C91F8" w14:textId="2629C8ED" w:rsidR="00330DDE" w:rsidRPr="00762D56" w:rsidRDefault="00330DDE" w:rsidP="00807C33">
            <w:pPr>
              <w:spacing w:line="240" w:lineRule="auto"/>
              <w:rPr>
                <w:rFonts w:ascii="Courier New" w:hAnsi="Courier New" w:cs="Courier New"/>
                <w:color w:val="000000"/>
                <w:sz w:val="22"/>
                <w:szCs w:val="24"/>
              </w:rPr>
            </w:pPr>
            <w:r w:rsidRPr="00330DDE">
              <w:rPr>
                <w:rFonts w:ascii="Courier New" w:hAnsi="Courier New" w:cs="Courier New"/>
                <w:color w:val="000000"/>
                <w:sz w:val="22"/>
                <w:szCs w:val="24"/>
              </w:rPr>
              <w:t>gaggcgagcggtcaattttcctaagagcaagaagaagccagaaaggaggtgatccagcc</w:t>
            </w:r>
          </w:p>
        </w:tc>
        <w:tc>
          <w:tcPr>
            <w:tcW w:w="2369" w:type="dxa"/>
            <w:vMerge/>
          </w:tcPr>
          <w:p w14:paraId="3018AFF6" w14:textId="77777777" w:rsidR="00330DDE" w:rsidRDefault="00330DDE" w:rsidP="00807C33">
            <w:pPr>
              <w:spacing w:line="240" w:lineRule="auto"/>
              <w:rPr>
                <w:rFonts w:cs="Times New Roman"/>
                <w:szCs w:val="24"/>
              </w:rPr>
            </w:pPr>
          </w:p>
        </w:tc>
      </w:tr>
      <w:tr w:rsidR="00330DDE" w:rsidRPr="00D02584" w14:paraId="2C39B656" w14:textId="77777777" w:rsidTr="00762D56">
        <w:tc>
          <w:tcPr>
            <w:tcW w:w="1701" w:type="dxa"/>
          </w:tcPr>
          <w:p w14:paraId="079CEEE9" w14:textId="59E2DD0B" w:rsidR="00330DDE" w:rsidRDefault="00330DDE">
            <w:pPr>
              <w:spacing w:line="240" w:lineRule="auto"/>
              <w:rPr>
                <w:rFonts w:cs="Times New Roman"/>
                <w:szCs w:val="24"/>
              </w:rPr>
            </w:pPr>
            <w:r w:rsidRPr="00330DDE">
              <w:rPr>
                <w:rFonts w:cs="Times New Roman"/>
                <w:szCs w:val="24"/>
              </w:rPr>
              <w:t>sasO-BC2-A</w:t>
            </w:r>
          </w:p>
        </w:tc>
        <w:tc>
          <w:tcPr>
            <w:tcW w:w="5954" w:type="dxa"/>
          </w:tcPr>
          <w:p w14:paraId="2A86273B" w14:textId="70F9BC16" w:rsidR="00330DDE" w:rsidRPr="00762D56" w:rsidRDefault="00330DDE" w:rsidP="00807C33">
            <w:pPr>
              <w:spacing w:line="240" w:lineRule="auto"/>
              <w:rPr>
                <w:rFonts w:ascii="Courier New" w:hAnsi="Courier New" w:cs="Courier New"/>
                <w:color w:val="000000"/>
                <w:sz w:val="22"/>
                <w:szCs w:val="24"/>
              </w:rPr>
            </w:pPr>
            <w:r w:rsidRPr="00330DDE">
              <w:rPr>
                <w:rFonts w:ascii="Courier New" w:hAnsi="Courier New" w:cs="Courier New"/>
                <w:b/>
                <w:color w:val="000000"/>
                <w:sz w:val="22"/>
                <w:szCs w:val="24"/>
              </w:rPr>
              <w:t>p</w:t>
            </w:r>
            <w:r w:rsidRPr="00330DDE">
              <w:rPr>
                <w:rFonts w:ascii="Courier New" w:hAnsi="Courier New" w:cs="Courier New"/>
                <w:color w:val="000000"/>
                <w:sz w:val="22"/>
                <w:szCs w:val="24"/>
              </w:rPr>
              <w:t>gtacttttctctttgcgcggtagtaggttc</w:t>
            </w:r>
          </w:p>
        </w:tc>
        <w:tc>
          <w:tcPr>
            <w:tcW w:w="2369" w:type="dxa"/>
            <w:vMerge/>
          </w:tcPr>
          <w:p w14:paraId="779BB9F4" w14:textId="77777777" w:rsidR="00330DDE" w:rsidRDefault="00330DDE" w:rsidP="00807C33">
            <w:pPr>
              <w:spacing w:line="240" w:lineRule="auto"/>
              <w:rPr>
                <w:rFonts w:cs="Times New Roman"/>
                <w:szCs w:val="24"/>
              </w:rPr>
            </w:pPr>
          </w:p>
        </w:tc>
      </w:tr>
      <w:tr w:rsidR="00330DDE" w:rsidRPr="00D02584" w14:paraId="1B78FF14" w14:textId="77777777" w:rsidTr="00762D56">
        <w:tc>
          <w:tcPr>
            <w:tcW w:w="1701" w:type="dxa"/>
          </w:tcPr>
          <w:p w14:paraId="12256616" w14:textId="193D1EC4" w:rsidR="00330DDE" w:rsidRDefault="00330DDE" w:rsidP="00807C33">
            <w:pPr>
              <w:spacing w:line="240" w:lineRule="auto"/>
              <w:rPr>
                <w:rFonts w:cs="Times New Roman"/>
                <w:szCs w:val="24"/>
              </w:rPr>
            </w:pPr>
            <w:r w:rsidRPr="00330DDE">
              <w:rPr>
                <w:rFonts w:cs="Times New Roman"/>
                <w:szCs w:val="24"/>
              </w:rPr>
              <w:t>sasO-BC2-</w:t>
            </w:r>
            <w:r>
              <w:rPr>
                <w:rFonts w:cs="Times New Roman"/>
                <w:szCs w:val="24"/>
              </w:rPr>
              <w:t>B</w:t>
            </w:r>
          </w:p>
        </w:tc>
        <w:tc>
          <w:tcPr>
            <w:tcW w:w="5954" w:type="dxa"/>
          </w:tcPr>
          <w:p w14:paraId="3FCA0CCB" w14:textId="324E11BE" w:rsidR="00330DDE" w:rsidRPr="00762D56" w:rsidRDefault="00330DDE" w:rsidP="00807C33">
            <w:pPr>
              <w:spacing w:line="240" w:lineRule="auto"/>
              <w:rPr>
                <w:rFonts w:ascii="Courier New" w:hAnsi="Courier New" w:cs="Courier New"/>
                <w:color w:val="000000"/>
                <w:sz w:val="22"/>
                <w:szCs w:val="24"/>
              </w:rPr>
            </w:pPr>
            <w:r w:rsidRPr="00330DDE">
              <w:rPr>
                <w:rFonts w:ascii="Courier New" w:hAnsi="Courier New" w:cs="Courier New"/>
                <w:color w:val="000000"/>
                <w:sz w:val="22"/>
                <w:szCs w:val="24"/>
              </w:rPr>
              <w:t>gaggcgagcggtcaattttccgcgcaaagagaaaagtacagaaaggaggtgatccagcc</w:t>
            </w:r>
          </w:p>
        </w:tc>
        <w:tc>
          <w:tcPr>
            <w:tcW w:w="2369" w:type="dxa"/>
            <w:vMerge/>
          </w:tcPr>
          <w:p w14:paraId="4559A76E" w14:textId="77777777" w:rsidR="00330DDE" w:rsidRDefault="00330DDE" w:rsidP="00807C33">
            <w:pPr>
              <w:spacing w:line="240" w:lineRule="auto"/>
              <w:rPr>
                <w:rFonts w:cs="Times New Roman"/>
                <w:szCs w:val="24"/>
              </w:rPr>
            </w:pPr>
          </w:p>
        </w:tc>
      </w:tr>
    </w:tbl>
    <w:p w14:paraId="22EB35BC" w14:textId="6245891A" w:rsidR="00C0253B" w:rsidRDefault="00C0253B" w:rsidP="00EC3649">
      <w:pPr>
        <w:spacing w:line="259" w:lineRule="auto"/>
        <w:rPr>
          <w:rFonts w:cs="Times New Roman"/>
          <w:b/>
          <w:bCs/>
          <w:lang w:val="en-US"/>
        </w:rPr>
      </w:pPr>
    </w:p>
    <w:p w14:paraId="20A990F3" w14:textId="62F59623" w:rsidR="00C0253B" w:rsidRDefault="00C0253B" w:rsidP="002E1A23">
      <w:pPr>
        <w:spacing w:line="259" w:lineRule="auto"/>
        <w:rPr>
          <w:rFonts w:cs="Times New Roman"/>
          <w:b/>
          <w:bCs/>
          <w:lang w:val="en-US"/>
        </w:rPr>
      </w:pPr>
      <w:r>
        <w:rPr>
          <w:rFonts w:cs="Times New Roman"/>
          <w:b/>
          <w:bCs/>
          <w:lang w:val="en-US"/>
        </w:rPr>
        <w:br w:type="page"/>
      </w:r>
    </w:p>
    <w:p w14:paraId="34792A24" w14:textId="77777777" w:rsidR="00EC3649" w:rsidRDefault="00EC3649" w:rsidP="003759AA">
      <w:pPr>
        <w:jc w:val="both"/>
        <w:rPr>
          <w:rFonts w:cs="Times New Roman"/>
          <w:b/>
          <w:bCs/>
          <w:lang w:val="en-US"/>
        </w:rPr>
      </w:pPr>
      <w:r>
        <w:rPr>
          <w:rFonts w:cs="Times New Roman"/>
          <w:b/>
          <w:bCs/>
          <w:lang w:val="en-US"/>
        </w:rPr>
        <w:lastRenderedPageBreak/>
        <w:t>References</w:t>
      </w:r>
    </w:p>
    <w:p w14:paraId="72565E6E" w14:textId="77777777" w:rsidR="009136DF" w:rsidRPr="009136DF" w:rsidRDefault="00D529DA" w:rsidP="003759AA">
      <w:pPr>
        <w:pStyle w:val="EndNoteBibliography"/>
        <w:spacing w:after="0"/>
        <w:ind w:left="720" w:hanging="720"/>
        <w:jc w:val="both"/>
      </w:pPr>
      <w:r w:rsidRPr="000D3A06">
        <w:rPr>
          <w:b/>
          <w:bCs/>
          <w:sz w:val="22"/>
        </w:rPr>
        <w:fldChar w:fldCharType="begin"/>
      </w:r>
      <w:r w:rsidRPr="003759AA">
        <w:rPr>
          <w:b/>
          <w:bCs/>
          <w:sz w:val="22"/>
        </w:rPr>
        <w:instrText xml:space="preserve"> ADDIN EN.REFLIST </w:instrText>
      </w:r>
      <w:r w:rsidRPr="000D3A06">
        <w:rPr>
          <w:b/>
          <w:bCs/>
          <w:sz w:val="22"/>
        </w:rPr>
        <w:fldChar w:fldCharType="separate"/>
      </w:r>
      <w:r w:rsidR="009136DF" w:rsidRPr="009136DF">
        <w:t>1.</w:t>
      </w:r>
      <w:r w:rsidR="009136DF" w:rsidRPr="009136DF">
        <w:tab/>
        <w:t xml:space="preserve">Subramanian, A., Tamayo, P., Mootha, V.K., Mukherjee, S., Ebert, B.L., Gillette, M.A., Paulovich, A., Pomeroy, S.L., Golub, T.R., Lander, E.S., and Mesirov, J.P. (2005). Gene set enrichment analysis: a knowledge-based approach for interpreting genome-wide expression profiles. Proc Natl Acad Sci U S A </w:t>
      </w:r>
      <w:r w:rsidR="009136DF" w:rsidRPr="009136DF">
        <w:rPr>
          <w:i/>
        </w:rPr>
        <w:t>102</w:t>
      </w:r>
      <w:r w:rsidR="009136DF" w:rsidRPr="009136DF">
        <w:t>, 15545-15550. 10.1073/pnas.0506580102.</w:t>
      </w:r>
    </w:p>
    <w:p w14:paraId="0183318B" w14:textId="77777777" w:rsidR="009136DF" w:rsidRPr="009136DF" w:rsidRDefault="009136DF" w:rsidP="003759AA">
      <w:pPr>
        <w:pStyle w:val="EndNoteBibliography"/>
        <w:spacing w:after="0"/>
        <w:ind w:left="720" w:hanging="720"/>
        <w:jc w:val="both"/>
      </w:pPr>
      <w:r w:rsidRPr="009136DF">
        <w:t>2.</w:t>
      </w:r>
      <w:r w:rsidRPr="009136DF">
        <w:tab/>
        <w:t>Korotkevich, G., Sukhov, V., Budin, N., Shpak, B., Artyomov, M.N., and Sergushichev, A. (2021). Fast gene set enrichment analysis. bioRxiv, 060012. 10.1101/060012.</w:t>
      </w:r>
    </w:p>
    <w:p w14:paraId="18DFE854" w14:textId="77777777" w:rsidR="009136DF" w:rsidRPr="009136DF" w:rsidRDefault="009136DF" w:rsidP="003759AA">
      <w:pPr>
        <w:pStyle w:val="EndNoteBibliography"/>
        <w:spacing w:after="0"/>
        <w:ind w:left="720" w:hanging="720"/>
        <w:jc w:val="both"/>
      </w:pPr>
      <w:r w:rsidRPr="009136DF">
        <w:t>3.</w:t>
      </w:r>
      <w:r w:rsidRPr="009136DF">
        <w:tab/>
        <w:t xml:space="preserve">Abramson, J., Adler, J., Dunger, J., Evans, R., Green, T., Pritzel, A., Ronneberger, O., Willmore, L., Ballard, A.J., Bambrick, J., et al. (2024). Accurate structure prediction of biomolecular interactions with AlphaFold 3. Nature </w:t>
      </w:r>
      <w:r w:rsidRPr="009136DF">
        <w:rPr>
          <w:i/>
        </w:rPr>
        <w:t>630</w:t>
      </w:r>
      <w:r w:rsidRPr="009136DF">
        <w:t>, 493-500. 10.1038/s41586-024-07487-w.</w:t>
      </w:r>
    </w:p>
    <w:p w14:paraId="21D08493" w14:textId="77777777" w:rsidR="009136DF" w:rsidRPr="009136DF" w:rsidRDefault="009136DF" w:rsidP="003759AA">
      <w:pPr>
        <w:pStyle w:val="EndNoteBibliography"/>
        <w:spacing w:after="0"/>
        <w:ind w:left="720" w:hanging="720"/>
        <w:jc w:val="both"/>
      </w:pPr>
      <w:r w:rsidRPr="009136DF">
        <w:t>4.</w:t>
      </w:r>
      <w:r w:rsidRPr="009136DF">
        <w:tab/>
        <w:t xml:space="preserve">Holm, L., Laiho, A., Toronen, P., and Salgado, M. (2023). DALI shines a light on remote homologs: One hundred discoveries. Protein Sci </w:t>
      </w:r>
      <w:r w:rsidRPr="009136DF">
        <w:rPr>
          <w:i/>
        </w:rPr>
        <w:t>32</w:t>
      </w:r>
      <w:r w:rsidRPr="009136DF">
        <w:t>, e4519. 10.1002/pro.4519.</w:t>
      </w:r>
    </w:p>
    <w:p w14:paraId="37F74D76" w14:textId="77777777" w:rsidR="009136DF" w:rsidRPr="009136DF" w:rsidRDefault="009136DF" w:rsidP="003759AA">
      <w:pPr>
        <w:pStyle w:val="EndNoteBibliography"/>
        <w:spacing w:after="0"/>
        <w:ind w:left="720" w:hanging="720"/>
        <w:jc w:val="both"/>
      </w:pPr>
      <w:r w:rsidRPr="009136DF">
        <w:t>5.</w:t>
      </w:r>
      <w:r w:rsidRPr="009136DF">
        <w:tab/>
        <w:t>Schrodinger, LLC (2015). The PyMOL Molecular Graphics System, Version 3.03.</w:t>
      </w:r>
    </w:p>
    <w:p w14:paraId="6972C88A" w14:textId="77777777" w:rsidR="009136DF" w:rsidRPr="009136DF" w:rsidRDefault="009136DF" w:rsidP="003759AA">
      <w:pPr>
        <w:pStyle w:val="EndNoteBibliography"/>
        <w:spacing w:after="0"/>
        <w:ind w:left="720" w:hanging="720"/>
        <w:jc w:val="both"/>
      </w:pPr>
      <w:r w:rsidRPr="009136DF">
        <w:t>6.</w:t>
      </w:r>
      <w:r w:rsidRPr="009136DF">
        <w:tab/>
        <w:t xml:space="preserve">Leger, A., Amaral, P.P., Pandolfini, L., Capitanchik, C., Capraro, F., Miano, V., Migliori, V., Toolan-Kerr, P., Sideri, T., Enright, A.J., et al. (2021). RNA modifications detection by comparative Nanopore direct RNA sequencing. Nat Commun </w:t>
      </w:r>
      <w:r w:rsidRPr="009136DF">
        <w:rPr>
          <w:i/>
        </w:rPr>
        <w:t>12</w:t>
      </w:r>
      <w:r w:rsidRPr="009136DF">
        <w:t>, 7198. 10.1038/s41467-021-27393-3.</w:t>
      </w:r>
    </w:p>
    <w:p w14:paraId="555E830A" w14:textId="77777777" w:rsidR="009136DF" w:rsidRPr="009136DF" w:rsidRDefault="009136DF" w:rsidP="003759AA">
      <w:pPr>
        <w:pStyle w:val="EndNoteBibliography"/>
        <w:spacing w:after="0"/>
        <w:ind w:left="720" w:hanging="720"/>
        <w:jc w:val="both"/>
      </w:pPr>
      <w:r w:rsidRPr="009136DF">
        <w:t>7.</w:t>
      </w:r>
      <w:r w:rsidRPr="009136DF">
        <w:tab/>
        <w:t xml:space="preserve">Smith, M.A., Ersavas, T., Ferguson, J.M., Liu, H., Lucas, M.C., Begik, O., Bojarski, L., Barton, K., and Novoa, E.M. (2020). Molecular barcoding of native RNAs using nanopore sequencing and deep learning. Genome Res </w:t>
      </w:r>
      <w:r w:rsidRPr="009136DF">
        <w:rPr>
          <w:i/>
        </w:rPr>
        <w:t>30</w:t>
      </w:r>
      <w:r w:rsidRPr="009136DF">
        <w:t>, 1345-1353. 10.1101/gr.260836.120.</w:t>
      </w:r>
    </w:p>
    <w:p w14:paraId="36F11D1C" w14:textId="77777777" w:rsidR="009136DF" w:rsidRPr="009136DF" w:rsidRDefault="009136DF" w:rsidP="003759AA">
      <w:pPr>
        <w:pStyle w:val="EndNoteBibliography"/>
        <w:spacing w:after="0"/>
        <w:ind w:left="720" w:hanging="720"/>
        <w:jc w:val="both"/>
      </w:pPr>
      <w:r w:rsidRPr="009136DF">
        <w:t>8.</w:t>
      </w:r>
      <w:r w:rsidRPr="009136DF">
        <w:tab/>
        <w:t xml:space="preserve">Smith, A.M., Jain, M., Mulroney, L., Garalde, D.R., and Akeson, M. (2019). Reading canonical and modified nucleobases in 16S ribosomal RNA using nanopore native RNA sequencing. PLoS One </w:t>
      </w:r>
      <w:r w:rsidRPr="009136DF">
        <w:rPr>
          <w:i/>
        </w:rPr>
        <w:t>14</w:t>
      </w:r>
      <w:r w:rsidRPr="009136DF">
        <w:t>, e0216709. 10.1371/journal.pone.0216709.</w:t>
      </w:r>
    </w:p>
    <w:p w14:paraId="418E5C73" w14:textId="77777777" w:rsidR="009136DF" w:rsidRPr="009136DF" w:rsidRDefault="009136DF" w:rsidP="003759AA">
      <w:pPr>
        <w:pStyle w:val="EndNoteBibliography"/>
        <w:spacing w:after="0"/>
        <w:ind w:left="720" w:hanging="720"/>
        <w:jc w:val="both"/>
      </w:pPr>
      <w:r w:rsidRPr="009136DF">
        <w:t>9.</w:t>
      </w:r>
      <w:r w:rsidRPr="009136DF">
        <w:tab/>
        <w:t xml:space="preserve">Carbone, C.E., Loveland, A.B., Gamper, H.B., Jr., Hou, Y.M., Demo, G., and Korostelev, A.A. (2021). Time-resolved cryo-EM visualizes ribosomal translocation with EF-G and GTP. Nat Commun </w:t>
      </w:r>
      <w:r w:rsidRPr="009136DF">
        <w:rPr>
          <w:i/>
        </w:rPr>
        <w:t>12</w:t>
      </w:r>
      <w:r w:rsidRPr="009136DF">
        <w:t>, 7236. 10.1038/s41467-021-27415-0.</w:t>
      </w:r>
    </w:p>
    <w:p w14:paraId="60B4BDB7" w14:textId="77777777" w:rsidR="009136DF" w:rsidRPr="009136DF" w:rsidRDefault="009136DF" w:rsidP="003759AA">
      <w:pPr>
        <w:pStyle w:val="EndNoteBibliography"/>
        <w:spacing w:after="0"/>
        <w:ind w:left="720" w:hanging="720"/>
        <w:jc w:val="both"/>
      </w:pPr>
      <w:r w:rsidRPr="009136DF">
        <w:t>10.</w:t>
      </w:r>
      <w:r w:rsidRPr="009136DF">
        <w:tab/>
        <w:t xml:space="preserve">Loveland, A.B., Demo, G., Grigorieff, N., and Korostelev, A.A. (2017). Ensemble cryo-EM elucidates the mechanism of translation fidelity. Nature </w:t>
      </w:r>
      <w:r w:rsidRPr="009136DF">
        <w:rPr>
          <w:i/>
        </w:rPr>
        <w:t>546</w:t>
      </w:r>
      <w:r w:rsidRPr="009136DF">
        <w:t>, 113-117. 10.1038/nature22397.</w:t>
      </w:r>
    </w:p>
    <w:p w14:paraId="010EF61F" w14:textId="77777777" w:rsidR="009136DF" w:rsidRPr="009136DF" w:rsidRDefault="009136DF" w:rsidP="003759AA">
      <w:pPr>
        <w:pStyle w:val="EndNoteBibliography"/>
        <w:spacing w:after="0"/>
        <w:ind w:left="720" w:hanging="720"/>
        <w:jc w:val="both"/>
      </w:pPr>
      <w:r w:rsidRPr="009136DF">
        <w:t>11.</w:t>
      </w:r>
      <w:r w:rsidRPr="009136DF">
        <w:tab/>
        <w:t xml:space="preserve">Jones, A.C., Gust, B., Kulik, A., Heide, L., Buttner, M.J., and Bibb, M.J. (2013). Phage p1-derived artificial chromosomes facilitate heterologous expression of the FK506 gene cluster. PLoS One </w:t>
      </w:r>
      <w:r w:rsidRPr="009136DF">
        <w:rPr>
          <w:i/>
        </w:rPr>
        <w:t>8</w:t>
      </w:r>
      <w:r w:rsidRPr="009136DF">
        <w:t>, e69319. 10.1371/journal.pone.0069319.</w:t>
      </w:r>
    </w:p>
    <w:p w14:paraId="607155F9" w14:textId="77777777" w:rsidR="009136DF" w:rsidRPr="009136DF" w:rsidRDefault="009136DF" w:rsidP="003759AA">
      <w:pPr>
        <w:pStyle w:val="EndNoteBibliography"/>
        <w:spacing w:after="0"/>
        <w:ind w:left="720" w:hanging="720"/>
        <w:jc w:val="both"/>
      </w:pPr>
      <w:r w:rsidRPr="009136DF">
        <w:t>12.</w:t>
      </w:r>
      <w:r w:rsidRPr="009136DF">
        <w:tab/>
        <w:t xml:space="preserve">Orelle, C., Carlson, S., Kaushal, B., Almutairi, M.M., Liu, H., Ochabowicz, A., Quan, S., Pham, V.C., Squires, C.L., Murphy, B.T., and Mankin, A.S. (2013). Tools for characterizing bacterial protein synthesis inhibitors. Antimicrob Agents Chemother </w:t>
      </w:r>
      <w:r w:rsidRPr="009136DF">
        <w:rPr>
          <w:i/>
        </w:rPr>
        <w:t>57</w:t>
      </w:r>
      <w:r w:rsidRPr="009136DF">
        <w:t>, 5994-6004. 10.1128/AAC.01673-13.</w:t>
      </w:r>
    </w:p>
    <w:p w14:paraId="7CABF762" w14:textId="77777777" w:rsidR="009136DF" w:rsidRPr="009136DF" w:rsidRDefault="009136DF" w:rsidP="003759AA">
      <w:pPr>
        <w:pStyle w:val="EndNoteBibliography"/>
        <w:spacing w:after="0"/>
        <w:ind w:left="720" w:hanging="720"/>
        <w:jc w:val="both"/>
      </w:pPr>
      <w:r w:rsidRPr="009136DF">
        <w:t>13.</w:t>
      </w:r>
      <w:r w:rsidRPr="009136DF">
        <w:tab/>
        <w:t xml:space="preserve">Quan, S., Skovgaard, O., McLaughlin, R.E., Buurman, E.T., and Squires, C.L. (2015). Markerless Escherichia coli rrn Deletion Strains for Genetic Determination of Ribosomal Binding Sites. G3 (Bethesda) </w:t>
      </w:r>
      <w:r w:rsidRPr="009136DF">
        <w:rPr>
          <w:i/>
        </w:rPr>
        <w:t>5</w:t>
      </w:r>
      <w:r w:rsidRPr="009136DF">
        <w:t>, 2555-2557. 10.1534/g3.115.022301.</w:t>
      </w:r>
    </w:p>
    <w:p w14:paraId="1BA0777A" w14:textId="77777777" w:rsidR="009136DF" w:rsidRPr="009136DF" w:rsidRDefault="009136DF" w:rsidP="003759AA">
      <w:pPr>
        <w:pStyle w:val="EndNoteBibliography"/>
        <w:spacing w:after="0"/>
        <w:ind w:left="720" w:hanging="720"/>
        <w:jc w:val="both"/>
      </w:pPr>
      <w:r w:rsidRPr="009136DF">
        <w:t>14.</w:t>
      </w:r>
      <w:r w:rsidRPr="009136DF">
        <w:tab/>
        <w:t xml:space="preserve">Noskov, V., Kouprina, N., Leem, S.H., Koriabine, M., Barrett, J.C., and Larionov, V. (2002). A genetic system for direct selection of gene-positive clones during recombinational cloning in yeast. Nucleic acids research </w:t>
      </w:r>
      <w:r w:rsidRPr="009136DF">
        <w:rPr>
          <w:i/>
        </w:rPr>
        <w:t>30</w:t>
      </w:r>
      <w:r w:rsidRPr="009136DF">
        <w:t>, E8. 10.1093/nar/30.2.e8.</w:t>
      </w:r>
    </w:p>
    <w:p w14:paraId="4FCDB72E" w14:textId="77777777" w:rsidR="009136DF" w:rsidRPr="009136DF" w:rsidRDefault="009136DF" w:rsidP="003759AA">
      <w:pPr>
        <w:pStyle w:val="EndNoteBibliography"/>
        <w:spacing w:after="0"/>
        <w:ind w:left="720" w:hanging="720"/>
        <w:jc w:val="both"/>
      </w:pPr>
      <w:r w:rsidRPr="009136DF">
        <w:lastRenderedPageBreak/>
        <w:t>15.</w:t>
      </w:r>
      <w:r w:rsidRPr="009136DF">
        <w:tab/>
        <w:t xml:space="preserve">Gomez-Escribano, J.P., and Bibb, M.J. (2011). Engineering </w:t>
      </w:r>
      <w:r w:rsidRPr="009136DF">
        <w:rPr>
          <w:i/>
        </w:rPr>
        <w:t>Streptomyces coelicolor</w:t>
      </w:r>
      <w:r w:rsidRPr="009136DF">
        <w:t xml:space="preserve"> for heterologous expression of secondary metabolite gene clusters. Microbial biotechnology </w:t>
      </w:r>
      <w:r w:rsidRPr="009136DF">
        <w:rPr>
          <w:i/>
        </w:rPr>
        <w:t>4</w:t>
      </w:r>
      <w:r w:rsidRPr="009136DF">
        <w:t>, 207-215. 10.1111/j.1751-7915.2010.00219.x.</w:t>
      </w:r>
    </w:p>
    <w:p w14:paraId="36E1809A" w14:textId="77777777" w:rsidR="009136DF" w:rsidRPr="009136DF" w:rsidRDefault="009136DF" w:rsidP="003759AA">
      <w:pPr>
        <w:pStyle w:val="EndNoteBibliography"/>
        <w:spacing w:after="0"/>
        <w:ind w:left="720" w:hanging="720"/>
        <w:jc w:val="both"/>
      </w:pPr>
      <w:r w:rsidRPr="009136DF">
        <w:t>16.</w:t>
      </w:r>
      <w:r w:rsidRPr="009136DF">
        <w:tab/>
        <w:t xml:space="preserve">Tang, X., Li, J., Millan-Aguinaga, N., Zhang, J.J., O'Neill, E.C., Ugalde, J.A., Jensen, P.R., Mantovani, S.M., and Moore, B.S. (2015). Identification of thiotetronic acid antibiotic biosynthetic pathways by target-directed genome mining. ACS chemical biology </w:t>
      </w:r>
      <w:r w:rsidRPr="009136DF">
        <w:rPr>
          <w:i/>
        </w:rPr>
        <w:t>10</w:t>
      </w:r>
      <w:r w:rsidRPr="009136DF">
        <w:t>, 2841-2849. 10.1021/acschembio.5b00658.</w:t>
      </w:r>
    </w:p>
    <w:p w14:paraId="5D766A81" w14:textId="77777777" w:rsidR="009136DF" w:rsidRPr="009136DF" w:rsidRDefault="009136DF" w:rsidP="003759AA">
      <w:pPr>
        <w:pStyle w:val="EndNoteBibliography"/>
        <w:ind w:left="720" w:hanging="720"/>
        <w:jc w:val="both"/>
      </w:pPr>
      <w:r w:rsidRPr="009136DF">
        <w:t>17.</w:t>
      </w:r>
      <w:r w:rsidRPr="009136DF">
        <w:tab/>
        <w:t xml:space="preserve">Hong, H.J., Hutchings, M.I., Hill, L.M., and Buttner, M.J. (2005). The role of the novel Fem protein VanK in vancomycin resistance in </w:t>
      </w:r>
      <w:r w:rsidRPr="009136DF">
        <w:rPr>
          <w:i/>
        </w:rPr>
        <w:t>Streptomyces coelicolor</w:t>
      </w:r>
      <w:r w:rsidRPr="009136DF">
        <w:t xml:space="preserve">. The Journal of biological chemistry </w:t>
      </w:r>
      <w:r w:rsidRPr="009136DF">
        <w:rPr>
          <w:i/>
        </w:rPr>
        <w:t>280</w:t>
      </w:r>
      <w:r w:rsidRPr="009136DF">
        <w:t>, 13055-13061. 10.1074/jbc.M413801200.</w:t>
      </w:r>
    </w:p>
    <w:p w14:paraId="01169C50" w14:textId="5F2D071A" w:rsidR="00D529DA" w:rsidRDefault="00D529DA" w:rsidP="003759AA">
      <w:pPr>
        <w:pStyle w:val="EndNoteBibliography"/>
        <w:ind w:left="720" w:hanging="720"/>
        <w:contextualSpacing/>
        <w:jc w:val="both"/>
      </w:pPr>
      <w:r w:rsidRPr="000D3A06">
        <w:rPr>
          <w:b/>
          <w:bCs/>
          <w:sz w:val="22"/>
        </w:rPr>
        <w:fldChar w:fldCharType="end"/>
      </w:r>
    </w:p>
    <w:p w14:paraId="507441CF" w14:textId="369C99D5" w:rsidR="00047C11" w:rsidRDefault="00047C11" w:rsidP="00723244">
      <w:pPr>
        <w:pStyle w:val="EndNoteBibliography"/>
        <w:ind w:left="720" w:hanging="720"/>
        <w:contextualSpacing/>
        <w:jc w:val="both"/>
      </w:pPr>
    </w:p>
    <w:sectPr w:rsidR="00047C11" w:rsidSect="005555BB">
      <w:footerReference w:type="default" r:id="rId37"/>
      <w:pgSz w:w="12240" w:h="15840"/>
      <w:pgMar w:top="1440" w:right="1440" w:bottom="1440" w:left="1440" w:header="708" w:footer="708" w:gutter="0"/>
      <w:lnNumType w:countBy="1" w:restart="continuous"/>
      <w:cols w:space="708"/>
      <w:docGrid w:linePitch="360"/>
      <w:sectPrChange w:id="0" w:author="Cook, Michael" w:date="2025-10-09T13:49:00Z" w16du:dateUtc="2025-10-09T17:49:00Z">
        <w:sectPr w:rsidR="00047C11" w:rsidSect="005555BB">
          <w:pgMar w:top="1440" w:right="1440" w:bottom="1440" w:left="1440" w:header="708" w:footer="708" w:gutter="0"/>
          <w:lnNumType w:countBy="0" w:restart="newPage"/>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C154ED" w14:textId="77777777" w:rsidR="004919CD" w:rsidRDefault="004919CD">
      <w:pPr>
        <w:spacing w:after="0" w:line="240" w:lineRule="auto"/>
      </w:pPr>
      <w:r>
        <w:separator/>
      </w:r>
    </w:p>
  </w:endnote>
  <w:endnote w:type="continuationSeparator" w:id="0">
    <w:p w14:paraId="0C962368" w14:textId="77777777" w:rsidR="004919CD" w:rsidRDefault="004919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ptos Display">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24845489"/>
      <w:docPartObj>
        <w:docPartGallery w:val="Page Numbers (Bottom of Page)"/>
        <w:docPartUnique/>
      </w:docPartObj>
    </w:sdtPr>
    <w:sdtEndPr>
      <w:rPr>
        <w:noProof/>
      </w:rPr>
    </w:sdtEndPr>
    <w:sdtContent>
      <w:p w14:paraId="68C5608C" w14:textId="666322FA" w:rsidR="003759AA" w:rsidRDefault="003759AA">
        <w:pPr>
          <w:pStyle w:val="Footer"/>
          <w:jc w:val="center"/>
        </w:pPr>
        <w:r>
          <w:fldChar w:fldCharType="begin"/>
        </w:r>
        <w:r>
          <w:instrText xml:space="preserve"> PAGE   \* MERGEFORMAT </w:instrText>
        </w:r>
        <w:r>
          <w:fldChar w:fldCharType="separate"/>
        </w:r>
        <w:r w:rsidR="006E4C1C">
          <w:rPr>
            <w:noProof/>
          </w:rPr>
          <w:t>32</w:t>
        </w:r>
        <w:r>
          <w:rPr>
            <w:noProof/>
          </w:rPr>
          <w:fldChar w:fldCharType="end"/>
        </w:r>
      </w:p>
    </w:sdtContent>
  </w:sdt>
  <w:p w14:paraId="7715CC86" w14:textId="77777777" w:rsidR="003759AA" w:rsidRDefault="003759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216137" w14:textId="77777777" w:rsidR="004919CD" w:rsidRDefault="004919CD">
      <w:pPr>
        <w:spacing w:after="0" w:line="240" w:lineRule="auto"/>
      </w:pPr>
      <w:r>
        <w:separator/>
      </w:r>
    </w:p>
  </w:footnote>
  <w:footnote w:type="continuationSeparator" w:id="0">
    <w:p w14:paraId="3652B082" w14:textId="77777777" w:rsidR="004919CD" w:rsidRDefault="004919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D70835"/>
    <w:multiLevelType w:val="hybridMultilevel"/>
    <w:tmpl w:val="CA329C70"/>
    <w:lvl w:ilvl="0" w:tplc="5B6CD91C">
      <w:start w:val="1"/>
      <w:numFmt w:val="upperLetter"/>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316223906">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ook, Michael">
    <w15:presenceInfo w15:providerId="AD" w15:userId="S::cookm6@mcmaster.ca::4ff71007-10fb-44d6-a63d-ef9e056330c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YzMjIysDS0MDW1MLdQ0lEKTi0uzszPAykwqwUAFOzXyywAAAA="/>
    <w:docVar w:name="EN.Layout" w:val="&lt;ENLayout&gt;&lt;Style&gt;Cell&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eseezv92rz094ea50hx9frjzzps0zd02dww&quot;&gt;WAC40 copy&lt;record-ids&gt;&lt;item&gt;56&lt;/item&gt;&lt;item&gt;77&lt;/item&gt;&lt;item&gt;80&lt;/item&gt;&lt;item&gt;97&lt;/item&gt;&lt;item&gt;98&lt;/item&gt;&lt;item&gt;121&lt;/item&gt;&lt;item&gt;126&lt;/item&gt;&lt;item&gt;127&lt;/item&gt;&lt;item&gt;128&lt;/item&gt;&lt;item&gt;146&lt;/item&gt;&lt;item&gt;148&lt;/item&gt;&lt;item&gt;149&lt;/item&gt;&lt;item&gt;153&lt;/item&gt;&lt;/record-ids&gt;&lt;/item&gt;&lt;/Libraries&gt;"/>
  </w:docVars>
  <w:rsids>
    <w:rsidRoot w:val="00EC3649"/>
    <w:rsid w:val="0001631C"/>
    <w:rsid w:val="0002729F"/>
    <w:rsid w:val="00046F40"/>
    <w:rsid w:val="00047C11"/>
    <w:rsid w:val="000615B3"/>
    <w:rsid w:val="0007171D"/>
    <w:rsid w:val="00072DDE"/>
    <w:rsid w:val="0007476A"/>
    <w:rsid w:val="0007503F"/>
    <w:rsid w:val="00087EC0"/>
    <w:rsid w:val="000914C4"/>
    <w:rsid w:val="000B1E37"/>
    <w:rsid w:val="000B42E7"/>
    <w:rsid w:val="000B43D1"/>
    <w:rsid w:val="000E570A"/>
    <w:rsid w:val="000F6D05"/>
    <w:rsid w:val="00103E17"/>
    <w:rsid w:val="001078B9"/>
    <w:rsid w:val="00113C66"/>
    <w:rsid w:val="001260B1"/>
    <w:rsid w:val="00140843"/>
    <w:rsid w:val="001443F1"/>
    <w:rsid w:val="00144856"/>
    <w:rsid w:val="001501F0"/>
    <w:rsid w:val="001528B1"/>
    <w:rsid w:val="0015295E"/>
    <w:rsid w:val="001529B3"/>
    <w:rsid w:val="00164D31"/>
    <w:rsid w:val="001733CC"/>
    <w:rsid w:val="001835EF"/>
    <w:rsid w:val="001A1562"/>
    <w:rsid w:val="001A165B"/>
    <w:rsid w:val="001A3027"/>
    <w:rsid w:val="001A3F89"/>
    <w:rsid w:val="001A53A3"/>
    <w:rsid w:val="001B3AB9"/>
    <w:rsid w:val="001C054E"/>
    <w:rsid w:val="001D09B1"/>
    <w:rsid w:val="001D3243"/>
    <w:rsid w:val="001D59A2"/>
    <w:rsid w:val="001E0008"/>
    <w:rsid w:val="001E2C94"/>
    <w:rsid w:val="001F0FEA"/>
    <w:rsid w:val="001F43E0"/>
    <w:rsid w:val="002156C2"/>
    <w:rsid w:val="00215A0D"/>
    <w:rsid w:val="002210B0"/>
    <w:rsid w:val="002211E3"/>
    <w:rsid w:val="00247DBA"/>
    <w:rsid w:val="0025579F"/>
    <w:rsid w:val="00257E8C"/>
    <w:rsid w:val="002615F5"/>
    <w:rsid w:val="002617A2"/>
    <w:rsid w:val="00263C34"/>
    <w:rsid w:val="002667D9"/>
    <w:rsid w:val="00280CF0"/>
    <w:rsid w:val="00295110"/>
    <w:rsid w:val="0029602F"/>
    <w:rsid w:val="002B7362"/>
    <w:rsid w:val="002C6B8A"/>
    <w:rsid w:val="002D7FF9"/>
    <w:rsid w:val="002E1A23"/>
    <w:rsid w:val="002F0902"/>
    <w:rsid w:val="002F155B"/>
    <w:rsid w:val="00301A3D"/>
    <w:rsid w:val="00301F91"/>
    <w:rsid w:val="00302557"/>
    <w:rsid w:val="00310F52"/>
    <w:rsid w:val="0031178C"/>
    <w:rsid w:val="00313846"/>
    <w:rsid w:val="00316249"/>
    <w:rsid w:val="003204E3"/>
    <w:rsid w:val="00321DC8"/>
    <w:rsid w:val="003269E9"/>
    <w:rsid w:val="00330256"/>
    <w:rsid w:val="00330DDE"/>
    <w:rsid w:val="0036152E"/>
    <w:rsid w:val="0036164D"/>
    <w:rsid w:val="00364370"/>
    <w:rsid w:val="00365980"/>
    <w:rsid w:val="00366DCA"/>
    <w:rsid w:val="00370B6E"/>
    <w:rsid w:val="003736FD"/>
    <w:rsid w:val="0037538A"/>
    <w:rsid w:val="003759AA"/>
    <w:rsid w:val="003759DD"/>
    <w:rsid w:val="00376D4A"/>
    <w:rsid w:val="003806EF"/>
    <w:rsid w:val="00390829"/>
    <w:rsid w:val="00394916"/>
    <w:rsid w:val="003A25A1"/>
    <w:rsid w:val="003A60BB"/>
    <w:rsid w:val="003C4566"/>
    <w:rsid w:val="003C5FBD"/>
    <w:rsid w:val="003D4221"/>
    <w:rsid w:val="003D4B9F"/>
    <w:rsid w:val="003D5A0A"/>
    <w:rsid w:val="003E12AA"/>
    <w:rsid w:val="003E7543"/>
    <w:rsid w:val="003F2769"/>
    <w:rsid w:val="00404365"/>
    <w:rsid w:val="00417B62"/>
    <w:rsid w:val="00421B5D"/>
    <w:rsid w:val="00426597"/>
    <w:rsid w:val="00426681"/>
    <w:rsid w:val="00430ADC"/>
    <w:rsid w:val="00441FB4"/>
    <w:rsid w:val="00443624"/>
    <w:rsid w:val="004659E9"/>
    <w:rsid w:val="00476AC4"/>
    <w:rsid w:val="00480A79"/>
    <w:rsid w:val="00486FE0"/>
    <w:rsid w:val="004919CD"/>
    <w:rsid w:val="00495259"/>
    <w:rsid w:val="00496CF0"/>
    <w:rsid w:val="004A7ED1"/>
    <w:rsid w:val="004B7AB2"/>
    <w:rsid w:val="004D35B7"/>
    <w:rsid w:val="004E0DEE"/>
    <w:rsid w:val="004E2CDA"/>
    <w:rsid w:val="00500E82"/>
    <w:rsid w:val="00506B6D"/>
    <w:rsid w:val="0051258E"/>
    <w:rsid w:val="00512DFB"/>
    <w:rsid w:val="00514861"/>
    <w:rsid w:val="00522B84"/>
    <w:rsid w:val="00536992"/>
    <w:rsid w:val="0053714E"/>
    <w:rsid w:val="00546763"/>
    <w:rsid w:val="00550C7D"/>
    <w:rsid w:val="0055252D"/>
    <w:rsid w:val="005555BB"/>
    <w:rsid w:val="005621A6"/>
    <w:rsid w:val="005803F9"/>
    <w:rsid w:val="005859B9"/>
    <w:rsid w:val="005865D7"/>
    <w:rsid w:val="00593239"/>
    <w:rsid w:val="005A14C3"/>
    <w:rsid w:val="005A6382"/>
    <w:rsid w:val="005A7B9D"/>
    <w:rsid w:val="005B2CEA"/>
    <w:rsid w:val="005B3D3F"/>
    <w:rsid w:val="005C330C"/>
    <w:rsid w:val="005C4E51"/>
    <w:rsid w:val="005C69EE"/>
    <w:rsid w:val="005C703F"/>
    <w:rsid w:val="005D398C"/>
    <w:rsid w:val="005F70C4"/>
    <w:rsid w:val="006124F7"/>
    <w:rsid w:val="00621DF3"/>
    <w:rsid w:val="00626413"/>
    <w:rsid w:val="0063211F"/>
    <w:rsid w:val="00632308"/>
    <w:rsid w:val="00633027"/>
    <w:rsid w:val="00633366"/>
    <w:rsid w:val="00635F51"/>
    <w:rsid w:val="0064122E"/>
    <w:rsid w:val="00645FD9"/>
    <w:rsid w:val="00646D4C"/>
    <w:rsid w:val="0066201D"/>
    <w:rsid w:val="00667F1C"/>
    <w:rsid w:val="00680E21"/>
    <w:rsid w:val="00681AC7"/>
    <w:rsid w:val="00687A2F"/>
    <w:rsid w:val="006A0326"/>
    <w:rsid w:val="006A1009"/>
    <w:rsid w:val="006A5230"/>
    <w:rsid w:val="006C1886"/>
    <w:rsid w:val="006C6EA2"/>
    <w:rsid w:val="006D4AD0"/>
    <w:rsid w:val="006E4C1C"/>
    <w:rsid w:val="006F3AB0"/>
    <w:rsid w:val="006F78C6"/>
    <w:rsid w:val="00705876"/>
    <w:rsid w:val="00717477"/>
    <w:rsid w:val="00720DBC"/>
    <w:rsid w:val="007222EE"/>
    <w:rsid w:val="00723244"/>
    <w:rsid w:val="0073336E"/>
    <w:rsid w:val="00737AC9"/>
    <w:rsid w:val="00742C6D"/>
    <w:rsid w:val="00744CA9"/>
    <w:rsid w:val="0075308B"/>
    <w:rsid w:val="00762D56"/>
    <w:rsid w:val="007638C5"/>
    <w:rsid w:val="007648F3"/>
    <w:rsid w:val="00767EC6"/>
    <w:rsid w:val="00776BB3"/>
    <w:rsid w:val="00780413"/>
    <w:rsid w:val="007848D9"/>
    <w:rsid w:val="007875B8"/>
    <w:rsid w:val="00791744"/>
    <w:rsid w:val="00795419"/>
    <w:rsid w:val="007962AC"/>
    <w:rsid w:val="007964DE"/>
    <w:rsid w:val="007A1A6E"/>
    <w:rsid w:val="007B5B8B"/>
    <w:rsid w:val="007C5942"/>
    <w:rsid w:val="007E42A5"/>
    <w:rsid w:val="007E778C"/>
    <w:rsid w:val="007F112B"/>
    <w:rsid w:val="007F5A8E"/>
    <w:rsid w:val="0080113E"/>
    <w:rsid w:val="008064CD"/>
    <w:rsid w:val="00807C33"/>
    <w:rsid w:val="00811B9B"/>
    <w:rsid w:val="0081323E"/>
    <w:rsid w:val="008168D5"/>
    <w:rsid w:val="0082049D"/>
    <w:rsid w:val="00822B36"/>
    <w:rsid w:val="00826A6B"/>
    <w:rsid w:val="00826F30"/>
    <w:rsid w:val="0082798D"/>
    <w:rsid w:val="00837D19"/>
    <w:rsid w:val="0084478E"/>
    <w:rsid w:val="008454CC"/>
    <w:rsid w:val="00846AD6"/>
    <w:rsid w:val="008500D5"/>
    <w:rsid w:val="0085028E"/>
    <w:rsid w:val="008546F7"/>
    <w:rsid w:val="008712AD"/>
    <w:rsid w:val="00875520"/>
    <w:rsid w:val="008931E5"/>
    <w:rsid w:val="008A2B1F"/>
    <w:rsid w:val="008A6293"/>
    <w:rsid w:val="008D05E3"/>
    <w:rsid w:val="008D292E"/>
    <w:rsid w:val="008E45A5"/>
    <w:rsid w:val="00902274"/>
    <w:rsid w:val="00904BD9"/>
    <w:rsid w:val="00905076"/>
    <w:rsid w:val="009136DF"/>
    <w:rsid w:val="00913CC1"/>
    <w:rsid w:val="00927931"/>
    <w:rsid w:val="009430FA"/>
    <w:rsid w:val="0094421B"/>
    <w:rsid w:val="009529EF"/>
    <w:rsid w:val="00953495"/>
    <w:rsid w:val="00961240"/>
    <w:rsid w:val="00976A7E"/>
    <w:rsid w:val="0099322E"/>
    <w:rsid w:val="009979A5"/>
    <w:rsid w:val="009A207F"/>
    <w:rsid w:val="009A5C61"/>
    <w:rsid w:val="009B33C8"/>
    <w:rsid w:val="009B634A"/>
    <w:rsid w:val="009B65E8"/>
    <w:rsid w:val="009C47E6"/>
    <w:rsid w:val="009C698B"/>
    <w:rsid w:val="009D0108"/>
    <w:rsid w:val="009D1E9E"/>
    <w:rsid w:val="009D538C"/>
    <w:rsid w:val="009D563C"/>
    <w:rsid w:val="009E44A9"/>
    <w:rsid w:val="009F1A48"/>
    <w:rsid w:val="009F4781"/>
    <w:rsid w:val="009F7D27"/>
    <w:rsid w:val="00A024A2"/>
    <w:rsid w:val="00A02633"/>
    <w:rsid w:val="00A04092"/>
    <w:rsid w:val="00A041B5"/>
    <w:rsid w:val="00A1160A"/>
    <w:rsid w:val="00A1384A"/>
    <w:rsid w:val="00A17C62"/>
    <w:rsid w:val="00A21209"/>
    <w:rsid w:val="00A22FBF"/>
    <w:rsid w:val="00A249C7"/>
    <w:rsid w:val="00A275FD"/>
    <w:rsid w:val="00A31A5E"/>
    <w:rsid w:val="00A3515A"/>
    <w:rsid w:val="00A36C7F"/>
    <w:rsid w:val="00A43895"/>
    <w:rsid w:val="00A43FEC"/>
    <w:rsid w:val="00A615E5"/>
    <w:rsid w:val="00A65ACC"/>
    <w:rsid w:val="00A70469"/>
    <w:rsid w:val="00A743B3"/>
    <w:rsid w:val="00A76DFD"/>
    <w:rsid w:val="00A7726A"/>
    <w:rsid w:val="00A8167D"/>
    <w:rsid w:val="00A82D0F"/>
    <w:rsid w:val="00A83832"/>
    <w:rsid w:val="00A8692F"/>
    <w:rsid w:val="00A91D5A"/>
    <w:rsid w:val="00AA5444"/>
    <w:rsid w:val="00AA6DCB"/>
    <w:rsid w:val="00AB0274"/>
    <w:rsid w:val="00AB06EE"/>
    <w:rsid w:val="00AB236F"/>
    <w:rsid w:val="00AB55E2"/>
    <w:rsid w:val="00AC42E8"/>
    <w:rsid w:val="00AC594B"/>
    <w:rsid w:val="00AD2BAB"/>
    <w:rsid w:val="00AE7AB7"/>
    <w:rsid w:val="00AF2463"/>
    <w:rsid w:val="00AF28F9"/>
    <w:rsid w:val="00AF486C"/>
    <w:rsid w:val="00AF7EE1"/>
    <w:rsid w:val="00B22F07"/>
    <w:rsid w:val="00B353FB"/>
    <w:rsid w:val="00B44537"/>
    <w:rsid w:val="00B51953"/>
    <w:rsid w:val="00B73E6F"/>
    <w:rsid w:val="00B77CF8"/>
    <w:rsid w:val="00B80223"/>
    <w:rsid w:val="00B80600"/>
    <w:rsid w:val="00B808F7"/>
    <w:rsid w:val="00B8726C"/>
    <w:rsid w:val="00B90895"/>
    <w:rsid w:val="00B95772"/>
    <w:rsid w:val="00BA16D7"/>
    <w:rsid w:val="00BB3EA9"/>
    <w:rsid w:val="00BC0B9A"/>
    <w:rsid w:val="00BC6DD4"/>
    <w:rsid w:val="00BD3330"/>
    <w:rsid w:val="00BD69A2"/>
    <w:rsid w:val="00BE5510"/>
    <w:rsid w:val="00BE6E7E"/>
    <w:rsid w:val="00BF39ED"/>
    <w:rsid w:val="00BF428C"/>
    <w:rsid w:val="00BF6ABE"/>
    <w:rsid w:val="00C0253B"/>
    <w:rsid w:val="00C02F41"/>
    <w:rsid w:val="00C11A8A"/>
    <w:rsid w:val="00C138E5"/>
    <w:rsid w:val="00C203FC"/>
    <w:rsid w:val="00C223B4"/>
    <w:rsid w:val="00C24DE3"/>
    <w:rsid w:val="00C31605"/>
    <w:rsid w:val="00C36981"/>
    <w:rsid w:val="00C4201D"/>
    <w:rsid w:val="00C43500"/>
    <w:rsid w:val="00C473DC"/>
    <w:rsid w:val="00C534F7"/>
    <w:rsid w:val="00C666D2"/>
    <w:rsid w:val="00C70019"/>
    <w:rsid w:val="00C741A3"/>
    <w:rsid w:val="00C853DB"/>
    <w:rsid w:val="00C91A4D"/>
    <w:rsid w:val="00C9316D"/>
    <w:rsid w:val="00CA4B74"/>
    <w:rsid w:val="00CA7BDE"/>
    <w:rsid w:val="00CB0216"/>
    <w:rsid w:val="00CC76EC"/>
    <w:rsid w:val="00CE19C8"/>
    <w:rsid w:val="00CE3455"/>
    <w:rsid w:val="00CE4EAF"/>
    <w:rsid w:val="00CE4F16"/>
    <w:rsid w:val="00CF00CF"/>
    <w:rsid w:val="00CF26F4"/>
    <w:rsid w:val="00D07757"/>
    <w:rsid w:val="00D21F99"/>
    <w:rsid w:val="00D236C7"/>
    <w:rsid w:val="00D2528F"/>
    <w:rsid w:val="00D26CF8"/>
    <w:rsid w:val="00D26E1F"/>
    <w:rsid w:val="00D529DA"/>
    <w:rsid w:val="00D56EDD"/>
    <w:rsid w:val="00D71D28"/>
    <w:rsid w:val="00D74572"/>
    <w:rsid w:val="00D750FA"/>
    <w:rsid w:val="00D751E3"/>
    <w:rsid w:val="00D756F8"/>
    <w:rsid w:val="00D809A4"/>
    <w:rsid w:val="00D81AEF"/>
    <w:rsid w:val="00D83EFF"/>
    <w:rsid w:val="00DB3D09"/>
    <w:rsid w:val="00DC3039"/>
    <w:rsid w:val="00DC45BC"/>
    <w:rsid w:val="00DD322F"/>
    <w:rsid w:val="00DD362E"/>
    <w:rsid w:val="00DE2E57"/>
    <w:rsid w:val="00DE3344"/>
    <w:rsid w:val="00DE4230"/>
    <w:rsid w:val="00DE5491"/>
    <w:rsid w:val="00DF4E3E"/>
    <w:rsid w:val="00E01BAC"/>
    <w:rsid w:val="00E05951"/>
    <w:rsid w:val="00E30785"/>
    <w:rsid w:val="00E368CE"/>
    <w:rsid w:val="00E421B1"/>
    <w:rsid w:val="00E42DA6"/>
    <w:rsid w:val="00E5641D"/>
    <w:rsid w:val="00E610BF"/>
    <w:rsid w:val="00E611FE"/>
    <w:rsid w:val="00E62FBF"/>
    <w:rsid w:val="00E71428"/>
    <w:rsid w:val="00E75142"/>
    <w:rsid w:val="00E81CA1"/>
    <w:rsid w:val="00E92E6C"/>
    <w:rsid w:val="00EA12A3"/>
    <w:rsid w:val="00EB2305"/>
    <w:rsid w:val="00EB2843"/>
    <w:rsid w:val="00EB695F"/>
    <w:rsid w:val="00EC3649"/>
    <w:rsid w:val="00EC37EF"/>
    <w:rsid w:val="00EE64C7"/>
    <w:rsid w:val="00EE6612"/>
    <w:rsid w:val="00EF5ECE"/>
    <w:rsid w:val="00F06E5E"/>
    <w:rsid w:val="00F10963"/>
    <w:rsid w:val="00F1358F"/>
    <w:rsid w:val="00F139C8"/>
    <w:rsid w:val="00F15B3A"/>
    <w:rsid w:val="00F244B2"/>
    <w:rsid w:val="00F2734D"/>
    <w:rsid w:val="00F458DD"/>
    <w:rsid w:val="00F51A9B"/>
    <w:rsid w:val="00F55209"/>
    <w:rsid w:val="00F6548F"/>
    <w:rsid w:val="00F71A35"/>
    <w:rsid w:val="00F74200"/>
    <w:rsid w:val="00F83541"/>
    <w:rsid w:val="00F93882"/>
    <w:rsid w:val="00FC587C"/>
    <w:rsid w:val="00FC614B"/>
    <w:rsid w:val="00FD065A"/>
    <w:rsid w:val="00FD4634"/>
    <w:rsid w:val="00FD6CAF"/>
    <w:rsid w:val="00FE3D67"/>
    <w:rsid w:val="00FE6933"/>
    <w:rsid w:val="00FE76DB"/>
    <w:rsid w:val="00FF1C04"/>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9B13E2"/>
  <w15:chartTrackingRefBased/>
  <w15:docId w15:val="{18535997-BA8A-45E1-828D-FE824CB1A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3649"/>
    <w:pPr>
      <w:spacing w:line="480" w:lineRule="auto"/>
    </w:pPr>
    <w:rPr>
      <w:rFonts w:ascii="Times New Roman" w:eastAsia="SimSun" w:hAnsi="Times New Roman"/>
      <w:kern w:val="0"/>
      <w:sz w:val="24"/>
      <w14:ligatures w14:val="none"/>
    </w:rPr>
  </w:style>
  <w:style w:type="paragraph" w:styleId="Heading1">
    <w:name w:val="heading 1"/>
    <w:basedOn w:val="Normal"/>
    <w:next w:val="Normal"/>
    <w:link w:val="Heading1Char"/>
    <w:uiPriority w:val="9"/>
    <w:qFormat/>
    <w:rsid w:val="00EC364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C364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C364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C364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C364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C364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C364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C364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C364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364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C364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C364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C364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C364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C364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C364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C364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C3649"/>
    <w:rPr>
      <w:rFonts w:eastAsiaTheme="majorEastAsia" w:cstheme="majorBidi"/>
      <w:color w:val="272727" w:themeColor="text1" w:themeTint="D8"/>
    </w:rPr>
  </w:style>
  <w:style w:type="paragraph" w:styleId="Title">
    <w:name w:val="Title"/>
    <w:basedOn w:val="Normal"/>
    <w:next w:val="Normal"/>
    <w:link w:val="TitleChar"/>
    <w:uiPriority w:val="10"/>
    <w:qFormat/>
    <w:rsid w:val="00EC364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364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C364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C364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C3649"/>
    <w:pPr>
      <w:spacing w:before="160"/>
      <w:jc w:val="center"/>
    </w:pPr>
    <w:rPr>
      <w:i/>
      <w:iCs/>
      <w:color w:val="404040" w:themeColor="text1" w:themeTint="BF"/>
    </w:rPr>
  </w:style>
  <w:style w:type="character" w:customStyle="1" w:styleId="QuoteChar">
    <w:name w:val="Quote Char"/>
    <w:basedOn w:val="DefaultParagraphFont"/>
    <w:link w:val="Quote"/>
    <w:uiPriority w:val="29"/>
    <w:rsid w:val="00EC3649"/>
    <w:rPr>
      <w:i/>
      <w:iCs/>
      <w:color w:val="404040" w:themeColor="text1" w:themeTint="BF"/>
    </w:rPr>
  </w:style>
  <w:style w:type="paragraph" w:styleId="ListParagraph">
    <w:name w:val="List Paragraph"/>
    <w:basedOn w:val="Normal"/>
    <w:uiPriority w:val="34"/>
    <w:qFormat/>
    <w:rsid w:val="00EC3649"/>
    <w:pPr>
      <w:ind w:left="720"/>
      <w:contextualSpacing/>
    </w:pPr>
  </w:style>
  <w:style w:type="character" w:styleId="IntenseEmphasis">
    <w:name w:val="Intense Emphasis"/>
    <w:basedOn w:val="DefaultParagraphFont"/>
    <w:uiPriority w:val="21"/>
    <w:qFormat/>
    <w:rsid w:val="00EC3649"/>
    <w:rPr>
      <w:i/>
      <w:iCs/>
      <w:color w:val="0F4761" w:themeColor="accent1" w:themeShade="BF"/>
    </w:rPr>
  </w:style>
  <w:style w:type="paragraph" w:styleId="IntenseQuote">
    <w:name w:val="Intense Quote"/>
    <w:basedOn w:val="Normal"/>
    <w:next w:val="Normal"/>
    <w:link w:val="IntenseQuoteChar"/>
    <w:uiPriority w:val="30"/>
    <w:qFormat/>
    <w:rsid w:val="00EC364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C3649"/>
    <w:rPr>
      <w:i/>
      <w:iCs/>
      <w:color w:val="0F4761" w:themeColor="accent1" w:themeShade="BF"/>
    </w:rPr>
  </w:style>
  <w:style w:type="character" w:styleId="IntenseReference">
    <w:name w:val="Intense Reference"/>
    <w:basedOn w:val="DefaultParagraphFont"/>
    <w:uiPriority w:val="32"/>
    <w:qFormat/>
    <w:rsid w:val="00EC3649"/>
    <w:rPr>
      <w:b/>
      <w:bCs/>
      <w:smallCaps/>
      <w:color w:val="0F4761" w:themeColor="accent1" w:themeShade="BF"/>
      <w:spacing w:val="5"/>
    </w:rPr>
  </w:style>
  <w:style w:type="character" w:styleId="CommentReference">
    <w:name w:val="annotation reference"/>
    <w:basedOn w:val="DefaultParagraphFont"/>
    <w:uiPriority w:val="99"/>
    <w:semiHidden/>
    <w:unhideWhenUsed/>
    <w:rsid w:val="00EC3649"/>
    <w:rPr>
      <w:sz w:val="16"/>
      <w:szCs w:val="16"/>
    </w:rPr>
  </w:style>
  <w:style w:type="paragraph" w:styleId="CommentText">
    <w:name w:val="annotation text"/>
    <w:basedOn w:val="Normal"/>
    <w:link w:val="CommentTextChar"/>
    <w:uiPriority w:val="99"/>
    <w:unhideWhenUsed/>
    <w:rsid w:val="00EC3649"/>
    <w:pPr>
      <w:spacing w:line="240" w:lineRule="auto"/>
    </w:pPr>
    <w:rPr>
      <w:sz w:val="20"/>
      <w:szCs w:val="20"/>
    </w:rPr>
  </w:style>
  <w:style w:type="character" w:customStyle="1" w:styleId="CommentTextChar">
    <w:name w:val="Comment Text Char"/>
    <w:basedOn w:val="DefaultParagraphFont"/>
    <w:link w:val="CommentText"/>
    <w:uiPriority w:val="99"/>
    <w:rsid w:val="00EC3649"/>
    <w:rPr>
      <w:rFonts w:ascii="Times New Roman" w:eastAsia="SimSun" w:hAnsi="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EC3649"/>
    <w:rPr>
      <w:b/>
      <w:bCs/>
    </w:rPr>
  </w:style>
  <w:style w:type="character" w:customStyle="1" w:styleId="CommentSubjectChar">
    <w:name w:val="Comment Subject Char"/>
    <w:basedOn w:val="CommentTextChar"/>
    <w:link w:val="CommentSubject"/>
    <w:uiPriority w:val="99"/>
    <w:semiHidden/>
    <w:rsid w:val="00EC3649"/>
    <w:rPr>
      <w:rFonts w:ascii="Times New Roman" w:eastAsia="SimSun" w:hAnsi="Times New Roman"/>
      <w:b/>
      <w:bCs/>
      <w:kern w:val="0"/>
      <w:sz w:val="20"/>
      <w:szCs w:val="20"/>
      <w14:ligatures w14:val="none"/>
    </w:rPr>
  </w:style>
  <w:style w:type="table" w:styleId="TableGrid">
    <w:name w:val="Table Grid"/>
    <w:basedOn w:val="TableNormal"/>
    <w:uiPriority w:val="39"/>
    <w:rsid w:val="00EC3649"/>
    <w:pPr>
      <w:spacing w:after="0" w:line="240" w:lineRule="auto"/>
    </w:pPr>
    <w:rPr>
      <w:sz w:val="21"/>
      <w:lang w:val="en-US"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CTableBody">
    <w:name w:val="TC_Table_Body"/>
    <w:rsid w:val="00EC3649"/>
    <w:pPr>
      <w:spacing w:after="0" w:line="240" w:lineRule="auto"/>
      <w:jc w:val="both"/>
    </w:pPr>
    <w:rPr>
      <w:rFonts w:ascii="Times New Roman" w:eastAsia="SimSun" w:hAnsi="Times New Roman" w:cs="Times New Roman"/>
      <w:noProof/>
      <w:kern w:val="0"/>
      <w:sz w:val="16"/>
      <w:szCs w:val="20"/>
      <w:lang w:val="en-US"/>
      <w14:ligatures w14:val="none"/>
    </w:rPr>
  </w:style>
  <w:style w:type="character" w:styleId="Hyperlink">
    <w:name w:val="Hyperlink"/>
    <w:basedOn w:val="DefaultParagraphFont"/>
    <w:uiPriority w:val="99"/>
    <w:unhideWhenUsed/>
    <w:rsid w:val="00EC3649"/>
    <w:rPr>
      <w:color w:val="467886" w:themeColor="hyperlink"/>
      <w:u w:val="single"/>
    </w:rPr>
  </w:style>
  <w:style w:type="paragraph" w:styleId="Revision">
    <w:name w:val="Revision"/>
    <w:hidden/>
    <w:uiPriority w:val="99"/>
    <w:semiHidden/>
    <w:rsid w:val="00EC3649"/>
    <w:pPr>
      <w:spacing w:after="0" w:line="240" w:lineRule="auto"/>
    </w:pPr>
    <w:rPr>
      <w:rFonts w:ascii="Times New Roman" w:eastAsia="SimSun" w:hAnsi="Times New Roman"/>
      <w:kern w:val="0"/>
      <w14:ligatures w14:val="none"/>
    </w:rPr>
  </w:style>
  <w:style w:type="paragraph" w:customStyle="1" w:styleId="EndNoteBibliographyTitle">
    <w:name w:val="EndNote Bibliography Title"/>
    <w:basedOn w:val="Normal"/>
    <w:link w:val="EndNoteBibliographyTitleChar"/>
    <w:rsid w:val="00EC3649"/>
    <w:pPr>
      <w:spacing w:after="0"/>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EC3649"/>
    <w:rPr>
      <w:rFonts w:ascii="Times New Roman" w:eastAsia="SimSun" w:hAnsi="Times New Roman" w:cs="Times New Roman"/>
      <w:noProof/>
      <w:kern w:val="0"/>
      <w:sz w:val="24"/>
      <w:lang w:val="en-US"/>
      <w14:ligatures w14:val="none"/>
    </w:rPr>
  </w:style>
  <w:style w:type="paragraph" w:customStyle="1" w:styleId="EndNoteBibliography">
    <w:name w:val="EndNote Bibliography"/>
    <w:basedOn w:val="Normal"/>
    <w:link w:val="EndNoteBibliographyChar"/>
    <w:rsid w:val="00EC3649"/>
    <w:pPr>
      <w:spacing w:line="240" w:lineRule="auto"/>
      <w:jc w:val="center"/>
    </w:pPr>
    <w:rPr>
      <w:rFonts w:cs="Times New Roman"/>
      <w:noProof/>
      <w:lang w:val="en-US"/>
    </w:rPr>
  </w:style>
  <w:style w:type="character" w:customStyle="1" w:styleId="EndNoteBibliographyChar">
    <w:name w:val="EndNote Bibliography Char"/>
    <w:basedOn w:val="DefaultParagraphFont"/>
    <w:link w:val="EndNoteBibliography"/>
    <w:rsid w:val="00EC3649"/>
    <w:rPr>
      <w:rFonts w:ascii="Times New Roman" w:eastAsia="SimSun" w:hAnsi="Times New Roman" w:cs="Times New Roman"/>
      <w:noProof/>
      <w:kern w:val="0"/>
      <w:sz w:val="24"/>
      <w:lang w:val="en-US"/>
      <w14:ligatures w14:val="none"/>
    </w:rPr>
  </w:style>
  <w:style w:type="character" w:customStyle="1" w:styleId="UnresolvedMention1">
    <w:name w:val="Unresolved Mention1"/>
    <w:basedOn w:val="DefaultParagraphFont"/>
    <w:uiPriority w:val="99"/>
    <w:semiHidden/>
    <w:unhideWhenUsed/>
    <w:rsid w:val="00EC3649"/>
    <w:rPr>
      <w:color w:val="605E5C"/>
      <w:shd w:val="clear" w:color="auto" w:fill="E1DFDD"/>
    </w:rPr>
  </w:style>
  <w:style w:type="paragraph" w:styleId="Header">
    <w:name w:val="header"/>
    <w:basedOn w:val="Normal"/>
    <w:link w:val="HeaderChar"/>
    <w:uiPriority w:val="99"/>
    <w:unhideWhenUsed/>
    <w:rsid w:val="00EC36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C3649"/>
    <w:rPr>
      <w:rFonts w:ascii="Times New Roman" w:eastAsia="SimSun" w:hAnsi="Times New Roman"/>
      <w:kern w:val="0"/>
      <w:sz w:val="24"/>
      <w14:ligatures w14:val="none"/>
    </w:rPr>
  </w:style>
  <w:style w:type="paragraph" w:styleId="Footer">
    <w:name w:val="footer"/>
    <w:basedOn w:val="Normal"/>
    <w:link w:val="FooterChar"/>
    <w:uiPriority w:val="99"/>
    <w:unhideWhenUsed/>
    <w:rsid w:val="00EC364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C3649"/>
    <w:rPr>
      <w:rFonts w:ascii="Times New Roman" w:eastAsia="SimSun" w:hAnsi="Times New Roman"/>
      <w:kern w:val="0"/>
      <w:sz w:val="24"/>
      <w14:ligatures w14:val="none"/>
    </w:rPr>
  </w:style>
  <w:style w:type="paragraph" w:styleId="NormalWeb">
    <w:name w:val="Normal (Web)"/>
    <w:basedOn w:val="Normal"/>
    <w:uiPriority w:val="99"/>
    <w:semiHidden/>
    <w:unhideWhenUsed/>
    <w:rsid w:val="009F1A48"/>
    <w:pPr>
      <w:spacing w:before="100" w:beforeAutospacing="1" w:after="100" w:afterAutospacing="1" w:line="240" w:lineRule="auto"/>
    </w:pPr>
    <w:rPr>
      <w:rFonts w:eastAsia="Times New Roman" w:cs="Times New Roman"/>
      <w:szCs w:val="24"/>
      <w:lang w:eastAsia="en-CA"/>
    </w:rPr>
  </w:style>
  <w:style w:type="paragraph" w:styleId="BalloonText">
    <w:name w:val="Balloon Text"/>
    <w:basedOn w:val="Normal"/>
    <w:link w:val="BalloonTextChar"/>
    <w:uiPriority w:val="99"/>
    <w:semiHidden/>
    <w:unhideWhenUsed/>
    <w:rsid w:val="00DD32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322F"/>
    <w:rPr>
      <w:rFonts w:ascii="Segoe UI" w:eastAsia="SimSun" w:hAnsi="Segoe UI" w:cs="Segoe UI"/>
      <w:kern w:val="0"/>
      <w:sz w:val="18"/>
      <w:szCs w:val="18"/>
      <w14:ligatures w14:val="none"/>
    </w:rPr>
  </w:style>
  <w:style w:type="character" w:styleId="LineNumber">
    <w:name w:val="line number"/>
    <w:basedOn w:val="DefaultParagraphFont"/>
    <w:uiPriority w:val="99"/>
    <w:semiHidden/>
    <w:unhideWhenUsed/>
    <w:rsid w:val="005555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7698385">
      <w:bodyDiv w:val="1"/>
      <w:marLeft w:val="0"/>
      <w:marRight w:val="0"/>
      <w:marTop w:val="0"/>
      <w:marBottom w:val="0"/>
      <w:divBdr>
        <w:top w:val="none" w:sz="0" w:space="0" w:color="auto"/>
        <w:left w:val="none" w:sz="0" w:space="0" w:color="auto"/>
        <w:bottom w:val="none" w:sz="0" w:space="0" w:color="auto"/>
        <w:right w:val="none" w:sz="0" w:space="0" w:color="auto"/>
      </w:divBdr>
    </w:div>
    <w:div w:id="183524382">
      <w:bodyDiv w:val="1"/>
      <w:marLeft w:val="0"/>
      <w:marRight w:val="0"/>
      <w:marTop w:val="0"/>
      <w:marBottom w:val="0"/>
      <w:divBdr>
        <w:top w:val="none" w:sz="0" w:space="0" w:color="auto"/>
        <w:left w:val="none" w:sz="0" w:space="0" w:color="auto"/>
        <w:bottom w:val="none" w:sz="0" w:space="0" w:color="auto"/>
        <w:right w:val="none" w:sz="0" w:space="0" w:color="auto"/>
      </w:divBdr>
    </w:div>
    <w:div w:id="186334791">
      <w:bodyDiv w:val="1"/>
      <w:marLeft w:val="0"/>
      <w:marRight w:val="0"/>
      <w:marTop w:val="0"/>
      <w:marBottom w:val="0"/>
      <w:divBdr>
        <w:top w:val="none" w:sz="0" w:space="0" w:color="auto"/>
        <w:left w:val="none" w:sz="0" w:space="0" w:color="auto"/>
        <w:bottom w:val="none" w:sz="0" w:space="0" w:color="auto"/>
        <w:right w:val="none" w:sz="0" w:space="0" w:color="auto"/>
      </w:divBdr>
    </w:div>
    <w:div w:id="299460095">
      <w:bodyDiv w:val="1"/>
      <w:marLeft w:val="0"/>
      <w:marRight w:val="0"/>
      <w:marTop w:val="0"/>
      <w:marBottom w:val="0"/>
      <w:divBdr>
        <w:top w:val="none" w:sz="0" w:space="0" w:color="auto"/>
        <w:left w:val="none" w:sz="0" w:space="0" w:color="auto"/>
        <w:bottom w:val="none" w:sz="0" w:space="0" w:color="auto"/>
        <w:right w:val="none" w:sz="0" w:space="0" w:color="auto"/>
      </w:divBdr>
    </w:div>
    <w:div w:id="315305097">
      <w:bodyDiv w:val="1"/>
      <w:marLeft w:val="0"/>
      <w:marRight w:val="0"/>
      <w:marTop w:val="0"/>
      <w:marBottom w:val="0"/>
      <w:divBdr>
        <w:top w:val="none" w:sz="0" w:space="0" w:color="auto"/>
        <w:left w:val="none" w:sz="0" w:space="0" w:color="auto"/>
        <w:bottom w:val="none" w:sz="0" w:space="0" w:color="auto"/>
        <w:right w:val="none" w:sz="0" w:space="0" w:color="auto"/>
      </w:divBdr>
    </w:div>
    <w:div w:id="409545257">
      <w:bodyDiv w:val="1"/>
      <w:marLeft w:val="0"/>
      <w:marRight w:val="0"/>
      <w:marTop w:val="0"/>
      <w:marBottom w:val="0"/>
      <w:divBdr>
        <w:top w:val="none" w:sz="0" w:space="0" w:color="auto"/>
        <w:left w:val="none" w:sz="0" w:space="0" w:color="auto"/>
        <w:bottom w:val="none" w:sz="0" w:space="0" w:color="auto"/>
        <w:right w:val="none" w:sz="0" w:space="0" w:color="auto"/>
      </w:divBdr>
    </w:div>
    <w:div w:id="861475249">
      <w:bodyDiv w:val="1"/>
      <w:marLeft w:val="0"/>
      <w:marRight w:val="0"/>
      <w:marTop w:val="0"/>
      <w:marBottom w:val="0"/>
      <w:divBdr>
        <w:top w:val="none" w:sz="0" w:space="0" w:color="auto"/>
        <w:left w:val="none" w:sz="0" w:space="0" w:color="auto"/>
        <w:bottom w:val="none" w:sz="0" w:space="0" w:color="auto"/>
        <w:right w:val="none" w:sz="0" w:space="0" w:color="auto"/>
      </w:divBdr>
    </w:div>
    <w:div w:id="1041056267">
      <w:bodyDiv w:val="1"/>
      <w:marLeft w:val="0"/>
      <w:marRight w:val="0"/>
      <w:marTop w:val="0"/>
      <w:marBottom w:val="0"/>
      <w:divBdr>
        <w:top w:val="none" w:sz="0" w:space="0" w:color="auto"/>
        <w:left w:val="none" w:sz="0" w:space="0" w:color="auto"/>
        <w:bottom w:val="none" w:sz="0" w:space="0" w:color="auto"/>
        <w:right w:val="none" w:sz="0" w:space="0" w:color="auto"/>
      </w:divBdr>
    </w:div>
    <w:div w:id="1208647016">
      <w:bodyDiv w:val="1"/>
      <w:marLeft w:val="0"/>
      <w:marRight w:val="0"/>
      <w:marTop w:val="0"/>
      <w:marBottom w:val="0"/>
      <w:divBdr>
        <w:top w:val="none" w:sz="0" w:space="0" w:color="auto"/>
        <w:left w:val="none" w:sz="0" w:space="0" w:color="auto"/>
        <w:bottom w:val="none" w:sz="0" w:space="0" w:color="auto"/>
        <w:right w:val="none" w:sz="0" w:space="0" w:color="auto"/>
      </w:divBdr>
    </w:div>
    <w:div w:id="1369985315">
      <w:bodyDiv w:val="1"/>
      <w:marLeft w:val="0"/>
      <w:marRight w:val="0"/>
      <w:marTop w:val="0"/>
      <w:marBottom w:val="0"/>
      <w:divBdr>
        <w:top w:val="none" w:sz="0" w:space="0" w:color="auto"/>
        <w:left w:val="none" w:sz="0" w:space="0" w:color="auto"/>
        <w:bottom w:val="none" w:sz="0" w:space="0" w:color="auto"/>
        <w:right w:val="none" w:sz="0" w:space="0" w:color="auto"/>
      </w:divBdr>
    </w:div>
    <w:div w:id="1458796684">
      <w:bodyDiv w:val="1"/>
      <w:marLeft w:val="0"/>
      <w:marRight w:val="0"/>
      <w:marTop w:val="0"/>
      <w:marBottom w:val="0"/>
      <w:divBdr>
        <w:top w:val="none" w:sz="0" w:space="0" w:color="auto"/>
        <w:left w:val="none" w:sz="0" w:space="0" w:color="auto"/>
        <w:bottom w:val="none" w:sz="0" w:space="0" w:color="auto"/>
        <w:right w:val="none" w:sz="0" w:space="0" w:color="auto"/>
      </w:divBdr>
    </w:div>
    <w:div w:id="1489830798">
      <w:bodyDiv w:val="1"/>
      <w:marLeft w:val="0"/>
      <w:marRight w:val="0"/>
      <w:marTop w:val="0"/>
      <w:marBottom w:val="0"/>
      <w:divBdr>
        <w:top w:val="none" w:sz="0" w:space="0" w:color="auto"/>
        <w:left w:val="none" w:sz="0" w:space="0" w:color="auto"/>
        <w:bottom w:val="none" w:sz="0" w:space="0" w:color="auto"/>
        <w:right w:val="none" w:sz="0" w:space="0" w:color="auto"/>
      </w:divBdr>
    </w:div>
    <w:div w:id="1572889669">
      <w:bodyDiv w:val="1"/>
      <w:marLeft w:val="0"/>
      <w:marRight w:val="0"/>
      <w:marTop w:val="0"/>
      <w:marBottom w:val="0"/>
      <w:divBdr>
        <w:top w:val="none" w:sz="0" w:space="0" w:color="auto"/>
        <w:left w:val="none" w:sz="0" w:space="0" w:color="auto"/>
        <w:bottom w:val="none" w:sz="0" w:space="0" w:color="auto"/>
        <w:right w:val="none" w:sz="0" w:space="0" w:color="auto"/>
      </w:divBdr>
    </w:div>
    <w:div w:id="1649164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png"/><Relationship Id="rId39" Type="http://schemas.microsoft.com/office/2011/relationships/people" Target="people.xml"/><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png"/><Relationship Id="rId36" Type="http://schemas.openxmlformats.org/officeDocument/2006/relationships/oleObject" Target="embeddings/oleObject1.bin"/><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png"/><Relationship Id="rId35" Type="http://schemas.openxmlformats.org/officeDocument/2006/relationships/image" Target="media/image29.emf"/><Relationship Id="rId8" Type="http://schemas.openxmlformats.org/officeDocument/2006/relationships/image" Target="media/image2.tif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47</Pages>
  <Words>7993</Words>
  <Characters>45565</Characters>
  <Application>Microsoft Office Word</Application>
  <DocSecurity>0</DocSecurity>
  <Lines>379</Lines>
  <Paragraphs>106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Cook, Michael</dc:creator>
  <cp:keywords/>
  <dc:description/>
  <cp:lastModifiedBy>Cook, Michael</cp:lastModifiedBy>
  <cp:revision>6</cp:revision>
  <dcterms:created xsi:type="dcterms:W3CDTF">2025-10-06T13:46:00Z</dcterms:created>
  <dcterms:modified xsi:type="dcterms:W3CDTF">2025-10-09T17:50:00Z</dcterms:modified>
</cp:coreProperties>
</file>