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15CEE2DB" w:rsidR="001E3B7A" w:rsidRPr="001556B9" w:rsidRDefault="001556B9" w:rsidP="001556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56B9">
        <w:rPr>
          <w:rFonts w:ascii="Times New Roman" w:hAnsi="Times New Roman" w:cs="Times New Roman"/>
          <w:b/>
          <w:sz w:val="24"/>
          <w:szCs w:val="24"/>
        </w:rPr>
        <w:t>Additional file 4</w:t>
      </w:r>
      <w:r w:rsidRPr="001556B9">
        <w:rPr>
          <w:rFonts w:ascii="Times New Roman" w:hAnsi="Times New Roman" w:cs="Times New Roman"/>
          <w:sz w:val="24"/>
          <w:szCs w:val="24"/>
        </w:rPr>
        <w:t>: PRISMA flow diagram of literature search and study selection for scoping review.</w:t>
      </w:r>
    </w:p>
    <w:p w14:paraId="00000002" w14:textId="77777777" w:rsidR="001E3B7A" w:rsidRDefault="001E3B7A"/>
    <w:p w14:paraId="00000003" w14:textId="77777777" w:rsidR="001E3B7A" w:rsidRDefault="001556B9">
      <w:r>
        <w:rPr>
          <w:noProof/>
        </w:rPr>
        <w:drawing>
          <wp:inline distT="114300" distB="114300" distL="114300" distR="114300">
            <wp:extent cx="5943600" cy="5499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1E3B7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B7A"/>
    <w:rsid w:val="001556B9"/>
    <w:rsid w:val="001E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409F8"/>
  <w15:docId w15:val="{17F4F348-C66D-4AFE-8119-718AE8BB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Maddie Venables</dc:creator>
  <cp:lastModifiedBy>Maddie Venables</cp:lastModifiedBy>
  <cp:revision>2</cp:revision>
  <dcterms:created xsi:type="dcterms:W3CDTF">2021-07-23T04:52:00Z</dcterms:created>
  <dcterms:modified xsi:type="dcterms:W3CDTF">2021-07-23T04:52:00Z</dcterms:modified>
</cp:coreProperties>
</file>