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6183E" w:rsidRDefault="0046183E" w:rsidP="0046183E">
      <w:pPr>
        <w:spacing w:before="280" w:after="240" w:line="480" w:lineRule="auto"/>
        <w:rPr>
          <w:b/>
          <w:sz w:val="24"/>
          <w:szCs w:val="24"/>
        </w:rPr>
      </w:pPr>
      <w:r>
        <w:rPr>
          <w:b/>
          <w:sz w:val="24"/>
          <w:szCs w:val="24"/>
        </w:rPr>
        <w:t>Supplementary Table 1. Baseline patient demographic information</w:t>
      </w:r>
    </w:p>
    <w:tbl>
      <w:tblPr>
        <w:tblW w:w="0" w:type="dxa"/>
        <w:tblLayout w:type="fixed"/>
        <w:tblLook w:val="04A0" w:firstRow="1" w:lastRow="0" w:firstColumn="1" w:lastColumn="0" w:noHBand="0" w:noVBand="1"/>
      </w:tblPr>
      <w:tblGrid>
        <w:gridCol w:w="2610"/>
        <w:gridCol w:w="2700"/>
        <w:gridCol w:w="1980"/>
      </w:tblGrid>
      <w:tr w:rsidR="0046183E" w:rsidTr="0046183E">
        <w:trPr>
          <w:trHeight w:val="320"/>
        </w:trPr>
        <w:tc>
          <w:tcPr>
            <w:tcW w:w="2610" w:type="dxa"/>
            <w:tcBorders>
              <w:top w:val="nil"/>
              <w:left w:val="nil"/>
              <w:bottom w:val="single" w:sz="4" w:space="0" w:color="auto"/>
              <w:right w:val="nil"/>
            </w:tcBorders>
            <w:noWrap/>
            <w:vAlign w:val="bottom"/>
            <w:hideMark/>
          </w:tcPr>
          <w:p w:rsidR="0046183E" w:rsidRDefault="0046183E">
            <w:pPr>
              <w:rPr>
                <w:rFonts w:ascii="Calibri" w:eastAsia="Times New Roman" w:hAnsi="Calibri" w:cs="Calibri"/>
                <w:b/>
                <w:bCs/>
                <w:color w:val="000000"/>
              </w:rPr>
            </w:pPr>
            <w:r>
              <w:rPr>
                <w:rFonts w:ascii="Calibri" w:eastAsia="Times New Roman" w:hAnsi="Calibri" w:cs="Calibri"/>
                <w:b/>
                <w:bCs/>
                <w:color w:val="000000"/>
              </w:rPr>
              <w:t>Variable</w:t>
            </w:r>
          </w:p>
        </w:tc>
        <w:tc>
          <w:tcPr>
            <w:tcW w:w="2700" w:type="dxa"/>
            <w:tcBorders>
              <w:top w:val="nil"/>
              <w:left w:val="nil"/>
              <w:bottom w:val="single" w:sz="4" w:space="0" w:color="auto"/>
              <w:right w:val="nil"/>
            </w:tcBorders>
            <w:noWrap/>
            <w:vAlign w:val="bottom"/>
            <w:hideMark/>
          </w:tcPr>
          <w:p w:rsidR="0046183E" w:rsidRDefault="0046183E">
            <w:pPr>
              <w:rPr>
                <w:rFonts w:ascii="Calibri" w:eastAsia="Times New Roman" w:hAnsi="Calibri" w:cs="Calibri"/>
                <w:b/>
                <w:bCs/>
                <w:color w:val="000000"/>
              </w:rPr>
            </w:pPr>
            <w:r>
              <w:rPr>
                <w:rFonts w:ascii="Calibri" w:eastAsia="Times New Roman" w:hAnsi="Calibri" w:cs="Calibri"/>
                <w:b/>
                <w:bCs/>
                <w:color w:val="000000"/>
              </w:rPr>
              <w:t xml:space="preserve">Category </w:t>
            </w:r>
          </w:p>
        </w:tc>
        <w:tc>
          <w:tcPr>
            <w:tcW w:w="1980" w:type="dxa"/>
            <w:tcBorders>
              <w:top w:val="nil"/>
              <w:left w:val="nil"/>
              <w:bottom w:val="single" w:sz="4" w:space="0" w:color="auto"/>
              <w:right w:val="nil"/>
            </w:tcBorders>
            <w:noWrap/>
            <w:vAlign w:val="bottom"/>
            <w:hideMark/>
          </w:tcPr>
          <w:p w:rsidR="0046183E" w:rsidRDefault="0046183E">
            <w:pPr>
              <w:rPr>
                <w:rFonts w:ascii="Calibri" w:eastAsia="Times New Roman" w:hAnsi="Calibri" w:cs="Calibri"/>
                <w:b/>
                <w:bCs/>
                <w:color w:val="000000"/>
              </w:rPr>
            </w:pPr>
            <w:r>
              <w:rPr>
                <w:rFonts w:ascii="Calibri" w:eastAsia="Times New Roman" w:hAnsi="Calibri" w:cs="Calibri"/>
                <w:b/>
                <w:bCs/>
                <w:color w:val="000000"/>
              </w:rPr>
              <w:t>N(%)</w:t>
            </w:r>
          </w:p>
        </w:tc>
      </w:tr>
      <w:tr w:rsidR="0046183E" w:rsidTr="0046183E">
        <w:trPr>
          <w:trHeight w:val="320"/>
        </w:trPr>
        <w:tc>
          <w:tcPr>
            <w:tcW w:w="2610" w:type="dxa"/>
            <w:vMerge w:val="restart"/>
            <w:tcBorders>
              <w:top w:val="nil"/>
              <w:left w:val="nil"/>
              <w:bottom w:val="single" w:sz="4" w:space="0" w:color="000000"/>
              <w:right w:val="nil"/>
            </w:tcBorders>
            <w:noWrap/>
            <w:vAlign w:val="center"/>
            <w:hideMark/>
          </w:tcPr>
          <w:p w:rsidR="0046183E" w:rsidRDefault="0046183E">
            <w:pPr>
              <w:rPr>
                <w:rFonts w:ascii="Calibri" w:eastAsia="Times New Roman" w:hAnsi="Calibri" w:cs="Calibri"/>
                <w:color w:val="000000"/>
              </w:rPr>
            </w:pPr>
            <w:r>
              <w:rPr>
                <w:rFonts w:ascii="Calibri" w:eastAsia="Times New Roman" w:hAnsi="Calibri" w:cs="Calibri"/>
                <w:color w:val="000000"/>
              </w:rPr>
              <w:t>Age</w:t>
            </w:r>
          </w:p>
        </w:tc>
        <w:tc>
          <w:tcPr>
            <w:tcW w:w="2700" w:type="dxa"/>
            <w:noWrap/>
            <w:vAlign w:val="bottom"/>
            <w:hideMark/>
          </w:tcPr>
          <w:p w:rsidR="0046183E" w:rsidRDefault="0046183E">
            <w:pPr>
              <w:rPr>
                <w:rFonts w:ascii="Calibri" w:eastAsia="Times New Roman" w:hAnsi="Calibri" w:cs="Calibri"/>
                <w:color w:val="000000"/>
              </w:rPr>
            </w:pPr>
            <w:r>
              <w:rPr>
                <w:rFonts w:ascii="Calibri" w:eastAsia="Times New Roman" w:hAnsi="Calibri" w:cs="Calibri"/>
                <w:color w:val="000000"/>
              </w:rPr>
              <w:t>Under 50</w:t>
            </w:r>
          </w:p>
        </w:tc>
        <w:tc>
          <w:tcPr>
            <w:tcW w:w="1980" w:type="dxa"/>
            <w:noWrap/>
            <w:vAlign w:val="bottom"/>
            <w:hideMark/>
          </w:tcPr>
          <w:p w:rsidR="0046183E" w:rsidRDefault="0046183E">
            <w:pPr>
              <w:rPr>
                <w:rFonts w:ascii="Calibri" w:eastAsia="Times New Roman" w:hAnsi="Calibri" w:cs="Calibri"/>
                <w:color w:val="000000"/>
              </w:rPr>
            </w:pPr>
            <w:r>
              <w:rPr>
                <w:rFonts w:ascii="Calibri" w:eastAsia="Times New Roman" w:hAnsi="Calibri" w:cs="Calibri"/>
                <w:color w:val="000000"/>
              </w:rPr>
              <w:t>22(53.66)</w:t>
            </w:r>
          </w:p>
        </w:tc>
      </w:tr>
      <w:tr w:rsidR="0046183E" w:rsidTr="0046183E">
        <w:trPr>
          <w:trHeight w:val="320"/>
        </w:trPr>
        <w:tc>
          <w:tcPr>
            <w:tcW w:w="2610" w:type="dxa"/>
            <w:vMerge/>
            <w:tcBorders>
              <w:top w:val="nil"/>
              <w:left w:val="nil"/>
              <w:bottom w:val="single" w:sz="4" w:space="0" w:color="000000"/>
              <w:right w:val="nil"/>
            </w:tcBorders>
            <w:vAlign w:val="center"/>
            <w:hideMark/>
          </w:tcPr>
          <w:p w:rsidR="0046183E" w:rsidRDefault="0046183E">
            <w:pPr>
              <w:rPr>
                <w:rFonts w:ascii="Calibri" w:eastAsia="Times New Roman" w:hAnsi="Calibri" w:cs="Calibri"/>
                <w:color w:val="000000"/>
              </w:rPr>
            </w:pPr>
          </w:p>
        </w:tc>
        <w:tc>
          <w:tcPr>
            <w:tcW w:w="2700" w:type="dxa"/>
            <w:tcBorders>
              <w:top w:val="nil"/>
              <w:left w:val="nil"/>
              <w:bottom w:val="single" w:sz="4" w:space="0" w:color="auto"/>
              <w:right w:val="nil"/>
            </w:tcBorders>
            <w:noWrap/>
            <w:vAlign w:val="bottom"/>
            <w:hideMark/>
          </w:tcPr>
          <w:p w:rsidR="0046183E" w:rsidRDefault="0046183E">
            <w:pPr>
              <w:rPr>
                <w:rFonts w:ascii="Calibri" w:eastAsia="Times New Roman" w:hAnsi="Calibri" w:cs="Calibri"/>
                <w:color w:val="000000"/>
              </w:rPr>
            </w:pPr>
            <w:r>
              <w:rPr>
                <w:rFonts w:ascii="Calibri" w:eastAsia="Times New Roman" w:hAnsi="Calibri" w:cs="Calibri"/>
                <w:color w:val="000000"/>
              </w:rPr>
              <w:t xml:space="preserve">Over 50 </w:t>
            </w:r>
          </w:p>
        </w:tc>
        <w:tc>
          <w:tcPr>
            <w:tcW w:w="1980" w:type="dxa"/>
            <w:tcBorders>
              <w:top w:val="nil"/>
              <w:left w:val="nil"/>
              <w:bottom w:val="single" w:sz="4" w:space="0" w:color="auto"/>
              <w:right w:val="nil"/>
            </w:tcBorders>
            <w:noWrap/>
            <w:vAlign w:val="bottom"/>
            <w:hideMark/>
          </w:tcPr>
          <w:p w:rsidR="0046183E" w:rsidRDefault="0046183E">
            <w:pPr>
              <w:rPr>
                <w:rFonts w:ascii="Calibri" w:eastAsia="Times New Roman" w:hAnsi="Calibri" w:cs="Calibri"/>
                <w:color w:val="000000"/>
              </w:rPr>
            </w:pPr>
            <w:r>
              <w:rPr>
                <w:rFonts w:ascii="Calibri" w:eastAsia="Times New Roman" w:hAnsi="Calibri" w:cs="Calibri"/>
                <w:color w:val="000000"/>
              </w:rPr>
              <w:t>19(46.34)</w:t>
            </w:r>
          </w:p>
        </w:tc>
      </w:tr>
      <w:tr w:rsidR="0046183E" w:rsidTr="0046183E">
        <w:trPr>
          <w:trHeight w:val="320"/>
        </w:trPr>
        <w:tc>
          <w:tcPr>
            <w:tcW w:w="2610" w:type="dxa"/>
            <w:vMerge w:val="restart"/>
            <w:tcBorders>
              <w:top w:val="nil"/>
              <w:left w:val="nil"/>
              <w:bottom w:val="single" w:sz="4" w:space="0" w:color="000000"/>
              <w:right w:val="nil"/>
            </w:tcBorders>
            <w:noWrap/>
            <w:vAlign w:val="center"/>
            <w:hideMark/>
          </w:tcPr>
          <w:p w:rsidR="0046183E" w:rsidRDefault="0046183E">
            <w:pPr>
              <w:rPr>
                <w:rFonts w:ascii="Calibri" w:eastAsia="Times New Roman" w:hAnsi="Calibri" w:cs="Calibri"/>
                <w:color w:val="000000"/>
              </w:rPr>
            </w:pPr>
            <w:r>
              <w:rPr>
                <w:rFonts w:ascii="Calibri" w:eastAsia="Times New Roman" w:hAnsi="Calibri" w:cs="Calibri"/>
                <w:color w:val="000000"/>
              </w:rPr>
              <w:t>Ethnicity</w:t>
            </w:r>
          </w:p>
        </w:tc>
        <w:tc>
          <w:tcPr>
            <w:tcW w:w="2700" w:type="dxa"/>
            <w:noWrap/>
            <w:vAlign w:val="bottom"/>
            <w:hideMark/>
          </w:tcPr>
          <w:p w:rsidR="0046183E" w:rsidRDefault="0046183E">
            <w:pPr>
              <w:rPr>
                <w:rFonts w:ascii="Calibri" w:eastAsia="Times New Roman" w:hAnsi="Calibri" w:cs="Calibri"/>
                <w:color w:val="000000"/>
              </w:rPr>
            </w:pPr>
            <w:r>
              <w:rPr>
                <w:rFonts w:ascii="Calibri" w:eastAsia="Times New Roman" w:hAnsi="Calibri" w:cs="Calibri"/>
                <w:color w:val="000000"/>
              </w:rPr>
              <w:t>B</w:t>
            </w:r>
          </w:p>
        </w:tc>
        <w:tc>
          <w:tcPr>
            <w:tcW w:w="1980" w:type="dxa"/>
            <w:noWrap/>
            <w:vAlign w:val="bottom"/>
            <w:hideMark/>
          </w:tcPr>
          <w:p w:rsidR="0046183E" w:rsidRDefault="0046183E">
            <w:pPr>
              <w:rPr>
                <w:rFonts w:ascii="Calibri" w:eastAsia="Times New Roman" w:hAnsi="Calibri" w:cs="Calibri"/>
                <w:color w:val="000000"/>
              </w:rPr>
            </w:pPr>
            <w:r>
              <w:rPr>
                <w:rFonts w:ascii="Calibri" w:eastAsia="Times New Roman" w:hAnsi="Calibri" w:cs="Calibri"/>
                <w:color w:val="000000"/>
              </w:rPr>
              <w:t>4(9.76)</w:t>
            </w:r>
          </w:p>
        </w:tc>
      </w:tr>
      <w:tr w:rsidR="0046183E" w:rsidTr="0046183E">
        <w:trPr>
          <w:trHeight w:val="320"/>
        </w:trPr>
        <w:tc>
          <w:tcPr>
            <w:tcW w:w="2610" w:type="dxa"/>
            <w:vMerge/>
            <w:tcBorders>
              <w:top w:val="nil"/>
              <w:left w:val="nil"/>
              <w:bottom w:val="single" w:sz="4" w:space="0" w:color="000000"/>
              <w:right w:val="nil"/>
            </w:tcBorders>
            <w:vAlign w:val="center"/>
            <w:hideMark/>
          </w:tcPr>
          <w:p w:rsidR="0046183E" w:rsidRDefault="0046183E">
            <w:pPr>
              <w:rPr>
                <w:rFonts w:ascii="Calibri" w:eastAsia="Times New Roman" w:hAnsi="Calibri" w:cs="Calibri"/>
                <w:color w:val="000000"/>
              </w:rPr>
            </w:pPr>
          </w:p>
        </w:tc>
        <w:tc>
          <w:tcPr>
            <w:tcW w:w="2700" w:type="dxa"/>
            <w:noWrap/>
            <w:vAlign w:val="bottom"/>
            <w:hideMark/>
          </w:tcPr>
          <w:p w:rsidR="0046183E" w:rsidRDefault="0046183E">
            <w:pPr>
              <w:rPr>
                <w:rFonts w:ascii="Calibri" w:eastAsia="Times New Roman" w:hAnsi="Calibri" w:cs="Calibri"/>
                <w:color w:val="000000"/>
              </w:rPr>
            </w:pPr>
            <w:r>
              <w:rPr>
                <w:rFonts w:ascii="Calibri" w:eastAsia="Times New Roman" w:hAnsi="Calibri" w:cs="Calibri"/>
                <w:color w:val="000000"/>
              </w:rPr>
              <w:t>H</w:t>
            </w:r>
          </w:p>
        </w:tc>
        <w:tc>
          <w:tcPr>
            <w:tcW w:w="1980" w:type="dxa"/>
            <w:noWrap/>
            <w:vAlign w:val="bottom"/>
            <w:hideMark/>
          </w:tcPr>
          <w:p w:rsidR="0046183E" w:rsidRDefault="0046183E">
            <w:pPr>
              <w:rPr>
                <w:rFonts w:ascii="Calibri" w:eastAsia="Times New Roman" w:hAnsi="Calibri" w:cs="Calibri"/>
                <w:color w:val="000000"/>
              </w:rPr>
            </w:pPr>
            <w:r>
              <w:rPr>
                <w:rFonts w:ascii="Calibri" w:eastAsia="Times New Roman" w:hAnsi="Calibri" w:cs="Calibri"/>
                <w:color w:val="000000"/>
              </w:rPr>
              <w:t>19(46.34)</w:t>
            </w:r>
          </w:p>
        </w:tc>
      </w:tr>
      <w:tr w:rsidR="0046183E" w:rsidTr="0046183E">
        <w:trPr>
          <w:trHeight w:val="320"/>
        </w:trPr>
        <w:tc>
          <w:tcPr>
            <w:tcW w:w="2610" w:type="dxa"/>
            <w:vMerge/>
            <w:tcBorders>
              <w:top w:val="nil"/>
              <w:left w:val="nil"/>
              <w:bottom w:val="single" w:sz="4" w:space="0" w:color="000000"/>
              <w:right w:val="nil"/>
            </w:tcBorders>
            <w:vAlign w:val="center"/>
            <w:hideMark/>
          </w:tcPr>
          <w:p w:rsidR="0046183E" w:rsidRDefault="0046183E">
            <w:pPr>
              <w:rPr>
                <w:rFonts w:ascii="Calibri" w:eastAsia="Times New Roman" w:hAnsi="Calibri" w:cs="Calibri"/>
                <w:color w:val="000000"/>
              </w:rPr>
            </w:pPr>
          </w:p>
        </w:tc>
        <w:tc>
          <w:tcPr>
            <w:tcW w:w="2700" w:type="dxa"/>
            <w:noWrap/>
            <w:vAlign w:val="bottom"/>
            <w:hideMark/>
          </w:tcPr>
          <w:p w:rsidR="0046183E" w:rsidRDefault="0046183E">
            <w:pPr>
              <w:rPr>
                <w:rFonts w:ascii="Calibri" w:eastAsia="Times New Roman" w:hAnsi="Calibri" w:cs="Calibri"/>
                <w:color w:val="000000"/>
              </w:rPr>
            </w:pPr>
            <w:r>
              <w:rPr>
                <w:rFonts w:ascii="Calibri" w:eastAsia="Times New Roman" w:hAnsi="Calibri" w:cs="Calibri"/>
                <w:color w:val="000000"/>
              </w:rPr>
              <w:t>O</w:t>
            </w:r>
          </w:p>
        </w:tc>
        <w:tc>
          <w:tcPr>
            <w:tcW w:w="1980" w:type="dxa"/>
            <w:noWrap/>
            <w:vAlign w:val="bottom"/>
            <w:hideMark/>
          </w:tcPr>
          <w:p w:rsidR="0046183E" w:rsidRDefault="0046183E">
            <w:pPr>
              <w:rPr>
                <w:rFonts w:ascii="Calibri" w:eastAsia="Times New Roman" w:hAnsi="Calibri" w:cs="Calibri"/>
                <w:color w:val="000000"/>
              </w:rPr>
            </w:pPr>
            <w:r>
              <w:rPr>
                <w:rFonts w:ascii="Calibri" w:eastAsia="Times New Roman" w:hAnsi="Calibri" w:cs="Calibri"/>
                <w:color w:val="000000"/>
              </w:rPr>
              <w:t>1(2.44)</w:t>
            </w:r>
          </w:p>
        </w:tc>
      </w:tr>
      <w:tr w:rsidR="0046183E" w:rsidTr="0046183E">
        <w:trPr>
          <w:trHeight w:val="320"/>
        </w:trPr>
        <w:tc>
          <w:tcPr>
            <w:tcW w:w="2610" w:type="dxa"/>
            <w:vMerge/>
            <w:tcBorders>
              <w:top w:val="nil"/>
              <w:left w:val="nil"/>
              <w:bottom w:val="single" w:sz="4" w:space="0" w:color="000000"/>
              <w:right w:val="nil"/>
            </w:tcBorders>
            <w:vAlign w:val="center"/>
            <w:hideMark/>
          </w:tcPr>
          <w:p w:rsidR="0046183E" w:rsidRDefault="0046183E">
            <w:pPr>
              <w:rPr>
                <w:rFonts w:ascii="Calibri" w:eastAsia="Times New Roman" w:hAnsi="Calibri" w:cs="Calibri"/>
                <w:color w:val="000000"/>
              </w:rPr>
            </w:pPr>
          </w:p>
        </w:tc>
        <w:tc>
          <w:tcPr>
            <w:tcW w:w="2700" w:type="dxa"/>
            <w:tcBorders>
              <w:top w:val="nil"/>
              <w:left w:val="nil"/>
              <w:bottom w:val="single" w:sz="4" w:space="0" w:color="auto"/>
              <w:right w:val="nil"/>
            </w:tcBorders>
            <w:noWrap/>
            <w:vAlign w:val="bottom"/>
            <w:hideMark/>
          </w:tcPr>
          <w:p w:rsidR="0046183E" w:rsidRDefault="0046183E">
            <w:pPr>
              <w:rPr>
                <w:rFonts w:ascii="Calibri" w:eastAsia="Times New Roman" w:hAnsi="Calibri" w:cs="Calibri"/>
                <w:color w:val="000000"/>
              </w:rPr>
            </w:pPr>
            <w:r>
              <w:rPr>
                <w:rFonts w:ascii="Calibri" w:eastAsia="Times New Roman" w:hAnsi="Calibri" w:cs="Calibri"/>
                <w:color w:val="000000"/>
              </w:rPr>
              <w:t>W</w:t>
            </w:r>
          </w:p>
        </w:tc>
        <w:tc>
          <w:tcPr>
            <w:tcW w:w="1980" w:type="dxa"/>
            <w:tcBorders>
              <w:top w:val="nil"/>
              <w:left w:val="nil"/>
              <w:bottom w:val="single" w:sz="4" w:space="0" w:color="auto"/>
              <w:right w:val="nil"/>
            </w:tcBorders>
            <w:noWrap/>
            <w:vAlign w:val="bottom"/>
            <w:hideMark/>
          </w:tcPr>
          <w:p w:rsidR="0046183E" w:rsidRDefault="0046183E">
            <w:pPr>
              <w:rPr>
                <w:rFonts w:ascii="Calibri" w:eastAsia="Times New Roman" w:hAnsi="Calibri" w:cs="Calibri"/>
                <w:color w:val="000000"/>
              </w:rPr>
            </w:pPr>
            <w:r>
              <w:rPr>
                <w:rFonts w:ascii="Calibri" w:eastAsia="Times New Roman" w:hAnsi="Calibri" w:cs="Calibri"/>
                <w:color w:val="000000"/>
              </w:rPr>
              <w:t>17(41.46)</w:t>
            </w:r>
          </w:p>
        </w:tc>
      </w:tr>
      <w:tr w:rsidR="0046183E" w:rsidTr="0046183E">
        <w:trPr>
          <w:trHeight w:val="320"/>
        </w:trPr>
        <w:tc>
          <w:tcPr>
            <w:tcW w:w="2610" w:type="dxa"/>
            <w:vMerge w:val="restart"/>
            <w:tcBorders>
              <w:top w:val="nil"/>
              <w:left w:val="nil"/>
              <w:bottom w:val="single" w:sz="4" w:space="0" w:color="000000"/>
              <w:right w:val="nil"/>
            </w:tcBorders>
            <w:noWrap/>
            <w:vAlign w:val="center"/>
            <w:hideMark/>
          </w:tcPr>
          <w:p w:rsidR="0046183E" w:rsidRDefault="0046183E">
            <w:pPr>
              <w:rPr>
                <w:rFonts w:ascii="Calibri" w:eastAsia="Times New Roman" w:hAnsi="Calibri" w:cs="Calibri"/>
                <w:color w:val="000000"/>
              </w:rPr>
            </w:pPr>
            <w:r>
              <w:rPr>
                <w:rFonts w:ascii="Calibri" w:eastAsia="Times New Roman" w:hAnsi="Calibri" w:cs="Calibri"/>
                <w:color w:val="000000"/>
              </w:rPr>
              <w:t>History of smoking</w:t>
            </w:r>
          </w:p>
        </w:tc>
        <w:tc>
          <w:tcPr>
            <w:tcW w:w="2700" w:type="dxa"/>
            <w:noWrap/>
            <w:vAlign w:val="bottom"/>
            <w:hideMark/>
          </w:tcPr>
          <w:p w:rsidR="0046183E" w:rsidRDefault="0046183E">
            <w:pPr>
              <w:rPr>
                <w:rFonts w:ascii="Calibri" w:eastAsia="Times New Roman" w:hAnsi="Calibri" w:cs="Calibri"/>
                <w:color w:val="000000"/>
              </w:rPr>
            </w:pPr>
            <w:r>
              <w:rPr>
                <w:rFonts w:ascii="Calibri" w:eastAsia="Times New Roman" w:hAnsi="Calibri" w:cs="Calibri"/>
                <w:color w:val="000000"/>
              </w:rPr>
              <w:t>Yes</w:t>
            </w:r>
          </w:p>
        </w:tc>
        <w:tc>
          <w:tcPr>
            <w:tcW w:w="1980" w:type="dxa"/>
            <w:noWrap/>
            <w:vAlign w:val="bottom"/>
            <w:hideMark/>
          </w:tcPr>
          <w:p w:rsidR="0046183E" w:rsidRDefault="0046183E">
            <w:pPr>
              <w:rPr>
                <w:rFonts w:ascii="Calibri" w:eastAsia="Times New Roman" w:hAnsi="Calibri" w:cs="Calibri"/>
                <w:color w:val="000000"/>
              </w:rPr>
            </w:pPr>
            <w:r>
              <w:rPr>
                <w:rFonts w:ascii="Calibri" w:eastAsia="Times New Roman" w:hAnsi="Calibri" w:cs="Calibri"/>
                <w:color w:val="000000"/>
              </w:rPr>
              <w:t>17(41.46)</w:t>
            </w:r>
          </w:p>
        </w:tc>
      </w:tr>
      <w:tr w:rsidR="0046183E" w:rsidTr="0046183E">
        <w:trPr>
          <w:trHeight w:val="320"/>
        </w:trPr>
        <w:tc>
          <w:tcPr>
            <w:tcW w:w="2610" w:type="dxa"/>
            <w:vMerge/>
            <w:tcBorders>
              <w:top w:val="nil"/>
              <w:left w:val="nil"/>
              <w:bottom w:val="single" w:sz="4" w:space="0" w:color="000000"/>
              <w:right w:val="nil"/>
            </w:tcBorders>
            <w:vAlign w:val="center"/>
            <w:hideMark/>
          </w:tcPr>
          <w:p w:rsidR="0046183E" w:rsidRDefault="0046183E">
            <w:pPr>
              <w:rPr>
                <w:rFonts w:ascii="Calibri" w:eastAsia="Times New Roman" w:hAnsi="Calibri" w:cs="Calibri"/>
                <w:color w:val="000000"/>
              </w:rPr>
            </w:pPr>
          </w:p>
        </w:tc>
        <w:tc>
          <w:tcPr>
            <w:tcW w:w="2700" w:type="dxa"/>
            <w:tcBorders>
              <w:top w:val="nil"/>
              <w:left w:val="nil"/>
              <w:bottom w:val="single" w:sz="4" w:space="0" w:color="auto"/>
              <w:right w:val="nil"/>
            </w:tcBorders>
            <w:noWrap/>
            <w:vAlign w:val="bottom"/>
            <w:hideMark/>
          </w:tcPr>
          <w:p w:rsidR="0046183E" w:rsidRDefault="0046183E">
            <w:pPr>
              <w:rPr>
                <w:rFonts w:ascii="Calibri" w:eastAsia="Times New Roman" w:hAnsi="Calibri" w:cs="Calibri"/>
                <w:color w:val="000000"/>
              </w:rPr>
            </w:pPr>
            <w:r>
              <w:rPr>
                <w:rFonts w:ascii="Calibri" w:eastAsia="Times New Roman" w:hAnsi="Calibri" w:cs="Calibri"/>
                <w:color w:val="000000"/>
              </w:rPr>
              <w:t>No</w:t>
            </w:r>
          </w:p>
        </w:tc>
        <w:tc>
          <w:tcPr>
            <w:tcW w:w="1980" w:type="dxa"/>
            <w:tcBorders>
              <w:top w:val="nil"/>
              <w:left w:val="nil"/>
              <w:bottom w:val="single" w:sz="4" w:space="0" w:color="auto"/>
              <w:right w:val="nil"/>
            </w:tcBorders>
            <w:noWrap/>
            <w:vAlign w:val="bottom"/>
            <w:hideMark/>
          </w:tcPr>
          <w:p w:rsidR="0046183E" w:rsidRDefault="0046183E">
            <w:pPr>
              <w:rPr>
                <w:rFonts w:ascii="Calibri" w:eastAsia="Times New Roman" w:hAnsi="Calibri" w:cs="Calibri"/>
                <w:color w:val="000000"/>
              </w:rPr>
            </w:pPr>
            <w:r>
              <w:rPr>
                <w:rFonts w:ascii="Calibri" w:eastAsia="Times New Roman" w:hAnsi="Calibri" w:cs="Calibri"/>
                <w:color w:val="000000"/>
              </w:rPr>
              <w:t>24(58.54)</w:t>
            </w:r>
          </w:p>
        </w:tc>
      </w:tr>
      <w:tr w:rsidR="0046183E" w:rsidTr="0046183E">
        <w:trPr>
          <w:trHeight w:val="320"/>
        </w:trPr>
        <w:tc>
          <w:tcPr>
            <w:tcW w:w="2610" w:type="dxa"/>
            <w:vMerge w:val="restart"/>
            <w:tcBorders>
              <w:top w:val="nil"/>
              <w:left w:val="nil"/>
              <w:bottom w:val="single" w:sz="4" w:space="0" w:color="000000"/>
              <w:right w:val="nil"/>
            </w:tcBorders>
            <w:noWrap/>
            <w:vAlign w:val="center"/>
            <w:hideMark/>
          </w:tcPr>
          <w:p w:rsidR="0046183E" w:rsidRDefault="0046183E">
            <w:pPr>
              <w:rPr>
                <w:rFonts w:ascii="Calibri" w:eastAsia="Times New Roman" w:hAnsi="Calibri" w:cs="Calibri"/>
                <w:color w:val="000000"/>
              </w:rPr>
            </w:pPr>
            <w:r>
              <w:rPr>
                <w:rFonts w:ascii="Calibri" w:eastAsia="Times New Roman" w:hAnsi="Calibri" w:cs="Calibri"/>
                <w:color w:val="000000"/>
              </w:rPr>
              <w:t>Histology</w:t>
            </w:r>
          </w:p>
        </w:tc>
        <w:tc>
          <w:tcPr>
            <w:tcW w:w="2700" w:type="dxa"/>
            <w:noWrap/>
            <w:vAlign w:val="bottom"/>
            <w:hideMark/>
          </w:tcPr>
          <w:p w:rsidR="0046183E" w:rsidRDefault="0046183E">
            <w:pPr>
              <w:rPr>
                <w:rFonts w:ascii="Calibri" w:eastAsia="Times New Roman" w:hAnsi="Calibri" w:cs="Calibri"/>
                <w:color w:val="000000"/>
              </w:rPr>
            </w:pPr>
            <w:r>
              <w:rPr>
                <w:rFonts w:ascii="Calibri" w:eastAsia="Times New Roman" w:hAnsi="Calibri" w:cs="Calibri"/>
                <w:color w:val="000000"/>
              </w:rPr>
              <w:t>Adenocarcinoma</w:t>
            </w:r>
          </w:p>
        </w:tc>
        <w:tc>
          <w:tcPr>
            <w:tcW w:w="1980" w:type="dxa"/>
            <w:noWrap/>
            <w:vAlign w:val="bottom"/>
            <w:hideMark/>
          </w:tcPr>
          <w:p w:rsidR="0046183E" w:rsidRDefault="0046183E">
            <w:pPr>
              <w:rPr>
                <w:rFonts w:ascii="Calibri" w:eastAsia="Times New Roman" w:hAnsi="Calibri" w:cs="Calibri"/>
                <w:color w:val="000000"/>
              </w:rPr>
            </w:pPr>
            <w:r>
              <w:rPr>
                <w:rFonts w:ascii="Calibri" w:eastAsia="Times New Roman" w:hAnsi="Calibri" w:cs="Calibri"/>
                <w:color w:val="000000"/>
              </w:rPr>
              <w:t>8(19.51)</w:t>
            </w:r>
          </w:p>
        </w:tc>
      </w:tr>
      <w:tr w:rsidR="0046183E" w:rsidTr="0046183E">
        <w:trPr>
          <w:trHeight w:val="320"/>
        </w:trPr>
        <w:tc>
          <w:tcPr>
            <w:tcW w:w="2610" w:type="dxa"/>
            <w:vMerge/>
            <w:tcBorders>
              <w:top w:val="nil"/>
              <w:left w:val="nil"/>
              <w:bottom w:val="single" w:sz="4" w:space="0" w:color="000000"/>
              <w:right w:val="nil"/>
            </w:tcBorders>
            <w:vAlign w:val="center"/>
            <w:hideMark/>
          </w:tcPr>
          <w:p w:rsidR="0046183E" w:rsidRDefault="0046183E">
            <w:pPr>
              <w:rPr>
                <w:rFonts w:ascii="Calibri" w:eastAsia="Times New Roman" w:hAnsi="Calibri" w:cs="Calibri"/>
                <w:color w:val="000000"/>
              </w:rPr>
            </w:pPr>
          </w:p>
        </w:tc>
        <w:tc>
          <w:tcPr>
            <w:tcW w:w="2700" w:type="dxa"/>
            <w:noWrap/>
            <w:vAlign w:val="bottom"/>
            <w:hideMark/>
          </w:tcPr>
          <w:p w:rsidR="0046183E" w:rsidRDefault="0046183E">
            <w:pPr>
              <w:rPr>
                <w:rFonts w:ascii="Calibri" w:eastAsia="Times New Roman" w:hAnsi="Calibri" w:cs="Calibri"/>
                <w:color w:val="000000"/>
              </w:rPr>
            </w:pPr>
            <w:proofErr w:type="spellStart"/>
            <w:r>
              <w:rPr>
                <w:rFonts w:ascii="Calibri" w:eastAsia="Times New Roman" w:hAnsi="Calibri" w:cs="Calibri"/>
                <w:color w:val="000000"/>
              </w:rPr>
              <w:t>Adenosquamous</w:t>
            </w:r>
            <w:proofErr w:type="spellEnd"/>
          </w:p>
        </w:tc>
        <w:tc>
          <w:tcPr>
            <w:tcW w:w="1980" w:type="dxa"/>
            <w:noWrap/>
            <w:vAlign w:val="bottom"/>
            <w:hideMark/>
          </w:tcPr>
          <w:p w:rsidR="0046183E" w:rsidRDefault="0046183E">
            <w:pPr>
              <w:rPr>
                <w:rFonts w:ascii="Calibri" w:eastAsia="Times New Roman" w:hAnsi="Calibri" w:cs="Calibri"/>
                <w:color w:val="000000"/>
              </w:rPr>
            </w:pPr>
            <w:r>
              <w:rPr>
                <w:rFonts w:ascii="Calibri" w:eastAsia="Times New Roman" w:hAnsi="Calibri" w:cs="Calibri"/>
                <w:color w:val="000000"/>
              </w:rPr>
              <w:t>2(4.88)</w:t>
            </w:r>
          </w:p>
        </w:tc>
      </w:tr>
      <w:tr w:rsidR="0046183E" w:rsidTr="0046183E">
        <w:trPr>
          <w:trHeight w:val="320"/>
        </w:trPr>
        <w:tc>
          <w:tcPr>
            <w:tcW w:w="2610" w:type="dxa"/>
            <w:vMerge/>
            <w:tcBorders>
              <w:top w:val="nil"/>
              <w:left w:val="nil"/>
              <w:bottom w:val="single" w:sz="4" w:space="0" w:color="000000"/>
              <w:right w:val="nil"/>
            </w:tcBorders>
            <w:vAlign w:val="center"/>
            <w:hideMark/>
          </w:tcPr>
          <w:p w:rsidR="0046183E" w:rsidRDefault="0046183E">
            <w:pPr>
              <w:rPr>
                <w:rFonts w:ascii="Calibri" w:eastAsia="Times New Roman" w:hAnsi="Calibri" w:cs="Calibri"/>
                <w:color w:val="000000"/>
              </w:rPr>
            </w:pPr>
          </w:p>
        </w:tc>
        <w:tc>
          <w:tcPr>
            <w:tcW w:w="2700" w:type="dxa"/>
            <w:tcBorders>
              <w:top w:val="nil"/>
              <w:left w:val="nil"/>
              <w:bottom w:val="single" w:sz="4" w:space="0" w:color="auto"/>
              <w:right w:val="nil"/>
            </w:tcBorders>
            <w:noWrap/>
            <w:vAlign w:val="bottom"/>
            <w:hideMark/>
          </w:tcPr>
          <w:p w:rsidR="0046183E" w:rsidRDefault="0046183E">
            <w:pPr>
              <w:rPr>
                <w:rFonts w:ascii="Calibri" w:eastAsia="Times New Roman" w:hAnsi="Calibri" w:cs="Calibri"/>
                <w:color w:val="000000"/>
              </w:rPr>
            </w:pPr>
            <w:r>
              <w:rPr>
                <w:rFonts w:ascii="Calibri" w:eastAsia="Times New Roman" w:hAnsi="Calibri" w:cs="Calibri"/>
                <w:color w:val="000000"/>
              </w:rPr>
              <w:t>Squamous Carcinoma</w:t>
            </w:r>
          </w:p>
        </w:tc>
        <w:tc>
          <w:tcPr>
            <w:tcW w:w="1980" w:type="dxa"/>
            <w:tcBorders>
              <w:top w:val="nil"/>
              <w:left w:val="nil"/>
              <w:bottom w:val="single" w:sz="4" w:space="0" w:color="auto"/>
              <w:right w:val="nil"/>
            </w:tcBorders>
            <w:noWrap/>
            <w:vAlign w:val="bottom"/>
            <w:hideMark/>
          </w:tcPr>
          <w:p w:rsidR="0046183E" w:rsidRDefault="0046183E">
            <w:pPr>
              <w:rPr>
                <w:rFonts w:ascii="Calibri" w:eastAsia="Times New Roman" w:hAnsi="Calibri" w:cs="Calibri"/>
                <w:color w:val="000000"/>
              </w:rPr>
            </w:pPr>
            <w:r>
              <w:rPr>
                <w:rFonts w:ascii="Calibri" w:eastAsia="Times New Roman" w:hAnsi="Calibri" w:cs="Calibri"/>
                <w:color w:val="000000"/>
              </w:rPr>
              <w:t>31(75.61)</w:t>
            </w:r>
          </w:p>
        </w:tc>
      </w:tr>
      <w:tr w:rsidR="0046183E" w:rsidTr="0046183E">
        <w:trPr>
          <w:trHeight w:val="320"/>
        </w:trPr>
        <w:tc>
          <w:tcPr>
            <w:tcW w:w="2610" w:type="dxa"/>
            <w:vMerge w:val="restart"/>
            <w:tcBorders>
              <w:top w:val="nil"/>
              <w:left w:val="nil"/>
              <w:bottom w:val="single" w:sz="4" w:space="0" w:color="000000"/>
              <w:right w:val="nil"/>
            </w:tcBorders>
            <w:noWrap/>
            <w:vAlign w:val="center"/>
            <w:hideMark/>
          </w:tcPr>
          <w:p w:rsidR="0046183E" w:rsidRDefault="0046183E">
            <w:pPr>
              <w:rPr>
                <w:rFonts w:ascii="Calibri" w:eastAsia="Times New Roman" w:hAnsi="Calibri" w:cs="Calibri"/>
                <w:color w:val="000000"/>
              </w:rPr>
            </w:pPr>
            <w:r>
              <w:rPr>
                <w:rFonts w:ascii="Calibri" w:eastAsia="Times New Roman" w:hAnsi="Calibri" w:cs="Calibri"/>
                <w:color w:val="000000"/>
              </w:rPr>
              <w:t>Node Level</w:t>
            </w:r>
          </w:p>
        </w:tc>
        <w:tc>
          <w:tcPr>
            <w:tcW w:w="2700" w:type="dxa"/>
            <w:noWrap/>
            <w:vAlign w:val="bottom"/>
            <w:hideMark/>
          </w:tcPr>
          <w:p w:rsidR="0046183E" w:rsidRDefault="0046183E">
            <w:pPr>
              <w:rPr>
                <w:rFonts w:ascii="Calibri" w:eastAsia="Times New Roman" w:hAnsi="Calibri" w:cs="Calibri"/>
                <w:color w:val="000000"/>
              </w:rPr>
            </w:pPr>
            <w:r>
              <w:rPr>
                <w:rFonts w:ascii="Calibri" w:eastAsia="Times New Roman" w:hAnsi="Calibri" w:cs="Calibri"/>
                <w:color w:val="000000"/>
              </w:rPr>
              <w:t>Common Iliac</w:t>
            </w:r>
          </w:p>
        </w:tc>
        <w:tc>
          <w:tcPr>
            <w:tcW w:w="1980" w:type="dxa"/>
            <w:noWrap/>
            <w:vAlign w:val="bottom"/>
            <w:hideMark/>
          </w:tcPr>
          <w:p w:rsidR="0046183E" w:rsidRDefault="0046183E">
            <w:pPr>
              <w:rPr>
                <w:rFonts w:ascii="Calibri" w:eastAsia="Times New Roman" w:hAnsi="Calibri" w:cs="Calibri"/>
                <w:color w:val="000000"/>
              </w:rPr>
            </w:pPr>
            <w:r>
              <w:rPr>
                <w:rFonts w:ascii="Calibri" w:eastAsia="Times New Roman" w:hAnsi="Calibri" w:cs="Calibri"/>
                <w:color w:val="000000"/>
              </w:rPr>
              <w:t>6(14.63)</w:t>
            </w:r>
          </w:p>
        </w:tc>
      </w:tr>
      <w:tr w:rsidR="0046183E" w:rsidTr="0046183E">
        <w:trPr>
          <w:trHeight w:val="320"/>
        </w:trPr>
        <w:tc>
          <w:tcPr>
            <w:tcW w:w="2610" w:type="dxa"/>
            <w:vMerge/>
            <w:tcBorders>
              <w:top w:val="nil"/>
              <w:left w:val="nil"/>
              <w:bottom w:val="single" w:sz="4" w:space="0" w:color="000000"/>
              <w:right w:val="nil"/>
            </w:tcBorders>
            <w:vAlign w:val="center"/>
            <w:hideMark/>
          </w:tcPr>
          <w:p w:rsidR="0046183E" w:rsidRDefault="0046183E">
            <w:pPr>
              <w:rPr>
                <w:rFonts w:ascii="Calibri" w:eastAsia="Times New Roman" w:hAnsi="Calibri" w:cs="Calibri"/>
                <w:color w:val="000000"/>
              </w:rPr>
            </w:pPr>
          </w:p>
        </w:tc>
        <w:tc>
          <w:tcPr>
            <w:tcW w:w="2700" w:type="dxa"/>
            <w:noWrap/>
            <w:vAlign w:val="bottom"/>
            <w:hideMark/>
          </w:tcPr>
          <w:p w:rsidR="0046183E" w:rsidRDefault="0046183E">
            <w:pPr>
              <w:rPr>
                <w:rFonts w:ascii="Calibri" w:eastAsia="Times New Roman" w:hAnsi="Calibri" w:cs="Calibri"/>
                <w:color w:val="000000"/>
              </w:rPr>
            </w:pPr>
            <w:r>
              <w:rPr>
                <w:rFonts w:ascii="Calibri" w:eastAsia="Times New Roman" w:hAnsi="Calibri" w:cs="Calibri"/>
                <w:color w:val="000000"/>
              </w:rPr>
              <w:t>External Iliac</w:t>
            </w:r>
          </w:p>
        </w:tc>
        <w:tc>
          <w:tcPr>
            <w:tcW w:w="1980" w:type="dxa"/>
            <w:noWrap/>
            <w:vAlign w:val="bottom"/>
            <w:hideMark/>
          </w:tcPr>
          <w:p w:rsidR="0046183E" w:rsidRDefault="0046183E">
            <w:pPr>
              <w:rPr>
                <w:rFonts w:ascii="Calibri" w:eastAsia="Times New Roman" w:hAnsi="Calibri" w:cs="Calibri"/>
                <w:color w:val="000000"/>
              </w:rPr>
            </w:pPr>
            <w:r>
              <w:rPr>
                <w:rFonts w:ascii="Calibri" w:eastAsia="Times New Roman" w:hAnsi="Calibri" w:cs="Calibri"/>
                <w:color w:val="000000"/>
              </w:rPr>
              <w:t>15(36.58)</w:t>
            </w:r>
          </w:p>
        </w:tc>
      </w:tr>
      <w:tr w:rsidR="0046183E" w:rsidTr="0046183E">
        <w:trPr>
          <w:trHeight w:val="320"/>
        </w:trPr>
        <w:tc>
          <w:tcPr>
            <w:tcW w:w="2610" w:type="dxa"/>
            <w:vMerge/>
            <w:tcBorders>
              <w:top w:val="nil"/>
              <w:left w:val="nil"/>
              <w:bottom w:val="single" w:sz="4" w:space="0" w:color="000000"/>
              <w:right w:val="nil"/>
            </w:tcBorders>
            <w:vAlign w:val="center"/>
            <w:hideMark/>
          </w:tcPr>
          <w:p w:rsidR="0046183E" w:rsidRDefault="0046183E">
            <w:pPr>
              <w:rPr>
                <w:rFonts w:ascii="Calibri" w:eastAsia="Times New Roman" w:hAnsi="Calibri" w:cs="Calibri"/>
                <w:color w:val="000000"/>
              </w:rPr>
            </w:pPr>
          </w:p>
        </w:tc>
        <w:tc>
          <w:tcPr>
            <w:tcW w:w="2700" w:type="dxa"/>
            <w:noWrap/>
            <w:vAlign w:val="bottom"/>
            <w:hideMark/>
          </w:tcPr>
          <w:p w:rsidR="0046183E" w:rsidRDefault="0046183E">
            <w:pPr>
              <w:rPr>
                <w:rFonts w:ascii="Calibri" w:eastAsia="Times New Roman" w:hAnsi="Calibri" w:cs="Calibri"/>
                <w:color w:val="000000"/>
              </w:rPr>
            </w:pPr>
            <w:r>
              <w:rPr>
                <w:rFonts w:ascii="Calibri" w:eastAsia="Times New Roman" w:hAnsi="Calibri" w:cs="Calibri"/>
                <w:color w:val="000000"/>
              </w:rPr>
              <w:t>Internal Iliac</w:t>
            </w:r>
          </w:p>
        </w:tc>
        <w:tc>
          <w:tcPr>
            <w:tcW w:w="1980" w:type="dxa"/>
            <w:noWrap/>
            <w:vAlign w:val="bottom"/>
            <w:hideMark/>
          </w:tcPr>
          <w:p w:rsidR="0046183E" w:rsidRDefault="0046183E">
            <w:pPr>
              <w:rPr>
                <w:rFonts w:ascii="Calibri" w:eastAsia="Times New Roman" w:hAnsi="Calibri" w:cs="Calibri"/>
                <w:color w:val="000000"/>
              </w:rPr>
            </w:pPr>
            <w:r>
              <w:rPr>
                <w:rFonts w:ascii="Calibri" w:eastAsia="Times New Roman" w:hAnsi="Calibri" w:cs="Calibri"/>
                <w:color w:val="000000"/>
              </w:rPr>
              <w:t>4(9.76)</w:t>
            </w:r>
          </w:p>
        </w:tc>
      </w:tr>
      <w:tr w:rsidR="0046183E" w:rsidTr="0046183E">
        <w:trPr>
          <w:trHeight w:val="320"/>
        </w:trPr>
        <w:tc>
          <w:tcPr>
            <w:tcW w:w="2610" w:type="dxa"/>
            <w:vMerge/>
            <w:tcBorders>
              <w:top w:val="nil"/>
              <w:left w:val="nil"/>
              <w:bottom w:val="single" w:sz="4" w:space="0" w:color="000000"/>
              <w:right w:val="nil"/>
            </w:tcBorders>
            <w:vAlign w:val="center"/>
            <w:hideMark/>
          </w:tcPr>
          <w:p w:rsidR="0046183E" w:rsidRDefault="0046183E">
            <w:pPr>
              <w:rPr>
                <w:rFonts w:ascii="Calibri" w:eastAsia="Times New Roman" w:hAnsi="Calibri" w:cs="Calibri"/>
                <w:color w:val="000000"/>
              </w:rPr>
            </w:pPr>
          </w:p>
        </w:tc>
        <w:tc>
          <w:tcPr>
            <w:tcW w:w="2700" w:type="dxa"/>
            <w:noWrap/>
            <w:vAlign w:val="bottom"/>
            <w:hideMark/>
          </w:tcPr>
          <w:p w:rsidR="0046183E" w:rsidRDefault="0046183E">
            <w:pPr>
              <w:rPr>
                <w:rFonts w:ascii="Calibri" w:eastAsia="Times New Roman" w:hAnsi="Calibri" w:cs="Calibri"/>
                <w:color w:val="000000"/>
              </w:rPr>
            </w:pPr>
            <w:r>
              <w:rPr>
                <w:rFonts w:ascii="Calibri" w:eastAsia="Times New Roman" w:hAnsi="Calibri" w:cs="Calibri"/>
                <w:color w:val="000000"/>
              </w:rPr>
              <w:t>Para-Aortic</w:t>
            </w:r>
          </w:p>
        </w:tc>
        <w:tc>
          <w:tcPr>
            <w:tcW w:w="1980" w:type="dxa"/>
            <w:noWrap/>
            <w:vAlign w:val="bottom"/>
            <w:hideMark/>
          </w:tcPr>
          <w:p w:rsidR="0046183E" w:rsidRDefault="0046183E">
            <w:pPr>
              <w:rPr>
                <w:rFonts w:ascii="Calibri" w:eastAsia="Times New Roman" w:hAnsi="Calibri" w:cs="Calibri"/>
                <w:color w:val="000000"/>
              </w:rPr>
            </w:pPr>
            <w:r>
              <w:rPr>
                <w:rFonts w:ascii="Calibri" w:eastAsia="Times New Roman" w:hAnsi="Calibri" w:cs="Calibri"/>
                <w:color w:val="000000"/>
              </w:rPr>
              <w:t>3(7.32)</w:t>
            </w:r>
          </w:p>
        </w:tc>
      </w:tr>
      <w:tr w:rsidR="0046183E" w:rsidTr="0046183E">
        <w:trPr>
          <w:trHeight w:val="320"/>
        </w:trPr>
        <w:tc>
          <w:tcPr>
            <w:tcW w:w="2610" w:type="dxa"/>
            <w:vMerge/>
            <w:tcBorders>
              <w:top w:val="nil"/>
              <w:left w:val="nil"/>
              <w:bottom w:val="single" w:sz="4" w:space="0" w:color="000000"/>
              <w:right w:val="nil"/>
            </w:tcBorders>
            <w:vAlign w:val="center"/>
            <w:hideMark/>
          </w:tcPr>
          <w:p w:rsidR="0046183E" w:rsidRDefault="0046183E">
            <w:pPr>
              <w:rPr>
                <w:rFonts w:ascii="Calibri" w:eastAsia="Times New Roman" w:hAnsi="Calibri" w:cs="Calibri"/>
                <w:color w:val="000000"/>
              </w:rPr>
            </w:pPr>
          </w:p>
        </w:tc>
        <w:tc>
          <w:tcPr>
            <w:tcW w:w="2700" w:type="dxa"/>
            <w:tcBorders>
              <w:top w:val="nil"/>
              <w:left w:val="nil"/>
              <w:bottom w:val="single" w:sz="4" w:space="0" w:color="auto"/>
              <w:right w:val="nil"/>
            </w:tcBorders>
            <w:noWrap/>
            <w:vAlign w:val="bottom"/>
            <w:hideMark/>
          </w:tcPr>
          <w:p w:rsidR="0046183E" w:rsidRDefault="0046183E">
            <w:pPr>
              <w:rPr>
                <w:rFonts w:ascii="Calibri" w:eastAsia="Times New Roman" w:hAnsi="Calibri" w:cs="Calibri"/>
                <w:color w:val="000000"/>
              </w:rPr>
            </w:pPr>
            <w:r>
              <w:rPr>
                <w:rFonts w:ascii="Calibri" w:eastAsia="Times New Roman" w:hAnsi="Calibri" w:cs="Calibri"/>
                <w:color w:val="000000"/>
              </w:rPr>
              <w:t>None</w:t>
            </w:r>
          </w:p>
        </w:tc>
        <w:tc>
          <w:tcPr>
            <w:tcW w:w="1980" w:type="dxa"/>
            <w:tcBorders>
              <w:top w:val="nil"/>
              <w:left w:val="nil"/>
              <w:bottom w:val="single" w:sz="4" w:space="0" w:color="auto"/>
              <w:right w:val="nil"/>
            </w:tcBorders>
            <w:noWrap/>
            <w:vAlign w:val="bottom"/>
            <w:hideMark/>
          </w:tcPr>
          <w:p w:rsidR="0046183E" w:rsidRDefault="0046183E">
            <w:pPr>
              <w:rPr>
                <w:rFonts w:ascii="Calibri" w:eastAsia="Times New Roman" w:hAnsi="Calibri" w:cs="Calibri"/>
                <w:color w:val="000000"/>
              </w:rPr>
            </w:pPr>
            <w:r>
              <w:rPr>
                <w:rFonts w:ascii="Calibri" w:eastAsia="Times New Roman" w:hAnsi="Calibri" w:cs="Calibri"/>
                <w:color w:val="000000"/>
              </w:rPr>
              <w:t>13(31.71)</w:t>
            </w:r>
          </w:p>
        </w:tc>
      </w:tr>
      <w:tr w:rsidR="0046183E" w:rsidTr="0046183E">
        <w:trPr>
          <w:trHeight w:val="320"/>
        </w:trPr>
        <w:tc>
          <w:tcPr>
            <w:tcW w:w="2610" w:type="dxa"/>
            <w:vMerge w:val="restart"/>
            <w:tcBorders>
              <w:top w:val="nil"/>
              <w:left w:val="nil"/>
              <w:bottom w:val="single" w:sz="4" w:space="0" w:color="000000"/>
              <w:right w:val="nil"/>
            </w:tcBorders>
            <w:noWrap/>
            <w:vAlign w:val="center"/>
            <w:hideMark/>
          </w:tcPr>
          <w:p w:rsidR="0046183E" w:rsidRDefault="0046183E">
            <w:pPr>
              <w:rPr>
                <w:rFonts w:ascii="Calibri" w:eastAsia="Times New Roman" w:hAnsi="Calibri" w:cs="Calibri"/>
                <w:color w:val="000000"/>
              </w:rPr>
            </w:pPr>
            <w:r>
              <w:rPr>
                <w:rFonts w:ascii="Calibri" w:eastAsia="Times New Roman" w:hAnsi="Calibri" w:cs="Calibri"/>
                <w:color w:val="000000"/>
              </w:rPr>
              <w:t>FIGO Stage</w:t>
            </w:r>
          </w:p>
        </w:tc>
        <w:tc>
          <w:tcPr>
            <w:tcW w:w="2700" w:type="dxa"/>
            <w:noWrap/>
            <w:vAlign w:val="bottom"/>
            <w:hideMark/>
          </w:tcPr>
          <w:p w:rsidR="0046183E" w:rsidRDefault="0046183E">
            <w:pPr>
              <w:rPr>
                <w:rFonts w:ascii="Calibri" w:eastAsia="Times New Roman" w:hAnsi="Calibri" w:cs="Calibri"/>
                <w:color w:val="000000"/>
              </w:rPr>
            </w:pPr>
            <w:r>
              <w:rPr>
                <w:rFonts w:ascii="Calibri" w:eastAsia="Times New Roman" w:hAnsi="Calibri" w:cs="Calibri"/>
                <w:color w:val="000000"/>
              </w:rPr>
              <w:t>IA1</w:t>
            </w:r>
          </w:p>
        </w:tc>
        <w:tc>
          <w:tcPr>
            <w:tcW w:w="1980" w:type="dxa"/>
            <w:noWrap/>
            <w:vAlign w:val="bottom"/>
            <w:hideMark/>
          </w:tcPr>
          <w:p w:rsidR="0046183E" w:rsidRDefault="0046183E">
            <w:pPr>
              <w:rPr>
                <w:rFonts w:ascii="Calibri" w:eastAsia="Times New Roman" w:hAnsi="Calibri" w:cs="Calibri"/>
                <w:color w:val="000000"/>
              </w:rPr>
            </w:pPr>
            <w:r>
              <w:rPr>
                <w:rFonts w:ascii="Calibri" w:eastAsia="Times New Roman" w:hAnsi="Calibri" w:cs="Calibri"/>
                <w:color w:val="000000"/>
              </w:rPr>
              <w:t>1(2.44)</w:t>
            </w:r>
          </w:p>
        </w:tc>
      </w:tr>
      <w:tr w:rsidR="0046183E" w:rsidTr="0046183E">
        <w:trPr>
          <w:trHeight w:val="320"/>
        </w:trPr>
        <w:tc>
          <w:tcPr>
            <w:tcW w:w="2610" w:type="dxa"/>
            <w:vMerge/>
            <w:tcBorders>
              <w:top w:val="nil"/>
              <w:left w:val="nil"/>
              <w:bottom w:val="single" w:sz="4" w:space="0" w:color="000000"/>
              <w:right w:val="nil"/>
            </w:tcBorders>
            <w:vAlign w:val="center"/>
            <w:hideMark/>
          </w:tcPr>
          <w:p w:rsidR="0046183E" w:rsidRDefault="0046183E">
            <w:pPr>
              <w:rPr>
                <w:rFonts w:ascii="Calibri" w:eastAsia="Times New Roman" w:hAnsi="Calibri" w:cs="Calibri"/>
                <w:color w:val="000000"/>
              </w:rPr>
            </w:pPr>
          </w:p>
        </w:tc>
        <w:tc>
          <w:tcPr>
            <w:tcW w:w="2700" w:type="dxa"/>
            <w:noWrap/>
            <w:vAlign w:val="bottom"/>
            <w:hideMark/>
          </w:tcPr>
          <w:p w:rsidR="0046183E" w:rsidRDefault="0046183E">
            <w:pPr>
              <w:rPr>
                <w:rFonts w:ascii="Calibri" w:eastAsia="Times New Roman" w:hAnsi="Calibri" w:cs="Calibri"/>
                <w:color w:val="000000"/>
              </w:rPr>
            </w:pPr>
            <w:r>
              <w:rPr>
                <w:rFonts w:ascii="Calibri" w:eastAsia="Times New Roman" w:hAnsi="Calibri" w:cs="Calibri"/>
                <w:color w:val="000000"/>
              </w:rPr>
              <w:t>IB1</w:t>
            </w:r>
          </w:p>
        </w:tc>
        <w:tc>
          <w:tcPr>
            <w:tcW w:w="1980" w:type="dxa"/>
            <w:noWrap/>
            <w:vAlign w:val="bottom"/>
            <w:hideMark/>
          </w:tcPr>
          <w:p w:rsidR="0046183E" w:rsidRDefault="0046183E">
            <w:pPr>
              <w:rPr>
                <w:rFonts w:ascii="Calibri" w:eastAsia="Times New Roman" w:hAnsi="Calibri" w:cs="Calibri"/>
                <w:color w:val="000000"/>
              </w:rPr>
            </w:pPr>
            <w:r>
              <w:rPr>
                <w:rFonts w:ascii="Calibri" w:eastAsia="Times New Roman" w:hAnsi="Calibri" w:cs="Calibri"/>
                <w:color w:val="000000"/>
              </w:rPr>
              <w:t>1(2.44)</w:t>
            </w:r>
          </w:p>
        </w:tc>
      </w:tr>
      <w:tr w:rsidR="0046183E" w:rsidTr="0046183E">
        <w:trPr>
          <w:trHeight w:val="320"/>
        </w:trPr>
        <w:tc>
          <w:tcPr>
            <w:tcW w:w="2610" w:type="dxa"/>
            <w:vMerge/>
            <w:tcBorders>
              <w:top w:val="nil"/>
              <w:left w:val="nil"/>
              <w:bottom w:val="single" w:sz="4" w:space="0" w:color="000000"/>
              <w:right w:val="nil"/>
            </w:tcBorders>
            <w:vAlign w:val="center"/>
            <w:hideMark/>
          </w:tcPr>
          <w:p w:rsidR="0046183E" w:rsidRDefault="0046183E">
            <w:pPr>
              <w:rPr>
                <w:rFonts w:ascii="Calibri" w:eastAsia="Times New Roman" w:hAnsi="Calibri" w:cs="Calibri"/>
                <w:color w:val="000000"/>
              </w:rPr>
            </w:pPr>
          </w:p>
        </w:tc>
        <w:tc>
          <w:tcPr>
            <w:tcW w:w="2700" w:type="dxa"/>
            <w:noWrap/>
            <w:vAlign w:val="bottom"/>
            <w:hideMark/>
          </w:tcPr>
          <w:p w:rsidR="0046183E" w:rsidRDefault="0046183E">
            <w:pPr>
              <w:rPr>
                <w:rFonts w:ascii="Calibri" w:eastAsia="Times New Roman" w:hAnsi="Calibri" w:cs="Calibri"/>
                <w:color w:val="000000"/>
              </w:rPr>
            </w:pPr>
            <w:r>
              <w:rPr>
                <w:rFonts w:ascii="Calibri" w:eastAsia="Times New Roman" w:hAnsi="Calibri" w:cs="Calibri"/>
                <w:color w:val="000000"/>
              </w:rPr>
              <w:t>IB2</w:t>
            </w:r>
          </w:p>
        </w:tc>
        <w:tc>
          <w:tcPr>
            <w:tcW w:w="1980" w:type="dxa"/>
            <w:noWrap/>
            <w:vAlign w:val="bottom"/>
            <w:hideMark/>
          </w:tcPr>
          <w:p w:rsidR="0046183E" w:rsidRDefault="0046183E">
            <w:pPr>
              <w:rPr>
                <w:rFonts w:ascii="Calibri" w:eastAsia="Times New Roman" w:hAnsi="Calibri" w:cs="Calibri"/>
                <w:color w:val="000000"/>
              </w:rPr>
            </w:pPr>
            <w:r>
              <w:rPr>
                <w:rFonts w:ascii="Calibri" w:eastAsia="Times New Roman" w:hAnsi="Calibri" w:cs="Calibri"/>
                <w:color w:val="000000"/>
              </w:rPr>
              <w:t>6(14.63)</w:t>
            </w:r>
          </w:p>
        </w:tc>
      </w:tr>
      <w:tr w:rsidR="0046183E" w:rsidTr="0046183E">
        <w:trPr>
          <w:trHeight w:val="320"/>
        </w:trPr>
        <w:tc>
          <w:tcPr>
            <w:tcW w:w="2610" w:type="dxa"/>
            <w:vMerge/>
            <w:tcBorders>
              <w:top w:val="nil"/>
              <w:left w:val="nil"/>
              <w:bottom w:val="single" w:sz="4" w:space="0" w:color="000000"/>
              <w:right w:val="nil"/>
            </w:tcBorders>
            <w:vAlign w:val="center"/>
            <w:hideMark/>
          </w:tcPr>
          <w:p w:rsidR="0046183E" w:rsidRDefault="0046183E">
            <w:pPr>
              <w:rPr>
                <w:rFonts w:ascii="Calibri" w:eastAsia="Times New Roman" w:hAnsi="Calibri" w:cs="Calibri"/>
                <w:color w:val="000000"/>
              </w:rPr>
            </w:pPr>
          </w:p>
        </w:tc>
        <w:tc>
          <w:tcPr>
            <w:tcW w:w="2700" w:type="dxa"/>
            <w:noWrap/>
            <w:vAlign w:val="bottom"/>
            <w:hideMark/>
          </w:tcPr>
          <w:p w:rsidR="0046183E" w:rsidRDefault="0046183E">
            <w:pPr>
              <w:rPr>
                <w:rFonts w:ascii="Calibri" w:eastAsia="Times New Roman" w:hAnsi="Calibri" w:cs="Calibri"/>
                <w:color w:val="000000"/>
              </w:rPr>
            </w:pPr>
            <w:r>
              <w:rPr>
                <w:rFonts w:ascii="Calibri" w:eastAsia="Times New Roman" w:hAnsi="Calibri" w:cs="Calibri"/>
                <w:color w:val="000000"/>
              </w:rPr>
              <w:t>IBI</w:t>
            </w:r>
          </w:p>
        </w:tc>
        <w:tc>
          <w:tcPr>
            <w:tcW w:w="1980" w:type="dxa"/>
            <w:noWrap/>
            <w:vAlign w:val="bottom"/>
            <w:hideMark/>
          </w:tcPr>
          <w:p w:rsidR="0046183E" w:rsidRDefault="0046183E">
            <w:pPr>
              <w:rPr>
                <w:rFonts w:ascii="Calibri" w:eastAsia="Times New Roman" w:hAnsi="Calibri" w:cs="Calibri"/>
                <w:color w:val="000000"/>
              </w:rPr>
            </w:pPr>
            <w:r>
              <w:rPr>
                <w:rFonts w:ascii="Calibri" w:eastAsia="Times New Roman" w:hAnsi="Calibri" w:cs="Calibri"/>
                <w:color w:val="000000"/>
              </w:rPr>
              <w:t>2(4.88)</w:t>
            </w:r>
          </w:p>
        </w:tc>
      </w:tr>
      <w:tr w:rsidR="0046183E" w:rsidTr="0046183E">
        <w:trPr>
          <w:trHeight w:val="320"/>
        </w:trPr>
        <w:tc>
          <w:tcPr>
            <w:tcW w:w="2610" w:type="dxa"/>
            <w:vMerge/>
            <w:tcBorders>
              <w:top w:val="nil"/>
              <w:left w:val="nil"/>
              <w:bottom w:val="single" w:sz="4" w:space="0" w:color="000000"/>
              <w:right w:val="nil"/>
            </w:tcBorders>
            <w:vAlign w:val="center"/>
            <w:hideMark/>
          </w:tcPr>
          <w:p w:rsidR="0046183E" w:rsidRDefault="0046183E">
            <w:pPr>
              <w:rPr>
                <w:rFonts w:ascii="Calibri" w:eastAsia="Times New Roman" w:hAnsi="Calibri" w:cs="Calibri"/>
                <w:color w:val="000000"/>
              </w:rPr>
            </w:pPr>
          </w:p>
        </w:tc>
        <w:tc>
          <w:tcPr>
            <w:tcW w:w="2700" w:type="dxa"/>
            <w:noWrap/>
            <w:vAlign w:val="bottom"/>
            <w:hideMark/>
          </w:tcPr>
          <w:p w:rsidR="0046183E" w:rsidRDefault="0046183E">
            <w:pPr>
              <w:rPr>
                <w:rFonts w:ascii="Calibri" w:eastAsia="Times New Roman" w:hAnsi="Calibri" w:cs="Calibri"/>
                <w:color w:val="000000"/>
              </w:rPr>
            </w:pPr>
            <w:r>
              <w:rPr>
                <w:rFonts w:ascii="Calibri" w:eastAsia="Times New Roman" w:hAnsi="Calibri" w:cs="Calibri"/>
                <w:color w:val="000000"/>
              </w:rPr>
              <w:t>IIA</w:t>
            </w:r>
          </w:p>
        </w:tc>
        <w:tc>
          <w:tcPr>
            <w:tcW w:w="1980" w:type="dxa"/>
            <w:noWrap/>
            <w:vAlign w:val="bottom"/>
            <w:hideMark/>
          </w:tcPr>
          <w:p w:rsidR="0046183E" w:rsidRDefault="0046183E">
            <w:pPr>
              <w:rPr>
                <w:rFonts w:ascii="Calibri" w:eastAsia="Times New Roman" w:hAnsi="Calibri" w:cs="Calibri"/>
                <w:color w:val="000000"/>
              </w:rPr>
            </w:pPr>
            <w:r>
              <w:rPr>
                <w:rFonts w:ascii="Calibri" w:eastAsia="Times New Roman" w:hAnsi="Calibri" w:cs="Calibri"/>
                <w:color w:val="000000"/>
              </w:rPr>
              <w:t>2(4.88)</w:t>
            </w:r>
          </w:p>
        </w:tc>
      </w:tr>
      <w:tr w:rsidR="0046183E" w:rsidTr="0046183E">
        <w:trPr>
          <w:trHeight w:val="320"/>
        </w:trPr>
        <w:tc>
          <w:tcPr>
            <w:tcW w:w="2610" w:type="dxa"/>
            <w:vMerge/>
            <w:tcBorders>
              <w:top w:val="nil"/>
              <w:left w:val="nil"/>
              <w:bottom w:val="single" w:sz="4" w:space="0" w:color="000000"/>
              <w:right w:val="nil"/>
            </w:tcBorders>
            <w:vAlign w:val="center"/>
            <w:hideMark/>
          </w:tcPr>
          <w:p w:rsidR="0046183E" w:rsidRDefault="0046183E">
            <w:pPr>
              <w:rPr>
                <w:rFonts w:ascii="Calibri" w:eastAsia="Times New Roman" w:hAnsi="Calibri" w:cs="Calibri"/>
                <w:color w:val="000000"/>
              </w:rPr>
            </w:pPr>
          </w:p>
        </w:tc>
        <w:tc>
          <w:tcPr>
            <w:tcW w:w="2700" w:type="dxa"/>
            <w:noWrap/>
            <w:vAlign w:val="bottom"/>
            <w:hideMark/>
          </w:tcPr>
          <w:p w:rsidR="0046183E" w:rsidRDefault="0046183E">
            <w:pPr>
              <w:rPr>
                <w:rFonts w:ascii="Calibri" w:eastAsia="Times New Roman" w:hAnsi="Calibri" w:cs="Calibri"/>
                <w:color w:val="000000"/>
              </w:rPr>
            </w:pPr>
            <w:r>
              <w:rPr>
                <w:rFonts w:ascii="Calibri" w:eastAsia="Times New Roman" w:hAnsi="Calibri" w:cs="Calibri"/>
                <w:color w:val="000000"/>
              </w:rPr>
              <w:t>IIB</w:t>
            </w:r>
          </w:p>
        </w:tc>
        <w:tc>
          <w:tcPr>
            <w:tcW w:w="1980" w:type="dxa"/>
            <w:noWrap/>
            <w:vAlign w:val="bottom"/>
            <w:hideMark/>
          </w:tcPr>
          <w:p w:rsidR="0046183E" w:rsidRDefault="0046183E">
            <w:pPr>
              <w:rPr>
                <w:rFonts w:ascii="Calibri" w:eastAsia="Times New Roman" w:hAnsi="Calibri" w:cs="Calibri"/>
                <w:color w:val="000000"/>
              </w:rPr>
            </w:pPr>
            <w:r>
              <w:rPr>
                <w:rFonts w:ascii="Calibri" w:eastAsia="Times New Roman" w:hAnsi="Calibri" w:cs="Calibri"/>
                <w:color w:val="000000"/>
              </w:rPr>
              <w:t>19(46.34)</w:t>
            </w:r>
          </w:p>
        </w:tc>
      </w:tr>
      <w:tr w:rsidR="0046183E" w:rsidTr="0046183E">
        <w:trPr>
          <w:trHeight w:val="320"/>
        </w:trPr>
        <w:tc>
          <w:tcPr>
            <w:tcW w:w="2610" w:type="dxa"/>
            <w:vMerge/>
            <w:tcBorders>
              <w:top w:val="nil"/>
              <w:left w:val="nil"/>
              <w:bottom w:val="single" w:sz="4" w:space="0" w:color="000000"/>
              <w:right w:val="nil"/>
            </w:tcBorders>
            <w:vAlign w:val="center"/>
            <w:hideMark/>
          </w:tcPr>
          <w:p w:rsidR="0046183E" w:rsidRDefault="0046183E">
            <w:pPr>
              <w:rPr>
                <w:rFonts w:ascii="Calibri" w:eastAsia="Times New Roman" w:hAnsi="Calibri" w:cs="Calibri"/>
                <w:color w:val="000000"/>
              </w:rPr>
            </w:pPr>
          </w:p>
        </w:tc>
        <w:tc>
          <w:tcPr>
            <w:tcW w:w="2700" w:type="dxa"/>
            <w:noWrap/>
            <w:vAlign w:val="bottom"/>
            <w:hideMark/>
          </w:tcPr>
          <w:p w:rsidR="0046183E" w:rsidRDefault="0046183E">
            <w:pPr>
              <w:rPr>
                <w:rFonts w:ascii="Calibri" w:eastAsia="Times New Roman" w:hAnsi="Calibri" w:cs="Calibri"/>
                <w:color w:val="000000"/>
              </w:rPr>
            </w:pPr>
            <w:r>
              <w:rPr>
                <w:rFonts w:ascii="Calibri" w:eastAsia="Times New Roman" w:hAnsi="Calibri" w:cs="Calibri"/>
                <w:color w:val="000000"/>
              </w:rPr>
              <w:t>IIIB</w:t>
            </w:r>
          </w:p>
        </w:tc>
        <w:tc>
          <w:tcPr>
            <w:tcW w:w="1980" w:type="dxa"/>
            <w:noWrap/>
            <w:vAlign w:val="bottom"/>
            <w:hideMark/>
          </w:tcPr>
          <w:p w:rsidR="0046183E" w:rsidRDefault="0046183E">
            <w:pPr>
              <w:rPr>
                <w:rFonts w:ascii="Calibri" w:eastAsia="Times New Roman" w:hAnsi="Calibri" w:cs="Calibri"/>
                <w:color w:val="000000"/>
              </w:rPr>
            </w:pPr>
            <w:r>
              <w:rPr>
                <w:rFonts w:ascii="Calibri" w:eastAsia="Times New Roman" w:hAnsi="Calibri" w:cs="Calibri"/>
                <w:color w:val="000000"/>
              </w:rPr>
              <w:t>7(17.07)</w:t>
            </w:r>
          </w:p>
        </w:tc>
      </w:tr>
      <w:tr w:rsidR="0046183E" w:rsidTr="0046183E">
        <w:trPr>
          <w:trHeight w:val="320"/>
        </w:trPr>
        <w:tc>
          <w:tcPr>
            <w:tcW w:w="2610" w:type="dxa"/>
            <w:vMerge/>
            <w:tcBorders>
              <w:top w:val="nil"/>
              <w:left w:val="nil"/>
              <w:bottom w:val="single" w:sz="4" w:space="0" w:color="000000"/>
              <w:right w:val="nil"/>
            </w:tcBorders>
            <w:vAlign w:val="center"/>
            <w:hideMark/>
          </w:tcPr>
          <w:p w:rsidR="0046183E" w:rsidRDefault="0046183E">
            <w:pPr>
              <w:rPr>
                <w:rFonts w:ascii="Calibri" w:eastAsia="Times New Roman" w:hAnsi="Calibri" w:cs="Calibri"/>
                <w:color w:val="000000"/>
              </w:rPr>
            </w:pPr>
          </w:p>
        </w:tc>
        <w:tc>
          <w:tcPr>
            <w:tcW w:w="2700" w:type="dxa"/>
            <w:tcBorders>
              <w:top w:val="nil"/>
              <w:left w:val="nil"/>
              <w:bottom w:val="single" w:sz="4" w:space="0" w:color="auto"/>
              <w:right w:val="nil"/>
            </w:tcBorders>
            <w:noWrap/>
            <w:vAlign w:val="bottom"/>
            <w:hideMark/>
          </w:tcPr>
          <w:p w:rsidR="0046183E" w:rsidRDefault="0046183E">
            <w:pPr>
              <w:rPr>
                <w:rFonts w:ascii="Calibri" w:eastAsia="Times New Roman" w:hAnsi="Calibri" w:cs="Calibri"/>
                <w:color w:val="000000"/>
              </w:rPr>
            </w:pPr>
            <w:r>
              <w:rPr>
                <w:rFonts w:ascii="Calibri" w:eastAsia="Times New Roman" w:hAnsi="Calibri" w:cs="Calibri"/>
                <w:color w:val="000000"/>
              </w:rPr>
              <w:t>IVA</w:t>
            </w:r>
          </w:p>
        </w:tc>
        <w:tc>
          <w:tcPr>
            <w:tcW w:w="1980" w:type="dxa"/>
            <w:tcBorders>
              <w:top w:val="nil"/>
              <w:left w:val="nil"/>
              <w:bottom w:val="single" w:sz="4" w:space="0" w:color="auto"/>
              <w:right w:val="nil"/>
            </w:tcBorders>
            <w:noWrap/>
            <w:vAlign w:val="bottom"/>
            <w:hideMark/>
          </w:tcPr>
          <w:p w:rsidR="0046183E" w:rsidRDefault="0046183E">
            <w:pPr>
              <w:rPr>
                <w:rFonts w:ascii="Calibri" w:eastAsia="Times New Roman" w:hAnsi="Calibri" w:cs="Calibri"/>
                <w:color w:val="000000"/>
              </w:rPr>
            </w:pPr>
            <w:r>
              <w:rPr>
                <w:rFonts w:ascii="Calibri" w:eastAsia="Times New Roman" w:hAnsi="Calibri" w:cs="Calibri"/>
                <w:color w:val="000000"/>
              </w:rPr>
              <w:t>3(7.32)</w:t>
            </w:r>
          </w:p>
        </w:tc>
      </w:tr>
      <w:tr w:rsidR="0046183E" w:rsidTr="0046183E">
        <w:trPr>
          <w:trHeight w:val="320"/>
        </w:trPr>
        <w:tc>
          <w:tcPr>
            <w:tcW w:w="2610" w:type="dxa"/>
            <w:noWrap/>
            <w:vAlign w:val="bottom"/>
          </w:tcPr>
          <w:p w:rsidR="0046183E" w:rsidRDefault="0046183E">
            <w:pPr>
              <w:rPr>
                <w:rFonts w:ascii="Calibri" w:eastAsia="Times New Roman" w:hAnsi="Calibri" w:cs="Calibri"/>
                <w:color w:val="000000"/>
              </w:rPr>
            </w:pPr>
          </w:p>
        </w:tc>
        <w:tc>
          <w:tcPr>
            <w:tcW w:w="2700" w:type="dxa"/>
            <w:noWrap/>
            <w:vAlign w:val="bottom"/>
            <w:hideMark/>
          </w:tcPr>
          <w:p w:rsidR="0046183E" w:rsidRDefault="0046183E">
            <w:pPr>
              <w:rPr>
                <w:rFonts w:ascii="Calibri" w:eastAsia="Times New Roman" w:hAnsi="Calibri" w:cs="Calibri"/>
                <w:color w:val="000000"/>
              </w:rPr>
            </w:pPr>
            <w:r>
              <w:rPr>
                <w:rFonts w:ascii="Calibri" w:eastAsia="Times New Roman" w:hAnsi="Calibri" w:cs="Calibri"/>
                <w:color w:val="000000"/>
              </w:rPr>
              <w:t>Mean ± SD</w:t>
            </w:r>
          </w:p>
        </w:tc>
        <w:tc>
          <w:tcPr>
            <w:tcW w:w="1980" w:type="dxa"/>
            <w:noWrap/>
            <w:vAlign w:val="bottom"/>
            <w:hideMark/>
          </w:tcPr>
          <w:p w:rsidR="0046183E" w:rsidRDefault="0046183E">
            <w:pPr>
              <w:rPr>
                <w:rFonts w:ascii="Calibri" w:eastAsia="Times New Roman" w:hAnsi="Calibri" w:cs="Calibri"/>
                <w:color w:val="000000"/>
              </w:rPr>
            </w:pPr>
            <w:r>
              <w:rPr>
                <w:rFonts w:ascii="Calibri" w:eastAsia="Times New Roman" w:hAnsi="Calibri" w:cs="Calibri"/>
                <w:color w:val="000000"/>
              </w:rPr>
              <w:t>Range</w:t>
            </w:r>
          </w:p>
        </w:tc>
      </w:tr>
      <w:tr w:rsidR="0046183E" w:rsidTr="0046183E">
        <w:trPr>
          <w:trHeight w:val="320"/>
        </w:trPr>
        <w:tc>
          <w:tcPr>
            <w:tcW w:w="2610" w:type="dxa"/>
            <w:noWrap/>
            <w:vAlign w:val="bottom"/>
            <w:hideMark/>
          </w:tcPr>
          <w:p w:rsidR="0046183E" w:rsidRDefault="0046183E">
            <w:pPr>
              <w:rPr>
                <w:rFonts w:ascii="Calibri" w:eastAsia="Times New Roman" w:hAnsi="Calibri" w:cs="Calibri"/>
                <w:color w:val="000000"/>
              </w:rPr>
            </w:pPr>
            <w:r>
              <w:rPr>
                <w:rFonts w:ascii="Calibri" w:eastAsia="Times New Roman" w:hAnsi="Calibri" w:cs="Calibri"/>
                <w:color w:val="000000"/>
              </w:rPr>
              <w:t>Age</w:t>
            </w:r>
          </w:p>
        </w:tc>
        <w:tc>
          <w:tcPr>
            <w:tcW w:w="2700" w:type="dxa"/>
            <w:noWrap/>
            <w:vAlign w:val="bottom"/>
            <w:hideMark/>
          </w:tcPr>
          <w:p w:rsidR="0046183E" w:rsidRDefault="0046183E">
            <w:pPr>
              <w:rPr>
                <w:rFonts w:ascii="Calibri" w:eastAsia="Times New Roman" w:hAnsi="Calibri" w:cs="Calibri"/>
                <w:color w:val="000000"/>
              </w:rPr>
            </w:pPr>
            <w:r>
              <w:rPr>
                <w:rFonts w:ascii="Calibri" w:eastAsia="Times New Roman" w:hAnsi="Calibri" w:cs="Calibri"/>
                <w:color w:val="000000"/>
              </w:rPr>
              <w:t>49.98 ±10.92</w:t>
            </w:r>
          </w:p>
        </w:tc>
        <w:tc>
          <w:tcPr>
            <w:tcW w:w="1980" w:type="dxa"/>
            <w:noWrap/>
            <w:vAlign w:val="bottom"/>
            <w:hideMark/>
          </w:tcPr>
          <w:p w:rsidR="0046183E" w:rsidRDefault="0046183E">
            <w:pPr>
              <w:rPr>
                <w:rFonts w:ascii="Calibri" w:eastAsia="Times New Roman" w:hAnsi="Calibri" w:cs="Calibri"/>
                <w:color w:val="000000"/>
              </w:rPr>
            </w:pPr>
            <w:r>
              <w:rPr>
                <w:rFonts w:ascii="Calibri" w:eastAsia="Times New Roman" w:hAnsi="Calibri" w:cs="Calibri"/>
                <w:color w:val="000000"/>
              </w:rPr>
              <w:t xml:space="preserve">28 – 72 </w:t>
            </w:r>
          </w:p>
        </w:tc>
      </w:tr>
      <w:tr w:rsidR="0046183E" w:rsidTr="0046183E">
        <w:trPr>
          <w:trHeight w:val="320"/>
        </w:trPr>
        <w:tc>
          <w:tcPr>
            <w:tcW w:w="2610" w:type="dxa"/>
            <w:noWrap/>
            <w:vAlign w:val="bottom"/>
            <w:hideMark/>
          </w:tcPr>
          <w:p w:rsidR="0046183E" w:rsidRDefault="0046183E">
            <w:pPr>
              <w:rPr>
                <w:rFonts w:ascii="Calibri" w:eastAsia="Times New Roman" w:hAnsi="Calibri" w:cs="Calibri"/>
                <w:color w:val="000000"/>
              </w:rPr>
            </w:pPr>
            <w:r>
              <w:rPr>
                <w:rFonts w:ascii="Calibri" w:eastAsia="Times New Roman" w:hAnsi="Calibri" w:cs="Calibri"/>
                <w:color w:val="000000"/>
              </w:rPr>
              <w:t>BMI</w:t>
            </w:r>
          </w:p>
        </w:tc>
        <w:tc>
          <w:tcPr>
            <w:tcW w:w="2700" w:type="dxa"/>
            <w:noWrap/>
            <w:vAlign w:val="bottom"/>
            <w:hideMark/>
          </w:tcPr>
          <w:p w:rsidR="0046183E" w:rsidRDefault="0046183E">
            <w:pPr>
              <w:rPr>
                <w:rFonts w:ascii="Calibri" w:eastAsia="Times New Roman" w:hAnsi="Calibri" w:cs="Calibri"/>
                <w:color w:val="000000"/>
              </w:rPr>
            </w:pPr>
            <w:r>
              <w:rPr>
                <w:rFonts w:ascii="Calibri" w:eastAsia="Times New Roman" w:hAnsi="Calibri" w:cs="Calibri"/>
                <w:color w:val="000000"/>
              </w:rPr>
              <w:t>28.92 ± 6.14</w:t>
            </w:r>
          </w:p>
        </w:tc>
        <w:tc>
          <w:tcPr>
            <w:tcW w:w="1980" w:type="dxa"/>
            <w:noWrap/>
            <w:vAlign w:val="bottom"/>
            <w:hideMark/>
          </w:tcPr>
          <w:p w:rsidR="0046183E" w:rsidRDefault="0046183E">
            <w:pPr>
              <w:rPr>
                <w:rFonts w:ascii="Calibri" w:eastAsia="Times New Roman" w:hAnsi="Calibri" w:cs="Calibri"/>
                <w:color w:val="000000"/>
              </w:rPr>
            </w:pPr>
            <w:r>
              <w:rPr>
                <w:rFonts w:ascii="Calibri" w:eastAsia="Times New Roman" w:hAnsi="Calibri" w:cs="Calibri"/>
                <w:color w:val="000000"/>
              </w:rPr>
              <w:t>17.5 – 46.7</w:t>
            </w:r>
          </w:p>
        </w:tc>
      </w:tr>
    </w:tbl>
    <w:p w:rsidR="0046183E" w:rsidRDefault="0046183E" w:rsidP="0046183E">
      <w:pPr>
        <w:spacing w:before="280" w:after="240" w:line="480" w:lineRule="auto"/>
        <w:rPr>
          <w:sz w:val="24"/>
          <w:szCs w:val="24"/>
        </w:rPr>
      </w:pPr>
    </w:p>
    <w:p w:rsidR="0046183E" w:rsidRDefault="0046183E" w:rsidP="0046183E">
      <w:pPr>
        <w:spacing w:before="280" w:after="240" w:line="480" w:lineRule="auto"/>
        <w:rPr>
          <w:sz w:val="24"/>
          <w:szCs w:val="24"/>
        </w:rPr>
      </w:pPr>
      <w:r>
        <w:rPr>
          <w:sz w:val="24"/>
          <w:szCs w:val="24"/>
        </w:rPr>
        <w:t xml:space="preserve">Patient demographic information was collected prior to initiation of standard treatment and reported here. These demographics were used as patient categories for downstream analysis of microbial diversity, evenness and richness. Ethnicity, History of </w:t>
      </w:r>
      <w:r>
        <w:rPr>
          <w:sz w:val="24"/>
          <w:szCs w:val="24"/>
        </w:rPr>
        <w:lastRenderedPageBreak/>
        <w:t>smoking, Tumor Histology, Node Level, and FIGO Stage were categorical clinical variables while BMI was used as a continuous variable. Age was used both as a categorical variable (Over vs Under 50 years of Age; Over vs Under Median Age), and as a continuous variable.</w:t>
      </w:r>
    </w:p>
    <w:p w:rsidR="00B46F44" w:rsidRDefault="00B46F44">
      <w:bookmarkStart w:id="0" w:name="_GoBack"/>
      <w:bookmarkEnd w:id="0"/>
    </w:p>
    <w:sectPr w:rsidR="00B46F4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6183E"/>
    <w:rsid w:val="0046183E"/>
    <w:rsid w:val="00B46F4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221D24E-C2ED-461A-8DE2-109B149F69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6183E"/>
    <w:pPr>
      <w:spacing w:after="0" w:line="276" w:lineRule="auto"/>
    </w:pPr>
    <w:rPr>
      <w:rFonts w:ascii="Arial" w:eastAsia="Arial" w:hAnsi="Arial" w:cs="Arial"/>
      <w:lang w:val="e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918711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176</Words>
  <Characters>1005</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Springer Nature IT</Company>
  <LinksUpToDate>false</LinksUpToDate>
  <CharactersWithSpaces>1179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SPRINGERNATURE\btr8097</dc:creator>
  <cp:keywords/>
  <dc:description/>
  <cp:lastModifiedBy>SPRINGERNATURE\btr8097</cp:lastModifiedBy>
  <cp:revision>1</cp:revision>
  <dcterms:created xsi:type="dcterms:W3CDTF">2020-10-14T03:12:00Z</dcterms:created>
  <dcterms:modified xsi:type="dcterms:W3CDTF">2020-10-14T03:13:00Z</dcterms:modified>
</cp:coreProperties>
</file>