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D7" w:rsidRPr="00764590" w:rsidRDefault="001161D7" w:rsidP="001161D7">
      <w:pPr>
        <w:pStyle w:val="ListParagraph"/>
        <w:spacing w:line="480" w:lineRule="auto"/>
        <w:jc w:val="center"/>
        <w:outlineLvl w:val="0"/>
        <w:rPr>
          <w:b/>
        </w:rPr>
      </w:pPr>
      <w:bookmarkStart w:id="0" w:name="_Toc202524136"/>
      <w:r w:rsidRPr="00764590">
        <w:rPr>
          <w:b/>
        </w:rPr>
        <w:t>APPENDIX</w:t>
      </w:r>
      <w:bookmarkEnd w:id="0"/>
    </w:p>
    <w:p w:rsidR="001161D7" w:rsidRPr="00BD44E5" w:rsidRDefault="001161D7" w:rsidP="001161D7">
      <w:pPr>
        <w:pStyle w:val="Caption"/>
        <w:keepNext/>
        <w:rPr>
          <w:color w:val="auto"/>
          <w:sz w:val="24"/>
        </w:rPr>
      </w:pPr>
      <w:bookmarkStart w:id="1" w:name="_Toc202520026"/>
      <w:r w:rsidRPr="00BD44E5">
        <w:rPr>
          <w:color w:val="auto"/>
          <w:sz w:val="24"/>
        </w:rPr>
        <w:t xml:space="preserve">Table </w:t>
      </w:r>
      <w:r w:rsidRPr="00BD44E5">
        <w:rPr>
          <w:color w:val="auto"/>
          <w:sz w:val="24"/>
        </w:rPr>
        <w:fldChar w:fldCharType="begin"/>
      </w:r>
      <w:r w:rsidRPr="00BD44E5">
        <w:rPr>
          <w:color w:val="auto"/>
          <w:sz w:val="24"/>
        </w:rPr>
        <w:instrText xml:space="preserve"> SEQ Table \* ARABIC </w:instrText>
      </w:r>
      <w:r w:rsidRPr="00BD44E5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5</w:t>
      </w:r>
      <w:r w:rsidRPr="00BD44E5">
        <w:rPr>
          <w:color w:val="auto"/>
          <w:sz w:val="24"/>
        </w:rPr>
        <w:fldChar w:fldCharType="end"/>
      </w:r>
      <w:r w:rsidRPr="00BD44E5">
        <w:rPr>
          <w:color w:val="auto"/>
          <w:sz w:val="24"/>
        </w:rPr>
        <w:t>: Injury Rates</w:t>
      </w:r>
      <w:bookmarkEnd w:id="1"/>
    </w:p>
    <w:tbl>
      <w:tblPr>
        <w:tblW w:w="874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1890"/>
        <w:gridCol w:w="1710"/>
        <w:gridCol w:w="2070"/>
      </w:tblGrid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Accident Count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Injury Count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Injury Rate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0.906977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0.871795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Gulch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1.076923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Seven Mile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0.888889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Gulch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Seven Mile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Mill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440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Gulch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Stones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Richland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Browns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Mill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Seven Mile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Mill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Mill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Richland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Richland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Gulch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Mill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Cumberland River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Mill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Richland Creek Greenway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161D7" w:rsidRPr="00486D78" w:rsidTr="00BB4E8D">
        <w:trPr>
          <w:trHeight w:val="300"/>
        </w:trPr>
        <w:tc>
          <w:tcPr>
            <w:tcW w:w="3075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71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2070" w:type="dxa"/>
            <w:shd w:val="clear" w:color="auto" w:fill="auto"/>
            <w:noWrap/>
            <w:vAlign w:val="bottom"/>
            <w:hideMark/>
          </w:tcPr>
          <w:p w:rsidR="001161D7" w:rsidRPr="00486D78" w:rsidRDefault="001161D7" w:rsidP="00BB4E8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6D78">
              <w:rPr>
                <w:rFonts w:ascii="Times New Roman" w:hAnsi="Times New Roman" w:cs="Times New Roman"/>
                <w:sz w:val="24"/>
                <w:szCs w:val="24"/>
              </w:rPr>
              <w:t>0.983957</w:t>
            </w:r>
          </w:p>
        </w:tc>
      </w:tr>
    </w:tbl>
    <w:p w:rsidR="001161D7" w:rsidRDefault="001161D7" w:rsidP="001161D7">
      <w:pPr>
        <w:pStyle w:val="ListParagraph"/>
        <w:keepNext/>
        <w:spacing w:beforeAutospacing="1" w:afterAutospacing="1"/>
      </w:pPr>
      <w:r w:rsidRPr="00EC7C15">
        <w:rPr>
          <w:noProof/>
        </w:rPr>
        <w:lastRenderedPageBreak/>
        <w:drawing>
          <wp:inline distT="0" distB="0" distL="0" distR="0" wp14:anchorId="77831076" wp14:editId="7A1B7699">
            <wp:extent cx="5943600" cy="4305300"/>
            <wp:effectExtent l="0" t="0" r="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come-accide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61D7" w:rsidRPr="00EB1C76" w:rsidRDefault="001161D7" w:rsidP="001161D7">
      <w:pPr>
        <w:pStyle w:val="Caption"/>
        <w:rPr>
          <w:b w:val="0"/>
          <w:bCs w:val="0"/>
          <w:color w:val="auto"/>
          <w:sz w:val="24"/>
          <w:szCs w:val="24"/>
        </w:rPr>
      </w:pPr>
      <w:bookmarkStart w:id="2" w:name="_Toc202356487"/>
      <w:r w:rsidRPr="00EB1C76">
        <w:rPr>
          <w:b w:val="0"/>
          <w:bCs w:val="0"/>
          <w:color w:val="auto"/>
          <w:sz w:val="24"/>
          <w:szCs w:val="24"/>
        </w:rPr>
        <w:t xml:space="preserve">Figure </w:t>
      </w:r>
      <w:r w:rsidRPr="00EB1C76">
        <w:rPr>
          <w:b w:val="0"/>
          <w:bCs w:val="0"/>
          <w:color w:val="auto"/>
          <w:sz w:val="24"/>
          <w:szCs w:val="24"/>
        </w:rPr>
        <w:fldChar w:fldCharType="begin"/>
      </w:r>
      <w:r w:rsidRPr="00EB1C76">
        <w:rPr>
          <w:b w:val="0"/>
          <w:bCs w:val="0"/>
          <w:color w:val="auto"/>
          <w:sz w:val="24"/>
          <w:szCs w:val="24"/>
        </w:rPr>
        <w:instrText xml:space="preserve"> SEQ Figure \* ARABIC </w:instrText>
      </w:r>
      <w:r w:rsidRPr="00EB1C76">
        <w:rPr>
          <w:b w:val="0"/>
          <w:bCs w:val="0"/>
          <w:color w:val="auto"/>
          <w:sz w:val="24"/>
          <w:szCs w:val="24"/>
        </w:rPr>
        <w:fldChar w:fldCharType="separate"/>
      </w:r>
      <w:r>
        <w:rPr>
          <w:b w:val="0"/>
          <w:bCs w:val="0"/>
          <w:noProof/>
          <w:color w:val="auto"/>
          <w:sz w:val="24"/>
          <w:szCs w:val="24"/>
        </w:rPr>
        <w:t>9</w:t>
      </w:r>
      <w:r w:rsidRPr="00EB1C76">
        <w:rPr>
          <w:b w:val="0"/>
          <w:bCs w:val="0"/>
          <w:color w:val="auto"/>
          <w:sz w:val="24"/>
          <w:szCs w:val="24"/>
        </w:rPr>
        <w:fldChar w:fldCharType="end"/>
      </w:r>
      <w:r w:rsidRPr="00EB1C76">
        <w:rPr>
          <w:b w:val="0"/>
          <w:bCs w:val="0"/>
          <w:color w:val="auto"/>
          <w:sz w:val="24"/>
          <w:szCs w:val="24"/>
        </w:rPr>
        <w:t>: Accident count Income Overlay Analysis</w:t>
      </w:r>
      <w:bookmarkEnd w:id="2"/>
    </w:p>
    <w:p w:rsidR="001161D7" w:rsidRDefault="001161D7" w:rsidP="001161D7"/>
    <w:p w:rsidR="001161D7" w:rsidRPr="00611074" w:rsidRDefault="001161D7" w:rsidP="001161D7">
      <w:pPr>
        <w:pStyle w:val="Caption"/>
        <w:keepNext/>
        <w:rPr>
          <w:color w:val="auto"/>
          <w:sz w:val="24"/>
        </w:rPr>
      </w:pPr>
      <w:bookmarkStart w:id="3" w:name="_Toc202520027"/>
      <w:r w:rsidRPr="00611074">
        <w:rPr>
          <w:color w:val="auto"/>
          <w:sz w:val="24"/>
        </w:rPr>
        <w:t xml:space="preserve">Table </w:t>
      </w:r>
      <w:r w:rsidRPr="00611074">
        <w:rPr>
          <w:color w:val="auto"/>
          <w:sz w:val="24"/>
        </w:rPr>
        <w:fldChar w:fldCharType="begin"/>
      </w:r>
      <w:r w:rsidRPr="00611074">
        <w:rPr>
          <w:color w:val="auto"/>
          <w:sz w:val="24"/>
        </w:rPr>
        <w:instrText xml:space="preserve"> SEQ Table \* ARABIC </w:instrText>
      </w:r>
      <w:r w:rsidRPr="00611074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6</w:t>
      </w:r>
      <w:r w:rsidRPr="00611074">
        <w:rPr>
          <w:color w:val="auto"/>
          <w:sz w:val="24"/>
        </w:rPr>
        <w:fldChar w:fldCharType="end"/>
      </w:r>
      <w:r w:rsidRPr="00611074">
        <w:rPr>
          <w:color w:val="auto"/>
          <w:sz w:val="24"/>
        </w:rPr>
        <w:t>: Accident Count, injury, fatality and time of the day</w:t>
      </w:r>
      <w:bookmarkEnd w:id="3"/>
    </w:p>
    <w:tbl>
      <w:tblPr>
        <w:tblStyle w:val="TableGrid"/>
        <w:tblW w:w="4568" w:type="dxa"/>
        <w:tblLook w:val="04A0" w:firstRow="1" w:lastRow="0" w:firstColumn="1" w:lastColumn="0" w:noHBand="0" w:noVBand="1"/>
      </w:tblPr>
      <w:tblGrid>
        <w:gridCol w:w="1108"/>
        <w:gridCol w:w="1540"/>
        <w:gridCol w:w="960"/>
        <w:gridCol w:w="960"/>
      </w:tblGrid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Time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Accident Count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Injury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Fatality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0:00-0:59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1:00-1:59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2:00-2:59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3:00-3:59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4:00-4:59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5:00-5:59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6:00-6:59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7:00-7:59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8:00-8:59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9:00-9:59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10:00-10:59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11:00-</w:t>
            </w: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11:59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12:00-12:59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13:00-13:59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14:00-14:59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15:00-15:59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16:00-16:59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17:00-17:59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18:00-18:59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19:00-19:59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20:00-20:59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21:00-21:59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22:00-22:59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1161D7" w:rsidRPr="00611074" w:rsidTr="00BB4E8D">
        <w:trPr>
          <w:trHeight w:val="300"/>
        </w:trPr>
        <w:tc>
          <w:tcPr>
            <w:tcW w:w="1108" w:type="dxa"/>
            <w:noWrap/>
            <w:hideMark/>
          </w:tcPr>
          <w:p w:rsidR="001161D7" w:rsidRPr="00611074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23:00-23:59</w:t>
            </w:r>
          </w:p>
        </w:tc>
        <w:tc>
          <w:tcPr>
            <w:tcW w:w="154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1161D7" w:rsidRPr="00611074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1107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</w:tbl>
    <w:p w:rsidR="001161D7" w:rsidRDefault="001161D7" w:rsidP="001161D7"/>
    <w:p w:rsidR="001161D7" w:rsidRPr="00263362" w:rsidRDefault="001161D7" w:rsidP="001161D7">
      <w:pPr>
        <w:pStyle w:val="Caption"/>
        <w:keepNext/>
        <w:rPr>
          <w:color w:val="auto"/>
          <w:sz w:val="24"/>
        </w:rPr>
      </w:pPr>
      <w:bookmarkStart w:id="4" w:name="_Toc202520028"/>
      <w:r w:rsidRPr="00263362">
        <w:rPr>
          <w:color w:val="auto"/>
          <w:sz w:val="24"/>
        </w:rPr>
        <w:t xml:space="preserve">Table </w:t>
      </w:r>
      <w:r w:rsidRPr="00263362">
        <w:rPr>
          <w:color w:val="auto"/>
          <w:sz w:val="24"/>
        </w:rPr>
        <w:fldChar w:fldCharType="begin"/>
      </w:r>
      <w:r w:rsidRPr="00263362">
        <w:rPr>
          <w:color w:val="auto"/>
          <w:sz w:val="24"/>
        </w:rPr>
        <w:instrText xml:space="preserve"> SEQ Table \* ARABIC </w:instrText>
      </w:r>
      <w:r w:rsidRPr="00263362">
        <w:rPr>
          <w:color w:val="auto"/>
          <w:sz w:val="24"/>
        </w:rPr>
        <w:fldChar w:fldCharType="separate"/>
      </w:r>
      <w:r>
        <w:rPr>
          <w:noProof/>
          <w:color w:val="auto"/>
          <w:sz w:val="24"/>
        </w:rPr>
        <w:t>7</w:t>
      </w:r>
      <w:r w:rsidRPr="00263362">
        <w:rPr>
          <w:color w:val="auto"/>
          <w:sz w:val="24"/>
        </w:rPr>
        <w:fldChar w:fldCharType="end"/>
      </w:r>
      <w:r w:rsidRPr="00263362">
        <w:rPr>
          <w:color w:val="auto"/>
          <w:sz w:val="24"/>
        </w:rPr>
        <w:t>: Research Data Base</w:t>
      </w:r>
      <w:bookmarkEnd w:id="4"/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6"/>
        <w:gridCol w:w="765"/>
        <w:gridCol w:w="1806"/>
        <w:gridCol w:w="2092"/>
        <w:gridCol w:w="921"/>
        <w:gridCol w:w="1943"/>
      </w:tblGrid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YearBuilt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HH_Median_Income_Max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Log_HH_Median_Income_Max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SUM_AADT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Greenway_Length_Category</w:t>
            </w:r>
            <w:proofErr w:type="spellEnd"/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Mill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48750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10.79446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156482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Gulch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94620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11.45762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33622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87616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11.38072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217752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Gulch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98621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11.49904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93019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11.44056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68217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Richland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68681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11.13723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53572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Seven Mile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58333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10.97392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74584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Gulch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34444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10.44709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42506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Seven Mile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52750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10.87332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108525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Mill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83568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11.33342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24976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Short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Mill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47734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10.7734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95871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Richland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86914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11.37267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130554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Seven Mile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57039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10.95149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43014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Mill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48750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10.79446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469446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Mill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94289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11.45412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80313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11.29369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93019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11.44056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168938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Richland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57039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10.95149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93019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11.44056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150340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Mill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89781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11.40513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Gulch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98621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11.49904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105914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93019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11.44056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51798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98621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11.49904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82027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98621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11.49904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93768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Richland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85981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11.36188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18169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Medium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Stones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87222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11.37621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161567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Browns Creek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68125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11.1291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68544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46875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10.75524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78423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440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94500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11.45636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278978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98621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11.49904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256806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Long</w:t>
            </w:r>
          </w:p>
        </w:tc>
      </w:tr>
      <w:tr w:rsidR="001161D7" w:rsidRPr="00C1384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Cumberland River Greenway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87616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11.38072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108876</w:t>
            </w:r>
          </w:p>
        </w:tc>
        <w:tc>
          <w:tcPr>
            <w:tcW w:w="0" w:type="auto"/>
            <w:vAlign w:val="bottom"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Other</w:t>
            </w:r>
          </w:p>
        </w:tc>
      </w:tr>
    </w:tbl>
    <w:p w:rsidR="001161D7" w:rsidRDefault="001161D7" w:rsidP="001161D7"/>
    <w:tbl>
      <w:tblPr>
        <w:tblW w:w="85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2220"/>
        <w:gridCol w:w="1131"/>
        <w:gridCol w:w="1553"/>
        <w:gridCol w:w="1597"/>
        <w:gridCol w:w="1732"/>
      </w:tblGrid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SUM_AADT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Mean_AADT_31_6_26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Log_AADT</w:t>
            </w:r>
            <w:proofErr w:type="spellEnd"/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MIN_SPD_LMT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MAX_SPD_LMT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MEAN_SPD_LMT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156482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11.9607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6.875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33622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10.42294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217752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12.29111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120895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11.70268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68217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11.13045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26.66667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53572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10.88878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26.66667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74584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11.21968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42506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10.6574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8.571429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108525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11.59474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24976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10.12567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21.66667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95871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11.47076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28.75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130554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11.77954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23.4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43014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10.66928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469446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13.05931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11.95652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11.70268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11.66667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11.70268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168938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12.03729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26.33333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11.70268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150340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11.92065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20.35714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11.70268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105914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11.57038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14.81482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51798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10.85511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82027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11.3148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13.06452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93768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11.44858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19.44444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18169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9.807472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16.45833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161567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11.99267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47.14286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68544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11.13523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25.66667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78423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11.26987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18.46154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278978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12.53889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18.29268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256806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12.45608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14.41667</w:t>
            </w:r>
          </w:p>
        </w:tc>
      </w:tr>
      <w:tr w:rsidR="001161D7" w:rsidRPr="00C13842" w:rsidTr="00BB4E8D">
        <w:trPr>
          <w:trHeight w:val="300"/>
        </w:trPr>
        <w:tc>
          <w:tcPr>
            <w:tcW w:w="114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108876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120895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11.59797</w:t>
            </w:r>
          </w:p>
        </w:tc>
        <w:tc>
          <w:tcPr>
            <w:tcW w:w="1373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2" w:type="dxa"/>
            <w:shd w:val="clear" w:color="auto" w:fill="auto"/>
            <w:noWrap/>
            <w:vAlign w:val="bottom"/>
            <w:hideMark/>
          </w:tcPr>
          <w:p w:rsidR="001161D7" w:rsidRPr="00C1384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13842">
              <w:rPr>
                <w:rFonts w:ascii="Calibri" w:hAnsi="Calibri" w:cs="Calibri"/>
                <w:color w:val="000000"/>
                <w:sz w:val="22"/>
                <w:szCs w:val="22"/>
              </w:rPr>
              <w:t>42.5</w:t>
            </w:r>
          </w:p>
        </w:tc>
      </w:tr>
    </w:tbl>
    <w:p w:rsidR="001161D7" w:rsidRDefault="001161D7" w:rsidP="001161D7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413"/>
        <w:gridCol w:w="1809"/>
        <w:gridCol w:w="1630"/>
        <w:gridCol w:w="1707"/>
        <w:gridCol w:w="1397"/>
      </w:tblGrid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MEDIAN_SPD_LMT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SUM_Total_Popu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GW_Buffer_Length</w:t>
            </w:r>
            <w:proofErr w:type="spellEnd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(mi)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GW_Bu_Area</w:t>
            </w:r>
            <w:proofErr w:type="spellEnd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SqMi</w:t>
            </w:r>
            <w:proofErr w:type="spellEnd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Pedes_Proxy_Volume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Accident_COUNT</w:t>
            </w:r>
            <w:proofErr w:type="spellEnd"/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11999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0.661091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181.7522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2915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0.679511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190.9536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10470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0.692294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199.8688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6957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0.699044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200.761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21404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0.78647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254.5576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3496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0.867689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287.1027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7422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0.9505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373.7585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10342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0.969939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345.9712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6754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1.050473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382.2924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7378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1.063614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448.9828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10248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1.102849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427.4637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9286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1.188996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469.5548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10790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1.18931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446.2572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23710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1.250927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529.8138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26766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1.274458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490.2071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1.302753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509.1072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27553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1.338662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559.6638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18015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1.346576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527.6103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25150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1.408735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555.5989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12321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1.432034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681.6318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12385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1.499755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615.1661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12187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1.550124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642.3686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11929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1.556691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640.7233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13647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1.752386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728.3338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16207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1.958184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884.4751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5906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2.052209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897.4948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2.288596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1065.068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14949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2.438187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1111.626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12774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2.799309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1279.882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25076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2.84127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1294.947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14013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2.933558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1327.483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</w:tr>
    </w:tbl>
    <w:p w:rsidR="001161D7" w:rsidRDefault="001161D7" w:rsidP="001161D7"/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762"/>
        <w:gridCol w:w="1857"/>
        <w:gridCol w:w="1506"/>
        <w:gridCol w:w="1652"/>
        <w:gridCol w:w="1192"/>
      </w:tblGrid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Log_Acciddent_Count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SUM_Number_of_Injuries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SUM_Number_of_Fatalities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Log_Mean_SPD_Limit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Log_Proxy_Ped_Volume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Log_GW_Length</w:t>
            </w:r>
            <w:proofErr w:type="spellEnd"/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1.927892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4.189655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-0.413865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0.693147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2.995732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2.70805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-0.386382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3.806663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3.951244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-0.367744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1.791759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3.555348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-0.358041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1.609438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3.283414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4.430817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-0.240201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3.283414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2.484907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-0.141922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2.197225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3.401197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2.995732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-0.050767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1.609438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2.148434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3.401197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-0.030522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1.609438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2.890372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2.890372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0.04924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1.386294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3.075775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2.772589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0.061673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3.358638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3.178054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0.097897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3.152736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2.995732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0.173109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3.367296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3.178054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0.173373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2.481277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3.806663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0.223885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2.456736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4.007333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0.242521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3.806663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1.94591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0.264479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2.564949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3.270836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3.89182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0.291671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2.70805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3.526361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0.297565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3.663562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3.013432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3.806663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0.342692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2.079442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2.890372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0.359096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3.433987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2.695628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2.995732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0.405301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0.693147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3.135494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2.944439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0.438335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1.098612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2.5699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2.944439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0.442562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1.098612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2.967561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2.944439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0.560978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2.800832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2.890372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0.672017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0.693147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3.853183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1.94591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0.718917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3.245193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0.693147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0.827939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1.098612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2.915689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2.564949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0.891255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1.098612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2.906501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2.302585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1.029373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3.7612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2.668385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2.944439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1.044251</w:t>
            </w:r>
          </w:p>
        </w:tc>
      </w:tr>
      <w:tr w:rsidR="001161D7" w:rsidRPr="00263362" w:rsidTr="00BB4E8D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3.749504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2.397895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1161D7" w:rsidRPr="00263362" w:rsidRDefault="001161D7" w:rsidP="00BB4E8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263362">
              <w:rPr>
                <w:rFonts w:ascii="Calibri" w:hAnsi="Calibri" w:cs="Calibri"/>
                <w:color w:val="000000"/>
                <w:sz w:val="22"/>
                <w:szCs w:val="22"/>
              </w:rPr>
              <w:t>1.076216</w:t>
            </w:r>
          </w:p>
        </w:tc>
      </w:tr>
    </w:tbl>
    <w:p w:rsidR="001161D7" w:rsidRDefault="001161D7" w:rsidP="001161D7"/>
    <w:p w:rsidR="001161D7" w:rsidRDefault="001161D7" w:rsidP="001161D7"/>
    <w:p w:rsidR="0040025A" w:rsidRDefault="0040025A">
      <w:bookmarkStart w:id="5" w:name="_GoBack"/>
      <w:bookmarkEnd w:id="5"/>
    </w:p>
    <w:sectPr w:rsidR="004002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86952BA"/>
    <w:multiLevelType w:val="multilevel"/>
    <w:tmpl w:val="DE30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2087C8F"/>
    <w:multiLevelType w:val="multilevel"/>
    <w:tmpl w:val="A2647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16E454A1"/>
    <w:multiLevelType w:val="multilevel"/>
    <w:tmpl w:val="C8B0B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1052B6"/>
    <w:multiLevelType w:val="hybridMultilevel"/>
    <w:tmpl w:val="A2201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8B53C5"/>
    <w:multiLevelType w:val="multilevel"/>
    <w:tmpl w:val="F2182FA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4546945"/>
    <w:multiLevelType w:val="multilevel"/>
    <w:tmpl w:val="7E68F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56B425E"/>
    <w:multiLevelType w:val="multilevel"/>
    <w:tmpl w:val="0B0E8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>
    <w:nsid w:val="27C02F7C"/>
    <w:multiLevelType w:val="multilevel"/>
    <w:tmpl w:val="EEBC32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AF32CB"/>
    <w:multiLevelType w:val="multilevel"/>
    <w:tmpl w:val="A52AA97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1E13D49"/>
    <w:multiLevelType w:val="multilevel"/>
    <w:tmpl w:val="BA085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80D58"/>
    <w:multiLevelType w:val="multilevel"/>
    <w:tmpl w:val="A92EC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8C7226"/>
    <w:multiLevelType w:val="hybridMultilevel"/>
    <w:tmpl w:val="04F0A7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6E6C15"/>
    <w:multiLevelType w:val="multilevel"/>
    <w:tmpl w:val="5E74E8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>
    <w:nsid w:val="53EC5EB0"/>
    <w:multiLevelType w:val="multilevel"/>
    <w:tmpl w:val="9CFE47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54E0592F"/>
    <w:multiLevelType w:val="multilevel"/>
    <w:tmpl w:val="353A6E0E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4">
    <w:nsid w:val="556E190B"/>
    <w:multiLevelType w:val="multilevel"/>
    <w:tmpl w:val="2356EC74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entative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entative="1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entative="1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entative="1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entative="1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25">
    <w:nsid w:val="563E53EC"/>
    <w:multiLevelType w:val="multilevel"/>
    <w:tmpl w:val="A3CA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1B05C4E"/>
    <w:multiLevelType w:val="multilevel"/>
    <w:tmpl w:val="B15A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41C6146"/>
    <w:multiLevelType w:val="multilevel"/>
    <w:tmpl w:val="0B3AF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B72409"/>
    <w:multiLevelType w:val="multilevel"/>
    <w:tmpl w:val="33BE8F1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79254C"/>
    <w:multiLevelType w:val="multilevel"/>
    <w:tmpl w:val="2B606D1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F3A42E6"/>
    <w:multiLevelType w:val="multilevel"/>
    <w:tmpl w:val="55A6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>
    <w:nsid w:val="73B415E9"/>
    <w:multiLevelType w:val="multilevel"/>
    <w:tmpl w:val="8A36C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8C2411"/>
    <w:multiLevelType w:val="multilevel"/>
    <w:tmpl w:val="B47A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30"/>
  </w:num>
  <w:num w:numId="5">
    <w:abstractNumId w:val="10"/>
  </w:num>
  <w:num w:numId="6">
    <w:abstractNumId w:val="14"/>
  </w:num>
  <w:num w:numId="7">
    <w:abstractNumId w:val="23"/>
  </w:num>
  <w:num w:numId="8">
    <w:abstractNumId w:val="21"/>
  </w:num>
  <w:num w:numId="9">
    <w:abstractNumId w:val="20"/>
  </w:num>
  <w:num w:numId="10">
    <w:abstractNumId w:val="15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6"/>
  </w:num>
  <w:num w:numId="14">
    <w:abstractNumId w:val="19"/>
  </w:num>
  <w:num w:numId="15">
    <w:abstractNumId w:val="24"/>
  </w:num>
  <w:num w:numId="16">
    <w:abstractNumId w:val="16"/>
  </w:num>
  <w:num w:numId="17">
    <w:abstractNumId w:val="17"/>
  </w:num>
  <w:num w:numId="18">
    <w:abstractNumId w:val="28"/>
  </w:num>
  <w:num w:numId="19">
    <w:abstractNumId w:val="18"/>
  </w:num>
  <w:num w:numId="20">
    <w:abstractNumId w:val="25"/>
  </w:num>
  <w:num w:numId="21">
    <w:abstractNumId w:val="31"/>
  </w:num>
  <w:num w:numId="22">
    <w:abstractNumId w:val="27"/>
  </w:num>
  <w:num w:numId="23">
    <w:abstractNumId w:val="8"/>
  </w:num>
  <w:num w:numId="24">
    <w:abstractNumId w:val="6"/>
  </w:num>
  <w:num w:numId="25">
    <w:abstractNumId w:val="5"/>
  </w:num>
  <w:num w:numId="26">
    <w:abstractNumId w:val="4"/>
  </w:num>
  <w:num w:numId="27">
    <w:abstractNumId w:val="7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2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1D7"/>
    <w:rsid w:val="001161D7"/>
    <w:rsid w:val="0040025A"/>
    <w:rsid w:val="008B52A0"/>
    <w:rsid w:val="009C78B5"/>
    <w:rsid w:val="00C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1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1D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1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1D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1D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1D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1D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1D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61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1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1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1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1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1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1161D7"/>
    <w:rPr>
      <w:b/>
      <w:bCs/>
    </w:rPr>
  </w:style>
  <w:style w:type="paragraph" w:customStyle="1" w:styleId="firstmt-15">
    <w:name w:val="first:mt-1.5"/>
    <w:basedOn w:val="Normal"/>
    <w:rsid w:val="001161D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161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61D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16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1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6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1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6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161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61D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61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1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1D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161D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mord">
    <w:name w:val="mord"/>
    <w:basedOn w:val="DefaultParagraphFont"/>
    <w:rsid w:val="001161D7"/>
  </w:style>
  <w:style w:type="character" w:customStyle="1" w:styleId="vlist-s">
    <w:name w:val="vlist-s"/>
    <w:basedOn w:val="DefaultParagraphFont"/>
    <w:rsid w:val="001161D7"/>
  </w:style>
  <w:style w:type="character" w:customStyle="1" w:styleId="mopen">
    <w:name w:val="mopen"/>
    <w:basedOn w:val="DefaultParagraphFont"/>
    <w:rsid w:val="001161D7"/>
  </w:style>
  <w:style w:type="character" w:customStyle="1" w:styleId="mpunct">
    <w:name w:val="mpunct"/>
    <w:basedOn w:val="DefaultParagraphFont"/>
    <w:rsid w:val="001161D7"/>
  </w:style>
  <w:style w:type="character" w:customStyle="1" w:styleId="mclose">
    <w:name w:val="mclose"/>
    <w:basedOn w:val="DefaultParagraphFont"/>
    <w:rsid w:val="001161D7"/>
  </w:style>
  <w:style w:type="character" w:customStyle="1" w:styleId="mrel">
    <w:name w:val="mrel"/>
    <w:basedOn w:val="DefaultParagraphFont"/>
    <w:rsid w:val="001161D7"/>
  </w:style>
  <w:style w:type="character" w:customStyle="1" w:styleId="mbin">
    <w:name w:val="mbin"/>
    <w:basedOn w:val="DefaultParagraphFont"/>
    <w:rsid w:val="001161D7"/>
  </w:style>
  <w:style w:type="table" w:styleId="LightShading">
    <w:name w:val="Light Shading"/>
    <w:basedOn w:val="TableNormal"/>
    <w:uiPriority w:val="60"/>
    <w:rsid w:val="001161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161D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161D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Emphasis">
    <w:name w:val="Emphasis"/>
    <w:basedOn w:val="DefaultParagraphFont"/>
    <w:uiPriority w:val="20"/>
    <w:qFormat/>
    <w:rsid w:val="001161D7"/>
    <w:rPr>
      <w:i/>
      <w:iCs/>
    </w:rPr>
  </w:style>
  <w:style w:type="character" w:styleId="Hyperlink">
    <w:name w:val="Hyperlink"/>
    <w:basedOn w:val="DefaultParagraphFont"/>
    <w:uiPriority w:val="99"/>
    <w:unhideWhenUsed/>
    <w:rsid w:val="001161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1D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61D7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116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1D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6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161D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161D7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1161D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161D7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1161D7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61D7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1161D7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1161D7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1161D7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1161D7"/>
    <w:pPr>
      <w:numPr>
        <w:numId w:val="2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1161D7"/>
    <w:pPr>
      <w:numPr>
        <w:numId w:val="2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1161D7"/>
    <w:pPr>
      <w:numPr>
        <w:numId w:val="2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1161D7"/>
    <w:pPr>
      <w:numPr>
        <w:numId w:val="2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1161D7"/>
    <w:pPr>
      <w:numPr>
        <w:numId w:val="28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1161D7"/>
    <w:pPr>
      <w:numPr>
        <w:numId w:val="29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1161D7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1161D7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1161D7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1161D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1161D7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161D7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161D7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1D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1D7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161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161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161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161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161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1D7"/>
    <w:pPr>
      <w:outlineLvl w:val="9"/>
    </w:pPr>
  </w:style>
  <w:style w:type="table" w:styleId="ColorfulShading-Accent2">
    <w:name w:val="Colorful Shading Accent 2"/>
    <w:basedOn w:val="TableNormal"/>
    <w:uiPriority w:val="71"/>
    <w:rsid w:val="001161D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bleGrid1">
    <w:name w:val="Table Grid1"/>
    <w:basedOn w:val="TableNormal"/>
    <w:next w:val="TableGrid"/>
    <w:uiPriority w:val="59"/>
    <w:rsid w:val="001161D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DefaultParagraphFont"/>
    <w:rsid w:val="001161D7"/>
  </w:style>
  <w:style w:type="table" w:styleId="LightShading-Accent4">
    <w:name w:val="Light Shading Accent 4"/>
    <w:basedOn w:val="TableNormal"/>
    <w:uiPriority w:val="60"/>
    <w:rsid w:val="001161D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1161D7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1161D7"/>
  </w:style>
  <w:style w:type="paragraph" w:styleId="TOC1">
    <w:name w:val="toc 1"/>
    <w:basedOn w:val="Normal"/>
    <w:next w:val="Normal"/>
    <w:autoRedefine/>
    <w:uiPriority w:val="39"/>
    <w:unhideWhenUsed/>
    <w:rsid w:val="001161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61D7"/>
    <w:pPr>
      <w:spacing w:after="100"/>
      <w:ind w:left="240"/>
    </w:pPr>
  </w:style>
  <w:style w:type="paragraph" w:styleId="Bibliography">
    <w:name w:val="Bibliography"/>
    <w:basedOn w:val="Normal"/>
    <w:next w:val="Normal"/>
    <w:uiPriority w:val="37"/>
    <w:unhideWhenUsed/>
    <w:rsid w:val="001161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1D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61D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61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1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1D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1D7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1D7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1D7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1D7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16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61D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1D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1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1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1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1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1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1161D7"/>
    <w:rPr>
      <w:b/>
      <w:bCs/>
    </w:rPr>
  </w:style>
  <w:style w:type="paragraph" w:customStyle="1" w:styleId="firstmt-15">
    <w:name w:val="first:mt-1.5"/>
    <w:basedOn w:val="Normal"/>
    <w:rsid w:val="001161D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1161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161D7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1161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1D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61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1D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1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1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61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161D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161D7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161D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61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61D7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161D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1161D7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mord">
    <w:name w:val="mord"/>
    <w:basedOn w:val="DefaultParagraphFont"/>
    <w:rsid w:val="001161D7"/>
  </w:style>
  <w:style w:type="character" w:customStyle="1" w:styleId="vlist-s">
    <w:name w:val="vlist-s"/>
    <w:basedOn w:val="DefaultParagraphFont"/>
    <w:rsid w:val="001161D7"/>
  </w:style>
  <w:style w:type="character" w:customStyle="1" w:styleId="mopen">
    <w:name w:val="mopen"/>
    <w:basedOn w:val="DefaultParagraphFont"/>
    <w:rsid w:val="001161D7"/>
  </w:style>
  <w:style w:type="character" w:customStyle="1" w:styleId="mpunct">
    <w:name w:val="mpunct"/>
    <w:basedOn w:val="DefaultParagraphFont"/>
    <w:rsid w:val="001161D7"/>
  </w:style>
  <w:style w:type="character" w:customStyle="1" w:styleId="mclose">
    <w:name w:val="mclose"/>
    <w:basedOn w:val="DefaultParagraphFont"/>
    <w:rsid w:val="001161D7"/>
  </w:style>
  <w:style w:type="character" w:customStyle="1" w:styleId="mrel">
    <w:name w:val="mrel"/>
    <w:basedOn w:val="DefaultParagraphFont"/>
    <w:rsid w:val="001161D7"/>
  </w:style>
  <w:style w:type="character" w:customStyle="1" w:styleId="mbin">
    <w:name w:val="mbin"/>
    <w:basedOn w:val="DefaultParagraphFont"/>
    <w:rsid w:val="001161D7"/>
  </w:style>
  <w:style w:type="table" w:styleId="LightShading">
    <w:name w:val="Light Shading"/>
    <w:basedOn w:val="TableNormal"/>
    <w:uiPriority w:val="60"/>
    <w:rsid w:val="001161D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1161D7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1161D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styleId="Emphasis">
    <w:name w:val="Emphasis"/>
    <w:basedOn w:val="DefaultParagraphFont"/>
    <w:uiPriority w:val="20"/>
    <w:qFormat/>
    <w:rsid w:val="001161D7"/>
    <w:rPr>
      <w:i/>
      <w:iCs/>
    </w:rPr>
  </w:style>
  <w:style w:type="character" w:styleId="Hyperlink">
    <w:name w:val="Hyperlink"/>
    <w:basedOn w:val="DefaultParagraphFont"/>
    <w:uiPriority w:val="99"/>
    <w:unhideWhenUsed/>
    <w:rsid w:val="001161D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61D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1161D7"/>
    <w:pPr>
      <w:spacing w:after="0" w:line="240" w:lineRule="auto"/>
    </w:pPr>
    <w:rPr>
      <w:rFonts w:eastAsiaTheme="minorEastAsia"/>
    </w:rPr>
  </w:style>
  <w:style w:type="paragraph" w:styleId="Title">
    <w:name w:val="Title"/>
    <w:basedOn w:val="Normal"/>
    <w:next w:val="Normal"/>
    <w:link w:val="TitleChar"/>
    <w:uiPriority w:val="10"/>
    <w:qFormat/>
    <w:rsid w:val="00116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16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1D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16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1161D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1161D7"/>
    <w:rPr>
      <w:rFonts w:eastAsiaTheme="minorEastAsia"/>
    </w:rPr>
  </w:style>
  <w:style w:type="paragraph" w:styleId="BodyText2">
    <w:name w:val="Body Text 2"/>
    <w:basedOn w:val="Normal"/>
    <w:link w:val="BodyText2Char"/>
    <w:uiPriority w:val="99"/>
    <w:unhideWhenUsed/>
    <w:rsid w:val="001161D7"/>
    <w:pPr>
      <w:spacing w:after="120" w:line="48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1161D7"/>
    <w:rPr>
      <w:rFonts w:eastAsiaTheme="minorEastAsia"/>
    </w:rPr>
  </w:style>
  <w:style w:type="paragraph" w:styleId="BodyText3">
    <w:name w:val="Body Text 3"/>
    <w:basedOn w:val="Normal"/>
    <w:link w:val="BodyText3Char"/>
    <w:uiPriority w:val="99"/>
    <w:unhideWhenUsed/>
    <w:rsid w:val="001161D7"/>
    <w:pPr>
      <w:spacing w:after="120" w:line="276" w:lineRule="auto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61D7"/>
    <w:rPr>
      <w:rFonts w:eastAsiaTheme="minorEastAsia"/>
      <w:sz w:val="16"/>
      <w:szCs w:val="16"/>
    </w:rPr>
  </w:style>
  <w:style w:type="paragraph" w:styleId="List">
    <w:name w:val="List"/>
    <w:basedOn w:val="Normal"/>
    <w:uiPriority w:val="99"/>
    <w:unhideWhenUsed/>
    <w:rsid w:val="001161D7"/>
    <w:pPr>
      <w:spacing w:after="200" w:line="276" w:lineRule="auto"/>
      <w:ind w:left="36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2">
    <w:name w:val="List 2"/>
    <w:basedOn w:val="Normal"/>
    <w:uiPriority w:val="99"/>
    <w:unhideWhenUsed/>
    <w:rsid w:val="001161D7"/>
    <w:pPr>
      <w:spacing w:after="200" w:line="276" w:lineRule="auto"/>
      <w:ind w:left="72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3">
    <w:name w:val="List 3"/>
    <w:basedOn w:val="Normal"/>
    <w:uiPriority w:val="99"/>
    <w:unhideWhenUsed/>
    <w:rsid w:val="001161D7"/>
    <w:pPr>
      <w:spacing w:after="200" w:line="276" w:lineRule="auto"/>
      <w:ind w:left="1080" w:hanging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">
    <w:name w:val="List Bullet"/>
    <w:basedOn w:val="Normal"/>
    <w:uiPriority w:val="99"/>
    <w:unhideWhenUsed/>
    <w:rsid w:val="001161D7"/>
    <w:pPr>
      <w:numPr>
        <w:numId w:val="23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2">
    <w:name w:val="List Bullet 2"/>
    <w:basedOn w:val="Normal"/>
    <w:uiPriority w:val="99"/>
    <w:unhideWhenUsed/>
    <w:rsid w:val="001161D7"/>
    <w:pPr>
      <w:numPr>
        <w:numId w:val="24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Bullet3">
    <w:name w:val="List Bullet 3"/>
    <w:basedOn w:val="Normal"/>
    <w:uiPriority w:val="99"/>
    <w:unhideWhenUsed/>
    <w:rsid w:val="001161D7"/>
    <w:pPr>
      <w:numPr>
        <w:numId w:val="2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">
    <w:name w:val="List Number"/>
    <w:basedOn w:val="Normal"/>
    <w:uiPriority w:val="99"/>
    <w:unhideWhenUsed/>
    <w:rsid w:val="001161D7"/>
    <w:pPr>
      <w:numPr>
        <w:numId w:val="27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2">
    <w:name w:val="List Number 2"/>
    <w:basedOn w:val="Normal"/>
    <w:uiPriority w:val="99"/>
    <w:unhideWhenUsed/>
    <w:rsid w:val="001161D7"/>
    <w:pPr>
      <w:numPr>
        <w:numId w:val="28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Number3">
    <w:name w:val="List Number 3"/>
    <w:basedOn w:val="Normal"/>
    <w:uiPriority w:val="99"/>
    <w:unhideWhenUsed/>
    <w:rsid w:val="001161D7"/>
    <w:pPr>
      <w:numPr>
        <w:numId w:val="29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">
    <w:name w:val="List Continue"/>
    <w:basedOn w:val="Normal"/>
    <w:uiPriority w:val="99"/>
    <w:unhideWhenUsed/>
    <w:rsid w:val="001161D7"/>
    <w:pPr>
      <w:spacing w:after="120" w:line="276" w:lineRule="auto"/>
      <w:ind w:left="36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2">
    <w:name w:val="List Continue 2"/>
    <w:basedOn w:val="Normal"/>
    <w:uiPriority w:val="99"/>
    <w:unhideWhenUsed/>
    <w:rsid w:val="001161D7"/>
    <w:pPr>
      <w:spacing w:after="12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ListContinue3">
    <w:name w:val="List Continue 3"/>
    <w:basedOn w:val="Normal"/>
    <w:uiPriority w:val="99"/>
    <w:unhideWhenUsed/>
    <w:rsid w:val="001161D7"/>
    <w:pPr>
      <w:spacing w:after="120" w:line="276" w:lineRule="auto"/>
      <w:ind w:left="108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MacroText">
    <w:name w:val="macro"/>
    <w:link w:val="MacroTextChar"/>
    <w:uiPriority w:val="99"/>
    <w:unhideWhenUsed/>
    <w:rsid w:val="001161D7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1161D7"/>
    <w:rPr>
      <w:rFonts w:ascii="Courier" w:eastAsiaTheme="minorEastAsia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1161D7"/>
    <w:pPr>
      <w:spacing w:after="200" w:line="276" w:lineRule="auto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1161D7"/>
    <w:rPr>
      <w:rFonts w:eastAsiaTheme="minorEastAsia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1D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1D7"/>
    <w:rPr>
      <w:rFonts w:eastAsiaTheme="minorEastAsia"/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161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161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161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161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161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61D7"/>
    <w:pPr>
      <w:outlineLvl w:val="9"/>
    </w:pPr>
  </w:style>
  <w:style w:type="table" w:styleId="ColorfulShading-Accent2">
    <w:name w:val="Colorful Shading Accent 2"/>
    <w:basedOn w:val="TableNormal"/>
    <w:uiPriority w:val="71"/>
    <w:rsid w:val="001161D7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TableGrid1">
    <w:name w:val="Table Grid1"/>
    <w:basedOn w:val="TableNormal"/>
    <w:next w:val="TableGrid"/>
    <w:uiPriority w:val="59"/>
    <w:rsid w:val="001161D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ypena">
    <w:name w:val="oypena"/>
    <w:basedOn w:val="DefaultParagraphFont"/>
    <w:rsid w:val="001161D7"/>
  </w:style>
  <w:style w:type="table" w:styleId="LightShading-Accent4">
    <w:name w:val="Light Shading Accent 4"/>
    <w:basedOn w:val="TableNormal"/>
    <w:uiPriority w:val="60"/>
    <w:rsid w:val="001161D7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TOC3">
    <w:name w:val="toc 3"/>
    <w:basedOn w:val="Normal"/>
    <w:next w:val="Normal"/>
    <w:autoRedefine/>
    <w:uiPriority w:val="39"/>
    <w:unhideWhenUsed/>
    <w:rsid w:val="001161D7"/>
    <w:pPr>
      <w:spacing w:after="100"/>
      <w:ind w:left="480"/>
    </w:pPr>
  </w:style>
  <w:style w:type="paragraph" w:styleId="TableofFigures">
    <w:name w:val="table of figures"/>
    <w:basedOn w:val="Normal"/>
    <w:next w:val="Normal"/>
    <w:uiPriority w:val="99"/>
    <w:unhideWhenUsed/>
    <w:rsid w:val="001161D7"/>
  </w:style>
  <w:style w:type="paragraph" w:styleId="TOC1">
    <w:name w:val="toc 1"/>
    <w:basedOn w:val="Normal"/>
    <w:next w:val="Normal"/>
    <w:autoRedefine/>
    <w:uiPriority w:val="39"/>
    <w:unhideWhenUsed/>
    <w:rsid w:val="001161D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61D7"/>
    <w:pPr>
      <w:spacing w:after="100"/>
      <w:ind w:left="240"/>
    </w:pPr>
  </w:style>
  <w:style w:type="paragraph" w:styleId="Bibliography">
    <w:name w:val="Bibliography"/>
    <w:basedOn w:val="Normal"/>
    <w:next w:val="Normal"/>
    <w:uiPriority w:val="37"/>
    <w:unhideWhenUsed/>
    <w:rsid w:val="0011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2025-10-01T15:39:00Z</dcterms:created>
  <dcterms:modified xsi:type="dcterms:W3CDTF">2025-10-01T15:42:00Z</dcterms:modified>
</cp:coreProperties>
</file>