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22D" w:rsidRPr="00941A69" w:rsidRDefault="00ED722D" w:rsidP="00ED722D">
      <w:pPr>
        <w:ind w:firstLineChars="0" w:firstLine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D7AD2">
        <w:rPr>
          <w:rFonts w:ascii="Times New Roman" w:hAnsi="Times New Roman" w:cs="Times New Roman"/>
          <w:b/>
          <w:sz w:val="20"/>
          <w:szCs w:val="20"/>
        </w:rPr>
        <w:t>T</w:t>
      </w:r>
      <w:r w:rsidR="003D7AD2">
        <w:rPr>
          <w:rFonts w:ascii="Times New Roman" w:hAnsi="Times New Roman" w:cs="Times New Roman"/>
          <w:b/>
          <w:sz w:val="20"/>
          <w:szCs w:val="20"/>
        </w:rPr>
        <w:t>able</w:t>
      </w:r>
      <w:r w:rsidR="00D21C6F" w:rsidRPr="003D7AD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Pr="003D7AD2">
        <w:rPr>
          <w:rFonts w:ascii="Times New Roman" w:hAnsi="Times New Roman" w:cs="Times New Roman"/>
          <w:b/>
          <w:sz w:val="20"/>
          <w:szCs w:val="20"/>
        </w:rPr>
        <w:t xml:space="preserve">1 </w:t>
      </w:r>
      <w:r w:rsidRPr="008418BC">
        <w:rPr>
          <w:rFonts w:ascii="Times New Roman" w:hAnsi="Times New Roman" w:cs="Times New Roman"/>
          <w:i/>
          <w:sz w:val="20"/>
          <w:szCs w:val="20"/>
        </w:rPr>
        <w:t>Salmonella</w:t>
      </w:r>
      <w:r w:rsidRPr="003D7AD2">
        <w:rPr>
          <w:rFonts w:ascii="Times New Roman" w:hAnsi="Times New Roman" w:cs="Times New Roman"/>
          <w:sz w:val="20"/>
          <w:szCs w:val="20"/>
        </w:rPr>
        <w:t xml:space="preserve"> spp. strains </w:t>
      </w:r>
      <w:r w:rsidRPr="00941A69">
        <w:rPr>
          <w:rFonts w:ascii="Times New Roman" w:hAnsi="Times New Roman" w:cs="Times New Roman"/>
          <w:sz w:val="20"/>
          <w:szCs w:val="20"/>
        </w:rPr>
        <w:t>used in this study</w:t>
      </w:r>
    </w:p>
    <w:tbl>
      <w:tblPr>
        <w:tblW w:w="992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1843"/>
        <w:gridCol w:w="3543"/>
      </w:tblGrid>
      <w:tr w:rsidR="00ED722D" w:rsidRPr="00941A69" w:rsidTr="004A2F35">
        <w:trPr>
          <w:trHeight w:val="211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Bacterial species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686039">
            <w:pPr>
              <w:ind w:firstLine="400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bookmarkStart w:id="0" w:name="OLE_LINK5"/>
            <w:bookmarkStart w:id="1" w:name="OLE_LINK6"/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Strain No.</w:t>
            </w:r>
            <w:bookmarkEnd w:id="0"/>
            <w:bookmarkEnd w:id="1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No. of strains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Source of strains</w:t>
            </w:r>
          </w:p>
        </w:tc>
      </w:tr>
      <w:tr w:rsidR="00ED722D" w:rsidRPr="00941A69" w:rsidTr="004A2F35">
        <w:trPr>
          <w:trHeight w:val="416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enteritidis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typhimurium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montevideo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weltevreden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enteritidis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birkenhead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anatis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senftenberg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lomita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Salmonella </w:t>
            </w:r>
            <w:proofErr w:type="spellStart"/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saintpaul</w:t>
            </w:r>
            <w:proofErr w:type="spellEnd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Salmonella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 xml:space="preserve"> </w:t>
            </w:r>
            <w:bookmarkStart w:id="2" w:name="OLE_LINK3"/>
            <w:bookmarkStart w:id="3" w:name="OLE_LINK4"/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O:2</w:t>
            </w:r>
            <w:bookmarkEnd w:id="2"/>
            <w:bookmarkEnd w:id="3"/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Salmonella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 xml:space="preserve"> O:4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Salmonella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 xml:space="preserve"> O:7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Salmonella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 xml:space="preserve"> O:8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iCs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Salmonella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 xml:space="preserve"> O:9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Salmonella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 xml:space="preserve"> O:3,10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ATCC13076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GDM1.237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  <w:p w:rsidR="00ED722D" w:rsidRPr="00941A69" w:rsidRDefault="00ED722D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  <w:p w:rsidR="00ED722D" w:rsidRPr="00941A69" w:rsidRDefault="00DF66F0" w:rsidP="004A2F35">
            <w:pPr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ATCC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="00F91917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Manassas, USA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GDMCC(Guangdong,</w:t>
            </w:r>
            <w:r w:rsidR="00073B79"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China)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  <w:p w:rsidR="00ED722D" w:rsidRPr="00941A69" w:rsidRDefault="00ED722D" w:rsidP="004A2F35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</w:tc>
      </w:tr>
    </w:tbl>
    <w:p w:rsidR="00735238" w:rsidRPr="00941A69" w:rsidRDefault="00D21C6F" w:rsidP="00A44E0B">
      <w:pPr>
        <w:spacing w:line="48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3D7AD2">
        <w:rPr>
          <w:rFonts w:ascii="Times New Roman" w:hAnsi="Times New Roman" w:cs="Times New Roman"/>
          <w:b/>
          <w:sz w:val="20"/>
          <w:szCs w:val="20"/>
        </w:rPr>
        <w:t>T</w:t>
      </w:r>
      <w:r w:rsidR="003D7AD2">
        <w:rPr>
          <w:rFonts w:ascii="Times New Roman" w:hAnsi="Times New Roman" w:cs="Times New Roman"/>
          <w:b/>
          <w:sz w:val="20"/>
          <w:szCs w:val="20"/>
        </w:rPr>
        <w:t>able</w:t>
      </w:r>
      <w:r w:rsidRPr="003D7AD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ED722D" w:rsidRPr="00941A69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735238" w:rsidRPr="00941A6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35238" w:rsidRPr="00941A69">
        <w:rPr>
          <w:rFonts w:ascii="Times New Roman" w:hAnsi="Times New Roman" w:cs="Times New Roman"/>
          <w:i/>
          <w:iCs/>
          <w:sz w:val="20"/>
          <w:szCs w:val="20"/>
        </w:rPr>
        <w:t>Serratia</w:t>
      </w:r>
      <w:proofErr w:type="spellEnd"/>
      <w:r w:rsidR="00735238" w:rsidRPr="00941A69">
        <w:rPr>
          <w:rFonts w:ascii="Times New Roman" w:hAnsi="Times New Roman" w:cs="Times New Roman"/>
          <w:sz w:val="20"/>
          <w:szCs w:val="20"/>
        </w:rPr>
        <w:t xml:space="preserve"> </w:t>
      </w:r>
      <w:r w:rsidR="00E437D5">
        <w:rPr>
          <w:rFonts w:ascii="Times New Roman" w:hAnsi="Times New Roman" w:cs="Times New Roman"/>
          <w:sz w:val="20"/>
          <w:szCs w:val="20"/>
        </w:rPr>
        <w:t xml:space="preserve">genus </w:t>
      </w:r>
      <w:r w:rsidR="00735238" w:rsidRPr="00941A69">
        <w:rPr>
          <w:rFonts w:ascii="Times New Roman" w:hAnsi="Times New Roman" w:cs="Times New Roman"/>
          <w:sz w:val="20"/>
          <w:szCs w:val="20"/>
        </w:rPr>
        <w:t>strains used in this study</w:t>
      </w:r>
    </w:p>
    <w:tbl>
      <w:tblPr>
        <w:tblW w:w="978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984"/>
        <w:gridCol w:w="1843"/>
        <w:gridCol w:w="3118"/>
      </w:tblGrid>
      <w:tr w:rsidR="004B3199" w:rsidRPr="00941A69" w:rsidTr="004B3199">
        <w:trPr>
          <w:jc w:val="center"/>
        </w:trPr>
        <w:tc>
          <w:tcPr>
            <w:tcW w:w="2836" w:type="dxa"/>
          </w:tcPr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Bacterial species</w:t>
            </w:r>
          </w:p>
        </w:tc>
        <w:tc>
          <w:tcPr>
            <w:tcW w:w="1984" w:type="dxa"/>
          </w:tcPr>
          <w:p w:rsidR="004B3199" w:rsidRPr="00941A69" w:rsidRDefault="004B3199" w:rsidP="00686039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Strain No.</w:t>
            </w:r>
          </w:p>
        </w:tc>
        <w:tc>
          <w:tcPr>
            <w:tcW w:w="1843" w:type="dxa"/>
          </w:tcPr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No. of strains</w:t>
            </w:r>
          </w:p>
        </w:tc>
        <w:tc>
          <w:tcPr>
            <w:tcW w:w="3118" w:type="dxa"/>
          </w:tcPr>
          <w:p w:rsidR="004B3199" w:rsidRPr="00941A69" w:rsidRDefault="004B3199" w:rsidP="004B3199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Source of strain</w:t>
            </w:r>
            <w:r w:rsidR="00922E27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        </w:t>
            </w:r>
          </w:p>
        </w:tc>
      </w:tr>
      <w:tr w:rsidR="004B3199" w:rsidRPr="00941A69" w:rsidTr="00ED722D">
        <w:trPr>
          <w:trHeight w:val="1266"/>
          <w:jc w:val="center"/>
        </w:trPr>
        <w:tc>
          <w:tcPr>
            <w:tcW w:w="2836" w:type="dxa"/>
          </w:tcPr>
          <w:p w:rsidR="00FF30C6" w:rsidRPr="00941A69" w:rsidRDefault="00FF30C6" w:rsidP="00FF30C6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fonticola</w:t>
            </w:r>
            <w:proofErr w:type="spellEnd"/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marcescens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proteamaculans</w:t>
            </w:r>
            <w:proofErr w:type="spellEnd"/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odorifera</w:t>
            </w:r>
            <w:proofErr w:type="spellEnd"/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ficaria</w:t>
            </w:r>
            <w:proofErr w:type="spellEnd"/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plymuthica</w:t>
            </w:r>
            <w:proofErr w:type="spellEnd"/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rubidaea</w:t>
            </w:r>
            <w:proofErr w:type="spellEnd"/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liquefaciens</w:t>
            </w:r>
            <w:proofErr w:type="spellEnd"/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lastRenderedPageBreak/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grimesii</w:t>
            </w:r>
            <w:proofErr w:type="spellEnd"/>
          </w:p>
          <w:p w:rsidR="00FF30C6" w:rsidRPr="00941A69" w:rsidRDefault="00FF30C6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Serratia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fonticola</w:t>
            </w:r>
            <w:proofErr w:type="spellEnd"/>
          </w:p>
        </w:tc>
        <w:tc>
          <w:tcPr>
            <w:tcW w:w="1984" w:type="dxa"/>
          </w:tcPr>
          <w:p w:rsidR="00FF30C6" w:rsidRPr="00941A69" w:rsidRDefault="00FF30C6" w:rsidP="00FF30C6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GDM1.995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MCCC1A06806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MCCC1K00532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GDM1.864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GDM1.994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GDM1.996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GDM1.1008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CICC21538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ACCC01695</w:t>
            </w:r>
          </w:p>
          <w:p w:rsidR="00FF30C6" w:rsidRPr="00941A69" w:rsidRDefault="00FF30C6" w:rsidP="00FF30C6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1843" w:type="dxa"/>
          </w:tcPr>
          <w:p w:rsidR="00FF30C6" w:rsidRPr="00941A69" w:rsidRDefault="00FF30C6" w:rsidP="00FF30C6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</w:t>
            </w:r>
          </w:p>
          <w:p w:rsidR="00FF30C6" w:rsidRPr="00941A69" w:rsidRDefault="00FF30C6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3118" w:type="dxa"/>
          </w:tcPr>
          <w:p w:rsidR="00FF30C6" w:rsidRPr="00941A69" w:rsidRDefault="00FF30C6" w:rsidP="00FF30C6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GDMCC (Guangdong,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MCCC (Xiamen,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MCCC (Xiamen,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GDMCC(Guangdong,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GDMCC (Guangdong,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GDMCC (Guangdong,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GDMCC (Guangdong,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CICC (Beijing, China)</w:t>
            </w:r>
          </w:p>
          <w:p w:rsidR="004B3199" w:rsidRPr="00941A69" w:rsidRDefault="004B3199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ACCC(Beijing, China)</w:t>
            </w:r>
          </w:p>
          <w:p w:rsidR="00FF30C6" w:rsidRPr="00941A69" w:rsidRDefault="00FF30C6" w:rsidP="00FF30C6">
            <w:pPr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Imported fishmeal</w:t>
            </w:r>
          </w:p>
        </w:tc>
      </w:tr>
    </w:tbl>
    <w:p w:rsidR="00735238" w:rsidRPr="00941A69" w:rsidRDefault="00D21C6F" w:rsidP="00A44E0B">
      <w:pPr>
        <w:spacing w:line="48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3D7AD2">
        <w:rPr>
          <w:rFonts w:ascii="Times New Roman" w:hAnsi="Times New Roman" w:cs="Times New Roman"/>
          <w:b/>
          <w:sz w:val="20"/>
          <w:szCs w:val="20"/>
        </w:rPr>
        <w:lastRenderedPageBreak/>
        <w:t>T</w:t>
      </w:r>
      <w:r w:rsidR="003D7AD2" w:rsidRPr="003D7AD2">
        <w:rPr>
          <w:rFonts w:ascii="Times New Roman" w:hAnsi="Times New Roman" w:cs="Times New Roman"/>
          <w:b/>
          <w:sz w:val="20"/>
          <w:szCs w:val="20"/>
        </w:rPr>
        <w:t>able</w:t>
      </w:r>
      <w:r w:rsidRPr="003D7AD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735238" w:rsidRPr="003D7AD2">
        <w:rPr>
          <w:rFonts w:ascii="Times New Roman" w:hAnsi="Times New Roman" w:cs="Times New Roman"/>
          <w:b/>
          <w:sz w:val="20"/>
          <w:szCs w:val="20"/>
        </w:rPr>
        <w:t>3</w:t>
      </w:r>
      <w:r w:rsidR="00735238" w:rsidRPr="00941A69">
        <w:rPr>
          <w:rFonts w:ascii="Times New Roman" w:hAnsi="Times New Roman" w:cs="Times New Roman"/>
          <w:sz w:val="20"/>
          <w:szCs w:val="20"/>
        </w:rPr>
        <w:t xml:space="preserve"> Other strains used in this study</w:t>
      </w:r>
    </w:p>
    <w:tbl>
      <w:tblPr>
        <w:tblW w:w="9923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843"/>
        <w:gridCol w:w="1842"/>
        <w:gridCol w:w="2835"/>
      </w:tblGrid>
      <w:tr w:rsidR="00730AD1" w:rsidRPr="00941A69" w:rsidTr="004B3199">
        <w:trPr>
          <w:jc w:val="center"/>
        </w:trPr>
        <w:tc>
          <w:tcPr>
            <w:tcW w:w="3403" w:type="dxa"/>
          </w:tcPr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Bacterial species</w:t>
            </w:r>
          </w:p>
        </w:tc>
        <w:tc>
          <w:tcPr>
            <w:tcW w:w="1843" w:type="dxa"/>
          </w:tcPr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Strain No.</w:t>
            </w:r>
          </w:p>
        </w:tc>
        <w:tc>
          <w:tcPr>
            <w:tcW w:w="1842" w:type="dxa"/>
          </w:tcPr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No. of strains</w:t>
            </w:r>
          </w:p>
        </w:tc>
        <w:tc>
          <w:tcPr>
            <w:tcW w:w="2835" w:type="dxa"/>
          </w:tcPr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Source of strains</w:t>
            </w:r>
          </w:p>
        </w:tc>
      </w:tr>
      <w:tr w:rsidR="00730AD1" w:rsidRPr="00941A69" w:rsidTr="004B3199">
        <w:trPr>
          <w:trHeight w:val="699"/>
          <w:jc w:val="center"/>
        </w:trPr>
        <w:tc>
          <w:tcPr>
            <w:tcW w:w="3403" w:type="dxa"/>
          </w:tcPr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Eschericha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coli 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Citrobacter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freundii</w:t>
            </w:r>
            <w:proofErr w:type="spellEnd"/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Shigella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sonnei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Klebsiella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oxytoca</w:t>
            </w:r>
            <w:proofErr w:type="spellEnd"/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Enterrococcus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faecalis</w:t>
            </w:r>
            <w:proofErr w:type="spellEnd"/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Enterobacter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aerogenes</w:t>
            </w:r>
            <w:proofErr w:type="spellEnd"/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Klebsiella</w:t>
            </w:r>
            <w:proofErr w:type="spellEnd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941A69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pneumoniae</w:t>
            </w:r>
            <w:proofErr w:type="spellEnd"/>
          </w:p>
        </w:tc>
        <w:tc>
          <w:tcPr>
            <w:tcW w:w="1843" w:type="dxa"/>
          </w:tcPr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ATCC25922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ATCC8090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ATCC25931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ATCC700324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ATCC29212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ATCC13048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20161226-16</w:t>
            </w:r>
          </w:p>
        </w:tc>
        <w:tc>
          <w:tcPr>
            <w:tcW w:w="1842" w:type="dxa"/>
          </w:tcPr>
          <w:p w:rsidR="00730AD1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  <w:p w:rsidR="004B3199" w:rsidRPr="00941A69" w:rsidRDefault="004B3199" w:rsidP="004B3199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 (</w:t>
            </w:r>
            <w:bookmarkStart w:id="4" w:name="OLE_LINK1"/>
            <w:bookmarkStart w:id="5" w:name="OLE_LINK2"/>
            <w:r w:rsidR="004B3199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Manassas, USA</w:t>
            </w:r>
            <w:bookmarkEnd w:id="4"/>
            <w:bookmarkEnd w:id="5"/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  <w:p w:rsidR="00730AD1" w:rsidRPr="00941A69" w:rsidRDefault="00730AD1" w:rsidP="004B3199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ATCC </w:t>
            </w:r>
            <w:r w:rsidR="004B3199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(Manassas, USA)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 (</w:t>
            </w:r>
            <w:r w:rsidR="004B3199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Manassas, USA</w:t>
            </w: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 (</w:t>
            </w:r>
            <w:r w:rsidR="004B3199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Manassas, USA</w:t>
            </w: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 (</w:t>
            </w:r>
            <w:r w:rsidR="004B3199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Manassas, USA</w:t>
            </w: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ATCC (</w:t>
            </w:r>
            <w:r w:rsidR="004B3199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Manassas, USA</w:t>
            </w: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  <w:p w:rsidR="00730AD1" w:rsidRPr="00941A69" w:rsidRDefault="00730AD1" w:rsidP="00802CDC">
            <w:pPr>
              <w:spacing w:line="480" w:lineRule="auto"/>
              <w:ind w:firstLine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Imported fishmeal </w:t>
            </w:r>
          </w:p>
        </w:tc>
      </w:tr>
    </w:tbl>
    <w:p w:rsidR="00F024CE" w:rsidRPr="00941A69" w:rsidRDefault="00F024CE" w:rsidP="00F024CE">
      <w:pPr>
        <w:spacing w:line="48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941A69">
        <w:rPr>
          <w:rFonts w:ascii="Times New Roman" w:hAnsi="Times New Roman" w:cs="Times New Roman"/>
          <w:sz w:val="20"/>
          <w:szCs w:val="20"/>
        </w:rPr>
        <w:t>MCCC = Marine Culture Collection of China; GDMCC = Guangdong Microbial Culture Center; CICC = China Center of Industrial Culture Collection; ACCC = Agricultural Culture Collection of China</w:t>
      </w:r>
    </w:p>
    <w:p w:rsidR="00F024CE" w:rsidRPr="00941A69" w:rsidRDefault="00F024CE" w:rsidP="00F024CE">
      <w:pPr>
        <w:spacing w:line="48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941A69">
        <w:rPr>
          <w:rFonts w:ascii="Times New Roman" w:hAnsi="Times New Roman" w:cs="Times New Roman"/>
          <w:sz w:val="20"/>
          <w:szCs w:val="20"/>
        </w:rPr>
        <w:t xml:space="preserve">ATCC = </w:t>
      </w:r>
      <w:hyperlink r:id="rId6" w:history="1">
        <w:r w:rsidRPr="00941A69">
          <w:rPr>
            <w:rFonts w:ascii="Times New Roman" w:hAnsi="Times New Roman" w:cs="Times New Roman"/>
            <w:sz w:val="20"/>
            <w:szCs w:val="20"/>
          </w:rPr>
          <w:t>American Type Culture Collection</w:t>
        </w:r>
      </w:hyperlink>
      <w:r w:rsidRPr="00941A69">
        <w:rPr>
          <w:rFonts w:ascii="Times New Roman" w:hAnsi="Times New Roman" w:cs="Times New Roman"/>
          <w:sz w:val="20"/>
          <w:szCs w:val="20"/>
        </w:rPr>
        <w:t xml:space="preserve">; GDMCC = </w:t>
      </w:r>
      <w:bookmarkStart w:id="6" w:name="OLE_LINK9"/>
      <w:bookmarkStart w:id="7" w:name="OLE_LINK10"/>
      <w:r w:rsidRPr="00941A69">
        <w:rPr>
          <w:rFonts w:ascii="Times New Roman" w:hAnsi="Times New Roman" w:cs="Times New Roman"/>
          <w:sz w:val="20"/>
          <w:szCs w:val="20"/>
        </w:rPr>
        <w:t>Guangdong Microbial Culture Center</w:t>
      </w:r>
    </w:p>
    <w:bookmarkEnd w:id="6"/>
    <w:bookmarkEnd w:id="7"/>
    <w:p w:rsidR="00500928" w:rsidRPr="00941A69" w:rsidRDefault="00735238" w:rsidP="00A44E0B">
      <w:pPr>
        <w:ind w:firstLineChars="0" w:firstLine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3D7AD2">
        <w:rPr>
          <w:rFonts w:ascii="Times New Roman" w:hAnsi="Times New Roman" w:cs="Times New Roman"/>
          <w:b/>
          <w:sz w:val="20"/>
          <w:szCs w:val="20"/>
        </w:rPr>
        <w:t>T</w:t>
      </w:r>
      <w:r w:rsidR="003D7AD2" w:rsidRPr="003D7AD2">
        <w:rPr>
          <w:rFonts w:ascii="Times New Roman" w:hAnsi="Times New Roman" w:cs="Times New Roman"/>
          <w:b/>
          <w:sz w:val="20"/>
          <w:szCs w:val="20"/>
        </w:rPr>
        <w:t>able</w:t>
      </w:r>
      <w:r w:rsidR="00C97801" w:rsidRPr="003D7AD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Pr="003D7AD2">
        <w:rPr>
          <w:rFonts w:ascii="Times New Roman" w:hAnsi="Times New Roman" w:cs="Times New Roman"/>
          <w:b/>
          <w:sz w:val="20"/>
          <w:szCs w:val="20"/>
        </w:rPr>
        <w:t>4</w:t>
      </w:r>
      <w:r w:rsidR="00500928" w:rsidRPr="003D7AD2">
        <w:rPr>
          <w:rFonts w:ascii="Times New Roman" w:hAnsi="Times New Roman" w:cs="Times New Roman"/>
          <w:sz w:val="20"/>
          <w:szCs w:val="20"/>
        </w:rPr>
        <w:t xml:space="preserve"> </w:t>
      </w:r>
      <w:r w:rsidR="00941A69" w:rsidRPr="003D7AD2">
        <w:rPr>
          <w:rFonts w:ascii="Times New Roman" w:hAnsi="Times New Roman" w:cs="Times New Roman"/>
          <w:sz w:val="20"/>
          <w:szCs w:val="20"/>
        </w:rPr>
        <w:t xml:space="preserve">Real-time </w:t>
      </w:r>
      <w:r w:rsidRPr="00941A69">
        <w:rPr>
          <w:rFonts w:ascii="Times New Roman" w:hAnsi="Times New Roman" w:cs="Times New Roman"/>
          <w:sz w:val="20"/>
          <w:szCs w:val="20"/>
        </w:rPr>
        <w:t>qPCR primer pairs and probe</w:t>
      </w:r>
      <w:r w:rsidR="00941A69">
        <w:rPr>
          <w:rFonts w:ascii="Times New Roman" w:hAnsi="Times New Roman" w:cs="Times New Roman"/>
          <w:sz w:val="20"/>
          <w:szCs w:val="20"/>
        </w:rPr>
        <w:t>s</w:t>
      </w:r>
      <w:r w:rsidRPr="00941A69">
        <w:rPr>
          <w:rFonts w:ascii="Times New Roman" w:hAnsi="Times New Roman" w:cs="Times New Roman"/>
          <w:sz w:val="20"/>
          <w:szCs w:val="20"/>
        </w:rPr>
        <w:t xml:space="preserve"> used in this study</w:t>
      </w:r>
    </w:p>
    <w:tbl>
      <w:tblPr>
        <w:tblW w:w="877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79"/>
        <w:gridCol w:w="2192"/>
      </w:tblGrid>
      <w:tr w:rsidR="00500928" w:rsidRPr="00941A69" w:rsidTr="00941A69">
        <w:trPr>
          <w:trHeight w:val="555"/>
          <w:jc w:val="center"/>
        </w:trPr>
        <w:tc>
          <w:tcPr>
            <w:tcW w:w="6579" w:type="dxa"/>
          </w:tcPr>
          <w:p w:rsidR="00500928" w:rsidRPr="00941A69" w:rsidRDefault="00735238" w:rsidP="00242310">
            <w:pPr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Primers and Probe</w:t>
            </w:r>
            <w:r w:rsidR="00B829DB" w:rsidRPr="00941A69"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2192" w:type="dxa"/>
          </w:tcPr>
          <w:p w:rsidR="00500928" w:rsidRPr="00941A69" w:rsidRDefault="00735238" w:rsidP="00242310">
            <w:pPr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Length</w:t>
            </w:r>
            <w:r w:rsidR="00941A69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of product</w:t>
            </w:r>
          </w:p>
        </w:tc>
      </w:tr>
      <w:tr w:rsidR="00941A69" w:rsidRPr="00941A69" w:rsidTr="00A44E0B">
        <w:trPr>
          <w:trHeight w:val="983"/>
          <w:jc w:val="center"/>
        </w:trPr>
        <w:tc>
          <w:tcPr>
            <w:tcW w:w="6579" w:type="dxa"/>
          </w:tcPr>
          <w:p w:rsidR="00941A69" w:rsidRPr="00941A69" w:rsidRDefault="00941A69" w:rsidP="00242310">
            <w:pPr>
              <w:spacing w:line="480" w:lineRule="auto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invA</w:t>
            </w:r>
            <w:proofErr w:type="spellEnd"/>
            <w:r w:rsidR="00E437D5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-F: 5' -ATGGAAGCGCTCGCATTGTG-3'</w:t>
            </w:r>
          </w:p>
          <w:p w:rsidR="00941A69" w:rsidRPr="00941A69" w:rsidRDefault="00941A69" w:rsidP="00242310">
            <w:pPr>
              <w:spacing w:line="480" w:lineRule="auto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invA</w:t>
            </w:r>
            <w:proofErr w:type="spellEnd"/>
            <w:r w:rsidR="00E437D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-R: 5' -GGCTGAGGAAGGTACTGCCA-3'</w:t>
            </w:r>
          </w:p>
          <w:p w:rsidR="00941A69" w:rsidRDefault="00941A69" w:rsidP="00242310">
            <w:pPr>
              <w:spacing w:line="480" w:lineRule="auto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invA</w:t>
            </w:r>
            <w:proofErr w:type="spellEnd"/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-P:5'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-JOE-TGCTCGTAATCCGCCGCCATTGGCG-BHQ1-3'</w:t>
            </w:r>
          </w:p>
          <w:p w:rsidR="00941A69" w:rsidRPr="00941A69" w:rsidRDefault="00941A69" w:rsidP="00941A69">
            <w:pPr>
              <w:spacing w:line="480" w:lineRule="auto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gyrB</w:t>
            </w:r>
            <w:proofErr w:type="spellEnd"/>
            <w:r w:rsidR="00E437D5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-F: 5' -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TCGGTGAAACCGATCAGAC-3'</w:t>
            </w:r>
          </w:p>
          <w:p w:rsidR="00941A69" w:rsidRPr="00941A69" w:rsidRDefault="00941A69" w:rsidP="00941A69">
            <w:pPr>
              <w:spacing w:line="480" w:lineRule="auto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gyrB</w:t>
            </w:r>
            <w:proofErr w:type="spellEnd"/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-R: 5'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-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GCCAGGATGTCGTACTCAAA-3'</w:t>
            </w:r>
          </w:p>
          <w:p w:rsidR="00941A69" w:rsidRPr="00A44E0B" w:rsidRDefault="00941A69" w:rsidP="00A44E0B">
            <w:pPr>
              <w:spacing w:line="480" w:lineRule="auto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gyrB</w:t>
            </w:r>
            <w:proofErr w:type="spellEnd"/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-P:5'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-6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FAM-CTGCGCTTCTGGCCGAGCTT-BHQ1-3'</w:t>
            </w:r>
          </w:p>
        </w:tc>
        <w:tc>
          <w:tcPr>
            <w:tcW w:w="2192" w:type="dxa"/>
          </w:tcPr>
          <w:p w:rsidR="00941A69" w:rsidRPr="00941A69" w:rsidRDefault="00941A69" w:rsidP="00242310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941A69" w:rsidRPr="00941A69" w:rsidRDefault="00941A69" w:rsidP="00941A69">
            <w:pPr>
              <w:spacing w:line="480" w:lineRule="auto"/>
              <w:ind w:firstLineChars="500" w:firstLine="10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199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</w:t>
            </w:r>
          </w:p>
          <w:p w:rsidR="00941A69" w:rsidRPr="00941A69" w:rsidRDefault="00941A69" w:rsidP="00242310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941A69" w:rsidRPr="00941A69" w:rsidRDefault="00941A69" w:rsidP="00242310">
            <w:pPr>
              <w:spacing w:line="480" w:lineRule="auto"/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  <w:p w:rsidR="00941A69" w:rsidRPr="00941A69" w:rsidRDefault="00941A69" w:rsidP="00F024CE">
            <w:pPr>
              <w:spacing w:line="480" w:lineRule="auto"/>
              <w:ind w:firstLineChars="0" w:firstLine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       94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  </w:t>
            </w:r>
          </w:p>
        </w:tc>
      </w:tr>
    </w:tbl>
    <w:p w:rsidR="00A44E0B" w:rsidRDefault="00A44E0B" w:rsidP="00941A69">
      <w:pPr>
        <w:spacing w:line="240" w:lineRule="auto"/>
        <w:ind w:firstLineChars="0" w:firstLine="0"/>
        <w:rPr>
          <w:rFonts w:ascii="Times New Roman" w:eastAsia="宋体" w:hAnsi="Times New Roman" w:cs="Times New Roman"/>
          <w:b/>
          <w:sz w:val="20"/>
          <w:szCs w:val="20"/>
        </w:rPr>
      </w:pPr>
    </w:p>
    <w:p w:rsidR="00941A69" w:rsidRPr="00941A69" w:rsidRDefault="00500928" w:rsidP="00941A69">
      <w:pPr>
        <w:spacing w:line="240" w:lineRule="auto"/>
        <w:ind w:firstLineChars="0" w:firstLine="0"/>
        <w:rPr>
          <w:rFonts w:ascii="Times New Roman" w:eastAsia="宋体" w:hAnsi="Times New Roman" w:cs="Times New Roman"/>
          <w:i/>
          <w:sz w:val="20"/>
          <w:szCs w:val="20"/>
        </w:rPr>
      </w:pPr>
      <w:r w:rsidRPr="00941A69">
        <w:rPr>
          <w:rFonts w:ascii="Times New Roman" w:eastAsia="宋体" w:hAnsi="Times New Roman" w:cs="Times New Roman"/>
          <w:b/>
          <w:sz w:val="20"/>
          <w:szCs w:val="20"/>
        </w:rPr>
        <w:lastRenderedPageBreak/>
        <w:t>T</w:t>
      </w:r>
      <w:r w:rsidR="00E437D5">
        <w:rPr>
          <w:rFonts w:ascii="Times New Roman" w:eastAsia="宋体" w:hAnsi="Times New Roman" w:cs="Times New Roman"/>
          <w:b/>
          <w:sz w:val="20"/>
          <w:szCs w:val="20"/>
        </w:rPr>
        <w:t>ABLE</w:t>
      </w:r>
      <w:r w:rsidRPr="00941A69">
        <w:rPr>
          <w:rFonts w:ascii="Times New Roman" w:eastAsia="宋体" w:hAnsi="Times New Roman" w:cs="Times New Roman"/>
          <w:b/>
          <w:sz w:val="20"/>
          <w:szCs w:val="20"/>
        </w:rPr>
        <w:t xml:space="preserve"> </w:t>
      </w:r>
      <w:r w:rsidR="00C97801">
        <w:rPr>
          <w:rFonts w:ascii="Times New Roman" w:eastAsia="宋体" w:hAnsi="Times New Roman" w:cs="Times New Roman"/>
          <w:b/>
          <w:sz w:val="20"/>
          <w:szCs w:val="20"/>
        </w:rPr>
        <w:t>S</w:t>
      </w:r>
      <w:r w:rsidR="00735238" w:rsidRPr="00941A69">
        <w:rPr>
          <w:rFonts w:ascii="Times New Roman" w:eastAsia="宋体" w:hAnsi="Times New Roman" w:cs="Times New Roman"/>
          <w:b/>
          <w:sz w:val="20"/>
          <w:szCs w:val="20"/>
        </w:rPr>
        <w:t>5</w:t>
      </w:r>
      <w:r w:rsidR="003D7AD2" w:rsidRPr="003D7AD2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941A69" w:rsidRPr="00941A69">
        <w:rPr>
          <w:rFonts w:ascii="Times New Roman" w:eastAsia="宋体" w:hAnsi="Times New Roman" w:cs="Times New Roman"/>
          <w:sz w:val="20"/>
          <w:szCs w:val="20"/>
        </w:rPr>
        <w:t xml:space="preserve">Reproducibility and stability test of the duplex real-time PCR </w:t>
      </w:r>
    </w:p>
    <w:tbl>
      <w:tblPr>
        <w:tblW w:w="881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0"/>
        <w:gridCol w:w="300"/>
        <w:gridCol w:w="980"/>
        <w:gridCol w:w="1306"/>
        <w:gridCol w:w="1143"/>
        <w:gridCol w:w="163"/>
        <w:gridCol w:w="1819"/>
        <w:gridCol w:w="1447"/>
      </w:tblGrid>
      <w:tr w:rsidR="00941A69" w:rsidRPr="00941A69" w:rsidTr="00A44E0B">
        <w:trPr>
          <w:trHeight w:val="141"/>
          <w:jc w:val="center"/>
        </w:trPr>
        <w:tc>
          <w:tcPr>
            <w:tcW w:w="196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Tenfold dilution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(copies/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sym w:font="Symbol" w:char="F06D"/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L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Ct value</w:t>
            </w:r>
          </w:p>
        </w:tc>
        <w:tc>
          <w:tcPr>
            <w:tcW w:w="1982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150" w:firstLine="3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Ct 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MN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  <w:vertAlign w:val="subscript"/>
              </w:rPr>
              <w:t>±SD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</w:tcBorders>
          </w:tcPr>
          <w:p w:rsidR="00941A69" w:rsidRPr="00941A69" w:rsidRDefault="00941A69" w:rsidP="00A44E0B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:rsidR="00941A69" w:rsidRPr="00941A69" w:rsidRDefault="00941A69" w:rsidP="00A44E0B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CV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</w:tr>
      <w:tr w:rsidR="00941A69" w:rsidRPr="00941A69" w:rsidTr="00A44E0B">
        <w:trPr>
          <w:trHeight w:val="344"/>
          <w:jc w:val="center"/>
        </w:trPr>
        <w:tc>
          <w:tcPr>
            <w:tcW w:w="196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6" w:type="dxa"/>
            <w:tcBorders>
              <w:bottom w:val="single" w:sz="4" w:space="0" w:color="auto"/>
            </w:tcBorders>
          </w:tcPr>
          <w:p w:rsidR="00941A69" w:rsidRPr="00941A69" w:rsidRDefault="00941A69" w:rsidP="00941A69">
            <w:pPr>
              <w:spacing w:line="240" w:lineRule="auto"/>
              <w:ind w:firstLineChars="1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1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/>
            <w:tcBorders>
              <w:bottom w:val="single" w:sz="4" w:space="0" w:color="auto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941A69" w:rsidRPr="00941A69" w:rsidTr="00A44E0B">
        <w:trPr>
          <w:trHeight w:val="141"/>
          <w:jc w:val="center"/>
        </w:trPr>
        <w:tc>
          <w:tcPr>
            <w:tcW w:w="1660" w:type="dxa"/>
            <w:tcBorders>
              <w:top w:val="single" w:sz="4" w:space="0" w:color="auto"/>
              <w:bottom w:val="nil"/>
            </w:tcBorders>
            <w:vAlign w:val="center"/>
          </w:tcPr>
          <w:p w:rsidR="00941A69" w:rsidRPr="00941A69" w:rsidRDefault="008418BC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1.97×10</w:t>
            </w:r>
            <w:r w:rsidRPr="008418BC">
              <w:rPr>
                <w:rFonts w:ascii="Times New Roman" w:eastAsia="宋体" w:hAnsi="Times New Roman" w:cs="Times New Roman" w:hint="eastAsia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bottom w:val="nil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19.989</w:t>
            </w:r>
          </w:p>
        </w:tc>
        <w:tc>
          <w:tcPr>
            <w:tcW w:w="1306" w:type="dxa"/>
            <w:tcBorders>
              <w:top w:val="single" w:sz="4" w:space="0" w:color="auto"/>
              <w:bottom w:val="nil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20.086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20.195</w:t>
            </w:r>
          </w:p>
        </w:tc>
        <w:tc>
          <w:tcPr>
            <w:tcW w:w="1819" w:type="dxa"/>
            <w:tcBorders>
              <w:top w:val="single" w:sz="4" w:space="0" w:color="auto"/>
              <w:bottom w:val="nil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20.090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0.103</w:t>
            </w:r>
          </w:p>
        </w:tc>
        <w:tc>
          <w:tcPr>
            <w:tcW w:w="1447" w:type="dxa"/>
            <w:tcBorders>
              <w:top w:val="single" w:sz="4" w:space="0" w:color="auto"/>
              <w:bottom w:val="nil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0.51</w:t>
            </w:r>
          </w:p>
        </w:tc>
      </w:tr>
      <w:tr w:rsidR="00941A69" w:rsidRPr="00941A69" w:rsidTr="00A44E0B">
        <w:trPr>
          <w:trHeight w:val="141"/>
          <w:jc w:val="center"/>
        </w:trPr>
        <w:tc>
          <w:tcPr>
            <w:tcW w:w="1660" w:type="dxa"/>
            <w:tcBorders>
              <w:top w:val="nil"/>
              <w:bottom w:val="nil"/>
            </w:tcBorders>
            <w:vAlign w:val="center"/>
          </w:tcPr>
          <w:p w:rsidR="00941A69" w:rsidRPr="00941A69" w:rsidRDefault="008418BC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1.97×10</w:t>
            </w:r>
            <w:r w:rsidR="00941A69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280" w:type="dxa"/>
            <w:gridSpan w:val="2"/>
            <w:tcBorders>
              <w:top w:val="nil"/>
              <w:bottom w:val="nil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23.287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23.331</w:t>
            </w:r>
          </w:p>
        </w:tc>
        <w:tc>
          <w:tcPr>
            <w:tcW w:w="1306" w:type="dxa"/>
            <w:gridSpan w:val="2"/>
            <w:tcBorders>
              <w:top w:val="nil"/>
              <w:bottom w:val="nil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23.302</w:t>
            </w:r>
          </w:p>
        </w:tc>
        <w:tc>
          <w:tcPr>
            <w:tcW w:w="1819" w:type="dxa"/>
            <w:tcBorders>
              <w:top w:val="nil"/>
              <w:bottom w:val="nil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23.307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1447" w:type="dxa"/>
            <w:tcBorders>
              <w:top w:val="nil"/>
              <w:bottom w:val="nil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0.09</w:t>
            </w:r>
          </w:p>
        </w:tc>
      </w:tr>
      <w:tr w:rsidR="00941A69" w:rsidRPr="00941A69" w:rsidTr="00A44E0B">
        <w:trPr>
          <w:trHeight w:val="141"/>
          <w:jc w:val="center"/>
        </w:trPr>
        <w:tc>
          <w:tcPr>
            <w:tcW w:w="1660" w:type="dxa"/>
            <w:tcBorders>
              <w:top w:val="nil"/>
              <w:bottom w:val="single" w:sz="4" w:space="0" w:color="auto"/>
            </w:tcBorders>
            <w:vAlign w:val="center"/>
          </w:tcPr>
          <w:p w:rsidR="00941A69" w:rsidRPr="00941A69" w:rsidRDefault="008418BC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1.97×10</w:t>
            </w:r>
            <w:r w:rsidR="00941A69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6</w:t>
            </w:r>
          </w:p>
          <w:p w:rsidR="00941A69" w:rsidRPr="00941A69" w:rsidRDefault="008418BC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1.97×10</w:t>
            </w:r>
            <w:r w:rsidR="00941A69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5</w:t>
            </w:r>
          </w:p>
          <w:p w:rsidR="00941A69" w:rsidRPr="00941A69" w:rsidRDefault="008418BC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1.97×10</w:t>
            </w:r>
            <w:r w:rsidR="00941A69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1.45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×10</w:t>
            </w:r>
            <w:r w:rsidR="008418BC" w:rsidRPr="008418BC">
              <w:rPr>
                <w:rFonts w:ascii="Times New Roman" w:eastAsia="宋体" w:hAnsi="Times New Roman" w:cs="Times New Roman" w:hint="eastAsia"/>
                <w:sz w:val="20"/>
                <w:szCs w:val="20"/>
                <w:vertAlign w:val="superscript"/>
              </w:rPr>
              <w:t>8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1.45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×10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7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1.45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×10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6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1.45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×10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5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1.45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</w:rPr>
              <w:t>×10</w:t>
            </w:r>
            <w:r w:rsidR="008418BC" w:rsidRPr="008418BC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280" w:type="dxa"/>
            <w:gridSpan w:val="2"/>
            <w:tcBorders>
              <w:top w:val="nil"/>
              <w:bottom w:val="single" w:sz="4" w:space="0" w:color="auto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26.924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29.892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33.251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15.997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19.581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22.909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25.522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28.918</w:t>
            </w:r>
          </w:p>
        </w:tc>
        <w:tc>
          <w:tcPr>
            <w:tcW w:w="1306" w:type="dxa"/>
            <w:tcBorders>
              <w:top w:val="nil"/>
              <w:bottom w:val="single" w:sz="4" w:space="0" w:color="auto"/>
            </w:tcBorders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26.851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29.934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33.525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16.005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19.330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22.724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29.526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29.209</w:t>
            </w:r>
          </w:p>
        </w:tc>
        <w:tc>
          <w:tcPr>
            <w:tcW w:w="13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30.134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33.342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15.856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19.343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19.343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22.898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25.628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29.146</w:t>
            </w:r>
          </w:p>
        </w:tc>
        <w:tc>
          <w:tcPr>
            <w:tcW w:w="1819" w:type="dxa"/>
            <w:tcBorders>
              <w:top w:val="nil"/>
              <w:bottom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26.879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0.040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29.987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0.129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33.373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0.140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15.952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0.084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19.418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0.141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22.844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0.104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25.559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±0.060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29.091</w:t>
            </w:r>
            <w:r w:rsidRPr="00941A69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±0.153</w:t>
            </w:r>
          </w:p>
        </w:tc>
        <w:tc>
          <w:tcPr>
            <w:tcW w:w="1447" w:type="dxa"/>
            <w:tcBorders>
              <w:top w:val="nil"/>
              <w:bottom w:val="single" w:sz="4" w:space="0" w:color="auto"/>
            </w:tcBorders>
            <w:vAlign w:val="center"/>
          </w:tcPr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0.14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0.43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0.42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0.53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0.73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0.46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0.23</w:t>
            </w:r>
          </w:p>
          <w:p w:rsidR="00941A69" w:rsidRPr="00941A69" w:rsidRDefault="00941A69" w:rsidP="00941A69">
            <w:pPr>
              <w:spacing w:line="24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0.53</w:t>
            </w:r>
          </w:p>
        </w:tc>
      </w:tr>
    </w:tbl>
    <w:p w:rsidR="00941A69" w:rsidRPr="00941A69" w:rsidRDefault="00941A69" w:rsidP="00941A69">
      <w:pPr>
        <w:spacing w:line="240" w:lineRule="auto"/>
        <w:ind w:firstLineChars="0" w:firstLine="0"/>
        <w:rPr>
          <w:rFonts w:ascii="Times New Roman" w:eastAsia="宋体" w:hAnsi="Times New Roman" w:cs="Times New Roman"/>
          <w:sz w:val="20"/>
          <w:szCs w:val="20"/>
        </w:rPr>
      </w:pPr>
      <w:r w:rsidRPr="00941A69">
        <w:rPr>
          <w:rFonts w:ascii="Times New Roman" w:eastAsia="宋体" w:hAnsi="Times New Roman" w:cs="Times New Roman"/>
          <w:sz w:val="20"/>
          <w:szCs w:val="20"/>
        </w:rPr>
        <w:t>SD: Standard Deviation; MN: Mean; C.V (Coefficient of Variance) = (SD÷MN)</w:t>
      </w:r>
      <w:r w:rsidR="00E437D5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941A69">
        <w:rPr>
          <w:rFonts w:ascii="Times New Roman" w:eastAsia="宋体" w:hAnsi="Times New Roman" w:cs="Times New Roman"/>
          <w:sz w:val="20"/>
          <w:szCs w:val="20"/>
        </w:rPr>
        <w:t>×</w:t>
      </w:r>
      <w:r w:rsidR="00E437D5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941A69">
        <w:rPr>
          <w:rFonts w:ascii="Times New Roman" w:eastAsia="宋体" w:hAnsi="Times New Roman" w:cs="Times New Roman"/>
          <w:sz w:val="20"/>
          <w:szCs w:val="20"/>
        </w:rPr>
        <w:t xml:space="preserve">100% </w:t>
      </w:r>
    </w:p>
    <w:p w:rsidR="00735238" w:rsidRPr="00E437D5" w:rsidRDefault="00735238" w:rsidP="00941A69">
      <w:pPr>
        <w:spacing w:line="240" w:lineRule="auto"/>
        <w:ind w:firstLineChars="0" w:firstLine="0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:rsidR="005907E0" w:rsidRPr="00941A69" w:rsidRDefault="00B151BA" w:rsidP="00A44E0B">
      <w:pPr>
        <w:spacing w:line="240" w:lineRule="auto"/>
        <w:ind w:firstLineChars="0" w:firstLine="0"/>
        <w:rPr>
          <w:rFonts w:ascii="Times New Roman" w:eastAsia="宋体" w:hAnsi="Times New Roman" w:cs="Times New Roman"/>
          <w:b/>
          <w:sz w:val="20"/>
          <w:szCs w:val="20"/>
        </w:rPr>
      </w:pPr>
      <w:r w:rsidRPr="00941A69">
        <w:rPr>
          <w:rFonts w:ascii="Times New Roman" w:eastAsia="宋体" w:hAnsi="Times New Roman" w:cs="Times New Roman"/>
          <w:b/>
          <w:sz w:val="20"/>
          <w:szCs w:val="20"/>
        </w:rPr>
        <w:t>T</w:t>
      </w:r>
      <w:r w:rsidR="003D7AD2">
        <w:rPr>
          <w:rFonts w:ascii="Times New Roman" w:eastAsia="宋体" w:hAnsi="Times New Roman" w:cs="Times New Roman"/>
          <w:b/>
          <w:sz w:val="20"/>
          <w:szCs w:val="20"/>
        </w:rPr>
        <w:t>able</w:t>
      </w:r>
      <w:r w:rsidRPr="00941A69">
        <w:rPr>
          <w:rFonts w:ascii="Times New Roman" w:eastAsia="宋体" w:hAnsi="Times New Roman" w:cs="Times New Roman"/>
          <w:b/>
          <w:sz w:val="20"/>
          <w:szCs w:val="20"/>
        </w:rPr>
        <w:t xml:space="preserve"> </w:t>
      </w:r>
      <w:r w:rsidR="00C97801">
        <w:rPr>
          <w:rFonts w:ascii="Times New Roman" w:eastAsia="宋体" w:hAnsi="Times New Roman" w:cs="Times New Roman"/>
          <w:b/>
          <w:sz w:val="20"/>
          <w:szCs w:val="20"/>
        </w:rPr>
        <w:t>S</w:t>
      </w:r>
      <w:r w:rsidRPr="00941A69">
        <w:rPr>
          <w:rFonts w:ascii="Times New Roman" w:eastAsia="宋体" w:hAnsi="Times New Roman" w:cs="Times New Roman"/>
          <w:b/>
          <w:sz w:val="20"/>
          <w:szCs w:val="20"/>
        </w:rPr>
        <w:t>6</w:t>
      </w:r>
      <w:bookmarkStart w:id="8" w:name="OLE_LINK7"/>
      <w:bookmarkStart w:id="9" w:name="OLE_LINK8"/>
      <w:r w:rsidR="00941A69" w:rsidRPr="003D7AD2">
        <w:rPr>
          <w:rFonts w:ascii="Times New Roman" w:hAnsi="Times New Roman" w:cs="Times New Roman"/>
          <w:sz w:val="20"/>
          <w:szCs w:val="20"/>
        </w:rPr>
        <w:t xml:space="preserve"> </w:t>
      </w:r>
      <w:r w:rsidR="005907E0" w:rsidRPr="00941A69">
        <w:rPr>
          <w:rFonts w:ascii="Times New Roman" w:hAnsi="Times New Roman" w:cs="Times New Roman"/>
          <w:sz w:val="20"/>
          <w:szCs w:val="20"/>
        </w:rPr>
        <w:t>Parameters comparison between duplex real-time PCR and single real-time PCR</w:t>
      </w:r>
      <w:bookmarkEnd w:id="8"/>
      <w:bookmarkEnd w:id="9"/>
    </w:p>
    <w:tbl>
      <w:tblPr>
        <w:tblW w:w="1204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276"/>
        <w:gridCol w:w="1276"/>
        <w:gridCol w:w="1276"/>
        <w:gridCol w:w="1275"/>
        <w:gridCol w:w="1276"/>
        <w:gridCol w:w="1276"/>
        <w:gridCol w:w="1417"/>
        <w:gridCol w:w="1276"/>
      </w:tblGrid>
      <w:tr w:rsidR="005907E0" w:rsidRPr="00941A69" w:rsidTr="00720508">
        <w:trPr>
          <w:trHeight w:val="10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Plasmid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20508" w:rsidRPr="00941A69" w:rsidRDefault="00720508" w:rsidP="00720508">
            <w:pPr>
              <w:autoSpaceDE w:val="0"/>
              <w:autoSpaceDN w:val="0"/>
              <w:adjustRightInd w:val="0"/>
              <w:ind w:firstLineChars="0" w:firstLine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Chars="145" w:firstLine="29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Slope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07E0" w:rsidRPr="00941A69" w:rsidRDefault="005907E0" w:rsidP="00720508">
            <w:pPr>
              <w:autoSpaceDE w:val="0"/>
              <w:autoSpaceDN w:val="0"/>
              <w:adjustRightInd w:val="0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5907E0" w:rsidRPr="00941A69" w:rsidRDefault="00F024CE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Y-axis intercept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07E0" w:rsidRPr="00941A69" w:rsidRDefault="005907E0" w:rsidP="00720508">
            <w:pPr>
              <w:autoSpaceDE w:val="0"/>
              <w:autoSpaceDN w:val="0"/>
              <w:adjustRightInd w:val="0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5907E0" w:rsidRPr="00941A69" w:rsidRDefault="00720508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5907E0" w:rsidP="00720508">
            <w:pPr>
              <w:autoSpaceDE w:val="0"/>
              <w:autoSpaceDN w:val="0"/>
              <w:adjustRightInd w:val="0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5907E0" w:rsidRPr="00941A69" w:rsidRDefault="00E437D5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</w:t>
            </w:r>
            <w:r w:rsidR="00F024CE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Ef</w:t>
            </w:r>
            <w:r w:rsidR="008418B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f</w:t>
            </w:r>
            <w:r w:rsidR="00F024CE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iciency</w:t>
            </w:r>
            <w:r w:rsidR="005907E0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="005907E0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%</w:t>
            </w:r>
            <w:r w:rsidR="005907E0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</w:tr>
      <w:tr w:rsidR="005907E0" w:rsidRPr="00941A69" w:rsidTr="00720508">
        <w:trPr>
          <w:trHeight w:val="105"/>
          <w:jc w:val="center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Duplex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Duplex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Duplex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907E0" w:rsidRPr="00941A69" w:rsidRDefault="0079615F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Duplex</w:t>
            </w:r>
          </w:p>
        </w:tc>
      </w:tr>
      <w:tr w:rsidR="005907E0" w:rsidRPr="00941A69" w:rsidTr="003379DF">
        <w:trPr>
          <w:trHeight w:val="105"/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pUCm-</w:t>
            </w:r>
            <w:r w:rsidRPr="00941A6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invA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1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</w:t>
            </w:r>
            <w:r w:rsidR="00720508" w:rsidRPr="00941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-3.</w:t>
            </w:r>
            <w:r w:rsidR="00720508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="00720508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8.116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="00720508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8.775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5907E0" w:rsidRPr="00941A69" w:rsidRDefault="00720508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0.99</w:t>
            </w:r>
            <w:r w:rsidR="005907E0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</w:t>
            </w:r>
            <w:r w:rsidR="00720508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907E0" w:rsidRPr="00941A69" w:rsidRDefault="005907E0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="00720508"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2.344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907E0" w:rsidRPr="00941A69" w:rsidRDefault="00720508" w:rsidP="00242310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98.346</w:t>
            </w:r>
          </w:p>
        </w:tc>
      </w:tr>
      <w:tr w:rsidR="003379DF" w:rsidRPr="00941A69" w:rsidTr="00720508">
        <w:trPr>
          <w:trHeight w:val="105"/>
          <w:jc w:val="center"/>
        </w:trPr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941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pUCm</w:t>
            </w:r>
            <w:r w:rsidRPr="00941A69">
              <w:rPr>
                <w:rFonts w:ascii="Times New Roman" w:eastAsia="宋体" w:hAnsi="Times New Roman" w:cs="Times New Roman"/>
                <w:sz w:val="20"/>
                <w:szCs w:val="20"/>
              </w:rPr>
              <w:t>-</w:t>
            </w:r>
            <w:r w:rsidRPr="00941A69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gyrB</w:t>
            </w:r>
            <w:proofErr w:type="spellEnd"/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-3.242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-3.409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42.919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44.396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0.999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0.999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103.429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379DF" w:rsidRPr="00941A69" w:rsidRDefault="003379DF" w:rsidP="003379DF">
            <w:pPr>
              <w:autoSpaceDE w:val="0"/>
              <w:autoSpaceDN w:val="0"/>
              <w:adjustRightInd w:val="0"/>
              <w:ind w:firstLine="40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41A6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96.49</w:t>
            </w:r>
          </w:p>
        </w:tc>
      </w:tr>
    </w:tbl>
    <w:p w:rsidR="00500928" w:rsidRPr="00941A69" w:rsidRDefault="00500928" w:rsidP="00941A69">
      <w:pPr>
        <w:adjustRightInd w:val="0"/>
        <w:snapToGrid w:val="0"/>
        <w:ind w:firstLineChars="0" w:firstLine="0"/>
        <w:rPr>
          <w:rFonts w:ascii="Times New Roman" w:hAnsi="Times New Roman" w:cs="Times New Roman"/>
          <w:iCs/>
          <w:sz w:val="20"/>
          <w:szCs w:val="20"/>
        </w:rPr>
      </w:pPr>
      <w:bookmarkStart w:id="10" w:name="_GoBack"/>
      <w:bookmarkEnd w:id="10"/>
    </w:p>
    <w:sectPr w:rsidR="00500928" w:rsidRPr="00941A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32F9" w:rsidRDefault="008132F9" w:rsidP="00735238">
      <w:pPr>
        <w:spacing w:line="240" w:lineRule="auto"/>
        <w:ind w:firstLine="420"/>
      </w:pPr>
      <w:r>
        <w:separator/>
      </w:r>
    </w:p>
  </w:endnote>
  <w:endnote w:type="continuationSeparator" w:id="0">
    <w:p w:rsidR="008132F9" w:rsidRDefault="008132F9" w:rsidP="00735238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238" w:rsidRDefault="0073523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4989298"/>
      <w:docPartObj>
        <w:docPartGallery w:val="Page Numbers (Bottom of Page)"/>
        <w:docPartUnique/>
      </w:docPartObj>
    </w:sdtPr>
    <w:sdtEndPr/>
    <w:sdtContent>
      <w:p w:rsidR="00D21C6F" w:rsidRDefault="00D21C6F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18BC" w:rsidRPr="008418BC">
          <w:rPr>
            <w:noProof/>
            <w:lang w:val="zh-CN"/>
          </w:rPr>
          <w:t>3</w:t>
        </w:r>
        <w:r>
          <w:fldChar w:fldCharType="end"/>
        </w:r>
      </w:p>
    </w:sdtContent>
  </w:sdt>
  <w:p w:rsidR="00735238" w:rsidRDefault="0073523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238" w:rsidRDefault="0073523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32F9" w:rsidRDefault="008132F9" w:rsidP="00735238">
      <w:pPr>
        <w:spacing w:line="240" w:lineRule="auto"/>
        <w:ind w:firstLine="420"/>
      </w:pPr>
      <w:r>
        <w:separator/>
      </w:r>
    </w:p>
  </w:footnote>
  <w:footnote w:type="continuationSeparator" w:id="0">
    <w:p w:rsidR="008132F9" w:rsidRDefault="008132F9" w:rsidP="00735238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238" w:rsidRDefault="0073523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238" w:rsidRDefault="00735238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238" w:rsidRDefault="00735238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928"/>
    <w:rsid w:val="00034E4B"/>
    <w:rsid w:val="00073B79"/>
    <w:rsid w:val="0007703D"/>
    <w:rsid w:val="001415AB"/>
    <w:rsid w:val="00163338"/>
    <w:rsid w:val="0026480F"/>
    <w:rsid w:val="00274970"/>
    <w:rsid w:val="002D65F4"/>
    <w:rsid w:val="003379DF"/>
    <w:rsid w:val="003D7AD2"/>
    <w:rsid w:val="00481266"/>
    <w:rsid w:val="004B3199"/>
    <w:rsid w:val="00500928"/>
    <w:rsid w:val="005907E0"/>
    <w:rsid w:val="00607B10"/>
    <w:rsid w:val="00686039"/>
    <w:rsid w:val="00720508"/>
    <w:rsid w:val="00730AD1"/>
    <w:rsid w:val="00735238"/>
    <w:rsid w:val="0079615F"/>
    <w:rsid w:val="008132F9"/>
    <w:rsid w:val="00836A79"/>
    <w:rsid w:val="008418BC"/>
    <w:rsid w:val="0085701B"/>
    <w:rsid w:val="00922E27"/>
    <w:rsid w:val="009345AF"/>
    <w:rsid w:val="00937E52"/>
    <w:rsid w:val="00941A69"/>
    <w:rsid w:val="009632A0"/>
    <w:rsid w:val="009A0E90"/>
    <w:rsid w:val="009E3E61"/>
    <w:rsid w:val="00A44E0B"/>
    <w:rsid w:val="00AC4144"/>
    <w:rsid w:val="00B1046A"/>
    <w:rsid w:val="00B150F4"/>
    <w:rsid w:val="00B151BA"/>
    <w:rsid w:val="00B30373"/>
    <w:rsid w:val="00B829DB"/>
    <w:rsid w:val="00BC6023"/>
    <w:rsid w:val="00C50852"/>
    <w:rsid w:val="00C97801"/>
    <w:rsid w:val="00D16D83"/>
    <w:rsid w:val="00D21C6F"/>
    <w:rsid w:val="00DE2401"/>
    <w:rsid w:val="00DF66F0"/>
    <w:rsid w:val="00E437D5"/>
    <w:rsid w:val="00ED5B1F"/>
    <w:rsid w:val="00ED722D"/>
    <w:rsid w:val="00F024CE"/>
    <w:rsid w:val="00F91917"/>
    <w:rsid w:val="00FC1CAA"/>
    <w:rsid w:val="00FF30C6"/>
    <w:rsid w:val="00FF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CB2959"/>
  <w15:chartTrackingRefBased/>
  <w15:docId w15:val="{0273FBE7-EAA2-411B-9C4E-8451E5F70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928"/>
    <w:pPr>
      <w:spacing w:line="300" w:lineRule="auto"/>
      <w:ind w:firstLineChars="200" w:firstLine="20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5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52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523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52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azidian.com/dict/American%20Type%20Culture%20Collection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555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J.H. Ryan</dc:creator>
  <cp:keywords/>
  <dc:description/>
  <cp:lastModifiedBy>Ryan J.H.</cp:lastModifiedBy>
  <cp:revision>3</cp:revision>
  <dcterms:created xsi:type="dcterms:W3CDTF">2020-08-20T11:44:00Z</dcterms:created>
  <dcterms:modified xsi:type="dcterms:W3CDTF">2020-08-28T01:30:00Z</dcterms:modified>
</cp:coreProperties>
</file>