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F4AC6" w14:textId="6832E07F" w:rsidR="004307B9" w:rsidRDefault="00274731" w:rsidP="004307B9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274731">
        <w:rPr>
          <w:rFonts w:ascii="Times New Roman" w:hAnsi="Times New Roman" w:cs="Times New Roman"/>
          <w:b/>
          <w:bCs/>
          <w:sz w:val="24"/>
        </w:rPr>
        <w:t>Differential responses of termite gut bacterial and fungal community to tropical forest conversion</w:t>
      </w:r>
    </w:p>
    <w:p w14:paraId="5EF60C34" w14:textId="77777777" w:rsidR="002535DD" w:rsidRDefault="002535DD" w:rsidP="004307B9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4988531B" w14:textId="77777777" w:rsidR="002535DD" w:rsidRPr="002535DD" w:rsidRDefault="002535DD" w:rsidP="002535DD">
      <w:pPr>
        <w:widowControl/>
        <w:spacing w:line="480" w:lineRule="auto"/>
        <w:jc w:val="left"/>
        <w:rPr>
          <w:rFonts w:ascii="Times New Roman" w:eastAsia="华文仿宋" w:hAnsi="Times New Roman" w:cs="Times New Roman"/>
          <w:sz w:val="24"/>
          <w:szCs w:val="22"/>
        </w:rPr>
      </w:pPr>
      <w:proofErr w:type="spellStart"/>
      <w:r w:rsidRPr="002535DD">
        <w:rPr>
          <w:rFonts w:ascii="Times New Roman" w:eastAsia="华文仿宋" w:hAnsi="Times New Roman" w:cs="Times New Roman" w:hint="eastAsia"/>
          <w:sz w:val="24"/>
          <w:szCs w:val="22"/>
        </w:rPr>
        <w:t>Zhizhou</w:t>
      </w:r>
      <w:proofErr w:type="spellEnd"/>
      <w:r w:rsidRPr="002535DD">
        <w:rPr>
          <w:rFonts w:ascii="Times New Roman" w:eastAsia="华文仿宋" w:hAnsi="Times New Roman" w:cs="Times New Roman"/>
          <w:sz w:val="24"/>
          <w:szCs w:val="22"/>
        </w:rPr>
        <w:t xml:space="preserve"> </w:t>
      </w:r>
      <w:r w:rsidRPr="002535DD">
        <w:rPr>
          <w:rFonts w:ascii="Times New Roman" w:eastAsia="华文仿宋" w:hAnsi="Times New Roman" w:cs="Times New Roman" w:hint="eastAsia"/>
          <w:sz w:val="24"/>
          <w:szCs w:val="22"/>
        </w:rPr>
        <w:t>Jia</w:t>
      </w:r>
      <w:r w:rsidRPr="002535DD">
        <w:rPr>
          <w:rFonts w:ascii="Times New Roman" w:eastAsia="华文仿宋" w:hAnsi="Times New Roman" w:cs="Times New Roman"/>
          <w:sz w:val="24"/>
          <w:szCs w:val="22"/>
          <w:vertAlign w:val="superscript"/>
        </w:rPr>
        <w:t>1,2</w:t>
      </w:r>
      <w:r w:rsidRPr="002535DD">
        <w:rPr>
          <w:rFonts w:ascii="Times New Roman" w:eastAsia="华文仿宋" w:hAnsi="Times New Roman" w:cs="Times New Roman"/>
          <w:sz w:val="24"/>
          <w:szCs w:val="22"/>
        </w:rPr>
        <w:t>, Yuanyuan Meng</w:t>
      </w:r>
      <w:r w:rsidRPr="002535DD">
        <w:rPr>
          <w:rFonts w:ascii="Times New Roman" w:eastAsia="华文仿宋" w:hAnsi="Times New Roman" w:cs="Times New Roman"/>
          <w:sz w:val="24"/>
          <w:szCs w:val="22"/>
          <w:vertAlign w:val="superscript"/>
        </w:rPr>
        <w:t>1</w:t>
      </w:r>
      <w:r w:rsidRPr="002535DD">
        <w:rPr>
          <w:rFonts w:ascii="Times New Roman" w:eastAsia="华文仿宋" w:hAnsi="Times New Roman" w:cs="Times New Roman"/>
          <w:sz w:val="24"/>
          <w:szCs w:val="22"/>
        </w:rPr>
        <w:t xml:space="preserve">*, </w:t>
      </w:r>
      <w:proofErr w:type="spellStart"/>
      <w:r w:rsidRPr="002535DD">
        <w:rPr>
          <w:rFonts w:ascii="Times New Roman" w:eastAsia="华文仿宋" w:hAnsi="Times New Roman" w:cs="Times New Roman"/>
          <w:sz w:val="24"/>
          <w:szCs w:val="22"/>
        </w:rPr>
        <w:t>Wenting</w:t>
      </w:r>
      <w:proofErr w:type="spellEnd"/>
      <w:r w:rsidRPr="002535DD">
        <w:rPr>
          <w:rFonts w:ascii="Times New Roman" w:eastAsia="华文仿宋" w:hAnsi="Times New Roman" w:cs="Times New Roman"/>
          <w:sz w:val="24"/>
          <w:szCs w:val="22"/>
        </w:rPr>
        <w:t xml:space="preserve"> Wang</w:t>
      </w:r>
      <w:r w:rsidRPr="002535DD">
        <w:rPr>
          <w:rFonts w:ascii="Times New Roman" w:eastAsia="华文仿宋" w:hAnsi="Times New Roman" w:cs="Times New Roman"/>
          <w:sz w:val="24"/>
          <w:szCs w:val="22"/>
          <w:vertAlign w:val="superscript"/>
        </w:rPr>
        <w:t>2</w:t>
      </w:r>
      <w:r w:rsidRPr="002535DD">
        <w:rPr>
          <w:rFonts w:ascii="Times New Roman" w:eastAsia="华文仿宋" w:hAnsi="Times New Roman" w:cs="Times New Roman"/>
          <w:sz w:val="24"/>
          <w:szCs w:val="22"/>
        </w:rPr>
        <w:t>, Jocelyn Behm</w:t>
      </w:r>
      <w:r w:rsidRPr="002535DD">
        <w:rPr>
          <w:rFonts w:ascii="Times New Roman" w:eastAsia="华文仿宋" w:hAnsi="Times New Roman" w:cs="Times New Roman"/>
          <w:sz w:val="24"/>
          <w:szCs w:val="22"/>
          <w:vertAlign w:val="superscript"/>
        </w:rPr>
        <w:t>3</w:t>
      </w:r>
      <w:r w:rsidRPr="002535DD">
        <w:rPr>
          <w:rFonts w:ascii="Times New Roman" w:eastAsia="华文仿宋" w:hAnsi="Times New Roman" w:cs="Times New Roman"/>
          <w:sz w:val="24"/>
          <w:szCs w:val="22"/>
        </w:rPr>
        <w:t>, Feng M. Cai</w:t>
      </w:r>
      <w:r w:rsidRPr="002535DD">
        <w:rPr>
          <w:rFonts w:ascii="Times New Roman" w:eastAsia="华文仿宋" w:hAnsi="Times New Roman" w:cs="Times New Roman"/>
          <w:sz w:val="24"/>
          <w:szCs w:val="22"/>
          <w:vertAlign w:val="superscript"/>
        </w:rPr>
        <w:t>1</w:t>
      </w:r>
      <w:r w:rsidRPr="002535DD">
        <w:rPr>
          <w:rFonts w:ascii="Times New Roman" w:eastAsia="华文仿宋" w:hAnsi="Times New Roman" w:cs="Times New Roman"/>
          <w:sz w:val="24"/>
          <w:szCs w:val="22"/>
        </w:rPr>
        <w:t>, Sandhya Mishra</w:t>
      </w:r>
      <w:r w:rsidRPr="002535DD">
        <w:rPr>
          <w:rFonts w:ascii="Times New Roman" w:eastAsia="华文仿宋" w:hAnsi="Times New Roman" w:cs="Times New Roman"/>
          <w:sz w:val="24"/>
          <w:szCs w:val="22"/>
          <w:vertAlign w:val="superscript"/>
        </w:rPr>
        <w:t>2</w:t>
      </w:r>
      <w:r w:rsidRPr="002535DD">
        <w:rPr>
          <w:rFonts w:ascii="Times New Roman" w:eastAsia="华文仿宋" w:hAnsi="Times New Roman" w:cs="Times New Roman"/>
          <w:sz w:val="24"/>
          <w:szCs w:val="22"/>
        </w:rPr>
        <w:t xml:space="preserve">, </w:t>
      </w:r>
      <w:proofErr w:type="spellStart"/>
      <w:r w:rsidRPr="002535DD">
        <w:rPr>
          <w:rFonts w:ascii="Times New Roman" w:eastAsia="华文仿宋" w:hAnsi="Times New Roman" w:cs="Times New Roman"/>
          <w:sz w:val="24"/>
          <w:szCs w:val="22"/>
        </w:rPr>
        <w:t>Shangwen</w:t>
      </w:r>
      <w:proofErr w:type="spellEnd"/>
      <w:r w:rsidRPr="002535DD">
        <w:rPr>
          <w:rFonts w:ascii="Times New Roman" w:eastAsia="华文仿宋" w:hAnsi="Times New Roman" w:cs="Times New Roman"/>
          <w:sz w:val="24"/>
          <w:szCs w:val="22"/>
        </w:rPr>
        <w:t xml:space="preserve"> Xia</w:t>
      </w:r>
      <w:r w:rsidRPr="002535DD">
        <w:rPr>
          <w:rFonts w:ascii="Times New Roman" w:eastAsia="华文仿宋" w:hAnsi="Times New Roman" w:cs="Times New Roman"/>
          <w:sz w:val="24"/>
          <w:szCs w:val="22"/>
          <w:vertAlign w:val="superscript"/>
        </w:rPr>
        <w:t>2</w:t>
      </w:r>
      <w:r w:rsidRPr="002535DD">
        <w:rPr>
          <w:rFonts w:ascii="Times New Roman" w:eastAsia="华文仿宋" w:hAnsi="Times New Roman" w:cs="Times New Roman"/>
          <w:sz w:val="24"/>
          <w:szCs w:val="22"/>
        </w:rPr>
        <w:t xml:space="preserve">, </w:t>
      </w:r>
      <w:proofErr w:type="spellStart"/>
      <w:r w:rsidRPr="002535DD">
        <w:rPr>
          <w:rFonts w:ascii="Times New Roman" w:eastAsia="华文仿宋" w:hAnsi="Times New Roman" w:cs="Times New Roman"/>
          <w:sz w:val="24"/>
          <w:szCs w:val="22"/>
        </w:rPr>
        <w:t>Shengjie</w:t>
      </w:r>
      <w:proofErr w:type="spellEnd"/>
      <w:r w:rsidRPr="002535DD">
        <w:rPr>
          <w:rFonts w:ascii="Times New Roman" w:eastAsia="华文仿宋" w:hAnsi="Times New Roman" w:cs="Times New Roman"/>
          <w:sz w:val="24"/>
          <w:szCs w:val="22"/>
        </w:rPr>
        <w:t xml:space="preserve"> Liu</w:t>
      </w:r>
      <w:r w:rsidRPr="002535DD">
        <w:rPr>
          <w:rFonts w:ascii="Times New Roman" w:eastAsia="华文仿宋" w:hAnsi="Times New Roman" w:cs="Times New Roman"/>
          <w:sz w:val="24"/>
          <w:szCs w:val="22"/>
          <w:vertAlign w:val="superscript"/>
        </w:rPr>
        <w:t>1,2</w:t>
      </w:r>
      <w:r w:rsidRPr="002535DD">
        <w:rPr>
          <w:rFonts w:ascii="Times New Roman" w:eastAsia="华文仿宋" w:hAnsi="Times New Roman" w:cs="Times New Roman"/>
          <w:sz w:val="24"/>
          <w:szCs w:val="22"/>
        </w:rPr>
        <w:t>*, Xiaodong Yang</w:t>
      </w:r>
      <w:r w:rsidRPr="002535DD">
        <w:rPr>
          <w:rFonts w:ascii="Times New Roman" w:eastAsia="华文仿宋" w:hAnsi="Times New Roman" w:cs="Times New Roman"/>
          <w:sz w:val="24"/>
          <w:szCs w:val="22"/>
          <w:vertAlign w:val="superscript"/>
        </w:rPr>
        <w:t>2</w:t>
      </w:r>
    </w:p>
    <w:p w14:paraId="0C84761D" w14:textId="77777777" w:rsidR="002535DD" w:rsidRPr="002535DD" w:rsidRDefault="002535DD" w:rsidP="004307B9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63AE6DFB" w14:textId="77777777" w:rsidR="00274731" w:rsidRPr="00274731" w:rsidRDefault="00274731" w:rsidP="004307B9">
      <w:pPr>
        <w:spacing w:line="480" w:lineRule="auto"/>
        <w:rPr>
          <w:rFonts w:ascii="Times New Roman" w:hAnsi="Times New Roman" w:cs="Times New Roman"/>
          <w:sz w:val="24"/>
        </w:rPr>
      </w:pPr>
    </w:p>
    <w:p w14:paraId="44BC1552" w14:textId="6F1014E0" w:rsidR="004307B9" w:rsidRDefault="002535DD" w:rsidP="004307B9">
      <w:pPr>
        <w:spacing w:line="480" w:lineRule="auto"/>
        <w:rPr>
          <w:rFonts w:ascii="Times New Roman" w:hAnsi="Times New Roman" w:cs="Times New Roman"/>
          <w:sz w:val="24"/>
        </w:rPr>
      </w:pPr>
      <w:r w:rsidRPr="004307B9">
        <w:rPr>
          <w:rFonts w:ascii="Times New Roman" w:hAnsi="Times New Roman" w:cs="Times New Roman"/>
          <w:b/>
          <w:bCs/>
          <w:sz w:val="24"/>
        </w:rPr>
        <w:t>Supplementary</w:t>
      </w:r>
      <w:r>
        <w:rPr>
          <w:rFonts w:ascii="Times New Roman" w:hAnsi="Times New Roman" w:cs="Times New Roman"/>
          <w:b/>
          <w:bCs/>
          <w:sz w:val="24"/>
        </w:rPr>
        <w:t xml:space="preserve"> information</w:t>
      </w:r>
    </w:p>
    <w:p w14:paraId="695260BA" w14:textId="77777777" w:rsidR="00274731" w:rsidRDefault="00274731" w:rsidP="004307B9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17AA71C9" w14:textId="77777777" w:rsidR="002535DD" w:rsidRDefault="002535DD" w:rsidP="004307B9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128669DB" w14:textId="77777777" w:rsidR="002535DD" w:rsidRDefault="002535DD" w:rsidP="004307B9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565F1829" w14:textId="77777777" w:rsidR="002535DD" w:rsidRDefault="002535DD" w:rsidP="004307B9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30DA33D3" w14:textId="7212226D" w:rsidR="002535DD" w:rsidRPr="004307B9" w:rsidRDefault="002535DD" w:rsidP="004307B9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6"/>
        <w:tblpPr w:leftFromText="180" w:rightFromText="180" w:vertAnchor="page" w:horzAnchor="margin" w:tblpY="10049"/>
        <w:tblW w:w="957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936"/>
        <w:gridCol w:w="1176"/>
        <w:gridCol w:w="936"/>
        <w:gridCol w:w="1176"/>
        <w:gridCol w:w="936"/>
        <w:gridCol w:w="1176"/>
        <w:gridCol w:w="936"/>
        <w:gridCol w:w="1176"/>
      </w:tblGrid>
      <w:tr w:rsidR="002535DD" w:rsidRPr="00A565AD" w14:paraId="4D837290" w14:textId="77777777" w:rsidTr="002535DD">
        <w:trPr>
          <w:trHeight w:val="825"/>
        </w:trPr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132ABDAC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Termite species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BB2D86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proofErr w:type="spellStart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>Ancistrotermes</w:t>
            </w:r>
            <w:proofErr w:type="spellEnd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>dimorphus</w:t>
            </w:r>
            <w:proofErr w:type="spellEnd"/>
          </w:p>
        </w:tc>
        <w:tc>
          <w:tcPr>
            <w:tcW w:w="2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CE56CE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proofErr w:type="spellStart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>Odontotermes</w:t>
            </w:r>
            <w:proofErr w:type="spellEnd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>angustignathus</w:t>
            </w:r>
            <w:proofErr w:type="spellEnd"/>
          </w:p>
        </w:tc>
        <w:tc>
          <w:tcPr>
            <w:tcW w:w="2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E4F09C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proofErr w:type="spellStart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>Odontotermes</w:t>
            </w:r>
            <w:proofErr w:type="spellEnd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>gravelyi</w:t>
            </w:r>
            <w:proofErr w:type="spellEnd"/>
          </w:p>
        </w:tc>
        <w:tc>
          <w:tcPr>
            <w:tcW w:w="2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EF46FF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proofErr w:type="spellStart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>Odontotermes</w:t>
            </w:r>
            <w:proofErr w:type="spellEnd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A565A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>yunnanensis</w:t>
            </w:r>
            <w:proofErr w:type="spellEnd"/>
          </w:p>
        </w:tc>
      </w:tr>
      <w:tr w:rsidR="002535DD" w:rsidRPr="00A565AD" w14:paraId="6E2BB0E6" w14:textId="77777777" w:rsidTr="002535DD">
        <w:trPr>
          <w:trHeight w:val="520"/>
        </w:trPr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46CED48E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Forest type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07BD280D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Natural forest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7EB633BD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Rubber plantation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2EEBE2A1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Natural forest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2A6215D4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Rubber plantation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0FEC299B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Natural forest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7204CCA3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Rubber plantation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3D2B854C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Natural forest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49A586A8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Rubber plantation</w:t>
            </w:r>
          </w:p>
        </w:tc>
      </w:tr>
      <w:tr w:rsidR="002535DD" w:rsidRPr="00A565AD" w14:paraId="19C9E2C2" w14:textId="77777777" w:rsidTr="002535DD">
        <w:trPr>
          <w:trHeight w:val="520"/>
        </w:trPr>
        <w:tc>
          <w:tcPr>
            <w:tcW w:w="1123" w:type="dxa"/>
            <w:tcBorders>
              <w:top w:val="single" w:sz="4" w:space="0" w:color="auto"/>
            </w:tcBorders>
          </w:tcPr>
          <w:p w14:paraId="1D2E478A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Replicate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137B46D6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8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14:paraId="7B594114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2A228518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14:paraId="0958A1B2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283FD114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14:paraId="3344B493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6DD029BD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7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14:paraId="65DE3CA8" w14:textId="77777777" w:rsidR="002535DD" w:rsidRPr="00A565AD" w:rsidRDefault="002535DD" w:rsidP="002535DD">
            <w:pPr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</w:pPr>
            <w:r w:rsidRPr="00A565AD"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16</w:t>
            </w:r>
          </w:p>
        </w:tc>
      </w:tr>
    </w:tbl>
    <w:p w14:paraId="36FAC4A0" w14:textId="040ADDF6" w:rsidR="00604063" w:rsidRDefault="00B04CA4" w:rsidP="00604063">
      <w:pPr>
        <w:rPr>
          <w:rFonts w:ascii="Times New Roman" w:hAnsi="Times New Roman" w:cs="Times New Roman"/>
          <w:b/>
          <w:sz w:val="24"/>
        </w:rPr>
      </w:pPr>
      <w:r w:rsidRPr="00604063">
        <w:rPr>
          <w:rFonts w:ascii="Times New Roman" w:eastAsia="Times New Roman" w:hAnsi="Times New Roman" w:cs="Times New Roman"/>
          <w:b/>
          <w:sz w:val="24"/>
        </w:rPr>
        <w:t>T</w:t>
      </w:r>
      <w:r w:rsidRPr="00604063">
        <w:rPr>
          <w:rFonts w:ascii="Times New Roman" w:hAnsi="Times New Roman" w:cs="Times New Roman"/>
          <w:b/>
          <w:sz w:val="24"/>
        </w:rPr>
        <w:t>able S</w:t>
      </w:r>
      <w:r>
        <w:rPr>
          <w:rFonts w:ascii="Times New Roman" w:hAnsi="Times New Roman" w:cs="Times New Roman"/>
          <w:b/>
          <w:sz w:val="24"/>
        </w:rPr>
        <w:t xml:space="preserve">1 </w:t>
      </w:r>
      <w:r>
        <w:rPr>
          <w:rFonts w:ascii="Times New Roman" w:hAnsi="Times New Roman" w:cs="Times New Roman"/>
          <w:bCs/>
          <w:sz w:val="24"/>
        </w:rPr>
        <w:t>T</w:t>
      </w:r>
      <w:r w:rsidRPr="00B04CA4">
        <w:rPr>
          <w:rFonts w:ascii="Times New Roman" w:hAnsi="Times New Roman" w:cs="Times New Roman"/>
          <w:bCs/>
          <w:sz w:val="24"/>
        </w:rPr>
        <w:t>he replicate for each termite species</w:t>
      </w:r>
      <w:r>
        <w:rPr>
          <w:rFonts w:ascii="Times New Roman" w:hAnsi="Times New Roman" w:cs="Times New Roman"/>
          <w:bCs/>
          <w:sz w:val="24"/>
        </w:rPr>
        <w:t xml:space="preserve"> in natural forests and rubber plantations.</w:t>
      </w:r>
    </w:p>
    <w:p w14:paraId="18A6E9C5" w14:textId="77777777" w:rsidR="00B04CA4" w:rsidRDefault="00B04CA4" w:rsidP="00604063">
      <w:pPr>
        <w:rPr>
          <w:rFonts w:eastAsia="Times New Roman"/>
          <w:b/>
        </w:rPr>
      </w:pPr>
    </w:p>
    <w:p w14:paraId="66A39CDB" w14:textId="77777777" w:rsidR="00B04CA4" w:rsidRDefault="00B04CA4" w:rsidP="00604063">
      <w:pPr>
        <w:rPr>
          <w:rFonts w:eastAsia="Times New Roman"/>
          <w:b/>
        </w:rPr>
      </w:pPr>
    </w:p>
    <w:p w14:paraId="789C1C5C" w14:textId="5B3F68E9" w:rsidR="003E0E21" w:rsidRDefault="003E0E21" w:rsidP="00604063">
      <w:pPr>
        <w:spacing w:line="480" w:lineRule="auto"/>
        <w:jc w:val="left"/>
        <w:rPr>
          <w:rFonts w:ascii="Times New Roman" w:eastAsia="Times New Roman" w:hAnsi="Times New Roman" w:cs="Times New Roman"/>
          <w:b/>
          <w:sz w:val="24"/>
        </w:rPr>
      </w:pPr>
    </w:p>
    <w:p w14:paraId="2AA89660" w14:textId="77777777" w:rsidR="003E0E21" w:rsidRDefault="003E0E21">
      <w:pPr>
        <w:widowControl/>
        <w:jc w:val="lef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001BDF3B" w14:textId="63991B97" w:rsidR="006E42F1" w:rsidRPr="003E0E21" w:rsidRDefault="006E42F1" w:rsidP="003E0E21">
      <w:pPr>
        <w:widowControl/>
        <w:spacing w:line="480" w:lineRule="auto"/>
        <w:jc w:val="left"/>
        <w:rPr>
          <w:rFonts w:ascii="Times New Roman" w:eastAsia="Times New Roman" w:hAnsi="Times New Roman" w:cs="Times New Roman"/>
          <w:b/>
          <w:sz w:val="24"/>
        </w:rPr>
      </w:pPr>
      <w:r w:rsidRPr="00604063">
        <w:rPr>
          <w:rFonts w:ascii="Times New Roman" w:eastAsia="Times New Roman" w:hAnsi="Times New Roman" w:cs="Times New Roman"/>
          <w:b/>
          <w:sz w:val="24"/>
        </w:rPr>
        <w:lastRenderedPageBreak/>
        <w:t>T</w:t>
      </w:r>
      <w:r w:rsidRPr="00604063">
        <w:rPr>
          <w:rFonts w:ascii="Times New Roman" w:hAnsi="Times New Roman" w:cs="Times New Roman"/>
          <w:b/>
          <w:sz w:val="24"/>
        </w:rPr>
        <w:t xml:space="preserve">able </w:t>
      </w:r>
      <w:r w:rsidR="00AE5281" w:rsidRPr="00604063">
        <w:rPr>
          <w:rFonts w:ascii="Times New Roman" w:hAnsi="Times New Roman" w:cs="Times New Roman"/>
          <w:b/>
          <w:sz w:val="24"/>
        </w:rPr>
        <w:t>S</w:t>
      </w:r>
      <w:r w:rsidR="00613278">
        <w:rPr>
          <w:rFonts w:ascii="Times New Roman" w:hAnsi="Times New Roman" w:cs="Times New Roman"/>
          <w:b/>
          <w:sz w:val="24"/>
        </w:rPr>
        <w:t>2</w:t>
      </w:r>
      <w:r w:rsidRPr="00604063">
        <w:rPr>
          <w:rFonts w:ascii="Times New Roman" w:hAnsi="Times New Roman" w:cs="Times New Roman"/>
          <w:sz w:val="24"/>
        </w:rPr>
        <w:t xml:space="preserve"> Effects of </w:t>
      </w:r>
      <w:r w:rsidR="00F433D0">
        <w:rPr>
          <w:rFonts w:ascii="Times New Roman" w:hAnsi="Times New Roman" w:cs="Times New Roman" w:hint="eastAsia"/>
          <w:sz w:val="24"/>
        </w:rPr>
        <w:t>forest</w:t>
      </w:r>
      <w:r w:rsidRPr="00604063">
        <w:rPr>
          <w:rFonts w:ascii="Times New Roman" w:hAnsi="Times New Roman" w:cs="Times New Roman"/>
          <w:sz w:val="24"/>
        </w:rPr>
        <w:t xml:space="preserve"> type, termite species and their interactions explain the gut microbiome variation of termite hosts using </w:t>
      </w:r>
      <w:r w:rsidRPr="00604063">
        <w:rPr>
          <w:rFonts w:ascii="Times New Roman" w:eastAsia="Times New Roman" w:hAnsi="Times New Roman" w:cs="Times New Roman"/>
          <w:sz w:val="24"/>
        </w:rPr>
        <w:t>P</w:t>
      </w:r>
      <w:r w:rsidRPr="00604063">
        <w:rPr>
          <w:rFonts w:ascii="Times New Roman" w:hAnsi="Times New Roman" w:cs="Times New Roman"/>
          <w:sz w:val="24"/>
        </w:rPr>
        <w:t>ERMANOVA with unweighted Uni-Frac.</w:t>
      </w:r>
    </w:p>
    <w:tbl>
      <w:tblPr>
        <w:tblW w:w="8660" w:type="dxa"/>
        <w:tblLook w:val="04A0" w:firstRow="1" w:lastRow="0" w:firstColumn="1" w:lastColumn="0" w:noHBand="0" w:noVBand="1"/>
      </w:tblPr>
      <w:tblGrid>
        <w:gridCol w:w="3460"/>
        <w:gridCol w:w="1300"/>
        <w:gridCol w:w="1300"/>
        <w:gridCol w:w="1300"/>
        <w:gridCol w:w="1300"/>
      </w:tblGrid>
      <w:tr w:rsidR="006E42F1" w:rsidRPr="00604063" w14:paraId="7C30D877" w14:textId="77777777" w:rsidTr="000E4D36">
        <w:trPr>
          <w:trHeight w:val="500"/>
        </w:trPr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4F92DB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C1ACC9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Bacteria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0E58FC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789DB4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Fungi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46DA49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 </w:t>
            </w:r>
          </w:p>
        </w:tc>
      </w:tr>
      <w:tr w:rsidR="006E42F1" w:rsidRPr="00604063" w14:paraId="438C0AD1" w14:textId="77777777" w:rsidTr="000E4D36">
        <w:trPr>
          <w:trHeight w:val="58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D450A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Factor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E7B8E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r</w:t>
            </w: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6D838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1A9D2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r</w:t>
            </w: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CB016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p</w:t>
            </w:r>
          </w:p>
        </w:tc>
      </w:tr>
      <w:tr w:rsidR="006E42F1" w:rsidRPr="00604063" w14:paraId="71DBEDC9" w14:textId="77777777" w:rsidTr="000E4D36">
        <w:trPr>
          <w:trHeight w:val="460"/>
        </w:trPr>
        <w:tc>
          <w:tcPr>
            <w:tcW w:w="3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7D10F" w14:textId="5BDF747C" w:rsidR="006E42F1" w:rsidRPr="00604063" w:rsidRDefault="001C3C3A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</w:t>
            </w:r>
            <w:r w:rsidR="00F433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orest</w:t>
            </w:r>
            <w:r w:rsidR="006E42F1"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C242F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5031B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0.240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4E92A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1DF99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&lt;0.001</w:t>
            </w:r>
          </w:p>
        </w:tc>
      </w:tr>
      <w:tr w:rsidR="006E42F1" w:rsidRPr="00604063" w14:paraId="32B3C3C1" w14:textId="77777777" w:rsidTr="000E4D36">
        <w:trPr>
          <w:trHeight w:val="460"/>
        </w:trPr>
        <w:tc>
          <w:tcPr>
            <w:tcW w:w="3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D3E25F1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Termite species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4425402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0.461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F9DB92E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&lt;0.001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0D5D547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0.085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663EE25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&lt;0.001</w:t>
            </w:r>
          </w:p>
        </w:tc>
      </w:tr>
      <w:tr w:rsidR="006E42F1" w:rsidRPr="00604063" w14:paraId="168241C8" w14:textId="77777777" w:rsidTr="000E4D36">
        <w:trPr>
          <w:trHeight w:val="460"/>
        </w:trPr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699370" w14:textId="0C877F10" w:rsidR="006E42F1" w:rsidRPr="00604063" w:rsidRDefault="001C3C3A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Forest</w:t>
            </w:r>
            <w:r w:rsidR="006E42F1"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 xml:space="preserve"> type * Termite species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49FEBD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BE6456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1C229E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68C609" w14:textId="77777777" w:rsidR="006E42F1" w:rsidRPr="00604063" w:rsidRDefault="006E42F1" w:rsidP="00604063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6040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0.072</w:t>
            </w:r>
          </w:p>
        </w:tc>
      </w:tr>
    </w:tbl>
    <w:p w14:paraId="27A91FB4" w14:textId="77777777" w:rsidR="003E0E21" w:rsidRDefault="003E0E21" w:rsidP="008B7690">
      <w:pPr>
        <w:pStyle w:val="2"/>
        <w:rPr>
          <w:b/>
          <w:bCs w:val="0"/>
          <w:i w:val="0"/>
          <w:iCs w:val="0"/>
        </w:rPr>
      </w:pPr>
    </w:p>
    <w:p w14:paraId="6386F019" w14:textId="7D7E706B" w:rsidR="003E0E21" w:rsidRPr="003E0E21" w:rsidRDefault="003E0E21" w:rsidP="003E0E21">
      <w:pPr>
        <w:widowControl/>
        <w:jc w:val="left"/>
        <w:rPr>
          <w:rFonts w:ascii="Times New Roman" w:eastAsia="华文仿宋" w:hAnsi="Times New Roman" w:cs="Times New Roman"/>
          <w:b/>
          <w:sz w:val="24"/>
        </w:rPr>
      </w:pPr>
    </w:p>
    <w:p w14:paraId="3C73BCB1" w14:textId="77777777" w:rsidR="003E0E21" w:rsidRDefault="003E0E21">
      <w:pPr>
        <w:widowControl/>
        <w:jc w:val="left"/>
        <w:rPr>
          <w:rFonts w:ascii="Times New Roman" w:eastAsia="华文仿宋" w:hAnsi="Times New Roman" w:cs="Times New Roman"/>
          <w:b/>
          <w:sz w:val="24"/>
        </w:rPr>
      </w:pPr>
      <w:r>
        <w:rPr>
          <w:b/>
          <w:bCs/>
          <w:i/>
          <w:iCs/>
        </w:rPr>
        <w:br w:type="page"/>
      </w:r>
    </w:p>
    <w:p w14:paraId="4097352A" w14:textId="4AB5D330" w:rsidR="008B7690" w:rsidRPr="0099537A" w:rsidRDefault="008B7690" w:rsidP="008B7690">
      <w:pPr>
        <w:pStyle w:val="2"/>
        <w:rPr>
          <w:i w:val="0"/>
          <w:iCs w:val="0"/>
        </w:rPr>
      </w:pPr>
      <w:r w:rsidRPr="0099537A">
        <w:rPr>
          <w:b/>
          <w:bCs w:val="0"/>
          <w:i w:val="0"/>
          <w:iCs w:val="0"/>
        </w:rPr>
        <w:lastRenderedPageBreak/>
        <w:t>Table S</w:t>
      </w:r>
      <w:r w:rsidR="00613278">
        <w:rPr>
          <w:b/>
          <w:bCs w:val="0"/>
          <w:i w:val="0"/>
          <w:iCs w:val="0"/>
        </w:rPr>
        <w:t>3</w:t>
      </w:r>
      <w:r w:rsidRPr="0099537A">
        <w:t xml:space="preserve"> </w:t>
      </w:r>
      <w:r w:rsidRPr="0099537A">
        <w:rPr>
          <w:rFonts w:eastAsia="Times New Roman"/>
          <w:i w:val="0"/>
          <w:iCs w:val="0"/>
        </w:rPr>
        <w:t>P</w:t>
      </w:r>
      <w:r w:rsidRPr="0099537A">
        <w:rPr>
          <w:i w:val="0"/>
          <w:iCs w:val="0"/>
        </w:rPr>
        <w:t xml:space="preserve">ERMANOVA using unweighted Uni-Frac on each termite species, testing if </w:t>
      </w:r>
      <w:r w:rsidR="00CB3F93">
        <w:rPr>
          <w:i w:val="0"/>
          <w:iCs w:val="0"/>
        </w:rPr>
        <w:t>forest</w:t>
      </w:r>
      <w:r w:rsidRPr="0099537A">
        <w:rPr>
          <w:i w:val="0"/>
          <w:iCs w:val="0"/>
        </w:rPr>
        <w:t xml:space="preserve"> type explains the gut microbiome variation within each termite species.</w:t>
      </w:r>
    </w:p>
    <w:tbl>
      <w:tblPr>
        <w:tblW w:w="9060" w:type="dxa"/>
        <w:tblLook w:val="04A0" w:firstRow="1" w:lastRow="0" w:firstColumn="1" w:lastColumn="0" w:noHBand="0" w:noVBand="1"/>
      </w:tblPr>
      <w:tblGrid>
        <w:gridCol w:w="1840"/>
        <w:gridCol w:w="2020"/>
        <w:gridCol w:w="1300"/>
        <w:gridCol w:w="1300"/>
        <w:gridCol w:w="1300"/>
        <w:gridCol w:w="1300"/>
      </w:tblGrid>
      <w:tr w:rsidR="008B7690" w:rsidRPr="0099537A" w14:paraId="5E0CA5BF" w14:textId="77777777" w:rsidTr="003B36BA">
        <w:trPr>
          <w:trHeight w:val="340"/>
        </w:trPr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F5145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D82B5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C2DE6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Bacteria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9A9B9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C0D788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Fungi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92E29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 </w:t>
            </w:r>
          </w:p>
        </w:tc>
      </w:tr>
      <w:tr w:rsidR="008B7690" w:rsidRPr="0099537A" w14:paraId="5287ABF3" w14:textId="77777777" w:rsidTr="003B36BA">
        <w:trPr>
          <w:trHeight w:val="500"/>
        </w:trPr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F7BD6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Termite species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E8659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Factor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4FAB8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33E61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p-value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BD11C3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F4FDD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p-value</w:t>
            </w:r>
          </w:p>
        </w:tc>
      </w:tr>
      <w:tr w:rsidR="008B7690" w:rsidRPr="0099537A" w14:paraId="668C852F" w14:textId="77777777" w:rsidTr="003B36BA">
        <w:trPr>
          <w:trHeight w:val="680"/>
        </w:trPr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C5AE0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Ancistrotermes</w:t>
            </w:r>
            <w:proofErr w:type="spellEnd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dimorphus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715CC" w14:textId="15353660" w:rsidR="008B7690" w:rsidRPr="0099537A" w:rsidRDefault="00EA4453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="008B7690"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C0575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A24E2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0.433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5C199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10012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0.023</w:t>
            </w:r>
          </w:p>
        </w:tc>
      </w:tr>
      <w:tr w:rsidR="008B7690" w:rsidRPr="0099537A" w14:paraId="3668C7BF" w14:textId="77777777" w:rsidTr="003B36BA">
        <w:trPr>
          <w:trHeight w:val="680"/>
        </w:trPr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E4354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Odontotermes</w:t>
            </w:r>
            <w:proofErr w:type="spellEnd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angustignathus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9AC87" w14:textId="52F14112" w:rsidR="008B7690" w:rsidRPr="0099537A" w:rsidRDefault="00EA4453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EA4453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="008B7690"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CAE08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0.224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D2D77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0.033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60FC9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0.195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87EE3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0.18</w:t>
            </w:r>
          </w:p>
        </w:tc>
      </w:tr>
      <w:tr w:rsidR="008B7690" w:rsidRPr="0099537A" w14:paraId="7D71E92B" w14:textId="77777777" w:rsidTr="003B36BA">
        <w:trPr>
          <w:trHeight w:val="68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C3B8D6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Odontotermes</w:t>
            </w:r>
            <w:proofErr w:type="spellEnd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gravelyi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96CA67" w14:textId="4841EA37" w:rsidR="008B7690" w:rsidRPr="0099537A" w:rsidRDefault="00EA4453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="008B7690"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DF912E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0.166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D181A7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67CBBF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0.205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001D53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0.009</w:t>
            </w:r>
          </w:p>
        </w:tc>
      </w:tr>
      <w:tr w:rsidR="008B7690" w:rsidRPr="0099537A" w14:paraId="7EFDD28A" w14:textId="77777777" w:rsidTr="003B36BA">
        <w:trPr>
          <w:trHeight w:val="68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0B05BE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Odontotermes</w:t>
            </w:r>
            <w:proofErr w:type="spellEnd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yunnanensis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E80BE3" w14:textId="0FB5A917" w:rsidR="008B7690" w:rsidRPr="0099537A" w:rsidRDefault="00E61E3E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E61E3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="008B7690"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1CD057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718162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0.255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7D5608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0.076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5A4B0C" w14:textId="77777777" w:rsidR="008B7690" w:rsidRPr="0099537A" w:rsidRDefault="008B7690" w:rsidP="008B7690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0.006</w:t>
            </w:r>
          </w:p>
        </w:tc>
      </w:tr>
    </w:tbl>
    <w:p w14:paraId="697BA62E" w14:textId="371265CE" w:rsidR="00C8292B" w:rsidRDefault="00BC2F26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241306C1" w14:textId="15F0E4A7" w:rsidR="00C8292B" w:rsidRPr="0099537A" w:rsidRDefault="00C8292B" w:rsidP="00C8292B">
      <w:pPr>
        <w:pStyle w:val="2"/>
      </w:pPr>
      <w:r w:rsidRPr="0099537A">
        <w:rPr>
          <w:rFonts w:eastAsia="Times New Roman"/>
          <w:b/>
          <w:bCs w:val="0"/>
          <w:i w:val="0"/>
          <w:iCs w:val="0"/>
        </w:rPr>
        <w:lastRenderedPageBreak/>
        <w:t>T</w:t>
      </w:r>
      <w:r w:rsidRPr="0099537A">
        <w:rPr>
          <w:b/>
          <w:bCs w:val="0"/>
          <w:i w:val="0"/>
          <w:iCs w:val="0"/>
        </w:rPr>
        <w:t>able S</w:t>
      </w:r>
      <w:r w:rsidR="00613278">
        <w:rPr>
          <w:b/>
          <w:bCs w:val="0"/>
          <w:i w:val="0"/>
          <w:iCs w:val="0"/>
        </w:rPr>
        <w:t>4</w:t>
      </w:r>
      <w:r w:rsidRPr="0099537A">
        <w:t xml:space="preserve"> </w:t>
      </w:r>
      <w:r w:rsidRPr="0099537A">
        <w:rPr>
          <w:rFonts w:eastAsia="Times New Roman"/>
          <w:i w:val="0"/>
          <w:iCs w:val="0"/>
        </w:rPr>
        <w:t>P</w:t>
      </w:r>
      <w:r w:rsidRPr="0099537A">
        <w:rPr>
          <w:i w:val="0"/>
          <w:iCs w:val="0"/>
        </w:rPr>
        <w:t xml:space="preserve">ERMANOVA using Bray-Curtis on function prediction of all termite samples, testing if termite species, </w:t>
      </w:r>
      <w:r w:rsidR="00E61E3E">
        <w:rPr>
          <w:i w:val="0"/>
          <w:iCs w:val="0"/>
        </w:rPr>
        <w:t>f</w:t>
      </w:r>
      <w:r w:rsidR="00E61E3E" w:rsidRPr="00E61E3E">
        <w:rPr>
          <w:i w:val="0"/>
          <w:iCs w:val="0"/>
        </w:rPr>
        <w:t>orest</w:t>
      </w:r>
      <w:r w:rsidRPr="0099537A">
        <w:rPr>
          <w:i w:val="0"/>
          <w:iCs w:val="0"/>
        </w:rPr>
        <w:t xml:space="preserve"> type, and their interaction explain the function variation of the gut bacterial of termite host.</w:t>
      </w:r>
    </w:p>
    <w:tbl>
      <w:tblPr>
        <w:tblW w:w="917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61"/>
        <w:gridCol w:w="3805"/>
        <w:gridCol w:w="1736"/>
        <w:gridCol w:w="1073"/>
      </w:tblGrid>
      <w:tr w:rsidR="00C8292B" w:rsidRPr="0099537A" w14:paraId="53AC3D45" w14:textId="77777777" w:rsidTr="003B36BA">
        <w:trPr>
          <w:trHeight w:val="522"/>
        </w:trPr>
        <w:tc>
          <w:tcPr>
            <w:tcW w:w="25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F6E771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KO Level</w:t>
            </w:r>
          </w:p>
        </w:tc>
        <w:tc>
          <w:tcPr>
            <w:tcW w:w="38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199EEA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Factor</w:t>
            </w:r>
          </w:p>
        </w:tc>
        <w:tc>
          <w:tcPr>
            <w:tcW w:w="17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8F227B7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EA4D81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p-value</w:t>
            </w:r>
          </w:p>
        </w:tc>
      </w:tr>
      <w:tr w:rsidR="00C8292B" w:rsidRPr="0099537A" w14:paraId="18BF1294" w14:textId="77777777" w:rsidTr="003B36BA">
        <w:trPr>
          <w:trHeight w:val="449"/>
        </w:trPr>
        <w:tc>
          <w:tcPr>
            <w:tcW w:w="2561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11B774CF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Level 1</w:t>
            </w:r>
          </w:p>
        </w:tc>
        <w:tc>
          <w:tcPr>
            <w:tcW w:w="3805" w:type="dxa"/>
            <w:tcBorders>
              <w:top w:val="single" w:sz="4" w:space="0" w:color="auto"/>
            </w:tcBorders>
            <w:noWrap/>
            <w:hideMark/>
          </w:tcPr>
          <w:p w14:paraId="4608DC86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Termite species</w:t>
            </w:r>
          </w:p>
        </w:tc>
        <w:tc>
          <w:tcPr>
            <w:tcW w:w="1736" w:type="dxa"/>
            <w:tcBorders>
              <w:top w:val="single" w:sz="4" w:space="0" w:color="auto"/>
            </w:tcBorders>
            <w:noWrap/>
            <w:hideMark/>
          </w:tcPr>
          <w:p w14:paraId="5D00EAC7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0.74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73BB5EE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0.001</w:t>
            </w:r>
          </w:p>
        </w:tc>
      </w:tr>
      <w:tr w:rsidR="00C8292B" w:rsidRPr="0099537A" w14:paraId="6E3AB9A0" w14:textId="77777777" w:rsidTr="003B36BA">
        <w:trPr>
          <w:trHeight w:val="449"/>
        </w:trPr>
        <w:tc>
          <w:tcPr>
            <w:tcW w:w="2561" w:type="dxa"/>
            <w:vMerge/>
            <w:hideMark/>
          </w:tcPr>
          <w:p w14:paraId="75386432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805" w:type="dxa"/>
            <w:noWrap/>
            <w:hideMark/>
          </w:tcPr>
          <w:p w14:paraId="0F68C75B" w14:textId="0F4E31BE" w:rsidR="00C8292B" w:rsidRPr="0099537A" w:rsidRDefault="00E61E3E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="00C8292B"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736" w:type="dxa"/>
            <w:noWrap/>
            <w:hideMark/>
          </w:tcPr>
          <w:p w14:paraId="41B4A4D5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0.0009</w:t>
            </w:r>
          </w:p>
        </w:tc>
        <w:tc>
          <w:tcPr>
            <w:tcW w:w="107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2450C0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0.72</w:t>
            </w:r>
          </w:p>
        </w:tc>
      </w:tr>
      <w:tr w:rsidR="00C8292B" w:rsidRPr="0099537A" w14:paraId="17CC6D43" w14:textId="77777777" w:rsidTr="003B36BA">
        <w:trPr>
          <w:trHeight w:val="449"/>
        </w:trPr>
        <w:tc>
          <w:tcPr>
            <w:tcW w:w="2561" w:type="dxa"/>
            <w:vMerge/>
            <w:tcBorders>
              <w:bottom w:val="single" w:sz="4" w:space="0" w:color="4472C4" w:themeColor="accent1"/>
            </w:tcBorders>
            <w:hideMark/>
          </w:tcPr>
          <w:p w14:paraId="5DF03432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805" w:type="dxa"/>
            <w:tcBorders>
              <w:bottom w:val="single" w:sz="4" w:space="0" w:color="4472C4" w:themeColor="accent1"/>
            </w:tcBorders>
            <w:noWrap/>
            <w:hideMark/>
          </w:tcPr>
          <w:p w14:paraId="630F52C8" w14:textId="619C074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Termite species * </w:t>
            </w:r>
            <w:r w:rsidR="00E61E3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736" w:type="dxa"/>
            <w:tcBorders>
              <w:bottom w:val="single" w:sz="4" w:space="0" w:color="4472C4" w:themeColor="accent1"/>
            </w:tcBorders>
            <w:noWrap/>
            <w:hideMark/>
          </w:tcPr>
          <w:p w14:paraId="5DE79CB8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0.007</w:t>
            </w:r>
          </w:p>
        </w:tc>
        <w:tc>
          <w:tcPr>
            <w:tcW w:w="1073" w:type="dxa"/>
            <w:tcBorders>
              <w:top w:val="nil"/>
              <w:bottom w:val="single" w:sz="4" w:space="0" w:color="4472C4" w:themeColor="accent1"/>
            </w:tcBorders>
            <w:shd w:val="clear" w:color="auto" w:fill="auto"/>
            <w:noWrap/>
            <w:hideMark/>
          </w:tcPr>
          <w:p w14:paraId="1974256C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0.68</w:t>
            </w:r>
          </w:p>
        </w:tc>
      </w:tr>
      <w:tr w:rsidR="00C8292B" w:rsidRPr="0099537A" w14:paraId="7EEA3B97" w14:textId="77777777" w:rsidTr="003B36BA">
        <w:trPr>
          <w:trHeight w:val="449"/>
        </w:trPr>
        <w:tc>
          <w:tcPr>
            <w:tcW w:w="2561" w:type="dxa"/>
            <w:vMerge w:val="restart"/>
            <w:tcBorders>
              <w:top w:val="single" w:sz="4" w:space="0" w:color="4472C4" w:themeColor="accent1"/>
              <w:bottom w:val="nil"/>
            </w:tcBorders>
            <w:noWrap/>
            <w:hideMark/>
          </w:tcPr>
          <w:p w14:paraId="188872B1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Level 2</w:t>
            </w:r>
          </w:p>
        </w:tc>
        <w:tc>
          <w:tcPr>
            <w:tcW w:w="3805" w:type="dxa"/>
            <w:tcBorders>
              <w:top w:val="single" w:sz="4" w:space="0" w:color="4472C4" w:themeColor="accent1"/>
              <w:bottom w:val="nil"/>
            </w:tcBorders>
            <w:noWrap/>
            <w:hideMark/>
          </w:tcPr>
          <w:p w14:paraId="45A4B17D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Termite species</w:t>
            </w:r>
          </w:p>
        </w:tc>
        <w:tc>
          <w:tcPr>
            <w:tcW w:w="1736" w:type="dxa"/>
            <w:tcBorders>
              <w:top w:val="single" w:sz="4" w:space="0" w:color="4472C4" w:themeColor="accent1"/>
              <w:bottom w:val="nil"/>
            </w:tcBorders>
            <w:noWrap/>
            <w:hideMark/>
          </w:tcPr>
          <w:p w14:paraId="5A39E34C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0.74</w:t>
            </w:r>
          </w:p>
        </w:tc>
        <w:tc>
          <w:tcPr>
            <w:tcW w:w="1073" w:type="dxa"/>
            <w:tcBorders>
              <w:top w:val="single" w:sz="4" w:space="0" w:color="4472C4" w:themeColor="accent1"/>
              <w:bottom w:val="nil"/>
            </w:tcBorders>
            <w:shd w:val="clear" w:color="auto" w:fill="auto"/>
            <w:noWrap/>
            <w:hideMark/>
          </w:tcPr>
          <w:p w14:paraId="79D1C11C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0.001</w:t>
            </w:r>
          </w:p>
        </w:tc>
      </w:tr>
      <w:tr w:rsidR="00C8292B" w:rsidRPr="0099537A" w14:paraId="1090830C" w14:textId="77777777" w:rsidTr="003B36BA">
        <w:trPr>
          <w:trHeight w:val="449"/>
        </w:trPr>
        <w:tc>
          <w:tcPr>
            <w:tcW w:w="2561" w:type="dxa"/>
            <w:vMerge/>
            <w:tcBorders>
              <w:top w:val="nil"/>
              <w:bottom w:val="nil"/>
            </w:tcBorders>
            <w:hideMark/>
          </w:tcPr>
          <w:p w14:paraId="7AFD09C3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805" w:type="dxa"/>
            <w:tcBorders>
              <w:top w:val="nil"/>
              <w:bottom w:val="nil"/>
            </w:tcBorders>
            <w:noWrap/>
            <w:hideMark/>
          </w:tcPr>
          <w:p w14:paraId="586C6C0F" w14:textId="7D103EB6" w:rsidR="00C8292B" w:rsidRPr="0099537A" w:rsidRDefault="00E61E3E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="00C8292B"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736" w:type="dxa"/>
            <w:tcBorders>
              <w:top w:val="nil"/>
              <w:bottom w:val="nil"/>
            </w:tcBorders>
            <w:noWrap/>
            <w:hideMark/>
          </w:tcPr>
          <w:p w14:paraId="527A5CC8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0.0003</w:t>
            </w:r>
          </w:p>
        </w:tc>
        <w:tc>
          <w:tcPr>
            <w:tcW w:w="107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463C9F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0.89</w:t>
            </w:r>
          </w:p>
        </w:tc>
      </w:tr>
      <w:tr w:rsidR="00C8292B" w:rsidRPr="0099537A" w14:paraId="2F6A8ECA" w14:textId="77777777" w:rsidTr="003B36BA">
        <w:trPr>
          <w:trHeight w:val="449"/>
        </w:trPr>
        <w:tc>
          <w:tcPr>
            <w:tcW w:w="2561" w:type="dxa"/>
            <w:vMerge/>
            <w:tcBorders>
              <w:top w:val="nil"/>
              <w:bottom w:val="single" w:sz="4" w:space="0" w:color="4472C4" w:themeColor="accent1"/>
            </w:tcBorders>
            <w:hideMark/>
          </w:tcPr>
          <w:p w14:paraId="13000A53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805" w:type="dxa"/>
            <w:tcBorders>
              <w:top w:val="nil"/>
              <w:bottom w:val="single" w:sz="4" w:space="0" w:color="4472C4" w:themeColor="accent1"/>
            </w:tcBorders>
            <w:noWrap/>
            <w:hideMark/>
          </w:tcPr>
          <w:p w14:paraId="0398D704" w14:textId="61AE59AD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Termite species * </w:t>
            </w:r>
            <w:r w:rsidR="00E61E3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736" w:type="dxa"/>
            <w:tcBorders>
              <w:top w:val="nil"/>
              <w:bottom w:val="single" w:sz="4" w:space="0" w:color="4472C4" w:themeColor="accent1"/>
            </w:tcBorders>
            <w:noWrap/>
            <w:hideMark/>
          </w:tcPr>
          <w:p w14:paraId="197D6529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0.01</w:t>
            </w:r>
          </w:p>
        </w:tc>
        <w:tc>
          <w:tcPr>
            <w:tcW w:w="1073" w:type="dxa"/>
            <w:tcBorders>
              <w:top w:val="nil"/>
              <w:bottom w:val="single" w:sz="4" w:space="0" w:color="4472C4" w:themeColor="accent1"/>
            </w:tcBorders>
            <w:shd w:val="clear" w:color="auto" w:fill="auto"/>
            <w:noWrap/>
            <w:hideMark/>
          </w:tcPr>
          <w:p w14:paraId="7A9E8BEA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0.60</w:t>
            </w:r>
          </w:p>
        </w:tc>
      </w:tr>
      <w:tr w:rsidR="00C8292B" w:rsidRPr="0099537A" w14:paraId="600827C6" w14:textId="77777777" w:rsidTr="003B36BA">
        <w:trPr>
          <w:trHeight w:val="449"/>
        </w:trPr>
        <w:tc>
          <w:tcPr>
            <w:tcW w:w="2561" w:type="dxa"/>
            <w:vMerge w:val="restart"/>
            <w:tcBorders>
              <w:top w:val="single" w:sz="4" w:space="0" w:color="4472C4" w:themeColor="accent1"/>
            </w:tcBorders>
            <w:noWrap/>
            <w:hideMark/>
          </w:tcPr>
          <w:p w14:paraId="25F49BC0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Level 3</w:t>
            </w:r>
          </w:p>
        </w:tc>
        <w:tc>
          <w:tcPr>
            <w:tcW w:w="3805" w:type="dxa"/>
            <w:tcBorders>
              <w:top w:val="single" w:sz="4" w:space="0" w:color="4472C4" w:themeColor="accent1"/>
            </w:tcBorders>
            <w:noWrap/>
            <w:hideMark/>
          </w:tcPr>
          <w:p w14:paraId="3407C95A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Termite species</w:t>
            </w:r>
          </w:p>
        </w:tc>
        <w:tc>
          <w:tcPr>
            <w:tcW w:w="1736" w:type="dxa"/>
            <w:tcBorders>
              <w:top w:val="single" w:sz="4" w:space="0" w:color="4472C4" w:themeColor="accent1"/>
            </w:tcBorders>
            <w:noWrap/>
            <w:hideMark/>
          </w:tcPr>
          <w:p w14:paraId="29C448CE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0.70</w:t>
            </w:r>
          </w:p>
        </w:tc>
        <w:tc>
          <w:tcPr>
            <w:tcW w:w="1073" w:type="dxa"/>
            <w:tcBorders>
              <w:top w:val="single" w:sz="4" w:space="0" w:color="4472C4" w:themeColor="accent1"/>
              <w:bottom w:val="nil"/>
            </w:tcBorders>
            <w:shd w:val="clear" w:color="auto" w:fill="auto"/>
            <w:noWrap/>
            <w:hideMark/>
          </w:tcPr>
          <w:p w14:paraId="6A29C8C5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</w:rPr>
              <w:t>0.001</w:t>
            </w:r>
          </w:p>
        </w:tc>
      </w:tr>
      <w:tr w:rsidR="00C8292B" w:rsidRPr="0099537A" w14:paraId="477C17DE" w14:textId="77777777" w:rsidTr="003B36BA">
        <w:trPr>
          <w:trHeight w:val="449"/>
        </w:trPr>
        <w:tc>
          <w:tcPr>
            <w:tcW w:w="2561" w:type="dxa"/>
            <w:vMerge/>
            <w:hideMark/>
          </w:tcPr>
          <w:p w14:paraId="33EABA96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805" w:type="dxa"/>
            <w:noWrap/>
            <w:hideMark/>
          </w:tcPr>
          <w:p w14:paraId="4F04D64C" w14:textId="0D47DD70" w:rsidR="00C8292B" w:rsidRPr="0099537A" w:rsidRDefault="00E61E3E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="00C8292B"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736" w:type="dxa"/>
            <w:noWrap/>
            <w:hideMark/>
          </w:tcPr>
          <w:p w14:paraId="079DF83B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1073" w:type="dxa"/>
            <w:tcBorders>
              <w:top w:val="nil"/>
            </w:tcBorders>
            <w:noWrap/>
            <w:hideMark/>
          </w:tcPr>
          <w:p w14:paraId="5248A202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0.84</w:t>
            </w:r>
          </w:p>
        </w:tc>
      </w:tr>
      <w:tr w:rsidR="00C8292B" w:rsidRPr="0099537A" w14:paraId="435C3F25" w14:textId="77777777" w:rsidTr="003B36BA">
        <w:trPr>
          <w:trHeight w:val="449"/>
        </w:trPr>
        <w:tc>
          <w:tcPr>
            <w:tcW w:w="2561" w:type="dxa"/>
            <w:vMerge/>
            <w:hideMark/>
          </w:tcPr>
          <w:p w14:paraId="7EAC8420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3805" w:type="dxa"/>
            <w:noWrap/>
            <w:hideMark/>
          </w:tcPr>
          <w:p w14:paraId="3B55AFB8" w14:textId="32793CEF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Termite species * </w:t>
            </w:r>
            <w:r w:rsidR="00E61E3E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736" w:type="dxa"/>
            <w:noWrap/>
            <w:hideMark/>
          </w:tcPr>
          <w:p w14:paraId="6142F57E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0.02</w:t>
            </w:r>
          </w:p>
        </w:tc>
        <w:tc>
          <w:tcPr>
            <w:tcW w:w="1073" w:type="dxa"/>
            <w:noWrap/>
            <w:hideMark/>
          </w:tcPr>
          <w:p w14:paraId="60D0BFD5" w14:textId="77777777" w:rsidR="00C8292B" w:rsidRPr="0099537A" w:rsidRDefault="00C8292B" w:rsidP="003B36BA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0.44</w:t>
            </w:r>
          </w:p>
        </w:tc>
      </w:tr>
    </w:tbl>
    <w:p w14:paraId="57D867CD" w14:textId="7DDECA19" w:rsidR="00651DA5" w:rsidRDefault="00C8292B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72A3F31B" w14:textId="38C8DC2B" w:rsidR="00651DA5" w:rsidRPr="0099537A" w:rsidRDefault="00651DA5" w:rsidP="00651DA5">
      <w:pPr>
        <w:pStyle w:val="2"/>
      </w:pPr>
      <w:r w:rsidRPr="0099537A">
        <w:rPr>
          <w:rFonts w:eastAsia="Times New Roman"/>
          <w:b/>
          <w:bCs w:val="0"/>
          <w:i w:val="0"/>
          <w:iCs w:val="0"/>
        </w:rPr>
        <w:lastRenderedPageBreak/>
        <w:t>T</w:t>
      </w:r>
      <w:r w:rsidRPr="0099537A">
        <w:rPr>
          <w:b/>
          <w:bCs w:val="0"/>
          <w:i w:val="0"/>
          <w:iCs w:val="0"/>
        </w:rPr>
        <w:t>able S</w:t>
      </w:r>
      <w:r w:rsidR="00613278">
        <w:rPr>
          <w:b/>
          <w:bCs w:val="0"/>
          <w:i w:val="0"/>
          <w:iCs w:val="0"/>
        </w:rPr>
        <w:t>5</w:t>
      </w:r>
      <w:r w:rsidRPr="0099537A">
        <w:t xml:space="preserve"> </w:t>
      </w:r>
      <w:r w:rsidRPr="0099537A">
        <w:rPr>
          <w:i w:val="0"/>
          <w:iCs w:val="0"/>
        </w:rPr>
        <w:t xml:space="preserve">PERMANOVA using Bray-Curtis on function prediction (KO Level 3) of each termite species, testing if forest type explains the function variation of the gut </w:t>
      </w:r>
      <w:proofErr w:type="spellStart"/>
      <w:r w:rsidRPr="0099537A">
        <w:rPr>
          <w:i w:val="0"/>
          <w:iCs w:val="0"/>
        </w:rPr>
        <w:t>bactiria</w:t>
      </w:r>
      <w:proofErr w:type="spellEnd"/>
      <w:r w:rsidRPr="0099537A">
        <w:rPr>
          <w:i w:val="0"/>
          <w:iCs w:val="0"/>
        </w:rPr>
        <w:t xml:space="preserve"> within each termite species.</w:t>
      </w:r>
    </w:p>
    <w:tbl>
      <w:tblPr>
        <w:tblW w:w="7420" w:type="dxa"/>
        <w:tblLook w:val="04A0" w:firstRow="1" w:lastRow="0" w:firstColumn="1" w:lastColumn="0" w:noHBand="0" w:noVBand="1"/>
      </w:tblPr>
      <w:tblGrid>
        <w:gridCol w:w="3240"/>
        <w:gridCol w:w="1580"/>
        <w:gridCol w:w="1300"/>
        <w:gridCol w:w="1300"/>
      </w:tblGrid>
      <w:tr w:rsidR="00651DA5" w:rsidRPr="0099537A" w14:paraId="066F69CE" w14:textId="77777777" w:rsidTr="003B36BA">
        <w:trPr>
          <w:trHeight w:val="580"/>
        </w:trPr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255C9" w14:textId="12053674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Termite</w:t>
            </w:r>
            <w:r w:rsidR="0061327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 xml:space="preserve"> s</w:t>
            </w: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pecies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1C6FA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Factor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B3F2F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3CA2A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p-value</w:t>
            </w:r>
          </w:p>
        </w:tc>
      </w:tr>
      <w:tr w:rsidR="00651DA5" w:rsidRPr="0099537A" w14:paraId="2E2D0683" w14:textId="77777777" w:rsidTr="003B36BA">
        <w:trPr>
          <w:trHeight w:val="440"/>
        </w:trPr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AAE51" w14:textId="77777777" w:rsidR="00651DA5" w:rsidRPr="00651DA5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>Ancistrotermes</w:t>
            </w:r>
            <w:proofErr w:type="spellEnd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>dimorphus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E5942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Forest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2E7F6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97792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0.656</w:t>
            </w:r>
          </w:p>
        </w:tc>
      </w:tr>
      <w:tr w:rsidR="00651DA5" w:rsidRPr="0099537A" w14:paraId="2A28D79D" w14:textId="77777777" w:rsidTr="003B36BA">
        <w:trPr>
          <w:trHeight w:val="44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FADB4" w14:textId="77777777" w:rsidR="00651DA5" w:rsidRPr="00651DA5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>Odontotermes</w:t>
            </w:r>
            <w:proofErr w:type="spellEnd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>angustignathus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78B43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Forest type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65E02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0.161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1564E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0.312</w:t>
            </w:r>
          </w:p>
        </w:tc>
      </w:tr>
      <w:tr w:rsidR="00651DA5" w:rsidRPr="0099537A" w14:paraId="1C9F17C4" w14:textId="77777777" w:rsidTr="003B36BA">
        <w:trPr>
          <w:trHeight w:val="440"/>
        </w:trPr>
        <w:tc>
          <w:tcPr>
            <w:tcW w:w="3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BE45D73" w14:textId="77777777" w:rsidR="00651DA5" w:rsidRPr="00651DA5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>Odontotermes</w:t>
            </w:r>
            <w:proofErr w:type="spellEnd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>gravelyi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2E2068F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Forest type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4224024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0.307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10374A8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0.085</w:t>
            </w:r>
          </w:p>
        </w:tc>
      </w:tr>
      <w:tr w:rsidR="00651DA5" w:rsidRPr="0099537A" w14:paraId="64E7C44F" w14:textId="77777777" w:rsidTr="003B36BA">
        <w:trPr>
          <w:trHeight w:val="440"/>
        </w:trPr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5F7FAA" w14:textId="77777777" w:rsidR="00651DA5" w:rsidRPr="00651DA5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>Odontotermes</w:t>
            </w:r>
            <w:proofErr w:type="spellEnd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651DA5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  <w:t>yunnanensis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B15ED8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Forest type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906640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AF80AA" w14:textId="77777777" w:rsidR="00651DA5" w:rsidRPr="0099537A" w:rsidRDefault="00651DA5" w:rsidP="00651DA5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0.836</w:t>
            </w:r>
          </w:p>
        </w:tc>
      </w:tr>
    </w:tbl>
    <w:p w14:paraId="2A6300A3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331C434F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5E4EFC39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172EFE56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00DFE4BD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2856E2AE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2842F3A5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2B89DC65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62D8C98C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31B8E08E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1C8B7DE8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2E69EA59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30503399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0FD83134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73E44957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  <w:r w:rsidRPr="0099537A">
        <w:rPr>
          <w:rFonts w:ascii="Times New Roman" w:hAnsi="Times New Roman" w:cs="Times New Roman"/>
          <w:sz w:val="24"/>
        </w:rPr>
        <w:br w:type="page"/>
      </w:r>
    </w:p>
    <w:p w14:paraId="17DE8A51" w14:textId="53776F1F" w:rsidR="00651DA5" w:rsidRPr="0099537A" w:rsidRDefault="00651DA5" w:rsidP="00651DA5">
      <w:pPr>
        <w:pStyle w:val="2"/>
      </w:pPr>
      <w:r w:rsidRPr="0099537A">
        <w:rPr>
          <w:rFonts w:eastAsia="Times New Roman"/>
          <w:b/>
          <w:bCs w:val="0"/>
          <w:i w:val="0"/>
          <w:iCs w:val="0"/>
        </w:rPr>
        <w:lastRenderedPageBreak/>
        <w:t>T</w:t>
      </w:r>
      <w:r w:rsidRPr="0099537A">
        <w:rPr>
          <w:b/>
          <w:bCs w:val="0"/>
          <w:i w:val="0"/>
          <w:iCs w:val="0"/>
        </w:rPr>
        <w:t>able S</w:t>
      </w:r>
      <w:r w:rsidR="00613278">
        <w:rPr>
          <w:b/>
          <w:bCs w:val="0"/>
          <w:i w:val="0"/>
          <w:iCs w:val="0"/>
        </w:rPr>
        <w:t>6</w:t>
      </w:r>
      <w:r w:rsidRPr="0099537A">
        <w:t xml:space="preserve"> </w:t>
      </w:r>
      <w:r w:rsidRPr="0099537A">
        <w:rPr>
          <w:rFonts w:eastAsia="Times New Roman"/>
          <w:i w:val="0"/>
          <w:iCs w:val="0"/>
        </w:rPr>
        <w:t>P</w:t>
      </w:r>
      <w:r w:rsidRPr="0099537A">
        <w:rPr>
          <w:i w:val="0"/>
          <w:iCs w:val="0"/>
        </w:rPr>
        <w:t xml:space="preserve">ERMANOVA using Bray-Curtis on fungal guild prediction (excluding Undefined) of all termite samples, testing if termite species, </w:t>
      </w:r>
      <w:r w:rsidR="00A03F18">
        <w:rPr>
          <w:i w:val="0"/>
          <w:iCs w:val="0"/>
        </w:rPr>
        <w:t>f</w:t>
      </w:r>
      <w:r w:rsidR="00A03F18" w:rsidRPr="00A03F18">
        <w:rPr>
          <w:i w:val="0"/>
          <w:iCs w:val="0"/>
        </w:rPr>
        <w:t>orest</w:t>
      </w:r>
      <w:r w:rsidRPr="0099537A">
        <w:rPr>
          <w:i w:val="0"/>
          <w:iCs w:val="0"/>
        </w:rPr>
        <w:t xml:space="preserve"> type, and their interaction explain the function variation of the gut fungi of termite host.</w:t>
      </w:r>
    </w:p>
    <w:tbl>
      <w:tblPr>
        <w:tblW w:w="6800" w:type="dxa"/>
        <w:tblLook w:val="04A0" w:firstRow="1" w:lastRow="0" w:firstColumn="1" w:lastColumn="0" w:noHBand="0" w:noVBand="1"/>
      </w:tblPr>
      <w:tblGrid>
        <w:gridCol w:w="4200"/>
        <w:gridCol w:w="1300"/>
        <w:gridCol w:w="1300"/>
      </w:tblGrid>
      <w:tr w:rsidR="00651DA5" w:rsidRPr="0099537A" w14:paraId="477604C2" w14:textId="77777777" w:rsidTr="003B36BA">
        <w:trPr>
          <w:trHeight w:val="680"/>
        </w:trPr>
        <w:tc>
          <w:tcPr>
            <w:tcW w:w="4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CF4B4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Factor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F48ED6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185B5E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p-value</w:t>
            </w:r>
          </w:p>
        </w:tc>
      </w:tr>
      <w:tr w:rsidR="00651DA5" w:rsidRPr="0099537A" w14:paraId="05C20DAA" w14:textId="77777777" w:rsidTr="003B36BA">
        <w:trPr>
          <w:trHeight w:val="520"/>
        </w:trPr>
        <w:tc>
          <w:tcPr>
            <w:tcW w:w="4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157A0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Termite species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B6419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0.152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BFE27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0.001</w:t>
            </w:r>
          </w:p>
        </w:tc>
      </w:tr>
      <w:tr w:rsidR="00651DA5" w:rsidRPr="0099537A" w14:paraId="0B4BC37A" w14:textId="77777777" w:rsidTr="003B36BA">
        <w:trPr>
          <w:trHeight w:val="520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2F107" w14:textId="5A37881A" w:rsidR="00651DA5" w:rsidRPr="0099537A" w:rsidRDefault="00A03F18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="00651DA5"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54AD9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52E3E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0.006</w:t>
            </w:r>
          </w:p>
        </w:tc>
      </w:tr>
      <w:tr w:rsidR="00651DA5" w:rsidRPr="0099537A" w14:paraId="65A8B42A" w14:textId="77777777" w:rsidTr="003B36BA">
        <w:trPr>
          <w:trHeight w:val="520"/>
        </w:trPr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96CAED" w14:textId="392171D9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Termite species * </w:t>
            </w:r>
            <w:r w:rsidR="00A03F1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type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7F3DB5C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333C9A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0.560</w:t>
            </w:r>
          </w:p>
        </w:tc>
      </w:tr>
    </w:tbl>
    <w:p w14:paraId="14148F65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73CDCAE3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38ED6552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0654C233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7CAAD5F9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40DF9B2E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5D5118F0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0B36983E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487B28F6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37DF462D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0B93F9E7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46E6C652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1E53027F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71937948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  <w:r w:rsidRPr="0099537A">
        <w:rPr>
          <w:rFonts w:ascii="Times New Roman" w:hAnsi="Times New Roman" w:cs="Times New Roman"/>
          <w:sz w:val="24"/>
        </w:rPr>
        <w:br w:type="page"/>
      </w:r>
    </w:p>
    <w:p w14:paraId="41A0B35F" w14:textId="13E19460" w:rsidR="00651DA5" w:rsidRPr="0099537A" w:rsidRDefault="00651DA5" w:rsidP="00651DA5">
      <w:pPr>
        <w:pStyle w:val="2"/>
      </w:pPr>
      <w:r w:rsidRPr="0099537A">
        <w:rPr>
          <w:rFonts w:eastAsia="Times New Roman"/>
          <w:b/>
          <w:bCs w:val="0"/>
          <w:i w:val="0"/>
          <w:iCs w:val="0"/>
        </w:rPr>
        <w:lastRenderedPageBreak/>
        <w:t>T</w:t>
      </w:r>
      <w:r w:rsidRPr="0099537A">
        <w:rPr>
          <w:b/>
          <w:bCs w:val="0"/>
          <w:i w:val="0"/>
          <w:iCs w:val="0"/>
        </w:rPr>
        <w:t>able S</w:t>
      </w:r>
      <w:r w:rsidR="00613278">
        <w:rPr>
          <w:b/>
          <w:bCs w:val="0"/>
          <w:i w:val="0"/>
          <w:iCs w:val="0"/>
        </w:rPr>
        <w:t>7</w:t>
      </w:r>
      <w:r w:rsidRPr="0099537A">
        <w:t xml:space="preserve"> </w:t>
      </w:r>
      <w:r w:rsidRPr="0099537A">
        <w:rPr>
          <w:i w:val="0"/>
          <w:iCs w:val="0"/>
        </w:rPr>
        <w:t xml:space="preserve">PERMANOVA using Bray-Curtis on fungal guild prediction (excluding Undefined Saprotroph) of each termite species, testing if </w:t>
      </w:r>
      <w:r w:rsidR="007F3368">
        <w:rPr>
          <w:i w:val="0"/>
          <w:iCs w:val="0"/>
        </w:rPr>
        <w:t>f</w:t>
      </w:r>
      <w:r w:rsidR="007F3368" w:rsidRPr="007F3368">
        <w:rPr>
          <w:i w:val="0"/>
          <w:iCs w:val="0"/>
        </w:rPr>
        <w:t>orest</w:t>
      </w:r>
      <w:r w:rsidRPr="0099537A">
        <w:rPr>
          <w:i w:val="0"/>
          <w:iCs w:val="0"/>
        </w:rPr>
        <w:t xml:space="preserve"> type explains the function variation of the gut fungi within each termite species.</w:t>
      </w:r>
    </w:p>
    <w:tbl>
      <w:tblPr>
        <w:tblW w:w="7580" w:type="dxa"/>
        <w:tblLook w:val="04A0" w:firstRow="1" w:lastRow="0" w:firstColumn="1" w:lastColumn="0" w:noHBand="0" w:noVBand="1"/>
      </w:tblPr>
      <w:tblGrid>
        <w:gridCol w:w="3360"/>
        <w:gridCol w:w="1620"/>
        <w:gridCol w:w="1300"/>
        <w:gridCol w:w="1300"/>
      </w:tblGrid>
      <w:tr w:rsidR="00651DA5" w:rsidRPr="0099537A" w14:paraId="5EF3B383" w14:textId="77777777" w:rsidTr="003B36BA">
        <w:trPr>
          <w:trHeight w:val="620"/>
        </w:trPr>
        <w:tc>
          <w:tcPr>
            <w:tcW w:w="3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E12DC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Termite Species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66979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Factor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921D9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</w:t>
            </w: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441F8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</w:t>
            </w:r>
          </w:p>
        </w:tc>
      </w:tr>
      <w:tr w:rsidR="00651DA5" w:rsidRPr="0099537A" w14:paraId="6A3B1E6E" w14:textId="77777777" w:rsidTr="003B36BA">
        <w:trPr>
          <w:trHeight w:val="440"/>
        </w:trPr>
        <w:tc>
          <w:tcPr>
            <w:tcW w:w="3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AA280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Ancistrotermes</w:t>
            </w:r>
            <w:proofErr w:type="spellEnd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dimorphus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8D048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B3471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0.123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7CE89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0.059</w:t>
            </w:r>
          </w:p>
        </w:tc>
      </w:tr>
      <w:tr w:rsidR="00651DA5" w:rsidRPr="0099537A" w14:paraId="031B99C2" w14:textId="77777777" w:rsidTr="003B36BA">
        <w:trPr>
          <w:trHeight w:val="440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B58CB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Odontotermes</w:t>
            </w:r>
            <w:proofErr w:type="spellEnd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angustignathus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A6718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 type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1ED97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0.149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4ACF2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0.518</w:t>
            </w:r>
          </w:p>
        </w:tc>
      </w:tr>
      <w:tr w:rsidR="00651DA5" w:rsidRPr="0099537A" w14:paraId="4372051D" w14:textId="77777777" w:rsidTr="003B36BA">
        <w:trPr>
          <w:trHeight w:val="440"/>
        </w:trPr>
        <w:tc>
          <w:tcPr>
            <w:tcW w:w="3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4E652C9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Odontotermes</w:t>
            </w:r>
            <w:proofErr w:type="spellEnd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gravelyi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302C26A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 type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BE91B60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0.350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8CBF48F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</w:rPr>
              <w:t>0.012</w:t>
            </w:r>
          </w:p>
        </w:tc>
      </w:tr>
      <w:tr w:rsidR="00651DA5" w:rsidRPr="0099537A" w14:paraId="21ECC4C3" w14:textId="77777777" w:rsidTr="003B36BA">
        <w:trPr>
          <w:trHeight w:val="440"/>
        </w:trPr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3B0A6C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</w:rPr>
            </w:pP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Odontotermes</w:t>
            </w:r>
            <w:proofErr w:type="spellEnd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99537A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yunnanensis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0B7F64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Forest type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22F4F9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0.062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1CBF8A" w14:textId="77777777" w:rsidR="00651DA5" w:rsidRPr="0099537A" w:rsidRDefault="00651DA5" w:rsidP="00E74341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</w:pPr>
            <w:r w:rsidRPr="0099537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0.206</w:t>
            </w:r>
          </w:p>
        </w:tc>
      </w:tr>
    </w:tbl>
    <w:p w14:paraId="13452617" w14:textId="77777777" w:rsidR="00651DA5" w:rsidRPr="0099537A" w:rsidRDefault="00651DA5" w:rsidP="00651DA5">
      <w:pPr>
        <w:rPr>
          <w:rFonts w:ascii="Times New Roman" w:hAnsi="Times New Roman" w:cs="Times New Roman"/>
          <w:sz w:val="24"/>
        </w:rPr>
      </w:pPr>
    </w:p>
    <w:p w14:paraId="32C194F3" w14:textId="77777777" w:rsidR="00B7780A" w:rsidRDefault="00B7780A">
      <w:pPr>
        <w:widowControl/>
        <w:jc w:val="left"/>
        <w:rPr>
          <w:b/>
          <w:bCs/>
        </w:rPr>
      </w:pPr>
    </w:p>
    <w:p w14:paraId="79A6F738" w14:textId="77777777" w:rsidR="00B7780A" w:rsidRDefault="00B7780A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1E2BD6E" w14:textId="77777777" w:rsidR="002E36D9" w:rsidRDefault="002E36D9" w:rsidP="00B7780A">
      <w:pPr>
        <w:pStyle w:val="2"/>
        <w:rPr>
          <w:rFonts w:eastAsia="Times New Roman"/>
          <w:b/>
          <w:bCs w:val="0"/>
          <w:i w:val="0"/>
          <w:iCs w:val="0"/>
        </w:rPr>
        <w:sectPr w:rsidR="002E36D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F6F4FF3" w14:textId="3EAB4A0E" w:rsidR="00D4091A" w:rsidRPr="00D4091A" w:rsidRDefault="00D4091A" w:rsidP="00D4091A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D4091A"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8</w:t>
      </w:r>
      <w:r w:rsidRPr="00D4091A">
        <w:rPr>
          <w:rFonts w:ascii="Times New Roman" w:hAnsi="Times New Roman" w:cs="Times New Roman"/>
          <w:sz w:val="24"/>
        </w:rPr>
        <w:t xml:space="preserve"> The relative abundance of each predicted function of gut bacteria community in different termite species in natural forests and rubber plantations.</w:t>
      </w:r>
    </w:p>
    <w:tbl>
      <w:tblPr>
        <w:tblW w:w="12333" w:type="dxa"/>
        <w:tblLook w:val="04A0" w:firstRow="1" w:lastRow="0" w:firstColumn="1" w:lastColumn="0" w:noHBand="0" w:noVBand="1"/>
      </w:tblPr>
      <w:tblGrid>
        <w:gridCol w:w="1906"/>
        <w:gridCol w:w="1278"/>
        <w:gridCol w:w="1282"/>
        <w:gridCol w:w="1277"/>
        <w:gridCol w:w="1281"/>
        <w:gridCol w:w="1277"/>
        <w:gridCol w:w="1281"/>
        <w:gridCol w:w="1277"/>
        <w:gridCol w:w="1474"/>
      </w:tblGrid>
      <w:tr w:rsidR="00D4091A" w:rsidRPr="00D4091A" w14:paraId="4EC5846B" w14:textId="77777777" w:rsidTr="004004F4">
        <w:trPr>
          <w:trHeight w:val="320"/>
        </w:trPr>
        <w:tc>
          <w:tcPr>
            <w:tcW w:w="19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AE4F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KO level 3</w:t>
            </w:r>
          </w:p>
        </w:tc>
        <w:tc>
          <w:tcPr>
            <w:tcW w:w="25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F6AD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Odontotermes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yunnanensis</w:t>
            </w:r>
            <w:proofErr w:type="spellEnd"/>
          </w:p>
        </w:tc>
        <w:tc>
          <w:tcPr>
            <w:tcW w:w="2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839FE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Ancistrotermes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dimorphus</w:t>
            </w:r>
            <w:proofErr w:type="spellEnd"/>
          </w:p>
        </w:tc>
        <w:tc>
          <w:tcPr>
            <w:tcW w:w="2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9AE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Odontotermes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gravelyi</w:t>
            </w:r>
            <w:proofErr w:type="spellEnd"/>
          </w:p>
        </w:tc>
        <w:tc>
          <w:tcPr>
            <w:tcW w:w="27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988E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Odontotermes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angustignathus</w:t>
            </w:r>
            <w:proofErr w:type="spellEnd"/>
          </w:p>
        </w:tc>
      </w:tr>
      <w:tr w:rsidR="00D4091A" w:rsidRPr="00D4091A" w14:paraId="5EE064EB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5E4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D73D7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Natural</w:t>
            </w: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br/>
              <w:t>Forest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5E433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Rubber Plantation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45834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Natural</w:t>
            </w: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br/>
              <w:t>Forest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C9FCA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Rubber Plantation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EE85E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Natural</w:t>
            </w: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br/>
              <w:t>Forest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93FD0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Rubber Plantation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FF1E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Natural</w:t>
            </w: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br/>
              <w:t>Forest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CF1EE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Rubber Plantation</w:t>
            </w:r>
          </w:p>
        </w:tc>
      </w:tr>
      <w:tr w:rsidR="00D4091A" w:rsidRPr="00D4091A" w14:paraId="3DD82426" w14:textId="77777777" w:rsidTr="004004F4">
        <w:trPr>
          <w:trHeight w:val="320"/>
        </w:trPr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C7AA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Transporters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49CC4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0.0411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2FA7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0.0429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31FC1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0.0497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A0739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0.048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7E55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0.0411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B3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0.0386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8A42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0.0392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5D7E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0.0388</w:t>
            </w:r>
          </w:p>
        </w:tc>
      </w:tr>
      <w:tr w:rsidR="00D4091A" w:rsidRPr="00D4091A" w14:paraId="16C511A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EF8D1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General function prediction only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036EB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0.0388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BA21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0.0388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58F8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0.0371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8063E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851C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9168F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5F5C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0.0374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627F9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0.0373</w:t>
            </w:r>
          </w:p>
        </w:tc>
      </w:tr>
      <w:tr w:rsidR="00D4091A" w:rsidRPr="00D4091A" w14:paraId="76301E5D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4319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DNA repair and recombination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24B1F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CCD51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184E5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8332A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3B2D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0.0309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5E91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096D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0.0314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B0300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0.0317</w:t>
            </w:r>
          </w:p>
        </w:tc>
      </w:tr>
      <w:tr w:rsidR="00D4091A" w:rsidRPr="00D4091A" w14:paraId="21737816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09D3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Ribosome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0D989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0.0293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A293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0.0293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FF8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0.0293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2952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A0E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0.0297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211E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0.0298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99C5F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0.0302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4C8A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0.0307</w:t>
            </w:r>
          </w:p>
        </w:tc>
      </w:tr>
      <w:tr w:rsidR="00D4091A" w:rsidRPr="00D4091A" w14:paraId="3190798F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D2AE6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Purine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940B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0.0239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3A4A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BFCEF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74AE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0.0245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60083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27D6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0.0238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49F5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0.0242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4DA3C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0.0246</w:t>
            </w:r>
          </w:p>
        </w:tc>
      </w:tr>
      <w:tr w:rsidR="00D4091A" w:rsidRPr="00D4091A" w14:paraId="213CEF22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94373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Pyrimidine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182C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0.0218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74CD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0.0218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FF0C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0.0217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90F44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F93CE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0.0217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A38C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5383A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0.0221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EF026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0.0224</w:t>
            </w:r>
          </w:p>
        </w:tc>
      </w:tr>
      <w:tr w:rsidR="00D4091A" w:rsidRPr="00D4091A" w14:paraId="0F858056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AEB58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ABC transporters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76F58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B51A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0.0185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AE32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AA2E9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0.0244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C9DF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A039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D72C7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D0CE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0.0171</w:t>
            </w:r>
          </w:p>
        </w:tc>
      </w:tr>
      <w:tr w:rsidR="00D4091A" w:rsidRPr="00D4091A" w14:paraId="3350253E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992C3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Peptidases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425D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0.0192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05F1F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0.0192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0576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0.0185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C56C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0.0188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EC97C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0.0194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8828F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0.0188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98DDA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7D346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0.0192</w:t>
            </w:r>
          </w:p>
        </w:tc>
      </w:tr>
      <w:tr w:rsidR="00D4091A" w:rsidRPr="00D4091A" w14:paraId="618D8AF1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B17C7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Chromosome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018D6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9A28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04CB1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F05C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0AC33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0DAE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0B5F8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5CCF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0.0176</w:t>
            </w:r>
          </w:p>
        </w:tc>
      </w:tr>
      <w:tr w:rsidR="00D4091A" w:rsidRPr="00D4091A" w14:paraId="48F9D99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1828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Amino acid related enzymes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D1C92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1E0A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86831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0872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2D2B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F8E1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FF37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F6A3E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0.0175</w:t>
            </w:r>
          </w:p>
        </w:tc>
      </w:tr>
      <w:tr w:rsidR="00D4091A" w:rsidRPr="00D4091A" w14:paraId="0AE8B7AE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1D2A1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Ribosome Biogenesis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432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68E4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13944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2CA9C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A41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39A31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0.0159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328D9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6F75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0.0161</w:t>
            </w:r>
          </w:p>
        </w:tc>
      </w:tr>
      <w:tr w:rsidR="00D4091A" w:rsidRPr="00D4091A" w14:paraId="060E01A9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DB3B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Amino sugar and nucleotide sugar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8DD8F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0.0155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C8F8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0.0151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FDF3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7F71D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401C6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0.0154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8F661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0.0165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4BD6F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0.0153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83C44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0.0153</w:t>
            </w:r>
          </w:p>
        </w:tc>
      </w:tr>
      <w:tr w:rsidR="00D4091A" w:rsidRPr="00D4091A" w14:paraId="38D8FD8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625B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Oxidative phosphorylation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962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1CDC5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D00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37800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8A62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4BE7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F88F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9456F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0.0143</w:t>
            </w:r>
          </w:p>
        </w:tc>
      </w:tr>
      <w:tr w:rsidR="00D4091A" w:rsidRPr="00D4091A" w14:paraId="3EC5729E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82D5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DNA replication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81E5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C134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A340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A9C5A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0FA56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493A3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49E7E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535A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0.0144</w:t>
            </w:r>
          </w:p>
        </w:tc>
      </w:tr>
      <w:tr w:rsidR="00D4091A" w:rsidRPr="00D4091A" w14:paraId="4CBC73A5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CAF5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Function unknown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39BB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9BE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47D4F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C1202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FC5D8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9BDAB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22181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03D9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0.0126</w:t>
            </w:r>
          </w:p>
        </w:tc>
      </w:tr>
      <w:tr w:rsidR="00D4091A" w:rsidRPr="00D4091A" w14:paraId="4DAA4D9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AD60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Aminoacyl-tRNA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6951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75FD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7C81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8C72E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211B8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9DD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0F1E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ECC0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0.0132</w:t>
            </w:r>
          </w:p>
        </w:tc>
      </w:tr>
      <w:tr w:rsidR="00D4091A" w:rsidRPr="00D4091A" w14:paraId="2A9BE320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6EEE7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Carbon fixation pathways in prokaryotes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BF6B4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835C0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6E858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06931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45D8E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9E35C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82382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B061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0.0129</w:t>
            </w:r>
          </w:p>
        </w:tc>
      </w:tr>
      <w:tr w:rsidR="00D4091A" w:rsidRPr="00D4091A" w14:paraId="6C8828E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65083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Chaperones and folding catalysts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F9B5D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C112D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FC2B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14271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2C8C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103D5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0F2A9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E1F53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0.0131</w:t>
            </w:r>
          </w:p>
        </w:tc>
      </w:tr>
      <w:tr w:rsidR="00D4091A" w:rsidRPr="00D4091A" w14:paraId="4A173BBA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95E02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Two-component system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C47D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AE83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4AFE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0.0152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1A74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F6C07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4223E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68B8E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B2BA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0.0111</w:t>
            </w:r>
          </w:p>
        </w:tc>
      </w:tr>
      <w:tr w:rsidR="00D4091A" w:rsidRPr="00D4091A" w14:paraId="3797C0EB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5B2B0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Arginine and proline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EB14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34469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83E4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E6673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12F0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3676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F38B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4DC5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0.0125</w:t>
            </w:r>
          </w:p>
        </w:tc>
      </w:tr>
      <w:tr w:rsidR="00D4091A" w:rsidRPr="00D4091A" w14:paraId="41AA055B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D0C1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Methane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89F23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1E55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D1D5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061E1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BCD83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BF352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6719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48030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0.0122</w:t>
            </w:r>
          </w:p>
        </w:tc>
      </w:tr>
      <w:tr w:rsidR="00D4091A" w:rsidRPr="00D4091A" w14:paraId="1F434FC9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9C42A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Secretion system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B615A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6878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F172A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C940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B386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46A0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7C434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2CEB1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</w:t>
            </w:r>
          </w:p>
        </w:tc>
      </w:tr>
      <w:tr w:rsidR="00D4091A" w:rsidRPr="00D4091A" w14:paraId="41240B3D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588C9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Alanine, aspartate and glutamate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173E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C66C4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34B23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A5BA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E9F3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4147A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660A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A4823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0.0118</w:t>
            </w:r>
          </w:p>
        </w:tc>
      </w:tr>
      <w:tr w:rsidR="00D4091A" w:rsidRPr="00D4091A" w14:paraId="5E7E7FF7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CFF0C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Other ion-coupled transporters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552F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15C5B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4E1B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83BA8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0.00978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98944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7C641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17D41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3050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0.0114</w:t>
            </w:r>
          </w:p>
        </w:tc>
      </w:tr>
      <w:tr w:rsidR="00D4091A" w:rsidRPr="00D4091A" w14:paraId="5F4D6F42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00043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Transcription factors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AF8C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A90E2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90A86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98BCF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6829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1C7E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1D60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104C5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0.0102</w:t>
            </w:r>
          </w:p>
        </w:tc>
      </w:tr>
      <w:tr w:rsidR="00D4091A" w:rsidRPr="00D4091A" w14:paraId="2BE4E3A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B2261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Homologous recombination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6C4E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A86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B6D1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870D2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0F3B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7AA8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9FE3C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F27E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0.0112</w:t>
            </w:r>
          </w:p>
        </w:tc>
      </w:tr>
      <w:tr w:rsidR="00D4091A" w:rsidRPr="00D4091A" w14:paraId="6D3EB45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FDA18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Starch and sucrose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29D90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77FB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04810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D7C0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0BE2E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0C39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0.0128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52A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79A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0.0114</w:t>
            </w:r>
          </w:p>
        </w:tc>
      </w:tr>
      <w:tr w:rsidR="00D4091A" w:rsidRPr="00D4091A" w14:paraId="4949E54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9847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Energy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EFEC7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4F0D2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B9A5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05B6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244D2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B1D17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BE0F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52A9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0.011</w:t>
            </w:r>
          </w:p>
        </w:tc>
      </w:tr>
      <w:tr w:rsidR="00D4091A" w:rsidRPr="00D4091A" w14:paraId="0AD9E62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DEEF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Transcription machinery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67F6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83942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D752F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95B8E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E419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77AB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ECBBA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75CA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0.0104</w:t>
            </w:r>
          </w:p>
        </w:tc>
      </w:tr>
      <w:tr w:rsidR="00D4091A" w:rsidRPr="00D4091A" w14:paraId="5BD4F51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F650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Translation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B4CE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60D36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B67D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B973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614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11808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7BB38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A1F8D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0.0102</w:t>
            </w:r>
          </w:p>
        </w:tc>
      </w:tr>
      <w:tr w:rsidR="00D4091A" w:rsidRPr="00D4091A" w14:paraId="70F2847C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CABBF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Glycine, serine and threonine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9A837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0.00992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2730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0.00986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F3A49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0.00966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FF09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18A3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4986C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C4DB8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26DC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D4091A" w:rsidRPr="00D4091A" w14:paraId="29C014D4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D1703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Glycolysis / Gluconeogenesis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CB19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9248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F4B00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0.00893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116EE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D892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66BE8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A932C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DCE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D4091A" w:rsidRPr="00D4091A" w14:paraId="75F1F9DA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EBD46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Pyruvate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3FF6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0.00967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D484E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FC4A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CC42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175C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5041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0.00989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FA003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6F92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0.00979</w:t>
            </w:r>
          </w:p>
        </w:tc>
      </w:tr>
      <w:tr w:rsidR="00D4091A" w:rsidRPr="00D4091A" w14:paraId="257BE025" w14:textId="77777777" w:rsidTr="004004F4">
        <w:trPr>
          <w:trHeight w:val="11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0B1D7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Phenylalanine, tyrosine and tryptophan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769FC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0.00971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DC293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0.00967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2655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0.00938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B1FC9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0.00945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3AA1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0.00994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0CC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0.00991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78D7A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0.00995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59C5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</w:tr>
      <w:tr w:rsidR="00D4091A" w:rsidRPr="00D4091A" w14:paraId="1A2FCA49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52AE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Mismatch repair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08D3A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AB833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D5592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CAF3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0.00967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F710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499DF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3CEF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0.00944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B84B5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0.00951</w:t>
            </w:r>
          </w:p>
        </w:tc>
      </w:tr>
      <w:tr w:rsidR="00D4091A" w:rsidRPr="00D4091A" w14:paraId="4AA56F5A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701F6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Cysteine and methionine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714D7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0.00908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5BE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47C6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0.00902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FFE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0.00899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355F5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98428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3C59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38FF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0.00908</w:t>
            </w:r>
          </w:p>
        </w:tc>
      </w:tr>
      <w:tr w:rsidR="00D4091A" w:rsidRPr="00D4091A" w14:paraId="0389571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ADAA8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Galactose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731C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232F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0.00996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CFA61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0.00636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2861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7EBE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0.00975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5B49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0DD3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0.00947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32C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0.00968</w:t>
            </w:r>
          </w:p>
        </w:tc>
      </w:tr>
      <w:tr w:rsidR="00D4091A" w:rsidRPr="00D4091A" w14:paraId="6DDB5622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DDBDF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Bacterial motility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D1B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0.00619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B318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0.00628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CDFB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0.0157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2ACB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0.0149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D5EC7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0.00575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DC976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A8F08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0.00713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2162E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0.00624</w:t>
            </w:r>
          </w:p>
        </w:tc>
      </w:tr>
      <w:tr w:rsidR="00D4091A" w:rsidRPr="00D4091A" w14:paraId="4E15549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4550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Peptidoglycan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BFD9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0.00851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17F26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BC02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0.00884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B357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0.00903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24CF7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38BC5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0.00839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9E057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0.00859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45428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0.00863</w:t>
            </w:r>
          </w:p>
        </w:tc>
      </w:tr>
      <w:tr w:rsidR="00D4091A" w:rsidRPr="00D4091A" w14:paraId="2F3962BE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5BC75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Citrate cycle (TCA cycle)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FBAA0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0.00869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B5A7D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4441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0.00841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E4D23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0.00851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605F3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0.00896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32A5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FAF0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0.00907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D908F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0.00906</w:t>
            </w:r>
          </w:p>
        </w:tc>
      </w:tr>
      <w:tr w:rsidR="00D4091A" w:rsidRPr="00D4091A" w14:paraId="4BA309D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8DCE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Pentose phosphate pathway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2FE0B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0.00848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CCEC0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86B12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85B9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0.00847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EDE7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0.00857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E45AA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0.00829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779F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3A462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0.00855</w:t>
            </w:r>
          </w:p>
        </w:tc>
      </w:tr>
      <w:tr w:rsidR="00D4091A" w:rsidRPr="00D4091A" w14:paraId="1EB484D5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BE0AC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Fructose and mannose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B01D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0.00848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5D347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0.00837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B2E4F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06BD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AE6A8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38989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224B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0.00795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86FD6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0.00791</w:t>
            </w:r>
          </w:p>
        </w:tc>
      </w:tr>
      <w:tr w:rsidR="00D4091A" w:rsidRPr="00D4091A" w14:paraId="714FDFC7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58912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DNA replication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C490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0.00781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DD065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48FD5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2CB6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6E6E8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0.00782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9416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2B442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E27F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0.00812</w:t>
            </w:r>
          </w:p>
        </w:tc>
      </w:tr>
      <w:tr w:rsidR="00D4091A" w:rsidRPr="00D4091A" w14:paraId="451C39B1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8D2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Lipid biosynthesis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C8DFB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3C62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6DB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6A342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5EE2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0.00784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ED1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3163F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D554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0.00811</w:t>
            </w:r>
          </w:p>
        </w:tc>
      </w:tr>
      <w:tr w:rsidR="00D4091A" w:rsidRPr="00D4091A" w14:paraId="0B625DAB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DE24A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Lysine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30DCF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0.00773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9A598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689F4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B3327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A410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2BB8B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0.00783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5AD8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0.00776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2E403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0.00789</w:t>
            </w:r>
          </w:p>
        </w:tc>
      </w:tr>
      <w:tr w:rsidR="00D4091A" w:rsidRPr="00D4091A" w14:paraId="15AAC474" w14:textId="77777777" w:rsidTr="004004F4">
        <w:trPr>
          <w:trHeight w:val="11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B01A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Membrane and intracellular structural molecules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03CE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0B728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51DE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C9DD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0.00662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34C7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0.00845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E1DFA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D33B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0.00786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C633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0.00775</w:t>
            </w:r>
          </w:p>
        </w:tc>
      </w:tr>
      <w:tr w:rsidR="00D4091A" w:rsidRPr="00D4091A" w14:paraId="554AD37B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3F41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Protein export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192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0C53B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F545C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0.00752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31ED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42EA6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0.00772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2687F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3C05A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0.00782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B26EA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0.00791</w:t>
            </w:r>
          </w:p>
        </w:tc>
      </w:tr>
      <w:tr w:rsidR="00D4091A" w:rsidRPr="00D4091A" w14:paraId="4426BDED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9FE9F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Valine, leucine and isoleucine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E002E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0.00727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DCEF2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D06A3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0.00748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783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D7C4F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0.00736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ACC0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0.00739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71311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0.00753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750AA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0.00764</w:t>
            </w:r>
          </w:p>
        </w:tc>
      </w:tr>
      <w:tr w:rsidR="00D4091A" w:rsidRPr="00D4091A" w14:paraId="378EEE07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51005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Nitrogen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87023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0.00748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6DC8E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0.00756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C24C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0.00723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FB802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70A16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0.00754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EDA81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0.00718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565D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5BA32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0.00713</w:t>
            </w:r>
          </w:p>
        </w:tc>
      </w:tr>
      <w:tr w:rsidR="00D4091A" w:rsidRPr="00D4091A" w14:paraId="6677C592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4E5A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Replication, recombination and repair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BB0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A056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18C08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9E72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A6FD0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719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A7DA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CB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0.00693</w:t>
            </w:r>
          </w:p>
        </w:tc>
      </w:tr>
      <w:tr w:rsidR="00D4091A" w:rsidRPr="00D4091A" w14:paraId="6EA1F2C5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E352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Translation factors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CE7D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BD28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CA2FB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94A4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7848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831E2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28F0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0.00711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AD7D0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0.00722</w:t>
            </w:r>
          </w:p>
        </w:tc>
      </w:tr>
      <w:tr w:rsidR="00D4091A" w:rsidRPr="00D4091A" w14:paraId="481CC3D1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EB54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Porphyrin and chlorophyll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06FA1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B5DDA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048B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6502C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2858A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0.00729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D8F4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CF636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25258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0.00679</w:t>
            </w:r>
          </w:p>
        </w:tc>
      </w:tr>
      <w:tr w:rsidR="00D4091A" w:rsidRPr="00D4091A" w14:paraId="69863C9F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910F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Protein folding and associated processing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15348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BFB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0.00651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499C8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0.00769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05F78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F6AB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0.00651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15681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0.00636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47BF2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7E2C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0.00673</w:t>
            </w:r>
          </w:p>
        </w:tc>
      </w:tr>
      <w:tr w:rsidR="00D4091A" w:rsidRPr="00D4091A" w14:paraId="7E5E769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D09F4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Pantothenate and CoA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7BB9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8AC7C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F81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0.00666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BBB60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4316A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C955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EA45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6B53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0.00708</w:t>
            </w:r>
          </w:p>
        </w:tc>
      </w:tr>
      <w:tr w:rsidR="00D4091A" w:rsidRPr="00D4091A" w14:paraId="5709DE7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F92AC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Bacterial secretion system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EB8B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5E4FE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2CE9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0.00667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079C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1A76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4D45A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0.00664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752E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876A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0.00693</w:t>
            </w:r>
          </w:p>
        </w:tc>
      </w:tr>
      <w:tr w:rsidR="00D4091A" w:rsidRPr="00D4091A" w14:paraId="7CAE4F6B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753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One carbon pool by folate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3CC1B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DFF7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322C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0.00637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D0812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0.00645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F7A9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29E3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1AC8D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0.00697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747E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0.00701</w:t>
            </w:r>
          </w:p>
        </w:tc>
      </w:tr>
      <w:tr w:rsidR="00D4091A" w:rsidRPr="00D4091A" w14:paraId="107A4E07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29A8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Carbon fixation in photosynthetic organisms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2A18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0.00664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05EB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0.00664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29745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0.00657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60B60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0.00657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32DEA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4F03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D0E4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D866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0.00686</w:t>
            </w:r>
          </w:p>
        </w:tc>
      </w:tr>
      <w:tr w:rsidR="00D4091A" w:rsidRPr="00D4091A" w14:paraId="371E4839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101AE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E4671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0.00734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536AB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30EE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0.00543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48FAC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0.00531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9008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2708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0.00718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8B4EB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0.00656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5698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0.00657</w:t>
            </w:r>
          </w:p>
        </w:tc>
      </w:tr>
      <w:tr w:rsidR="00D4091A" w:rsidRPr="00D4091A" w14:paraId="19CA667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C582A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Histidine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239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0.00663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D8A93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0.00658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E0FFA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BC342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0.00628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29CC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0.00636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A4BD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0F96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0.00663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A0E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0.00673</w:t>
            </w:r>
          </w:p>
        </w:tc>
      </w:tr>
      <w:tr w:rsidR="00D4091A" w:rsidRPr="00D4091A" w14:paraId="0903D2B6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C89C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Terpenoid backbone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23BF8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768D4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16DF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0.00629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906F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0.00641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18382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F0BE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E79D2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8539B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0.00627</w:t>
            </w:r>
          </w:p>
        </w:tc>
      </w:tr>
      <w:tr w:rsidR="00D4091A" w:rsidRPr="00D4091A" w14:paraId="783E817E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B7508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Cell cycle - Caulobacter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9A39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0.00588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9D66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6D609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0.00626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1F7A6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0.00636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A719A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8F247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676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0.00613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B53EF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0.00612</w:t>
            </w:r>
          </w:p>
        </w:tc>
      </w:tr>
      <w:tr w:rsidR="00D4091A" w:rsidRPr="00D4091A" w14:paraId="6C4EC30F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FABC3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Lipopolysaccharide biosynthesis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2F36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1182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D982E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0.00531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800E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0.00554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B1316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C22F2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0.00586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982E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0.00637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4878C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0.00641</w:t>
            </w:r>
          </w:p>
        </w:tc>
      </w:tr>
      <w:tr w:rsidR="00D4091A" w:rsidRPr="00D4091A" w14:paraId="77992D75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9E03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Pores ion channels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E6B8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0.00619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3921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C779A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91E3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D3EF7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9788F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6F58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9F695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0.00599</w:t>
            </w:r>
          </w:p>
        </w:tc>
      </w:tr>
      <w:tr w:rsidR="00D4091A" w:rsidRPr="00D4091A" w14:paraId="30BE8C69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71CF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Pentose and glucuronate interconversions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26AE5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FC39F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49AA0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0.00439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0D9A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0.00439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E647A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58BCC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4EB4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6B76E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</w:t>
            </w:r>
          </w:p>
        </w:tc>
      </w:tr>
      <w:tr w:rsidR="00D4091A" w:rsidRPr="00D4091A" w14:paraId="097A18E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1D6C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Glycerophospholipid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EA0A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0.00602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B0610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8857F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A263B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D808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0.00585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D9F8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6D09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0.00579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07EF7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0.00585</w:t>
            </w:r>
          </w:p>
        </w:tc>
      </w:tr>
      <w:tr w:rsidR="00D4091A" w:rsidRPr="00D4091A" w14:paraId="246D959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18F3C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Streptomycin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4D38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0.00561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7DF9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0.00528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D093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B0A70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04832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0.00535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2806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0.00647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9B75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0.00561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FB1BF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0.00554</w:t>
            </w:r>
          </w:p>
        </w:tc>
      </w:tr>
      <w:tr w:rsidR="00D4091A" w:rsidRPr="00D4091A" w14:paraId="79AC51FF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10DC8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Propanoate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E83D7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0.00482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B010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0.00486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B455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57EF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0.00593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23B6A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2C2A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91DA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DDC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0.00497</w:t>
            </w:r>
          </w:p>
        </w:tc>
      </w:tr>
      <w:tr w:rsidR="00D4091A" w:rsidRPr="00D4091A" w14:paraId="6CD56E0E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D29EE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Fatty acid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26896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0.00485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17E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9235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0.00556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6C5C2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0.00574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17FE7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9DAD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9D727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3D7C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0.00519</w:t>
            </w:r>
          </w:p>
        </w:tc>
      </w:tr>
      <w:tr w:rsidR="00D4091A" w:rsidRPr="00D4091A" w14:paraId="0EF75D9F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EC0D1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Glyoxylate and dicarboxylate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BFFF7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0.00518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B7F0E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A115F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D3CA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188EF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3167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682E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0.00523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BA23A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0.00516</w:t>
            </w:r>
          </w:p>
        </w:tc>
      </w:tr>
      <w:tr w:rsidR="00D4091A" w:rsidRPr="00D4091A" w14:paraId="531DF957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CF51F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RNA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8822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AE194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0BA97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70B4F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0.00528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DC0C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D1B1C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9D1EA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0.00514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AD583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0.00516</w:t>
            </w:r>
          </w:p>
        </w:tc>
      </w:tr>
      <w:tr w:rsidR="00D4091A" w:rsidRPr="00D4091A" w14:paraId="57E6131B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F363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Nicotinate and nicotinamide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46EB8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C79DD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0054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0.00482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46A9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68E54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310C9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BCEC5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0.00527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C3F6F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0.00535</w:t>
            </w:r>
          </w:p>
        </w:tc>
      </w:tr>
      <w:tr w:rsidR="00D4091A" w:rsidRPr="00D4091A" w14:paraId="04BD47E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77E7A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Other glycan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FD9F6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0.00587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D9B1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0.00558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8B3D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8201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A2E1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AFD83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0.00677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075F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0.00582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E296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0.00585</w:t>
            </w:r>
          </w:p>
        </w:tc>
      </w:tr>
      <w:tr w:rsidR="00D4091A" w:rsidRPr="00D4091A" w14:paraId="494B539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7BEC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Butanoate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2A732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0.00482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8FAF4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44EF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A687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B3C6C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DE29F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0.00485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FDE3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15D9A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0.00492</w:t>
            </w:r>
          </w:p>
        </w:tc>
      </w:tr>
      <w:tr w:rsidR="00D4091A" w:rsidRPr="00D4091A" w14:paraId="5A03B821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D216E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Lipopolysaccharide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C66A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FDDE2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3F3C8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0.00399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02DFA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4A581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0.00531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21549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0.00503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B6616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0.00536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433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0.00541</w:t>
            </w:r>
          </w:p>
        </w:tc>
      </w:tr>
      <w:tr w:rsidR="00D4091A" w:rsidRPr="00D4091A" w14:paraId="449AEAE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BBAB7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Nucleotide excision repair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E007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0.00458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5E32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0.00459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9036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0.00465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052A6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38F8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0.00463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AAE33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0.00462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C9C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5AEF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0.00477</w:t>
            </w:r>
          </w:p>
        </w:tc>
      </w:tr>
      <w:tr w:rsidR="00D4091A" w:rsidRPr="00D4091A" w14:paraId="72A502ED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32BE3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Flagellar assembly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B922F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7E70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A585B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0.00806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07B35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0.00775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78061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8E995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9E6C0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A37AA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0.00323</w:t>
            </w:r>
          </w:p>
        </w:tc>
      </w:tr>
      <w:tr w:rsidR="00D4091A" w:rsidRPr="00D4091A" w14:paraId="4537B517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6E290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Folate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8867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0.00458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AB74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0.00459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150B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6398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D8B3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672FD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0.00451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A21DA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5830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0.00492</w:t>
            </w:r>
          </w:p>
        </w:tc>
      </w:tr>
      <w:tr w:rsidR="00D4091A" w:rsidRPr="00D4091A" w14:paraId="757279B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2B1B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Base excision repair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D68F9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0.00432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507B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0.00438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AAA5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8D3F8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0.00431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CBBAE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CEBA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0.00437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C7B8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0.00435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0622D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0.00446</w:t>
            </w:r>
          </w:p>
        </w:tc>
      </w:tr>
      <w:tr w:rsidR="00D4091A" w:rsidRPr="00D4091A" w14:paraId="6DB3CCD5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3B6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Sphingolipid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74AF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0.00489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7B67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0.00461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44573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D1F7C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C36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0.00451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6D8EA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0.00575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06CFA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59D10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0.00474</w:t>
            </w:r>
          </w:p>
        </w:tc>
      </w:tr>
      <w:tr w:rsidR="00D4091A" w:rsidRPr="00D4091A" w14:paraId="721A3E5B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C5ED6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Bacterial chemotaxis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32897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D0D21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1925E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0.00732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D015D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0.00683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E39E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3C89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6EF17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31D73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0.00264</w:t>
            </w:r>
          </w:p>
        </w:tc>
      </w:tr>
      <w:tr w:rsidR="00D4091A" w:rsidRPr="00D4091A" w14:paraId="6E7B631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720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Drug metabolism - other enzymes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F810D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ABD2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0.00397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C172E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630A7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0.00352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95A10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0.00391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F073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0.00453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D4D75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6294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0.0042</w:t>
            </w:r>
          </w:p>
        </w:tc>
      </w:tr>
      <w:tr w:rsidR="00D4091A" w:rsidRPr="00D4091A" w14:paraId="0D543A55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9617F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Glycerolipid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2337A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19D27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ACC5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1AD8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F9D7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0.00391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DC7B7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78F65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905D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0.00374</w:t>
            </w:r>
          </w:p>
        </w:tc>
      </w:tr>
      <w:tr w:rsidR="00D4091A" w:rsidRPr="00D4091A" w14:paraId="1CB87E10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E89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Valine, leucine and isoleucine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F702B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0.00359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2F8D3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0.00353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49E21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73FF5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17D57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662C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0.00346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BA90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2071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</w:t>
            </w:r>
          </w:p>
        </w:tc>
      </w:tr>
      <w:tr w:rsidR="00D4091A" w:rsidRPr="00D4091A" w14:paraId="3483F8A5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C8DED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Glycosyltransferases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19AC5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504A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BF86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A733C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79E86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0.00386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D691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0.00351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AA679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54711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0.00375</w:t>
            </w:r>
          </w:p>
        </w:tc>
      </w:tr>
      <w:tr w:rsidR="00D4091A" w:rsidRPr="00D4091A" w14:paraId="22B1336A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E691A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Signal transduction mechanisms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6DB67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FDB91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0.00347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17F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7E69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96A6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0.00333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8A58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03EA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F045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0.00325</w:t>
            </w:r>
          </w:p>
        </w:tc>
      </w:tr>
      <w:tr w:rsidR="00D4091A" w:rsidRPr="00D4091A" w14:paraId="0F7A89EA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0E40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Cyanoamino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acid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D5E38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0.00396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86A89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0.00383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FE343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271F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9811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0.00392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DAD4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21CC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B608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0.00372</w:t>
            </w:r>
          </w:p>
        </w:tc>
      </w:tr>
      <w:tr w:rsidR="00D4091A" w:rsidRPr="00D4091A" w14:paraId="3679126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0999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Selenocompound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5350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328FD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4D66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6279E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EB3AC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AD66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0.00319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4046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CEF4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0.00325</w:t>
            </w:r>
          </w:p>
        </w:tc>
      </w:tr>
      <w:tr w:rsidR="00D4091A" w:rsidRPr="00D4091A" w14:paraId="6441782A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4912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Thiamine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0054E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0.00333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C74CA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D3CDB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8726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E705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0.00341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D524D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F42B7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33835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0.00331</w:t>
            </w:r>
          </w:p>
        </w:tc>
      </w:tr>
      <w:tr w:rsidR="00D4091A" w:rsidRPr="00D4091A" w14:paraId="736E456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ABD6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Cytoskeleton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5F0D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8CC4E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6A3AD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6026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A048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1C04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1C50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1F939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0.00299</w:t>
            </w:r>
          </w:p>
        </w:tc>
      </w:tr>
      <w:tr w:rsidR="00D4091A" w:rsidRPr="00D4091A" w14:paraId="78F45F3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6A2F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Photosynthesis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A1B82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2391D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9E59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CACB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EF77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C65C9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B7A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2AD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0.00295</w:t>
            </w:r>
          </w:p>
        </w:tc>
      </w:tr>
      <w:tr w:rsidR="00D4091A" w:rsidRPr="00D4091A" w14:paraId="71CA2DA8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F52C9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Prenyltransferases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BCE5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C65CA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DE2A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14E9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47C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424D0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91F4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66BF6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0.00315</w:t>
            </w:r>
          </w:p>
        </w:tc>
      </w:tr>
      <w:tr w:rsidR="00D4091A" w:rsidRPr="00D4091A" w14:paraId="015098AC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46724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Photosynthesis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9BDFF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B17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DEAE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DCFBA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0.00364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ADED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6A55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5720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93EF4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0.00294</w:t>
            </w:r>
          </w:p>
        </w:tc>
      </w:tr>
      <w:tr w:rsidR="00D4091A" w:rsidRPr="00D4091A" w14:paraId="039422E5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FDB26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Sulfur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23B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986BD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F02C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CA1CE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C496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C9B86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B3B42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36E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0.00281</w:t>
            </w:r>
          </w:p>
        </w:tc>
      </w:tr>
      <w:tr w:rsidR="00D4091A" w:rsidRPr="00D4091A" w14:paraId="7CB1A3BF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0B4AA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Lysosome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3C1A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0.00348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CAAF5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B506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D8858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8739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A56E2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0.00476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80EA9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0.00352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B3D9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0.00344</w:t>
            </w:r>
          </w:p>
        </w:tc>
      </w:tr>
      <w:tr w:rsidR="00D4091A" w:rsidRPr="00D4091A" w14:paraId="31D4A28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E3CC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Polyketide sugar unit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2B01E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F5F6F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0FD3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28D5B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9C54B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6A5B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99D4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0.00303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5285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0.00296</w:t>
            </w:r>
          </w:p>
        </w:tc>
      </w:tr>
      <w:tr w:rsidR="00D4091A" w:rsidRPr="00D4091A" w14:paraId="38865474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6AD96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Vitamin B6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23E4A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08453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53572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3FB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049A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B780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C435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4CB3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0.00272</w:t>
            </w:r>
          </w:p>
        </w:tc>
      </w:tr>
      <w:tr w:rsidR="00D4091A" w:rsidRPr="00D4091A" w14:paraId="53ECE855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62BF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C5-Branched dibasic acid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6052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44F06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C6D2B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8DAA2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C4F8C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87B7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89AE4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F0B21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0.00265</w:t>
            </w:r>
          </w:p>
        </w:tc>
      </w:tr>
      <w:tr w:rsidR="00D4091A" w:rsidRPr="00D4091A" w14:paraId="5EE6EF05" w14:textId="77777777" w:rsidTr="004004F4">
        <w:trPr>
          <w:trHeight w:val="11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99E5C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Ubiquinone and other terpenoid-quinone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103E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35251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DBC84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9E3FC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0096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92AA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A459A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1125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0.00284</w:t>
            </w:r>
          </w:p>
        </w:tc>
      </w:tr>
      <w:tr w:rsidR="00D4091A" w:rsidRPr="00D4091A" w14:paraId="5BA280D4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6C7B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Sporulation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BEE1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223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7B623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3D1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36A0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B3C2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3DFA5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9DE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0.00194</w:t>
            </w:r>
          </w:p>
        </w:tc>
      </w:tr>
      <w:tr w:rsidR="00D4091A" w:rsidRPr="00D4091A" w14:paraId="14305E99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352E2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Other transporters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37EE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D2D7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A2D73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283BC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89AAA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651B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CF16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A612E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</w:t>
            </w:r>
          </w:p>
        </w:tc>
      </w:tr>
      <w:tr w:rsidR="00D4091A" w:rsidRPr="00D4091A" w14:paraId="23C7B02C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A9C0E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Glycosphingolipid biosynthesis -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globo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series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5AA6B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BAFF9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D265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E4BE8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6F3D7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956C4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0.00371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66965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A1445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0.00292</w:t>
            </w:r>
          </w:p>
        </w:tc>
      </w:tr>
      <w:tr w:rsidR="00D4091A" w:rsidRPr="00D4091A" w14:paraId="13FE272D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BE577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Fatty acid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2EFF2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000DA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17C0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9F8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0.00275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BD684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55708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CB19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97720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0.00232</w:t>
            </w:r>
          </w:p>
        </w:tc>
      </w:tr>
      <w:tr w:rsidR="00D4091A" w:rsidRPr="00D4091A" w14:paraId="309AB38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31987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Glutathione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B363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0977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48F7F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5D708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B3EFD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051F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A064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2BAD0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0.00235</w:t>
            </w:r>
          </w:p>
        </w:tc>
      </w:tr>
      <w:tr w:rsidR="00D4091A" w:rsidRPr="00D4091A" w14:paraId="500A6DE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E4FEE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Cell motility and secretion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14CA9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D3D2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0EE3E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997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55D0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1AD5E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8D5A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D13C7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0.00233</w:t>
            </w:r>
          </w:p>
        </w:tc>
      </w:tr>
      <w:tr w:rsidR="00D4091A" w:rsidRPr="00D4091A" w14:paraId="652F7047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2770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Protein kinases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030FA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7C14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1CA1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68085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13CB7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725FD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D478E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2E102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0.00214</w:t>
            </w:r>
          </w:p>
        </w:tc>
      </w:tr>
      <w:tr w:rsidR="00D4091A" w:rsidRPr="00D4091A" w14:paraId="13242331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33D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Restriction enzyme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7D76C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419A6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E89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86E35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C45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977D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A4BCC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AF77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0.00257</w:t>
            </w:r>
          </w:p>
        </w:tc>
      </w:tr>
      <w:tr w:rsidR="00D4091A" w:rsidRPr="00D4091A" w14:paraId="0F42A75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66C08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beta-Alanine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F5D2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96FE3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A32A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968C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88421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5C44F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CFBFE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01F5E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0.00223</w:t>
            </w:r>
          </w:p>
        </w:tc>
      </w:tr>
      <w:tr w:rsidR="00D4091A" w:rsidRPr="00D4091A" w14:paraId="7CE348D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A511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Phenylpropanoid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A547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A1C9E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CC7D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01748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1802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FED2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0.00266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ECD2B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5D5DC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0.00231</w:t>
            </w:r>
          </w:p>
        </w:tc>
      </w:tr>
      <w:tr w:rsidR="00D4091A" w:rsidRPr="00D4091A" w14:paraId="3B3E163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6E977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Riboflavin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B529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FCCD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5CD4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48380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9B34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3ABE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A8ACA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439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0.00229</w:t>
            </w:r>
          </w:p>
        </w:tc>
      </w:tr>
      <w:tr w:rsidR="00D4091A" w:rsidRPr="00D4091A" w14:paraId="364AEB16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742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Inorganic ion transport and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B3E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B6D5B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1215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D92DB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BAE1C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7365A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0FAEE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B4C7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0.00198</w:t>
            </w:r>
          </w:p>
        </w:tc>
      </w:tr>
      <w:tr w:rsidR="00D4091A" w:rsidRPr="00D4091A" w14:paraId="2B01240A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2972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Phenylalanine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1F307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395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E4FA5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656E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5EE7E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F256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F94C9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D285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0.00182</w:t>
            </w:r>
          </w:p>
        </w:tc>
      </w:tr>
      <w:tr w:rsidR="00D4091A" w:rsidRPr="00D4091A" w14:paraId="3D87FA4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D0615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Glycosaminoglycan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32E19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04D39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36261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0.000856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6113B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DD3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DE4FE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0.00337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AC7B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11A8D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0.00236</w:t>
            </w:r>
          </w:p>
        </w:tc>
      </w:tr>
      <w:tr w:rsidR="00D4091A" w:rsidRPr="00D4091A" w14:paraId="32E4997C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99676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Peroxisome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2002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0DCC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67AA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F32FE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827F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5B600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FD45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01173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0.00194</w:t>
            </w:r>
          </w:p>
        </w:tc>
      </w:tr>
      <w:tr w:rsidR="00D4091A" w:rsidRPr="00D4091A" w14:paraId="2BE9630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E0F13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PPAR signaling pathway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932D5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3F325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7AA4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07553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5D0E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FB5CD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5AA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0611E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0.00195</w:t>
            </w:r>
          </w:p>
        </w:tc>
      </w:tr>
      <w:tr w:rsidR="00D4091A" w:rsidRPr="00D4091A" w14:paraId="63C4F18A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8989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D-Glutamine and D-glutamate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6F611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EC419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9C107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30BFA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3577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209A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783FA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DCAA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0.00195</w:t>
            </w:r>
          </w:p>
        </w:tc>
      </w:tr>
      <w:tr w:rsidR="00D4091A" w:rsidRPr="00D4091A" w14:paraId="330026A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7318C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Tyrosine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AFF8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79F1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3E26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6384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EA8F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99AC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792FE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2FD4B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0.00176</w:t>
            </w:r>
          </w:p>
        </w:tc>
      </w:tr>
      <w:tr w:rsidR="00D4091A" w:rsidRPr="00D4091A" w14:paraId="163B83DF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D7BB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RNA polymerase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2E8D4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EF9EB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A7860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CC937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41A0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C00CB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B5814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749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0.00192</w:t>
            </w:r>
          </w:p>
        </w:tc>
      </w:tr>
      <w:tr w:rsidR="00D4091A" w:rsidRPr="00D4091A" w14:paraId="2EC83FE7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3ED2A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Sulfur relay system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237BC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503C7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2D4E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8C70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98441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79EDF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AA157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07154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</w:t>
            </w:r>
          </w:p>
        </w:tc>
      </w:tr>
      <w:tr w:rsidR="00D4091A" w:rsidRPr="00D4091A" w14:paraId="7D0A0001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48451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Novobiocin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8FDB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E57E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3E06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9753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68EAA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FE988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2F46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B21C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0.00179</w:t>
            </w:r>
          </w:p>
        </w:tc>
      </w:tr>
      <w:tr w:rsidR="00D4091A" w:rsidRPr="00D4091A" w14:paraId="47512FCF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AF2FA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Phosphotransferase system (PTS)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C32A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0.00182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49EE7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0.00231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4F2D1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82AD7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4598B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000F9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62609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0.000856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2101D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0.000873</w:t>
            </w:r>
          </w:p>
        </w:tc>
      </w:tr>
      <w:tr w:rsidR="00D4091A" w:rsidRPr="00D4091A" w14:paraId="2C65C3FE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A3FEB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Tryptophan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6F1C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A358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88B49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842A5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93B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5131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F08D0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5EC2D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0.00152</w:t>
            </w:r>
          </w:p>
        </w:tc>
      </w:tr>
      <w:tr w:rsidR="00D4091A" w:rsidRPr="00D4091A" w14:paraId="0C56809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1CB3E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Adipocytokine signaling pathway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2F5D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34C8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0B857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0CA86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A681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C7555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2143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29F9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0.00156</w:t>
            </w:r>
          </w:p>
        </w:tc>
      </w:tr>
      <w:tr w:rsidR="00D4091A" w:rsidRPr="00D4091A" w14:paraId="4B63EEC5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9004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Lysine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155E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5A3F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CF5C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1594B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75C5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F4F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C71F8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18D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0.00147</w:t>
            </w:r>
          </w:p>
        </w:tc>
      </w:tr>
      <w:tr w:rsidR="00D4091A" w:rsidRPr="00D4091A" w14:paraId="3208AC5A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CBC95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Glycosphingolipid biosynthesis -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ganglio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series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F7FD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BC4B2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B35F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0.000697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72EE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0.000671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28D25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1A868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A81D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79ADA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0.00173</w:t>
            </w:r>
          </w:p>
        </w:tc>
      </w:tr>
      <w:tr w:rsidR="00D4091A" w:rsidRPr="00D4091A" w14:paraId="13269C11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8BE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Inositol phosphate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4AC59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ACC4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CCAAB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BF362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C7A8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45BE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B765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CEC9F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0.00148</w:t>
            </w:r>
          </w:p>
        </w:tc>
      </w:tr>
      <w:tr w:rsidR="00D4091A" w:rsidRPr="00D4091A" w14:paraId="6D98A3F0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3DE6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Biotin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BD006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C4E9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445FA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16FF3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9772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6D30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F3C27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90A9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0.00135</w:t>
            </w:r>
          </w:p>
        </w:tc>
      </w:tr>
      <w:tr w:rsidR="00D4091A" w:rsidRPr="00D4091A" w14:paraId="785B7BBA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D620E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Toluene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B91B5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5B38F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A448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8F4C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6823C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1F7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E2019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646AA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0.00149</w:t>
            </w:r>
          </w:p>
        </w:tc>
      </w:tr>
      <w:tr w:rsidR="00D4091A" w:rsidRPr="00D4091A" w14:paraId="3533231D" w14:textId="77777777" w:rsidTr="004004F4">
        <w:trPr>
          <w:trHeight w:val="11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A6753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Tropane, piperidine and pyridine alkaloid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EBDF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F7875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10B41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DA480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8F9E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67B47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83E1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6074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0.00136</w:t>
            </w:r>
          </w:p>
        </w:tc>
      </w:tr>
      <w:tr w:rsidR="00D4091A" w:rsidRPr="00D4091A" w14:paraId="64B75C6F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D6D8F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Taurine and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hypotaurine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4E55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41133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A2E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1638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79465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8D70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D042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03F4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0.00129</w:t>
            </w:r>
          </w:p>
        </w:tc>
      </w:tr>
      <w:tr w:rsidR="00D4091A" w:rsidRPr="00D4091A" w14:paraId="0E140084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620D4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Biosynthesis of unsaturated fatty acids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344E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9797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A4A8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EC2EA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C61A9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660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EC8BC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BB8C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0.00126</w:t>
            </w:r>
          </w:p>
        </w:tc>
      </w:tr>
      <w:tr w:rsidR="00D4091A" w:rsidRPr="00D4091A" w14:paraId="196C19AB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647C1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Bacterial toxins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F9DB7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6565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A669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DE7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635BF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CD37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D253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E348C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0.00137</w:t>
            </w:r>
          </w:p>
        </w:tc>
      </w:tr>
      <w:tr w:rsidR="00D4091A" w:rsidRPr="00D4091A" w14:paraId="48F27B6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2176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Plant-pathogen interaction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B9101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ABAC6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02E2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C6D9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0.00154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9BCEC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5854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B7326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1529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0.00114</w:t>
            </w:r>
          </w:p>
        </w:tc>
      </w:tr>
      <w:tr w:rsidR="00D4091A" w:rsidRPr="00D4091A" w14:paraId="04A1F6F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7468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Benzoate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E7052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BE7F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000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6B52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42072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A3F1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F20A0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767C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0.00111</w:t>
            </w:r>
          </w:p>
        </w:tc>
      </w:tr>
      <w:tr w:rsidR="00D4091A" w:rsidRPr="00D4091A" w14:paraId="35AA30F1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8C4E2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Ascorbate and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aldarate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9F01A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0EB16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B827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D952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3B23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DF9F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02A34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40091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0.00105</w:t>
            </w:r>
          </w:p>
        </w:tc>
      </w:tr>
      <w:tr w:rsidR="00D4091A" w:rsidRPr="00D4091A" w14:paraId="3F538F7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24691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Carbohydrate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E156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AE11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F0953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0.000978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994C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251F6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33A49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3D0DD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48CFA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0.00108</w:t>
            </w:r>
          </w:p>
        </w:tc>
      </w:tr>
      <w:tr w:rsidR="00D4091A" w:rsidRPr="00D4091A" w14:paraId="265DFCAF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B29E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D-Alanine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66DEF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84C6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BC566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4C7A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11BC5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73F3F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63C6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D0EE9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0.00117</w:t>
            </w:r>
          </w:p>
        </w:tc>
      </w:tr>
      <w:tr w:rsidR="00D4091A" w:rsidRPr="00D4091A" w14:paraId="2666C127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B399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Butirosin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and neomycin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1D01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BC899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F6190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29FD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0125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0E5C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0.00161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0326C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F2BD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0.00131</w:t>
            </w:r>
          </w:p>
        </w:tc>
      </w:tr>
      <w:tr w:rsidR="00D4091A" w:rsidRPr="00D4091A" w14:paraId="1FE0D0A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0CAA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Phosphatidylinositol signaling system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3908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FBB4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53F3B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B891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A987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C094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FD241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5E975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0.00119</w:t>
            </w:r>
          </w:p>
        </w:tc>
      </w:tr>
      <w:tr w:rsidR="00D4091A" w:rsidRPr="00D4091A" w14:paraId="1E896C1D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B16DA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Lipoic acid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C8C1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C0251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5C16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D57EF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7466A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2F2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7B7B6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39D4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0.00121</w:t>
            </w:r>
          </w:p>
        </w:tc>
      </w:tr>
      <w:tr w:rsidR="00D4091A" w:rsidRPr="00D4091A" w14:paraId="6A9F4EA6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05698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Cell division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AD52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54335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4306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555C1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BAA6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A4059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76F34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5FD5F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0.00112</w:t>
            </w:r>
          </w:p>
        </w:tc>
      </w:tr>
      <w:tr w:rsidR="00D4091A" w:rsidRPr="00D4091A" w14:paraId="3341F1FA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9916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Metabolism of cofactors and vitamins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0D019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035B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D1363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1AA9A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AA62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F450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D34C8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2AC7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0.000984</w:t>
            </w:r>
          </w:p>
        </w:tc>
      </w:tr>
      <w:tr w:rsidR="00D4091A" w:rsidRPr="00D4091A" w14:paraId="33E749B7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CE0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Lipid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67E96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0.000929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723FA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0.000946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FFDF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28DF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CAF1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0.000973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C6037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0.000919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F943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0.000996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66E83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0.00098</w:t>
            </w:r>
          </w:p>
        </w:tc>
      </w:tr>
      <w:tr w:rsidR="00D4091A" w:rsidRPr="00D4091A" w14:paraId="74A3F13E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03D31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Amino acid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C6CD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B3BE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AED95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0.000865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D5A8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0.000895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BD001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B8E3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0.000981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FD40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A630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0.00101</w:t>
            </w:r>
          </w:p>
        </w:tc>
      </w:tr>
      <w:tr w:rsidR="00D4091A" w:rsidRPr="00D4091A" w14:paraId="0C0568BF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6ABB2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RNA transport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9B9DA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0.000994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FC675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0.000994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438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0.000952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D25C5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0.000944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2E5F9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0.000959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15C4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0.000992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1B6A6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0.000981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CE790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0.000976</w:t>
            </w:r>
          </w:p>
        </w:tc>
      </w:tr>
      <w:tr w:rsidR="00D4091A" w:rsidRPr="00D4091A" w14:paraId="62D1F91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90162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Glutamatergic synapse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AE559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0.000994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6FA7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939B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B973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A1F3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1077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D55F8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BF23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0.00102</w:t>
            </w:r>
          </w:p>
        </w:tc>
      </w:tr>
      <w:tr w:rsidR="00D4091A" w:rsidRPr="00D4091A" w14:paraId="7A6C2776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4CBD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Chloroalkane and chloroalkene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FD2D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0.000892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D502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0.000875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D751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0.000938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61355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491D2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EF6D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562F7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0.000792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68D2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0.000732</w:t>
            </w:r>
          </w:p>
        </w:tc>
      </w:tr>
      <w:tr w:rsidR="00D4091A" w:rsidRPr="00D4091A" w14:paraId="230B369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32D9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Biosynthesis of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ansamycins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C781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0.000776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58246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0.000798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7995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561E6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DA3E5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96B4C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0.000747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A0EA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0.000789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2357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0.000812</w:t>
            </w:r>
          </w:p>
        </w:tc>
      </w:tr>
      <w:tr w:rsidR="00D4091A" w:rsidRPr="00D4091A" w14:paraId="36F8068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AC0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Nucleotide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FBF4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0.000929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E04F9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5AEBD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174F1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0.000619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42A62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0.000878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EC52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0.000891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2D698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0.000868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364B6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0.000875</w:t>
            </w:r>
          </w:p>
        </w:tc>
      </w:tr>
      <w:tr w:rsidR="00D4091A" w:rsidRPr="00D4091A" w14:paraId="7F425729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EA3B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Cellular antigens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7C3C7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285A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26AB5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0.000665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87F37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0.000734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93BAF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77E8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1B6F0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7EBD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0.000953</w:t>
            </w:r>
          </w:p>
        </w:tc>
      </w:tr>
      <w:tr w:rsidR="00D4091A" w:rsidRPr="00D4091A" w14:paraId="7173BE0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16B1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Aminobenzoate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9F7A4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22DD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0.000764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A3931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0.000935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4E5A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0.000876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EF101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0.000813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4900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AC8B4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0.000815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68CC5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0.000844</w:t>
            </w:r>
          </w:p>
        </w:tc>
      </w:tr>
      <w:tr w:rsidR="00D4091A" w:rsidRPr="00D4091A" w14:paraId="6432C3AF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4E1AF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Tetracycline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6E2CE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0.000593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BDA7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0.000641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D6BFE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8D379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0.00126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9A95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607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0.000569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133C9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0.000639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094F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0.00066</w:t>
            </w:r>
          </w:p>
        </w:tc>
      </w:tr>
      <w:tr w:rsidR="00D4091A" w:rsidRPr="00D4091A" w14:paraId="18C3AB67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8A04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Isoquinoline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alkaloid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DDE9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0.000759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4237F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0.000751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68F69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0.000794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C8B0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31DB6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BB62A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C45EC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0.000784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750E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0.000807</w:t>
            </w:r>
          </w:p>
        </w:tc>
      </w:tr>
      <w:tr w:rsidR="00D4091A" w:rsidRPr="00D4091A" w14:paraId="39A7D1F0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9345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Zeatin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CF5A4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0.000739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C823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0.000727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18E5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346A8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0.000759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E75EF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0.000792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33CE4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7C4B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0.000754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7806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0.000763</w:t>
            </w:r>
          </w:p>
        </w:tc>
      </w:tr>
      <w:tr w:rsidR="00D4091A" w:rsidRPr="00D4091A" w14:paraId="79F6CA0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2DA4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Insulin signaling pathway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A711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0.000726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D163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DE933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0.000797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C3C0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3A52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0.000783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3A8B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0.000552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FBCB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BD732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0.000609</w:t>
            </w:r>
          </w:p>
        </w:tc>
      </w:tr>
      <w:tr w:rsidR="00D4091A" w:rsidRPr="00D4091A" w14:paraId="23F3AB9E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B221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Biosynthesis of vancomycin group antibiotics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B732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0.000743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257F0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0.000697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7EA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0.000595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4081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5A82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00BC1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3D2CC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EBBE6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0.00074</w:t>
            </w:r>
          </w:p>
        </w:tc>
      </w:tr>
      <w:tr w:rsidR="00D4091A" w:rsidRPr="00D4091A" w14:paraId="3C02A00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0B831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Naphthalene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B1207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0.000689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381D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0.000645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BF33B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2F01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0.000661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57148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BA8B8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0.000843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86AA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4429C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0.000675</w:t>
            </w:r>
          </w:p>
        </w:tc>
      </w:tr>
      <w:tr w:rsidR="00D4091A" w:rsidRPr="00D4091A" w14:paraId="4840944E" w14:textId="77777777" w:rsidTr="004004F4">
        <w:trPr>
          <w:trHeight w:val="58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C177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Glycan biosynthesis and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09664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0.000598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A5DEA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B88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0.000749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8618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0.000756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56662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0.000581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9A749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0.000562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7766B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ACA4F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0.000571</w:t>
            </w:r>
          </w:p>
        </w:tc>
      </w:tr>
      <w:tr w:rsidR="00D4091A" w:rsidRPr="00D4091A" w14:paraId="28523CD5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865D9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Protein processing in endoplasmic reticulum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C20B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0.000549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3B5C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5F74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0.000713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FE6A5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0.000707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41A14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0.000577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D52AB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D557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0.000621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8D5D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0.000612</w:t>
            </w:r>
          </w:p>
        </w:tc>
      </w:tr>
      <w:tr w:rsidR="00D4091A" w:rsidRPr="00D4091A" w14:paraId="7737A081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F4862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Ribosome biogenesis in eukaryotes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CA762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0.000561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23B22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77336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0.000573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FCB69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F5781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0.000571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0D4E9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0.000566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8CEC3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0.000581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4DFE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0.000591</w:t>
            </w:r>
          </w:p>
        </w:tc>
      </w:tr>
      <w:tr w:rsidR="00D4091A" w:rsidRPr="00D4091A" w14:paraId="6E4FF74D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15597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N-Glycan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170E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0.000616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94AC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A3EC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A9710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0.000503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635B7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0.000679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B99A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4CD3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0.000615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F1A4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0.000655</w:t>
            </w:r>
          </w:p>
        </w:tc>
      </w:tr>
      <w:tr w:rsidR="00D4091A" w:rsidRPr="00D4091A" w14:paraId="4B54E4B2" w14:textId="77777777" w:rsidTr="004004F4">
        <w:trPr>
          <w:trHeight w:val="11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CF267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Biosynthesis and biodegradation of secondary metabolites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0316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0.000633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745E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0.000627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69B43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0.000363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345D5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EE33B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41D9A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47B91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0.000603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9507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0.00058</w:t>
            </w:r>
          </w:p>
        </w:tc>
      </w:tr>
      <w:tr w:rsidR="00D4091A" w:rsidRPr="00D4091A" w14:paraId="0BCB0214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D660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Protein digestion and absorption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F2D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0.000588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9301D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0.000556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BB695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0.000437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C59B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0.000454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E6B17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0.000604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337B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0.000556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27D3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0.000583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E7D45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0.000581</w:t>
            </w:r>
          </w:p>
        </w:tc>
      </w:tr>
      <w:tr w:rsidR="00D4091A" w:rsidRPr="00D4091A" w14:paraId="34B6445E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1B6A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MAPK signaling pathway - yeast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C8AAF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0.000627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538DA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0.000644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6E749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7CC4A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9094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9EEDC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0.000549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523D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0.000529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0CD78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0.000537</w:t>
            </w:r>
          </w:p>
        </w:tc>
      </w:tr>
      <w:tr w:rsidR="00D4091A" w:rsidRPr="00D4091A" w14:paraId="7DB86531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69A58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Steroid hormone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014FD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0.000568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61C73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24AB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DFA60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F00F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0.000426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865F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0.000847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FEE3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0.000621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6C38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0.000602</w:t>
            </w:r>
          </w:p>
        </w:tc>
      </w:tr>
      <w:tr w:rsidR="00D4091A" w:rsidRPr="00D4091A" w14:paraId="2B570ADA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F01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Geraniol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C269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0.000399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5EFC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6A0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0.000549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1152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145BB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10704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AF142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0.000448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A3F7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0.000431</w:t>
            </w:r>
          </w:p>
        </w:tc>
      </w:tr>
      <w:tr w:rsidR="00D4091A" w:rsidRPr="00D4091A" w14:paraId="6E8198B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81E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Nitrotoluene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BE051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0.000334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D572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9F5F0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0.000576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0E5D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0.000476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34204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C7562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4000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0.000441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4D4CA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0.000346</w:t>
            </w:r>
          </w:p>
        </w:tc>
      </w:tr>
      <w:tr w:rsidR="00D4091A" w:rsidRPr="00D4091A" w14:paraId="6AF8BCD7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CCE2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Arachidonic acid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08D57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F291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C674B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79383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6EBA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0.000463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E548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1218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0.000353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473CE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0.000345</w:t>
            </w:r>
          </w:p>
        </w:tc>
      </w:tr>
      <w:tr w:rsidR="00D4091A" w:rsidRPr="00D4091A" w14:paraId="7E52C79A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16A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Limonene and pinene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05497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0.000399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DFAF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0.000392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68EC7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44A7F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ED5A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A531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5A17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0.000361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4FED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0.000379</w:t>
            </w:r>
          </w:p>
        </w:tc>
      </w:tr>
      <w:tr w:rsidR="00D4091A" w:rsidRPr="00D4091A" w14:paraId="06865382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C05A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Phosphonate and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phosphinate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628E5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0.000433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FA5E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FA65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0.000431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041C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0.000394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D11C2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326C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7CEE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0.000352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CE7C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0.000321</w:t>
            </w:r>
          </w:p>
        </w:tc>
      </w:tr>
      <w:tr w:rsidR="00D4091A" w:rsidRPr="00D4091A" w14:paraId="0B46E3EF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E53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Primary bile acid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174F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0.000478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5DBC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10723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FB4CF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9.19E-05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C3E8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0.000448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B5E25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B92A6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0.000365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C827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0.000378</w:t>
            </w:r>
          </w:p>
        </w:tc>
      </w:tr>
      <w:tr w:rsidR="00D4091A" w:rsidRPr="00D4091A" w14:paraId="5557C07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A2F8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Secondary bile acid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9AF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0.000478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7FBF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0.000479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EE73C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DCF56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9.06E-05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C0704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0.000447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A01C3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0.000432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688F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0.000364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57049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0.000377</w:t>
            </w:r>
          </w:p>
        </w:tc>
      </w:tr>
      <w:tr w:rsidR="00D4091A" w:rsidRPr="00D4091A" w14:paraId="2085DC6A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7F644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alpha-Linolenic acid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36E9D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0.000499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B57B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0.000457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5959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D5154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9D5E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0.000488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316AE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0.000251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DF52B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0.000311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745FA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0.000323</w:t>
            </w:r>
          </w:p>
        </w:tc>
      </w:tr>
      <w:tr w:rsidR="00D4091A" w:rsidRPr="00D4091A" w14:paraId="13F04E63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658D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Proximal tubule bicarbonate reclamation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E1DF1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0.000321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37DF8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0.000296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8803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0.000341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FC54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3109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47709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B6FDB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0.000344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310DE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0.00035</w:t>
            </w:r>
          </w:p>
        </w:tc>
      </w:tr>
      <w:tr w:rsidR="00D4091A" w:rsidRPr="00D4091A" w14:paraId="4123365F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FBE72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 xml:space="preserve">Flavone and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flavonol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DFD6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1045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0.000325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8025B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7.89E-05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2D80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7.43E-05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697E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0.000296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4F44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0.00066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F18DB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0.000401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D6A92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0.000384</w:t>
            </w:r>
          </w:p>
        </w:tc>
      </w:tr>
      <w:tr w:rsidR="00D4091A" w:rsidRPr="00D4091A" w14:paraId="2532F52B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E9BD1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Synthesis and degradation of ketone bodies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09033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0.000228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DFE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0.000252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B598F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99A3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0.000424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5EE89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0D6E7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5409B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0.000279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4E7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0.000258</w:t>
            </w:r>
          </w:p>
        </w:tc>
      </w:tr>
      <w:tr w:rsidR="00D4091A" w:rsidRPr="00D4091A" w14:paraId="7594A096" w14:textId="77777777" w:rsidTr="004004F4">
        <w:trPr>
          <w:trHeight w:val="11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F445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Biosynthesis of siderophore group </w:t>
            </w: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nonribosomal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peptides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1228F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0.000361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B9FE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0.000359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52D68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FC517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CEB9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0.000392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A0A1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52DBF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CE40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0.000261</w:t>
            </w:r>
          </w:p>
        </w:tc>
      </w:tr>
      <w:tr w:rsidR="00D4091A" w:rsidRPr="00D4091A" w14:paraId="60A4AE96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E195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Ion channels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43587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A65D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0.000365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E944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0.000102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6C37C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9.15E-05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478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0.000359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A3B6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8BBC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BAC85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0.000274</w:t>
            </w:r>
          </w:p>
        </w:tc>
      </w:tr>
      <w:tr w:rsidR="00D4091A" w:rsidRPr="00D4091A" w14:paraId="2BB44E93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CA94E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Apoptosis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BEFE5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0.000246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F3D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4B840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13CF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1A2DA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6F7F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0.000335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73F92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0.000273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2A24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0.000268</w:t>
            </w:r>
          </w:p>
        </w:tc>
      </w:tr>
      <w:tr w:rsidR="00D4091A" w:rsidRPr="00D4091A" w14:paraId="302F2E25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71BD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Carbohydrate digestion and absorption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306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0.000327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8E4E9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0.000283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6915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7.68E-05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6E71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6.93E-05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FC05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0.000287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62A0B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BCBAB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52D7D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0.000181</w:t>
            </w:r>
          </w:p>
        </w:tc>
      </w:tr>
      <w:tr w:rsidR="00D4091A" w:rsidRPr="00D4091A" w14:paraId="088C005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0A0F8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Drug metabolism - cytochrome P450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21F2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0.000233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712F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3AD42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EA778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F90E5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0.000191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A85A0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0.000255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9295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9BE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0.000161</w:t>
            </w:r>
          </w:p>
        </w:tc>
      </w:tr>
      <w:tr w:rsidR="00D4091A" w:rsidRPr="00D4091A" w14:paraId="192F7A27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F5FD3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Bisphenol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0031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0.000228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B95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0.000218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3342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84177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0.000177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85C5C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00C24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28F29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F161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</w:t>
            </w:r>
          </w:p>
        </w:tc>
      </w:tr>
      <w:tr w:rsidR="00D4091A" w:rsidRPr="00D4091A" w14:paraId="6084B36C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6DDF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Metabolism of xenobiotics by cytochrome P450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3722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0.000229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0F405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246BA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0.000198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43A16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0.000176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9449F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E700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0.000249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031C7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686F5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0.000158</w:t>
            </w:r>
          </w:p>
        </w:tc>
      </w:tr>
      <w:tr w:rsidR="00D4091A" w:rsidRPr="00D4091A" w14:paraId="3218140B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42D5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Linoleic acid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AD68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BEE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67E3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86047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66FB0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0.000193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886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0F58C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0.000177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CD4D3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0.000153</w:t>
            </w:r>
          </w:p>
        </w:tc>
      </w:tr>
      <w:tr w:rsidR="00D4091A" w:rsidRPr="00D4091A" w14:paraId="26CA5CF3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C5B4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Germination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AC54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0.000192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3DEC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9B556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28AB2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A193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E5E8A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1A7BB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093F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0.000126</w:t>
            </w:r>
          </w:p>
        </w:tc>
      </w:tr>
      <w:tr w:rsidR="00D4091A" w:rsidRPr="00D4091A" w14:paraId="590BF107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5C8C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Meiosis - yeast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4FE2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16167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0.000113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68FBA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0.000321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8BB5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0.000283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C0A15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951A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9.19E-05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BE5A7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A18F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0.000119</w:t>
            </w:r>
          </w:p>
        </w:tc>
      </w:tr>
      <w:tr w:rsidR="00D4091A" w:rsidRPr="00D4091A" w14:paraId="561101A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2A823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Electron transfer carriers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D26EA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0.000194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EC652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F214A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0.000196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0F82C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187E3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0.000178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AE8B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26A13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03C10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0.000103</w:t>
            </w:r>
          </w:p>
        </w:tc>
      </w:tr>
      <w:tr w:rsidR="00D4091A" w:rsidRPr="00D4091A" w14:paraId="1F84B194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797B3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Ethylbenzene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7A0B5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11A7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61263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04175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0857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0.000132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0D727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EDDE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86840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0.000146</w:t>
            </w:r>
          </w:p>
        </w:tc>
      </w:tr>
      <w:tr w:rsidR="00D4091A" w:rsidRPr="00D4091A" w14:paraId="7F831B68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9D3F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Chlorocyclohexane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and chlorobenzene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A753C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46D5D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87327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A7B50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0.000125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D8B7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07105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0AAB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56BC5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0.000161</w:t>
            </w:r>
          </w:p>
        </w:tc>
      </w:tr>
      <w:tr w:rsidR="00D4091A" w:rsidRPr="00D4091A" w14:paraId="5E63C76F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BF568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Retinol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67225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0.000175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9CCD9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87712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0.000115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0D66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9.87E-05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26C01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A44C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0.000242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255C3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5001D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0.000133</w:t>
            </w:r>
          </w:p>
        </w:tc>
      </w:tr>
      <w:tr w:rsidR="00D4091A" w:rsidRPr="00D4091A" w14:paraId="1993883E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E6D2D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Dioxin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33D3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0.000129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4F75C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0.000168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66CF0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220B8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21F44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0.000138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5B3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9.13E-05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1D9E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9.15E-05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725E2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7.06E-05</w:t>
            </w:r>
          </w:p>
        </w:tc>
      </w:tr>
      <w:tr w:rsidR="00D4091A" w:rsidRPr="00D4091A" w14:paraId="5C3FCB02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DE663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Xylene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047F4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0.000113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93E0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0.000135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1A2A3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21AE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0.000157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5E0B9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EFA89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7.98E-05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23E2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8.45E-05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B0733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5.79E-05</w:t>
            </w:r>
          </w:p>
        </w:tc>
      </w:tr>
      <w:tr w:rsidR="00D4091A" w:rsidRPr="00D4091A" w14:paraId="081D355E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5BEC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Ubiquitin system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9F23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7.54E-05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4E6B5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5.82E-05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77F0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0.000223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606A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EE72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8.64E-05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FD0B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9.01E-05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15D8B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26AF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0.00011</w:t>
            </w:r>
          </w:p>
        </w:tc>
      </w:tr>
      <w:tr w:rsidR="00D4091A" w:rsidRPr="00D4091A" w14:paraId="13188D54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94FCD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Styrene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B4859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6.83E-05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75E89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6.69E-05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69CB6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0.000209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AD8F6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0.000189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64345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7.79E-05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38F57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5.18E-05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D22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7.19E-05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98483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6.62E-05</w:t>
            </w:r>
          </w:p>
        </w:tc>
      </w:tr>
      <w:tr w:rsidR="00D4091A" w:rsidRPr="00D4091A" w14:paraId="3C0EAF9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F29BB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Caprolactam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CB1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0.000138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396C3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0.000127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F99D7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7.71E-05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1B11D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6.89E-05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88014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A5E6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6.03E-05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7636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9.40E-05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23AF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8.80E-05</w:t>
            </w:r>
          </w:p>
        </w:tc>
      </w:tr>
      <w:tr w:rsidR="00D4091A" w:rsidRPr="00D4091A" w14:paraId="362BC337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72DB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Basal transcription factors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4A0EC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2.21E-05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2519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1.70E-05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51C7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4C659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0.00014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1AE0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1.31E-05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DE963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2.78E-05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359AF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3.93E-05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7C2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3.21E-05</w:t>
            </w:r>
          </w:p>
        </w:tc>
      </w:tr>
      <w:tr w:rsidR="00D4091A" w:rsidRPr="00D4091A" w14:paraId="02AA703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ECD6B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beta-Lactam resistance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F5299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4.94E-05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49E8F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6.71E-05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7B146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5.18E-05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CAE15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4.37E-05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331D8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3.76E-05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01490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4.90E-05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5B116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3.79E-05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B71B9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4.08E-05</w:t>
            </w:r>
          </w:p>
        </w:tc>
      </w:tr>
      <w:tr w:rsidR="00D4091A" w:rsidRPr="00D4091A" w14:paraId="3F4AF94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F80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Non-homologous end-joining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1F6F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5.00E-05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02DB4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5.67E-05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A3FAF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4.71E-05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E0392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5.01E-05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FCD8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4.50E-05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019F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4.85E-05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AED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3.47E-05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1DC3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4.21E-05</w:t>
            </w:r>
          </w:p>
        </w:tc>
      </w:tr>
      <w:tr w:rsidR="00D4091A" w:rsidRPr="00D4091A" w14:paraId="28AAC0B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4A394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Fluorobenzoate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84A8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4.18E-05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43B6F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2.72E-05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CEF7F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8.07E-05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0BE7E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8.99E-05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CD01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3.27E-05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CEEB7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2.33E-05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2BE0F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3.90E-05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6228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3.85E-05</w:t>
            </w:r>
          </w:p>
        </w:tc>
      </w:tr>
      <w:tr w:rsidR="00D4091A" w:rsidRPr="00D4091A" w14:paraId="086216B8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AF61C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Carotenoid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46E57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2.42E-05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DDB5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2.26E-05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836DE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9.48E-05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1CFF5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8.54E-05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7C18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3.59E-05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FF3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3.15E-05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DCA4F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4.57E-05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B2B1F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4.82E-05</w:t>
            </w:r>
          </w:p>
        </w:tc>
      </w:tr>
      <w:tr w:rsidR="00D4091A" w:rsidRPr="00D4091A" w14:paraId="0BD83418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0E36F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Penicillin and cephalosporin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60267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2.15E-05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B11AB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2.29E-05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5ADD1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6.78E-05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153F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8.47E-05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5EE7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1.47E-05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E6B8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2.16E-05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4AD9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2.97E-05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9323F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2.46E-05</w:t>
            </w:r>
          </w:p>
        </w:tc>
      </w:tr>
      <w:tr w:rsidR="00D4091A" w:rsidRPr="00D4091A" w14:paraId="73B18523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5343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Mineral absorption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4C9E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2.84E-05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72322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3.96E-05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FA7E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4.24E-05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E153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3.74E-05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41BBD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4.02E-05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D032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3.79E-05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1BE0E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2.97E-05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8EE3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2.54E-05</w:t>
            </w:r>
          </w:p>
        </w:tc>
      </w:tr>
      <w:tr w:rsidR="00D4091A" w:rsidRPr="00D4091A" w14:paraId="6B5A86A9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D7CF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D-Arginine and D-ornithine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FBCE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2.16E-05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F24D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2.80E-05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F613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5.45E-05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88C7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5.98E-05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12A52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2.19E-05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577C4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1.82E-05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485E5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1.70E-05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588E5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1.36E-05</w:t>
            </w:r>
          </w:p>
        </w:tc>
      </w:tr>
      <w:tr w:rsidR="00D4091A" w:rsidRPr="00D4091A" w14:paraId="34566D7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ECEB6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Atrazine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10429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2.35E-05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D8333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1.93E-05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32797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2.66E-05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6A769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2.03E-05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5446B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1.85E-05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29956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1.68E-05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5454D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1.31E-05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48D66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1.29E-05</w:t>
            </w:r>
          </w:p>
        </w:tc>
      </w:tr>
      <w:tr w:rsidR="00D4091A" w:rsidRPr="00D4091A" w14:paraId="11914D9C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B210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Proteasome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290C6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7.58E-06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CEAE8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1.19E-05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095CD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5.55E-06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3B4CA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6.31E-06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F813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2.42E-05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17EDD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1.90E-05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0B9BE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2.30E-05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8EE7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4.39E-05</w:t>
            </w:r>
          </w:p>
        </w:tc>
      </w:tr>
      <w:tr w:rsidR="00D4091A" w:rsidRPr="00D4091A" w14:paraId="16274E0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5B0F4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Transcription related proteins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64B8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2.36E-05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1482A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2.85E-05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E4F30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1.11E-06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BE30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9.27E-07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525A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1.85E-05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69356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1.81E-06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33A51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6.20E-06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520F7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1.09E-06</w:t>
            </w:r>
          </w:p>
        </w:tc>
      </w:tr>
      <w:tr w:rsidR="00D4091A" w:rsidRPr="00D4091A" w14:paraId="6E5A3750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E90C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Flavonoid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88E04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6.44E-06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11C20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5.72E-06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4CD75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3.61E-05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EDED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3.02E-05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C909C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6.92E-06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89AAA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4.60E-06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64B6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8.70E-06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C623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2.44E-06</w:t>
            </w:r>
          </w:p>
        </w:tc>
      </w:tr>
      <w:tr w:rsidR="00D4091A" w:rsidRPr="00D4091A" w14:paraId="43DDF466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08DF1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Ether lipid metabolism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345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6.94E-06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7D92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7.55E-06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785AD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1.44E-05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41BE2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1.52E-05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29968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1.52E-05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81364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1.26E-05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0CFFB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1.10E-05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BADD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1.56E-05</w:t>
            </w:r>
          </w:p>
        </w:tc>
      </w:tr>
      <w:tr w:rsidR="00D4091A" w:rsidRPr="00D4091A" w14:paraId="683C3A8B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5BEB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RIG-I-like receptor signaling pathway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A2BEF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1.17E-05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84B19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2.00E-05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9DDF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1.82E-06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A61F6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1.68E-06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0C6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1.96E-05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90B3C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8.15E-06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4D889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6.19E-06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7D3A8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8.85E-06</w:t>
            </w:r>
          </w:p>
        </w:tc>
      </w:tr>
      <w:tr w:rsidR="00D4091A" w:rsidRPr="00D4091A" w14:paraId="41EAEC97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EC1F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Betalain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84B2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3.43E-06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B027F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2.02E-06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B11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2.13E-05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E4710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2.81E-05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D0EC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1.26E-06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1034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5.34E-06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A95A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5.28E-06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0C0A1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2.33E-06</w:t>
            </w:r>
          </w:p>
        </w:tc>
      </w:tr>
      <w:tr w:rsidR="00D4091A" w:rsidRPr="00D4091A" w14:paraId="0BDADD37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83427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Indole alkaloid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9680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3.43E-06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38D98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2.02E-06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FE6C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2.04E-05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A029D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2.72E-05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2209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1.26E-06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9ABA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5.34E-06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1C163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5.28E-06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8E0EC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2.33E-06</w:t>
            </w:r>
          </w:p>
        </w:tc>
      </w:tr>
      <w:tr w:rsidR="00D4091A" w:rsidRPr="00D4091A" w14:paraId="4A97FCE4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653B6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Polycyclic aromatic hydrocarbon degradation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A5CA7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1.36E-05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56345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1.04E-05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21DA8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7.93E-06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C90B1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3.63E-06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BB44F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1.21E-05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51F99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3.74E-06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E02C3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8.40E-06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CC2B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9.78E-06</w:t>
            </w:r>
          </w:p>
        </w:tc>
      </w:tr>
      <w:tr w:rsidR="00D4091A" w:rsidRPr="00D4091A" w14:paraId="58C6CCC9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D990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NOD-like receptor signaling pathway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75B34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2.19E-06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6CB5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7.73E-06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8ABDA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3.10E-08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9A70A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9.85E-08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DFBCE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1.55E-05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5F0A1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1.43E-05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13E1B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1.11E-05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C6E18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1.02E-05</w:t>
            </w:r>
          </w:p>
        </w:tc>
      </w:tr>
      <w:tr w:rsidR="00D4091A" w:rsidRPr="00D4091A" w14:paraId="41F5421D" w14:textId="77777777" w:rsidTr="004004F4">
        <w:trPr>
          <w:trHeight w:val="11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AB259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Stilbenoid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, diarylheptanoid and gingerol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CD10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4.45E-06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08973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5.69E-06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9E611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6.53E-06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00759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2.77E-06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AC1C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5.02E-06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A342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3.61E-06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10694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4.23E-06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A4AFB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7.79E-06</w:t>
            </w:r>
          </w:p>
        </w:tc>
      </w:tr>
      <w:tr w:rsidR="00D4091A" w:rsidRPr="00D4091A" w14:paraId="36BE5200" w14:textId="77777777" w:rsidTr="004004F4">
        <w:trPr>
          <w:trHeight w:val="3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F635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Steroid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6D00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1.02E-06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C8511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1.61E-06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DBE1E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3.45E-06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755E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1.45E-06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BB79C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1.72E-05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3B07A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2.37E-06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A26FE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6.64E-06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AB0A7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1.63E-05</w:t>
            </w:r>
          </w:p>
        </w:tc>
      </w:tr>
      <w:tr w:rsidR="00D4091A" w:rsidRPr="00D4091A" w14:paraId="5B3EFB42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C95C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Fatty acid elongation in mitochondria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E9D91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5.96E-08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3A283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1.76E-08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2680A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1.08E-06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374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6.29E-06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33A0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3.45E-08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AC196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5.79E-07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581F2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5.75E-07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AECEC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3.85E-07</w:t>
            </w:r>
          </w:p>
        </w:tc>
      </w:tr>
      <w:tr w:rsidR="00D4091A" w:rsidRPr="00D4091A" w14:paraId="59B7D0E3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3A0C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Various types of N-glycan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0A486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5.76E-07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7694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6.36E-07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DEEA4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1.86E-06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CDF6E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9.24E-07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5478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1.42E-06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167A9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2.59E-06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6A934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4.94E-07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A003A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3.97E-07</w:t>
            </w:r>
          </w:p>
        </w:tc>
      </w:tr>
      <w:tr w:rsidR="00D4091A" w:rsidRPr="00D4091A" w14:paraId="46E7B819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D584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Melanogenesis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4571D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2DC3F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C29EC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8.78E-07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53561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9.61E-07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BC4D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5A72F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F892D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2635B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5BB108D3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8E724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Vasopressin-regulated water reabsorption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C29D1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1.49E-07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10E43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5.49E-08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0F73E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3.10E-07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DF77E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1.89E-07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06ED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8.63E-08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D9A25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9.18E-08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36249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1.55E-07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27BE0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371A4D16" w14:textId="77777777" w:rsidTr="004004F4">
        <w:trPr>
          <w:trHeight w:val="84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AC660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Aldosterone-regulated sodium reabsorption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D349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C5F1B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D6BD1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3.82E-07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2009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2.13E-07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06E87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5.18E-08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1133C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FB968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5.90E-08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CABF5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34EB5F56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0C037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Bile secretion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E894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14815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B1E04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3.82E-07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F52A0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2.13E-07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5A378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5.18E-08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10AF3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1F09A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5.90E-08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C3283D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3E7DD89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B542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Cardiac muscle contraction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C1534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A530F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549A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3.82E-07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B0274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2.13E-07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DFCEB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5.18E-08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095EE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8A8E6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5.90E-08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85A7A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57BD17D8" w14:textId="77777777" w:rsidTr="004004F4">
        <w:trPr>
          <w:trHeight w:val="11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EBA6D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Endocrine and other factor-regulated calcium reabsorption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6BB16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2E5E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BF05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3.82E-07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036D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2.13E-07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91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5.18E-08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037C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088C8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5.90E-08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0422F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42E37402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489E5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Gastric acid secretion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EE9C5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F156D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CE1F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3.82E-07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5067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2.13E-07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4C46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5.18E-08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8EF1A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D9EF9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5.90E-08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C9057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7FE8EE3A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6390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Pancreatic secretion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26CC9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845B4F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AFA8F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3.82E-07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F2A9B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2.13E-07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66512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5.18E-08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437C4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02FA4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5.90E-08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48F4E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09285B76" w14:textId="77777777" w:rsidTr="004004F4">
        <w:trPr>
          <w:trHeight w:val="32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827E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Salivary secretion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EE792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AA3FD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5F9B7B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3.82E-07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DC940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2.13E-07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26A76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5.18E-08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F2023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4C27B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5.90E-08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B62C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712E1277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496D1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Isoflavonoid</w:t>
            </w:r>
            <w:proofErr w:type="spellEnd"/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 xml:space="preserve"> biosynthesis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A360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4.96E-07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26EF46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8.12E-08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B636A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5AB56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8.21E-09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EDEE0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D0A86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D963E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DAE273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D4091A" w:rsidRPr="00D4091A" w14:paraId="5EEE730C" w14:textId="77777777" w:rsidTr="004004F4">
        <w:trPr>
          <w:trHeight w:val="560"/>
        </w:trPr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7646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mRNA surveillance pathway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22AE89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E9AA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1.76E-08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D0E80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62B7E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34E9F5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5.70E-09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005730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1D979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1.96E-08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4D5CD1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1.44E-07</w:t>
            </w:r>
          </w:p>
        </w:tc>
      </w:tr>
      <w:tr w:rsidR="00D4091A" w:rsidRPr="00D4091A" w14:paraId="1458226C" w14:textId="77777777" w:rsidTr="004004F4">
        <w:trPr>
          <w:trHeight w:val="840"/>
        </w:trPr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C08B3E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Biosynthesis of type II polyketide products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AABB5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E1CF27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D4B6C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74D632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4A1734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68F3F8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642EEA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1.11E-08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6874DC" w14:textId="77777777" w:rsidR="00D4091A" w:rsidRPr="00D4091A" w:rsidRDefault="00D4091A" w:rsidP="00D4091A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4091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</w:tbl>
    <w:p w14:paraId="142D3E83" w14:textId="77777777" w:rsidR="00D4091A" w:rsidRPr="00D4091A" w:rsidRDefault="00D4091A" w:rsidP="00D4091A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5A34D6F6" w14:textId="77777777" w:rsidR="00D4091A" w:rsidRPr="00D4091A" w:rsidRDefault="00D4091A" w:rsidP="00B7780A">
      <w:pPr>
        <w:pStyle w:val="2"/>
        <w:rPr>
          <w:rFonts w:eastAsia="Times New Roman"/>
          <w:b/>
          <w:bCs w:val="0"/>
          <w:i w:val="0"/>
          <w:iCs w:val="0"/>
        </w:rPr>
      </w:pPr>
    </w:p>
    <w:p w14:paraId="5CB704B3" w14:textId="77777777" w:rsidR="00D4091A" w:rsidRDefault="00D4091A">
      <w:pPr>
        <w:widowControl/>
        <w:jc w:val="left"/>
        <w:rPr>
          <w:rFonts w:ascii="Times New Roman" w:eastAsia="Times New Roman" w:hAnsi="Times New Roman" w:cs="Times New Roman"/>
          <w:b/>
          <w:sz w:val="24"/>
        </w:rPr>
      </w:pPr>
      <w:r>
        <w:rPr>
          <w:rFonts w:eastAsia="Times New Roman"/>
          <w:b/>
          <w:bCs/>
          <w:i/>
          <w:iCs/>
        </w:rPr>
        <w:br w:type="page"/>
      </w:r>
    </w:p>
    <w:p w14:paraId="15670A58" w14:textId="53702B93" w:rsidR="00B7780A" w:rsidRPr="008233AA" w:rsidRDefault="00B7780A" w:rsidP="00B7780A">
      <w:pPr>
        <w:pStyle w:val="2"/>
        <w:rPr>
          <w:i w:val="0"/>
          <w:iCs w:val="0"/>
        </w:rPr>
      </w:pPr>
      <w:r w:rsidRPr="0099537A">
        <w:rPr>
          <w:rFonts w:eastAsia="Times New Roman"/>
          <w:b/>
          <w:bCs w:val="0"/>
          <w:i w:val="0"/>
          <w:iCs w:val="0"/>
        </w:rPr>
        <w:lastRenderedPageBreak/>
        <w:t>T</w:t>
      </w:r>
      <w:r w:rsidRPr="0099537A">
        <w:rPr>
          <w:b/>
          <w:bCs w:val="0"/>
          <w:i w:val="0"/>
          <w:iCs w:val="0"/>
        </w:rPr>
        <w:t>able S</w:t>
      </w:r>
      <w:r w:rsidR="00D4091A">
        <w:rPr>
          <w:rFonts w:hint="eastAsia"/>
          <w:b/>
          <w:bCs w:val="0"/>
          <w:i w:val="0"/>
          <w:iCs w:val="0"/>
        </w:rPr>
        <w:t>9</w:t>
      </w:r>
      <w:r w:rsidRPr="0099537A">
        <w:t xml:space="preserve"> </w:t>
      </w:r>
      <w:r w:rsidR="008233AA">
        <w:rPr>
          <w:rFonts w:hint="eastAsia"/>
          <w:i w:val="0"/>
          <w:iCs w:val="0"/>
        </w:rPr>
        <w:t>The r</w:t>
      </w:r>
      <w:r w:rsidR="008233AA" w:rsidRPr="00B7780A">
        <w:rPr>
          <w:i w:val="0"/>
          <w:iCs w:val="0"/>
        </w:rPr>
        <w:t>elative abundance of each function</w:t>
      </w:r>
      <w:r w:rsidR="008233AA">
        <w:rPr>
          <w:rFonts w:hint="eastAsia"/>
          <w:i w:val="0"/>
          <w:iCs w:val="0"/>
        </w:rPr>
        <w:t xml:space="preserve"> of gut fungal community in </w:t>
      </w:r>
      <w:r w:rsidR="008233AA" w:rsidRPr="00B7780A">
        <w:rPr>
          <w:rFonts w:hint="eastAsia"/>
          <w:i w:val="0"/>
          <w:iCs w:val="0"/>
        </w:rPr>
        <w:t>different</w:t>
      </w:r>
      <w:r w:rsidR="008233AA" w:rsidRPr="00B7780A">
        <w:rPr>
          <w:i w:val="0"/>
          <w:iCs w:val="0"/>
        </w:rPr>
        <w:t xml:space="preserve"> termite species </w:t>
      </w:r>
      <w:r w:rsidR="008233AA" w:rsidRPr="00B7780A">
        <w:rPr>
          <w:rFonts w:hint="eastAsia"/>
          <w:i w:val="0"/>
          <w:iCs w:val="0"/>
        </w:rPr>
        <w:t>in</w:t>
      </w:r>
      <w:r w:rsidR="008233AA" w:rsidRPr="00B7780A">
        <w:rPr>
          <w:i w:val="0"/>
          <w:iCs w:val="0"/>
        </w:rPr>
        <w:t xml:space="preserve"> natural forest</w:t>
      </w:r>
      <w:r w:rsidR="008233AA">
        <w:rPr>
          <w:rFonts w:hint="eastAsia"/>
          <w:i w:val="0"/>
          <w:iCs w:val="0"/>
        </w:rPr>
        <w:t>s</w:t>
      </w:r>
      <w:r w:rsidR="008233AA" w:rsidRPr="00B7780A">
        <w:rPr>
          <w:i w:val="0"/>
          <w:iCs w:val="0"/>
        </w:rPr>
        <w:t xml:space="preserve"> and rubber plantation</w:t>
      </w:r>
      <w:r w:rsidR="008233AA">
        <w:rPr>
          <w:rFonts w:hint="eastAsia"/>
          <w:i w:val="0"/>
          <w:iCs w:val="0"/>
        </w:rPr>
        <w:t>s</w:t>
      </w:r>
      <w:r w:rsidR="008233AA" w:rsidRPr="00B7780A">
        <w:rPr>
          <w:i w:val="0"/>
          <w:iCs w:val="0"/>
        </w:rPr>
        <w:t>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266"/>
        <w:gridCol w:w="1427"/>
        <w:gridCol w:w="1278"/>
        <w:gridCol w:w="1417"/>
        <w:gridCol w:w="1560"/>
        <w:gridCol w:w="1275"/>
        <w:gridCol w:w="1276"/>
        <w:gridCol w:w="1418"/>
      </w:tblGrid>
      <w:tr w:rsidR="002E36D9" w:rsidRPr="002E36D9" w14:paraId="3028CA8F" w14:textId="77777777" w:rsidTr="00BA420C">
        <w:tc>
          <w:tcPr>
            <w:tcW w:w="2694" w:type="dxa"/>
            <w:vMerge w:val="restart"/>
          </w:tcPr>
          <w:p w14:paraId="41311F99" w14:textId="74D6FDFB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Functional guild</w:t>
            </w:r>
          </w:p>
        </w:tc>
        <w:tc>
          <w:tcPr>
            <w:tcW w:w="2693" w:type="dxa"/>
            <w:gridSpan w:val="2"/>
          </w:tcPr>
          <w:p w14:paraId="58FB5B59" w14:textId="2E260F6C" w:rsidR="002E36D9" w:rsidRPr="002E36D9" w:rsidRDefault="002E36D9" w:rsidP="00CC01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Ancistrotermes</w:t>
            </w:r>
            <w:proofErr w:type="spellEnd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dimorphus</w:t>
            </w:r>
            <w:proofErr w:type="spellEnd"/>
          </w:p>
        </w:tc>
        <w:tc>
          <w:tcPr>
            <w:tcW w:w="2695" w:type="dxa"/>
            <w:gridSpan w:val="2"/>
          </w:tcPr>
          <w:p w14:paraId="2CEC9963" w14:textId="50C3C72C" w:rsidR="002E36D9" w:rsidRPr="002E36D9" w:rsidRDefault="002E36D9" w:rsidP="00CC01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Odontotermes</w:t>
            </w:r>
            <w:proofErr w:type="spellEnd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angustignathus</w:t>
            </w:r>
            <w:proofErr w:type="spellEnd"/>
          </w:p>
        </w:tc>
        <w:tc>
          <w:tcPr>
            <w:tcW w:w="2835" w:type="dxa"/>
            <w:gridSpan w:val="2"/>
          </w:tcPr>
          <w:p w14:paraId="29D385AC" w14:textId="01BCBD6D" w:rsidR="002E36D9" w:rsidRPr="002E36D9" w:rsidRDefault="002E36D9" w:rsidP="00CC01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Odontotermes</w:t>
            </w:r>
            <w:proofErr w:type="spellEnd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gravelyi</w:t>
            </w:r>
            <w:proofErr w:type="spellEnd"/>
          </w:p>
        </w:tc>
        <w:tc>
          <w:tcPr>
            <w:tcW w:w="2694" w:type="dxa"/>
            <w:gridSpan w:val="2"/>
          </w:tcPr>
          <w:p w14:paraId="6EE3B1CC" w14:textId="40BBBB4A" w:rsidR="002E36D9" w:rsidRPr="002E36D9" w:rsidRDefault="002E36D9" w:rsidP="00CC01A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Odontotermes</w:t>
            </w:r>
            <w:proofErr w:type="spellEnd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E36D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yunnanensis</w:t>
            </w:r>
            <w:proofErr w:type="spellEnd"/>
          </w:p>
        </w:tc>
      </w:tr>
      <w:tr w:rsidR="002E36D9" w:rsidRPr="002E36D9" w14:paraId="0E081CE7" w14:textId="77777777" w:rsidTr="00BA420C">
        <w:tc>
          <w:tcPr>
            <w:tcW w:w="2694" w:type="dxa"/>
            <w:vMerge/>
            <w:vAlign w:val="bottom"/>
          </w:tcPr>
          <w:p w14:paraId="27EF95B6" w14:textId="59823FD0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14:paraId="2D4F1EB7" w14:textId="6948AF87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sz w:val="20"/>
                <w:szCs w:val="20"/>
              </w:rPr>
              <w:t>Natural forest</w:t>
            </w:r>
          </w:p>
        </w:tc>
        <w:tc>
          <w:tcPr>
            <w:tcW w:w="1427" w:type="dxa"/>
          </w:tcPr>
          <w:p w14:paraId="4F5A23C7" w14:textId="219979D6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sz w:val="20"/>
                <w:szCs w:val="20"/>
              </w:rPr>
              <w:t>Rubber plantation</w:t>
            </w:r>
          </w:p>
        </w:tc>
        <w:tc>
          <w:tcPr>
            <w:tcW w:w="1278" w:type="dxa"/>
          </w:tcPr>
          <w:p w14:paraId="501B6634" w14:textId="3180B193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sz w:val="20"/>
                <w:szCs w:val="20"/>
              </w:rPr>
              <w:t>Natural forest</w:t>
            </w:r>
          </w:p>
        </w:tc>
        <w:tc>
          <w:tcPr>
            <w:tcW w:w="1417" w:type="dxa"/>
          </w:tcPr>
          <w:p w14:paraId="462CBBB9" w14:textId="312910F2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sz w:val="20"/>
                <w:szCs w:val="20"/>
              </w:rPr>
              <w:t>Rubber plantation</w:t>
            </w:r>
          </w:p>
        </w:tc>
        <w:tc>
          <w:tcPr>
            <w:tcW w:w="1560" w:type="dxa"/>
          </w:tcPr>
          <w:p w14:paraId="3D2A7216" w14:textId="5FEF6FFB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sz w:val="20"/>
                <w:szCs w:val="20"/>
              </w:rPr>
              <w:t>Natural forest</w:t>
            </w:r>
          </w:p>
        </w:tc>
        <w:tc>
          <w:tcPr>
            <w:tcW w:w="1275" w:type="dxa"/>
          </w:tcPr>
          <w:p w14:paraId="20679394" w14:textId="7FA7DD6D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sz w:val="20"/>
                <w:szCs w:val="20"/>
              </w:rPr>
              <w:t>Rubber plantation</w:t>
            </w:r>
          </w:p>
        </w:tc>
        <w:tc>
          <w:tcPr>
            <w:tcW w:w="1276" w:type="dxa"/>
          </w:tcPr>
          <w:p w14:paraId="40956996" w14:textId="4117E235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sz w:val="20"/>
                <w:szCs w:val="20"/>
              </w:rPr>
              <w:t>Natural forest</w:t>
            </w:r>
          </w:p>
        </w:tc>
        <w:tc>
          <w:tcPr>
            <w:tcW w:w="1418" w:type="dxa"/>
          </w:tcPr>
          <w:p w14:paraId="3F006AA5" w14:textId="4C4DCFE3" w:rsidR="002E36D9" w:rsidRPr="002E36D9" w:rsidRDefault="002E36D9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sz w:val="20"/>
                <w:szCs w:val="20"/>
              </w:rPr>
              <w:t>Rubber plantation</w:t>
            </w:r>
          </w:p>
        </w:tc>
      </w:tr>
      <w:tr w:rsidR="002E36D9" w:rsidRPr="002E36D9" w14:paraId="3C820928" w14:textId="77777777" w:rsidTr="00BA420C">
        <w:tc>
          <w:tcPr>
            <w:tcW w:w="2694" w:type="dxa"/>
            <w:vAlign w:val="bottom"/>
          </w:tcPr>
          <w:p w14:paraId="68497F0A" w14:textId="30585D99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Animal Pathogen</w:t>
            </w:r>
          </w:p>
        </w:tc>
        <w:tc>
          <w:tcPr>
            <w:tcW w:w="1266" w:type="dxa"/>
            <w:vAlign w:val="bottom"/>
          </w:tcPr>
          <w:p w14:paraId="669B9A84" w14:textId="304E73E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0.012240016</w:t>
            </w:r>
          </w:p>
        </w:tc>
        <w:tc>
          <w:tcPr>
            <w:tcW w:w="1427" w:type="dxa"/>
            <w:vAlign w:val="bottom"/>
          </w:tcPr>
          <w:p w14:paraId="7A83ABC4" w14:textId="4CC2097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0.006159378</w:t>
            </w:r>
          </w:p>
        </w:tc>
        <w:tc>
          <w:tcPr>
            <w:tcW w:w="1278" w:type="dxa"/>
            <w:vAlign w:val="bottom"/>
          </w:tcPr>
          <w:p w14:paraId="28617B09" w14:textId="4AF0EC5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0.026991286</w:t>
            </w:r>
          </w:p>
        </w:tc>
        <w:tc>
          <w:tcPr>
            <w:tcW w:w="1417" w:type="dxa"/>
            <w:vAlign w:val="bottom"/>
          </w:tcPr>
          <w:p w14:paraId="3EB9D36C" w14:textId="17A6EF7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79F0B730" w14:textId="7A3C79D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0.065790773</w:t>
            </w:r>
          </w:p>
        </w:tc>
        <w:tc>
          <w:tcPr>
            <w:tcW w:w="1275" w:type="dxa"/>
            <w:vAlign w:val="bottom"/>
          </w:tcPr>
          <w:p w14:paraId="22B0AE4A" w14:textId="7D1C463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0.10086712</w:t>
            </w:r>
          </w:p>
        </w:tc>
        <w:tc>
          <w:tcPr>
            <w:tcW w:w="1276" w:type="dxa"/>
            <w:vAlign w:val="bottom"/>
          </w:tcPr>
          <w:p w14:paraId="6F1B1E7A" w14:textId="40BE7C8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0.012514988</w:t>
            </w:r>
          </w:p>
        </w:tc>
        <w:tc>
          <w:tcPr>
            <w:tcW w:w="1418" w:type="dxa"/>
            <w:vAlign w:val="bottom"/>
          </w:tcPr>
          <w:p w14:paraId="7E6D271A" w14:textId="66BC2B1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0.020076378</w:t>
            </w:r>
          </w:p>
        </w:tc>
      </w:tr>
      <w:tr w:rsidR="002E36D9" w:rsidRPr="002E36D9" w14:paraId="7F3B78EF" w14:textId="77777777" w:rsidTr="00BA420C">
        <w:tc>
          <w:tcPr>
            <w:tcW w:w="2694" w:type="dxa"/>
            <w:vAlign w:val="bottom"/>
          </w:tcPr>
          <w:p w14:paraId="63A60EFB" w14:textId="490B960A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Animal Pathogen-Endophyte-Epiphyte-Fungal Parasite-Plant Pathogen-Wood Saprotroph</w:t>
            </w:r>
          </w:p>
        </w:tc>
        <w:tc>
          <w:tcPr>
            <w:tcW w:w="1266" w:type="dxa"/>
            <w:vAlign w:val="bottom"/>
          </w:tcPr>
          <w:p w14:paraId="7499B003" w14:textId="5BCD3E2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0.057007129</w:t>
            </w:r>
          </w:p>
        </w:tc>
        <w:tc>
          <w:tcPr>
            <w:tcW w:w="1427" w:type="dxa"/>
            <w:vAlign w:val="bottom"/>
          </w:tcPr>
          <w:p w14:paraId="47025475" w14:textId="6BD7797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0.213578059</w:t>
            </w:r>
          </w:p>
        </w:tc>
        <w:tc>
          <w:tcPr>
            <w:tcW w:w="1278" w:type="dxa"/>
            <w:vAlign w:val="bottom"/>
          </w:tcPr>
          <w:p w14:paraId="3F6EDF9A" w14:textId="445B0B9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0.052616337</w:t>
            </w:r>
          </w:p>
        </w:tc>
        <w:tc>
          <w:tcPr>
            <w:tcW w:w="1417" w:type="dxa"/>
            <w:vAlign w:val="bottom"/>
          </w:tcPr>
          <w:p w14:paraId="1B84DB48" w14:textId="73D87F6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0.146198328</w:t>
            </w:r>
          </w:p>
        </w:tc>
        <w:tc>
          <w:tcPr>
            <w:tcW w:w="1560" w:type="dxa"/>
            <w:vAlign w:val="bottom"/>
          </w:tcPr>
          <w:p w14:paraId="52DD25CF" w14:textId="539BE98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0.093089359</w:t>
            </w:r>
          </w:p>
        </w:tc>
        <w:tc>
          <w:tcPr>
            <w:tcW w:w="1275" w:type="dxa"/>
            <w:vAlign w:val="bottom"/>
          </w:tcPr>
          <w:p w14:paraId="09004913" w14:textId="1F59F37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0.25236957</w:t>
            </w:r>
          </w:p>
        </w:tc>
        <w:tc>
          <w:tcPr>
            <w:tcW w:w="1276" w:type="dxa"/>
            <w:vAlign w:val="bottom"/>
          </w:tcPr>
          <w:p w14:paraId="6B000D54" w14:textId="58DE3B3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0.034524602</w:t>
            </w:r>
          </w:p>
        </w:tc>
        <w:tc>
          <w:tcPr>
            <w:tcW w:w="1418" w:type="dxa"/>
            <w:vAlign w:val="bottom"/>
          </w:tcPr>
          <w:p w14:paraId="7C0C4EE4" w14:textId="60930AD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0.216446553</w:t>
            </w:r>
          </w:p>
        </w:tc>
      </w:tr>
      <w:tr w:rsidR="002E36D9" w:rsidRPr="002E36D9" w14:paraId="0ED4F4BB" w14:textId="77777777" w:rsidTr="00BA420C">
        <w:tc>
          <w:tcPr>
            <w:tcW w:w="2694" w:type="dxa"/>
            <w:vAlign w:val="bottom"/>
          </w:tcPr>
          <w:p w14:paraId="279B6F9F" w14:textId="5C87E735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Animal Pathogen-Epiphyte</w:t>
            </w:r>
          </w:p>
        </w:tc>
        <w:tc>
          <w:tcPr>
            <w:tcW w:w="1266" w:type="dxa"/>
            <w:vAlign w:val="bottom"/>
          </w:tcPr>
          <w:p w14:paraId="1115F7EA" w14:textId="0413D41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12D4749F" w14:textId="07BC451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7B8ABC78" w14:textId="5CB3F2F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0.007268322</w:t>
            </w:r>
          </w:p>
        </w:tc>
        <w:tc>
          <w:tcPr>
            <w:tcW w:w="1417" w:type="dxa"/>
            <w:vAlign w:val="bottom"/>
          </w:tcPr>
          <w:p w14:paraId="146D3717" w14:textId="7E7D364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3CE72B9F" w14:textId="24997E9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bottom"/>
          </w:tcPr>
          <w:p w14:paraId="0B814A6E" w14:textId="2F9962E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7A11255D" w14:textId="2A743D2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bottom"/>
          </w:tcPr>
          <w:p w14:paraId="7ED364F5" w14:textId="485A664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0.000125401</w:t>
            </w:r>
          </w:p>
        </w:tc>
      </w:tr>
      <w:tr w:rsidR="002E36D9" w:rsidRPr="002E36D9" w14:paraId="64E7513B" w14:textId="77777777" w:rsidTr="00BA420C">
        <w:tc>
          <w:tcPr>
            <w:tcW w:w="2694" w:type="dxa"/>
            <w:vAlign w:val="bottom"/>
          </w:tcPr>
          <w:p w14:paraId="1ABD68CD" w14:textId="64BDB378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Bryophyte Parasite-Litter Saprotroph-Wood Saprotroph</w:t>
            </w:r>
          </w:p>
        </w:tc>
        <w:tc>
          <w:tcPr>
            <w:tcW w:w="1266" w:type="dxa"/>
            <w:vAlign w:val="bottom"/>
          </w:tcPr>
          <w:p w14:paraId="6F6A4328" w14:textId="4F1236E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5A9F48B2" w14:textId="08D089C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2BB4B58C" w14:textId="4342F6B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4EA59061" w14:textId="7B00306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40A0AEE2" w14:textId="514EFD9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0.010957519</w:t>
            </w:r>
          </w:p>
        </w:tc>
        <w:tc>
          <w:tcPr>
            <w:tcW w:w="1275" w:type="dxa"/>
            <w:vAlign w:val="bottom"/>
          </w:tcPr>
          <w:p w14:paraId="6F61DF2D" w14:textId="5E649AC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0.000847458</w:t>
            </w:r>
          </w:p>
        </w:tc>
        <w:tc>
          <w:tcPr>
            <w:tcW w:w="1276" w:type="dxa"/>
            <w:vAlign w:val="bottom"/>
          </w:tcPr>
          <w:p w14:paraId="18BBC1B4" w14:textId="54935C6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bottom"/>
          </w:tcPr>
          <w:p w14:paraId="7602CFB5" w14:textId="344BA7A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0.008712149</w:t>
            </w:r>
          </w:p>
        </w:tc>
      </w:tr>
      <w:tr w:rsidR="002E36D9" w:rsidRPr="002E36D9" w14:paraId="321DE12F" w14:textId="77777777" w:rsidTr="00BA420C">
        <w:tc>
          <w:tcPr>
            <w:tcW w:w="2694" w:type="dxa"/>
            <w:vAlign w:val="bottom"/>
          </w:tcPr>
          <w:p w14:paraId="192435A7" w14:textId="5C9AECEA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Dung Saprotroph-Plant Saprotroph</w:t>
            </w:r>
          </w:p>
        </w:tc>
        <w:tc>
          <w:tcPr>
            <w:tcW w:w="1266" w:type="dxa"/>
            <w:vAlign w:val="bottom"/>
          </w:tcPr>
          <w:p w14:paraId="1D2B0CC1" w14:textId="556C07F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17950DB9" w14:textId="2C7A551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4C3C423B" w14:textId="6C1F1C5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3EC5AAF9" w14:textId="008EE5F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403CEE9F" w14:textId="0517E1D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0.005396527</w:t>
            </w:r>
          </w:p>
        </w:tc>
        <w:tc>
          <w:tcPr>
            <w:tcW w:w="1275" w:type="dxa"/>
            <w:vAlign w:val="bottom"/>
          </w:tcPr>
          <w:p w14:paraId="7C9B0D45" w14:textId="003E8FD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63590328" w14:textId="7B207DE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bottom"/>
          </w:tcPr>
          <w:p w14:paraId="68DAEF5E" w14:textId="288A14B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E36D9" w:rsidRPr="002E36D9" w14:paraId="01FB8916" w14:textId="77777777" w:rsidTr="00BA420C">
        <w:tc>
          <w:tcPr>
            <w:tcW w:w="2694" w:type="dxa"/>
            <w:vAlign w:val="bottom"/>
          </w:tcPr>
          <w:p w14:paraId="3F54A177" w14:textId="3E7FC38B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Dung Saprotroph-Plant Saprotroph-Wood Saprotroph</w:t>
            </w:r>
          </w:p>
        </w:tc>
        <w:tc>
          <w:tcPr>
            <w:tcW w:w="1266" w:type="dxa"/>
            <w:vAlign w:val="bottom"/>
          </w:tcPr>
          <w:p w14:paraId="2CC32075" w14:textId="54492CC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0.039782328</w:t>
            </w:r>
          </w:p>
        </w:tc>
        <w:tc>
          <w:tcPr>
            <w:tcW w:w="1427" w:type="dxa"/>
            <w:vAlign w:val="bottom"/>
          </w:tcPr>
          <w:p w14:paraId="54C0F441" w14:textId="1648DED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096753F5" w14:textId="049A79B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0.046634963</w:t>
            </w:r>
          </w:p>
        </w:tc>
        <w:tc>
          <w:tcPr>
            <w:tcW w:w="1417" w:type="dxa"/>
            <w:vAlign w:val="bottom"/>
          </w:tcPr>
          <w:p w14:paraId="5C0C9886" w14:textId="353C022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6A442132" w14:textId="5A2B4D2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0.029039933</w:t>
            </w:r>
          </w:p>
        </w:tc>
        <w:tc>
          <w:tcPr>
            <w:tcW w:w="1275" w:type="dxa"/>
            <w:vAlign w:val="bottom"/>
          </w:tcPr>
          <w:p w14:paraId="52BA772B" w14:textId="4A3B0FA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567A9E10" w14:textId="56D5697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0.023440468</w:t>
            </w:r>
          </w:p>
        </w:tc>
        <w:tc>
          <w:tcPr>
            <w:tcW w:w="1418" w:type="dxa"/>
            <w:vAlign w:val="bottom"/>
          </w:tcPr>
          <w:p w14:paraId="390EA5CD" w14:textId="543CD41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0.003009845</w:t>
            </w:r>
          </w:p>
        </w:tc>
      </w:tr>
      <w:tr w:rsidR="002E36D9" w:rsidRPr="002E36D9" w14:paraId="637B8BB7" w14:textId="77777777" w:rsidTr="00BA420C">
        <w:tc>
          <w:tcPr>
            <w:tcW w:w="2694" w:type="dxa"/>
            <w:vAlign w:val="bottom"/>
          </w:tcPr>
          <w:p w14:paraId="29C6BBC7" w14:textId="467D92F9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Dung Saprotroph-Soil Saprotroph</w:t>
            </w:r>
          </w:p>
        </w:tc>
        <w:tc>
          <w:tcPr>
            <w:tcW w:w="1266" w:type="dxa"/>
            <w:vAlign w:val="bottom"/>
          </w:tcPr>
          <w:p w14:paraId="481E9045" w14:textId="3CA1AE4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579182C7" w14:textId="21A8BD6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0.000947867</w:t>
            </w:r>
          </w:p>
        </w:tc>
        <w:tc>
          <w:tcPr>
            <w:tcW w:w="1278" w:type="dxa"/>
            <w:vAlign w:val="bottom"/>
          </w:tcPr>
          <w:p w14:paraId="0452F2B9" w14:textId="6176F4C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7D36624B" w14:textId="2B9A5B4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2A65D534" w14:textId="5BAB8CF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0.000505732</w:t>
            </w:r>
          </w:p>
        </w:tc>
        <w:tc>
          <w:tcPr>
            <w:tcW w:w="1275" w:type="dxa"/>
            <w:vAlign w:val="bottom"/>
          </w:tcPr>
          <w:p w14:paraId="1FB0EC68" w14:textId="5F4C2DC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616A1451" w14:textId="08853F2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4.1869E-05</w:t>
            </w:r>
          </w:p>
        </w:tc>
        <w:tc>
          <w:tcPr>
            <w:tcW w:w="1418" w:type="dxa"/>
            <w:vAlign w:val="bottom"/>
          </w:tcPr>
          <w:p w14:paraId="3D9A4CA8" w14:textId="7AD396E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E36D9" w:rsidRPr="002E36D9" w14:paraId="4D75168F" w14:textId="77777777" w:rsidTr="00BA420C">
        <w:tc>
          <w:tcPr>
            <w:tcW w:w="2694" w:type="dxa"/>
            <w:vAlign w:val="bottom"/>
          </w:tcPr>
          <w:p w14:paraId="15ABDEA6" w14:textId="5A7C2E60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Ectomycorrhizal</w:t>
            </w:r>
          </w:p>
        </w:tc>
        <w:tc>
          <w:tcPr>
            <w:tcW w:w="1266" w:type="dxa"/>
            <w:vAlign w:val="bottom"/>
          </w:tcPr>
          <w:p w14:paraId="7D8940BF" w14:textId="2251D5F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0.00024975</w:t>
            </w:r>
          </w:p>
        </w:tc>
        <w:tc>
          <w:tcPr>
            <w:tcW w:w="1427" w:type="dxa"/>
            <w:vAlign w:val="bottom"/>
          </w:tcPr>
          <w:p w14:paraId="1585D34E" w14:textId="3889624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0.006648199</w:t>
            </w:r>
          </w:p>
        </w:tc>
        <w:tc>
          <w:tcPr>
            <w:tcW w:w="1278" w:type="dxa"/>
            <w:vAlign w:val="bottom"/>
          </w:tcPr>
          <w:p w14:paraId="4A080AD0" w14:textId="098C34E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31939F3C" w14:textId="62D760F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07509A31" w14:textId="7BAF705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0.000469263</w:t>
            </w:r>
          </w:p>
        </w:tc>
        <w:tc>
          <w:tcPr>
            <w:tcW w:w="1275" w:type="dxa"/>
            <w:vAlign w:val="bottom"/>
          </w:tcPr>
          <w:p w14:paraId="3A37F1AA" w14:textId="1474C10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0F3ED283" w14:textId="5E1EB94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0.001687136</w:t>
            </w:r>
          </w:p>
        </w:tc>
        <w:tc>
          <w:tcPr>
            <w:tcW w:w="1418" w:type="dxa"/>
            <w:vAlign w:val="bottom"/>
          </w:tcPr>
          <w:p w14:paraId="781EB790" w14:textId="5BB7DE4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0.003924987</w:t>
            </w:r>
          </w:p>
        </w:tc>
      </w:tr>
      <w:tr w:rsidR="002E36D9" w:rsidRPr="002E36D9" w14:paraId="71E4CC36" w14:textId="77777777" w:rsidTr="00BA420C">
        <w:tc>
          <w:tcPr>
            <w:tcW w:w="2694" w:type="dxa"/>
            <w:vAlign w:val="bottom"/>
          </w:tcPr>
          <w:p w14:paraId="1FEF408C" w14:textId="690C037F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Ectomycorrhizal-Fungal Parasite</w:t>
            </w:r>
          </w:p>
        </w:tc>
        <w:tc>
          <w:tcPr>
            <w:tcW w:w="1266" w:type="dxa"/>
            <w:vAlign w:val="bottom"/>
          </w:tcPr>
          <w:p w14:paraId="388BF11C" w14:textId="37D6DD5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6BAD8620" w14:textId="48F688D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7AFF7A59" w14:textId="34EC23A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3605AAEF" w14:textId="621F9F9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0.029049296</w:t>
            </w:r>
          </w:p>
        </w:tc>
        <w:tc>
          <w:tcPr>
            <w:tcW w:w="1560" w:type="dxa"/>
            <w:vAlign w:val="bottom"/>
          </w:tcPr>
          <w:p w14:paraId="127B5D62" w14:textId="723973D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bottom"/>
          </w:tcPr>
          <w:p w14:paraId="21BA21D0" w14:textId="211DC3B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7CAFFEA7" w14:textId="0DEB123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bottom"/>
          </w:tcPr>
          <w:p w14:paraId="06C9418F" w14:textId="0E257DD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0.000451165</w:t>
            </w:r>
          </w:p>
        </w:tc>
      </w:tr>
      <w:tr w:rsidR="002E36D9" w:rsidRPr="002E36D9" w14:paraId="513F1D16" w14:textId="77777777" w:rsidTr="00BA420C">
        <w:tc>
          <w:tcPr>
            <w:tcW w:w="2694" w:type="dxa"/>
            <w:vAlign w:val="bottom"/>
          </w:tcPr>
          <w:p w14:paraId="717B1579" w14:textId="0CEF0B30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Endophyte</w:t>
            </w:r>
          </w:p>
        </w:tc>
        <w:tc>
          <w:tcPr>
            <w:tcW w:w="1266" w:type="dxa"/>
            <w:vAlign w:val="bottom"/>
          </w:tcPr>
          <w:p w14:paraId="19F3A57E" w14:textId="4F58DEF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332080DB" w14:textId="1F6DB4D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0.003912659</w:t>
            </w:r>
          </w:p>
        </w:tc>
        <w:tc>
          <w:tcPr>
            <w:tcW w:w="1278" w:type="dxa"/>
            <w:vAlign w:val="bottom"/>
          </w:tcPr>
          <w:p w14:paraId="00FC203D" w14:textId="4EBF8E8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0.008988764</w:t>
            </w:r>
          </w:p>
        </w:tc>
        <w:tc>
          <w:tcPr>
            <w:tcW w:w="1417" w:type="dxa"/>
            <w:vAlign w:val="bottom"/>
          </w:tcPr>
          <w:p w14:paraId="636D6CFF" w14:textId="25CB6C2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0.028169014</w:t>
            </w:r>
          </w:p>
        </w:tc>
        <w:tc>
          <w:tcPr>
            <w:tcW w:w="1560" w:type="dxa"/>
            <w:vAlign w:val="bottom"/>
          </w:tcPr>
          <w:p w14:paraId="77FB4C40" w14:textId="08017E0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0.022561756</w:t>
            </w:r>
          </w:p>
        </w:tc>
        <w:tc>
          <w:tcPr>
            <w:tcW w:w="1275" w:type="dxa"/>
            <w:vAlign w:val="bottom"/>
          </w:tcPr>
          <w:p w14:paraId="7EA921D7" w14:textId="3C4C5BD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0.05968276</w:t>
            </w:r>
          </w:p>
        </w:tc>
        <w:tc>
          <w:tcPr>
            <w:tcW w:w="1276" w:type="dxa"/>
            <w:vAlign w:val="bottom"/>
          </w:tcPr>
          <w:p w14:paraId="39843934" w14:textId="586BE84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0.00664267</w:t>
            </w:r>
          </w:p>
        </w:tc>
        <w:tc>
          <w:tcPr>
            <w:tcW w:w="1418" w:type="dxa"/>
            <w:vAlign w:val="bottom"/>
          </w:tcPr>
          <w:p w14:paraId="209362B9" w14:textId="3EBB975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0.000934065</w:t>
            </w:r>
          </w:p>
        </w:tc>
      </w:tr>
      <w:tr w:rsidR="002E36D9" w:rsidRPr="002E36D9" w14:paraId="4AFC8FD8" w14:textId="77777777" w:rsidTr="00BA420C">
        <w:tc>
          <w:tcPr>
            <w:tcW w:w="2694" w:type="dxa"/>
            <w:vAlign w:val="bottom"/>
          </w:tcPr>
          <w:p w14:paraId="7D4BB293" w14:textId="498CE111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Endophyte-Plant Pathogen</w:t>
            </w:r>
          </w:p>
        </w:tc>
        <w:tc>
          <w:tcPr>
            <w:tcW w:w="1266" w:type="dxa"/>
            <w:vAlign w:val="bottom"/>
          </w:tcPr>
          <w:p w14:paraId="5C0EAC95" w14:textId="3DAA5F8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0.003080706</w:t>
            </w:r>
          </w:p>
        </w:tc>
        <w:tc>
          <w:tcPr>
            <w:tcW w:w="1427" w:type="dxa"/>
            <w:vAlign w:val="bottom"/>
          </w:tcPr>
          <w:p w14:paraId="39FFC1A5" w14:textId="4C20170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0.003191489</w:t>
            </w:r>
          </w:p>
        </w:tc>
        <w:tc>
          <w:tcPr>
            <w:tcW w:w="1278" w:type="dxa"/>
            <w:vAlign w:val="bottom"/>
          </w:tcPr>
          <w:p w14:paraId="23B4B7E7" w14:textId="06208F5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0.008050121</w:t>
            </w:r>
          </w:p>
        </w:tc>
        <w:tc>
          <w:tcPr>
            <w:tcW w:w="1417" w:type="dxa"/>
            <w:vAlign w:val="bottom"/>
          </w:tcPr>
          <w:p w14:paraId="66FFCE0A" w14:textId="2A2697C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0.048780488</w:t>
            </w:r>
          </w:p>
        </w:tc>
        <w:tc>
          <w:tcPr>
            <w:tcW w:w="1560" w:type="dxa"/>
            <w:vAlign w:val="bottom"/>
          </w:tcPr>
          <w:p w14:paraId="7E904D84" w14:textId="25996B1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0.024824585</w:t>
            </w:r>
          </w:p>
        </w:tc>
        <w:tc>
          <w:tcPr>
            <w:tcW w:w="1275" w:type="dxa"/>
            <w:vAlign w:val="bottom"/>
          </w:tcPr>
          <w:p w14:paraId="00FAB2C6" w14:textId="09AEE56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0.000906618</w:t>
            </w:r>
          </w:p>
        </w:tc>
        <w:tc>
          <w:tcPr>
            <w:tcW w:w="1276" w:type="dxa"/>
            <w:vAlign w:val="bottom"/>
          </w:tcPr>
          <w:p w14:paraId="2CA9061C" w14:textId="15A30D7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0.050761296</w:t>
            </w:r>
          </w:p>
        </w:tc>
        <w:tc>
          <w:tcPr>
            <w:tcW w:w="1418" w:type="dxa"/>
            <w:vAlign w:val="bottom"/>
          </w:tcPr>
          <w:p w14:paraId="6B5C3224" w14:textId="2B48436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0.001999147</w:t>
            </w:r>
          </w:p>
        </w:tc>
      </w:tr>
      <w:tr w:rsidR="002E36D9" w:rsidRPr="002E36D9" w14:paraId="00C635A2" w14:textId="77777777" w:rsidTr="00BA420C">
        <w:tc>
          <w:tcPr>
            <w:tcW w:w="2694" w:type="dxa"/>
            <w:vAlign w:val="bottom"/>
          </w:tcPr>
          <w:p w14:paraId="56271DF8" w14:textId="3CA31E98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Endophyte-Plant Pathogen-</w:t>
            </w: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Wood Saprotroph</w:t>
            </w:r>
          </w:p>
        </w:tc>
        <w:tc>
          <w:tcPr>
            <w:tcW w:w="1266" w:type="dxa"/>
            <w:vAlign w:val="bottom"/>
          </w:tcPr>
          <w:p w14:paraId="35B59E64" w14:textId="0E4FAB7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0.003522834</w:t>
            </w:r>
          </w:p>
        </w:tc>
        <w:tc>
          <w:tcPr>
            <w:tcW w:w="1427" w:type="dxa"/>
            <w:vAlign w:val="bottom"/>
          </w:tcPr>
          <w:p w14:paraId="138A405E" w14:textId="2171487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0.002150538</w:t>
            </w:r>
          </w:p>
        </w:tc>
        <w:tc>
          <w:tcPr>
            <w:tcW w:w="1278" w:type="dxa"/>
            <w:vAlign w:val="bottom"/>
          </w:tcPr>
          <w:p w14:paraId="39D4080D" w14:textId="11F620C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1645B384" w14:textId="2A551FF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0.023767606</w:t>
            </w:r>
          </w:p>
        </w:tc>
        <w:tc>
          <w:tcPr>
            <w:tcW w:w="1560" w:type="dxa"/>
            <w:vAlign w:val="bottom"/>
          </w:tcPr>
          <w:p w14:paraId="0B048BCC" w14:textId="1EB7B86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0.022382338</w:t>
            </w:r>
          </w:p>
        </w:tc>
        <w:tc>
          <w:tcPr>
            <w:tcW w:w="1275" w:type="dxa"/>
            <w:vAlign w:val="bottom"/>
          </w:tcPr>
          <w:p w14:paraId="4873D778" w14:textId="092AC67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1F1DDF94" w14:textId="490CF57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0.004584374</w:t>
            </w:r>
          </w:p>
        </w:tc>
        <w:tc>
          <w:tcPr>
            <w:tcW w:w="1418" w:type="dxa"/>
            <w:vAlign w:val="bottom"/>
          </w:tcPr>
          <w:p w14:paraId="5816E118" w14:textId="1132749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0.036292681</w:t>
            </w:r>
          </w:p>
        </w:tc>
      </w:tr>
      <w:tr w:rsidR="002E36D9" w:rsidRPr="002E36D9" w14:paraId="7CC36C66" w14:textId="77777777" w:rsidTr="00BA420C">
        <w:tc>
          <w:tcPr>
            <w:tcW w:w="2694" w:type="dxa"/>
            <w:vAlign w:val="bottom"/>
          </w:tcPr>
          <w:p w14:paraId="4F042825" w14:textId="58D989C1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Epiphyte</w:t>
            </w:r>
          </w:p>
        </w:tc>
        <w:tc>
          <w:tcPr>
            <w:tcW w:w="1266" w:type="dxa"/>
            <w:vAlign w:val="bottom"/>
          </w:tcPr>
          <w:p w14:paraId="6D84F84B" w14:textId="57B040F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0.000777605</w:t>
            </w:r>
          </w:p>
        </w:tc>
        <w:tc>
          <w:tcPr>
            <w:tcW w:w="1427" w:type="dxa"/>
            <w:vAlign w:val="bottom"/>
          </w:tcPr>
          <w:p w14:paraId="21364D49" w14:textId="1FBA0C3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3B3F9CB2" w14:textId="3F737FC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0.002201835</w:t>
            </w:r>
          </w:p>
        </w:tc>
        <w:tc>
          <w:tcPr>
            <w:tcW w:w="1417" w:type="dxa"/>
            <w:vAlign w:val="bottom"/>
          </w:tcPr>
          <w:p w14:paraId="126B34D4" w14:textId="4CFAFC4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0.04665493</w:t>
            </w:r>
          </w:p>
        </w:tc>
        <w:tc>
          <w:tcPr>
            <w:tcW w:w="1560" w:type="dxa"/>
            <w:vAlign w:val="bottom"/>
          </w:tcPr>
          <w:p w14:paraId="35D66C87" w14:textId="53ACB54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0.007028685</w:t>
            </w:r>
          </w:p>
        </w:tc>
        <w:tc>
          <w:tcPr>
            <w:tcW w:w="1275" w:type="dxa"/>
            <w:vAlign w:val="bottom"/>
          </w:tcPr>
          <w:p w14:paraId="7E0E43C4" w14:textId="23B2AF2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0.001271186</w:t>
            </w:r>
          </w:p>
        </w:tc>
        <w:tc>
          <w:tcPr>
            <w:tcW w:w="1276" w:type="dxa"/>
            <w:vAlign w:val="bottom"/>
          </w:tcPr>
          <w:p w14:paraId="044AB669" w14:textId="18F5F62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0.001254543</w:t>
            </w:r>
          </w:p>
        </w:tc>
        <w:tc>
          <w:tcPr>
            <w:tcW w:w="1418" w:type="dxa"/>
            <w:vAlign w:val="bottom"/>
          </w:tcPr>
          <w:p w14:paraId="41448587" w14:textId="2EF2377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0.005490424</w:t>
            </w:r>
          </w:p>
        </w:tc>
      </w:tr>
      <w:tr w:rsidR="002E36D9" w:rsidRPr="002E36D9" w14:paraId="1C2F00BA" w14:textId="77777777" w:rsidTr="00BA420C">
        <w:tc>
          <w:tcPr>
            <w:tcW w:w="2694" w:type="dxa"/>
            <w:vAlign w:val="bottom"/>
          </w:tcPr>
          <w:p w14:paraId="70227585" w14:textId="2C869778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Ericoid Mycorrhizal</w:t>
            </w:r>
          </w:p>
        </w:tc>
        <w:tc>
          <w:tcPr>
            <w:tcW w:w="1266" w:type="dxa"/>
            <w:vAlign w:val="bottom"/>
          </w:tcPr>
          <w:p w14:paraId="750361E1" w14:textId="1D46107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0.00184583</w:t>
            </w:r>
          </w:p>
        </w:tc>
        <w:tc>
          <w:tcPr>
            <w:tcW w:w="1427" w:type="dxa"/>
            <w:vAlign w:val="bottom"/>
          </w:tcPr>
          <w:p w14:paraId="1DCEEA9A" w14:textId="23F28F5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0.010571109</w:t>
            </w:r>
          </w:p>
        </w:tc>
        <w:tc>
          <w:tcPr>
            <w:tcW w:w="1278" w:type="dxa"/>
            <w:vAlign w:val="bottom"/>
          </w:tcPr>
          <w:p w14:paraId="260AE525" w14:textId="2B716B2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0.003573336</w:t>
            </w:r>
          </w:p>
        </w:tc>
        <w:tc>
          <w:tcPr>
            <w:tcW w:w="1417" w:type="dxa"/>
            <w:vAlign w:val="bottom"/>
          </w:tcPr>
          <w:p w14:paraId="0B05960F" w14:textId="39285E4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0.002640845</w:t>
            </w:r>
          </w:p>
        </w:tc>
        <w:tc>
          <w:tcPr>
            <w:tcW w:w="1560" w:type="dxa"/>
            <w:vAlign w:val="bottom"/>
          </w:tcPr>
          <w:p w14:paraId="705A7A37" w14:textId="5CB5C2F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0.00271861</w:t>
            </w:r>
          </w:p>
        </w:tc>
        <w:tc>
          <w:tcPr>
            <w:tcW w:w="1275" w:type="dxa"/>
            <w:vAlign w:val="bottom"/>
          </w:tcPr>
          <w:p w14:paraId="5A0F75BB" w14:textId="4404D97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1E247A8D" w14:textId="0917875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0.00487089</w:t>
            </w:r>
          </w:p>
        </w:tc>
        <w:tc>
          <w:tcPr>
            <w:tcW w:w="1418" w:type="dxa"/>
            <w:vAlign w:val="bottom"/>
          </w:tcPr>
          <w:p w14:paraId="787E311C" w14:textId="66B0F28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0.000677083</w:t>
            </w:r>
          </w:p>
        </w:tc>
      </w:tr>
      <w:tr w:rsidR="002E36D9" w:rsidRPr="002E36D9" w14:paraId="2ECFF78A" w14:textId="77777777" w:rsidTr="00BA420C">
        <w:tc>
          <w:tcPr>
            <w:tcW w:w="2694" w:type="dxa"/>
            <w:vAlign w:val="bottom"/>
          </w:tcPr>
          <w:p w14:paraId="523B954B" w14:textId="426D8EB7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Fungal Parasite</w:t>
            </w:r>
          </w:p>
        </w:tc>
        <w:tc>
          <w:tcPr>
            <w:tcW w:w="1266" w:type="dxa"/>
            <w:vAlign w:val="bottom"/>
          </w:tcPr>
          <w:p w14:paraId="52DB4127" w14:textId="2D54BC3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405F4604" w14:textId="26C4A8E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220DE0EB" w14:textId="618F63A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097A6C91" w14:textId="54EDF18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0.018292683</w:t>
            </w:r>
          </w:p>
        </w:tc>
        <w:tc>
          <w:tcPr>
            <w:tcW w:w="1560" w:type="dxa"/>
            <w:vAlign w:val="bottom"/>
          </w:tcPr>
          <w:p w14:paraId="38A3BE4F" w14:textId="475894C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0.005731625</w:t>
            </w:r>
          </w:p>
        </w:tc>
        <w:tc>
          <w:tcPr>
            <w:tcW w:w="1275" w:type="dxa"/>
            <w:vAlign w:val="bottom"/>
          </w:tcPr>
          <w:p w14:paraId="7CC8A90C" w14:textId="2C51498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0.002185792</w:t>
            </w:r>
          </w:p>
        </w:tc>
        <w:tc>
          <w:tcPr>
            <w:tcW w:w="1276" w:type="dxa"/>
            <w:vAlign w:val="bottom"/>
          </w:tcPr>
          <w:p w14:paraId="390A3516" w14:textId="457D82D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0.002151867</w:t>
            </w:r>
          </w:p>
        </w:tc>
        <w:tc>
          <w:tcPr>
            <w:tcW w:w="1418" w:type="dxa"/>
            <w:vAlign w:val="bottom"/>
          </w:tcPr>
          <w:p w14:paraId="57A34D0E" w14:textId="7B11A66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0.01027531</w:t>
            </w:r>
          </w:p>
        </w:tc>
      </w:tr>
      <w:tr w:rsidR="002E36D9" w:rsidRPr="002E36D9" w14:paraId="28ABE9FF" w14:textId="77777777" w:rsidTr="00BA420C">
        <w:tc>
          <w:tcPr>
            <w:tcW w:w="2694" w:type="dxa"/>
            <w:vAlign w:val="bottom"/>
          </w:tcPr>
          <w:p w14:paraId="7B5840B8" w14:textId="0008DE32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Fungal Parasite-Plant Pathogen-Plant Saprotroph</w:t>
            </w:r>
          </w:p>
        </w:tc>
        <w:tc>
          <w:tcPr>
            <w:tcW w:w="1266" w:type="dxa"/>
            <w:vAlign w:val="bottom"/>
          </w:tcPr>
          <w:p w14:paraId="03B7E003" w14:textId="6F28D87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0.000621891</w:t>
            </w:r>
          </w:p>
        </w:tc>
        <w:tc>
          <w:tcPr>
            <w:tcW w:w="1427" w:type="dxa"/>
            <w:vAlign w:val="bottom"/>
          </w:tcPr>
          <w:p w14:paraId="40198EA8" w14:textId="0D0619F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2F82AC62" w14:textId="3E1FCC0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0.001343195</w:t>
            </w:r>
          </w:p>
        </w:tc>
        <w:tc>
          <w:tcPr>
            <w:tcW w:w="1417" w:type="dxa"/>
            <w:vAlign w:val="bottom"/>
          </w:tcPr>
          <w:p w14:paraId="431BEDEA" w14:textId="64E2656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2182FA55" w14:textId="5C592A3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0.002214062</w:t>
            </w:r>
          </w:p>
        </w:tc>
        <w:tc>
          <w:tcPr>
            <w:tcW w:w="1275" w:type="dxa"/>
            <w:vAlign w:val="bottom"/>
          </w:tcPr>
          <w:p w14:paraId="38CA5DEE" w14:textId="63B534E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46823F23" w14:textId="39BA7EB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0.001640718</w:t>
            </w:r>
          </w:p>
        </w:tc>
        <w:tc>
          <w:tcPr>
            <w:tcW w:w="1418" w:type="dxa"/>
            <w:vAlign w:val="bottom"/>
          </w:tcPr>
          <w:p w14:paraId="0DBD0D17" w14:textId="429C30A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0.000461914</w:t>
            </w:r>
          </w:p>
        </w:tc>
      </w:tr>
      <w:tr w:rsidR="002E36D9" w:rsidRPr="002E36D9" w14:paraId="0049F6F5" w14:textId="77777777" w:rsidTr="00BA420C">
        <w:tc>
          <w:tcPr>
            <w:tcW w:w="2694" w:type="dxa"/>
            <w:vAlign w:val="bottom"/>
          </w:tcPr>
          <w:p w14:paraId="663CAFC7" w14:textId="6F40E43A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Lichen Parasite-Lichenized</w:t>
            </w:r>
          </w:p>
        </w:tc>
        <w:tc>
          <w:tcPr>
            <w:tcW w:w="1266" w:type="dxa"/>
            <w:vAlign w:val="bottom"/>
          </w:tcPr>
          <w:p w14:paraId="413064D2" w14:textId="7D0398B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0.012950938</w:t>
            </w:r>
          </w:p>
        </w:tc>
        <w:tc>
          <w:tcPr>
            <w:tcW w:w="1427" w:type="dxa"/>
            <w:vAlign w:val="bottom"/>
          </w:tcPr>
          <w:p w14:paraId="7898ABF8" w14:textId="0E07603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0.002702703</w:t>
            </w:r>
          </w:p>
        </w:tc>
        <w:tc>
          <w:tcPr>
            <w:tcW w:w="1278" w:type="dxa"/>
            <w:vAlign w:val="bottom"/>
          </w:tcPr>
          <w:p w14:paraId="140A4793" w14:textId="4C037BB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69689D41" w14:textId="3CAD215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0.002640845</w:t>
            </w:r>
          </w:p>
        </w:tc>
        <w:tc>
          <w:tcPr>
            <w:tcW w:w="1560" w:type="dxa"/>
            <w:vAlign w:val="bottom"/>
          </w:tcPr>
          <w:p w14:paraId="6D65B20F" w14:textId="58E52A5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0.000999001</w:t>
            </w:r>
          </w:p>
        </w:tc>
        <w:tc>
          <w:tcPr>
            <w:tcW w:w="1275" w:type="dxa"/>
            <w:vAlign w:val="bottom"/>
          </w:tcPr>
          <w:p w14:paraId="716CD56B" w14:textId="6A95879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0.002077922</w:t>
            </w:r>
          </w:p>
        </w:tc>
        <w:tc>
          <w:tcPr>
            <w:tcW w:w="1276" w:type="dxa"/>
            <w:vAlign w:val="bottom"/>
          </w:tcPr>
          <w:p w14:paraId="77446054" w14:textId="057EC89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9.91604E-05</w:t>
            </w:r>
          </w:p>
        </w:tc>
        <w:tc>
          <w:tcPr>
            <w:tcW w:w="1418" w:type="dxa"/>
            <w:vAlign w:val="bottom"/>
          </w:tcPr>
          <w:p w14:paraId="15307D77" w14:textId="6BE195C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0.007202669</w:t>
            </w:r>
          </w:p>
        </w:tc>
      </w:tr>
      <w:tr w:rsidR="002E36D9" w:rsidRPr="002E36D9" w14:paraId="15AA44BE" w14:textId="77777777" w:rsidTr="00BA420C">
        <w:tc>
          <w:tcPr>
            <w:tcW w:w="2694" w:type="dxa"/>
            <w:vAlign w:val="bottom"/>
          </w:tcPr>
          <w:p w14:paraId="3093B560" w14:textId="27806A87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Lichenized</w:t>
            </w:r>
          </w:p>
        </w:tc>
        <w:tc>
          <w:tcPr>
            <w:tcW w:w="1266" w:type="dxa"/>
            <w:vAlign w:val="bottom"/>
          </w:tcPr>
          <w:p w14:paraId="2DA1E956" w14:textId="483AEB9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378158B7" w14:textId="176D285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78354177" w14:textId="51B28B8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0.011353712</w:t>
            </w:r>
          </w:p>
        </w:tc>
        <w:tc>
          <w:tcPr>
            <w:tcW w:w="1417" w:type="dxa"/>
            <w:vAlign w:val="bottom"/>
          </w:tcPr>
          <w:p w14:paraId="2E1D5C08" w14:textId="49A034D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0.064260563</w:t>
            </w:r>
          </w:p>
        </w:tc>
        <w:tc>
          <w:tcPr>
            <w:tcW w:w="1560" w:type="dxa"/>
            <w:vAlign w:val="bottom"/>
          </w:tcPr>
          <w:p w14:paraId="376064AA" w14:textId="221780F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bottom"/>
          </w:tcPr>
          <w:p w14:paraId="0802ABB9" w14:textId="7ABC007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0.003921569</w:t>
            </w:r>
          </w:p>
        </w:tc>
        <w:tc>
          <w:tcPr>
            <w:tcW w:w="1276" w:type="dxa"/>
            <w:vAlign w:val="bottom"/>
          </w:tcPr>
          <w:p w14:paraId="69828324" w14:textId="196AA28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0.000305</w:t>
            </w:r>
          </w:p>
        </w:tc>
        <w:tc>
          <w:tcPr>
            <w:tcW w:w="1418" w:type="dxa"/>
            <w:vAlign w:val="bottom"/>
          </w:tcPr>
          <w:p w14:paraId="4EEDD8FD" w14:textId="2AEB0CC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0.000341297</w:t>
            </w:r>
          </w:p>
        </w:tc>
      </w:tr>
      <w:tr w:rsidR="002E36D9" w:rsidRPr="002E36D9" w14:paraId="7041A531" w14:textId="77777777" w:rsidTr="00BA420C">
        <w:tc>
          <w:tcPr>
            <w:tcW w:w="2694" w:type="dxa"/>
            <w:vAlign w:val="bottom"/>
          </w:tcPr>
          <w:p w14:paraId="401BF6E7" w14:textId="04837C10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Lichenized-Wood Saprotroph</w:t>
            </w:r>
          </w:p>
        </w:tc>
        <w:tc>
          <w:tcPr>
            <w:tcW w:w="1266" w:type="dxa"/>
            <w:vAlign w:val="bottom"/>
          </w:tcPr>
          <w:p w14:paraId="0BDBD982" w14:textId="1657384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0C33FEB0" w14:textId="2B16651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0.013597862</w:t>
            </w:r>
          </w:p>
        </w:tc>
        <w:tc>
          <w:tcPr>
            <w:tcW w:w="1278" w:type="dxa"/>
            <w:vAlign w:val="bottom"/>
          </w:tcPr>
          <w:p w14:paraId="41BE4ABA" w14:textId="1530FBC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0.003420185</w:t>
            </w:r>
          </w:p>
        </w:tc>
        <w:tc>
          <w:tcPr>
            <w:tcW w:w="1417" w:type="dxa"/>
            <w:vAlign w:val="bottom"/>
          </w:tcPr>
          <w:p w14:paraId="3C45A287" w14:textId="13379B4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5678F088" w14:textId="574D673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bottom"/>
          </w:tcPr>
          <w:p w14:paraId="78B062ED" w14:textId="4F7D49B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21D00FEA" w14:textId="1482268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0.000165267</w:t>
            </w:r>
          </w:p>
        </w:tc>
        <w:tc>
          <w:tcPr>
            <w:tcW w:w="1418" w:type="dxa"/>
            <w:vAlign w:val="bottom"/>
          </w:tcPr>
          <w:p w14:paraId="45FF5A8D" w14:textId="600C1D1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0.025420235</w:t>
            </w:r>
          </w:p>
        </w:tc>
      </w:tr>
      <w:tr w:rsidR="002E36D9" w:rsidRPr="002E36D9" w14:paraId="74A6DA8D" w14:textId="77777777" w:rsidTr="00BA420C">
        <w:tc>
          <w:tcPr>
            <w:tcW w:w="2694" w:type="dxa"/>
            <w:vAlign w:val="bottom"/>
          </w:tcPr>
          <w:p w14:paraId="216B3E11" w14:textId="433B1C12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Litter Saprotroph-Soil Saprotroph-Wood Saprotroph</w:t>
            </w:r>
          </w:p>
        </w:tc>
        <w:tc>
          <w:tcPr>
            <w:tcW w:w="1266" w:type="dxa"/>
            <w:vAlign w:val="bottom"/>
          </w:tcPr>
          <w:p w14:paraId="2A38CFFE" w14:textId="4BC41F3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6090177E" w14:textId="3DED8AF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0.006524793</w:t>
            </w:r>
          </w:p>
        </w:tc>
        <w:tc>
          <w:tcPr>
            <w:tcW w:w="1278" w:type="dxa"/>
            <w:vAlign w:val="bottom"/>
          </w:tcPr>
          <w:p w14:paraId="12E21CE9" w14:textId="5CF922B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0.004770642</w:t>
            </w:r>
          </w:p>
        </w:tc>
        <w:tc>
          <w:tcPr>
            <w:tcW w:w="1417" w:type="dxa"/>
            <w:vAlign w:val="bottom"/>
          </w:tcPr>
          <w:p w14:paraId="077BCBD9" w14:textId="5CB5790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3347F5F6" w14:textId="38F1FF3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0.003540121</w:t>
            </w:r>
          </w:p>
        </w:tc>
        <w:tc>
          <w:tcPr>
            <w:tcW w:w="1275" w:type="dxa"/>
            <w:vAlign w:val="bottom"/>
          </w:tcPr>
          <w:p w14:paraId="6AB3A5B2" w14:textId="36D9388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0.000423729</w:t>
            </w:r>
          </w:p>
        </w:tc>
        <w:tc>
          <w:tcPr>
            <w:tcW w:w="1276" w:type="dxa"/>
            <w:vAlign w:val="bottom"/>
          </w:tcPr>
          <w:p w14:paraId="08E89ADF" w14:textId="465B42F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0.015726274</w:t>
            </w:r>
          </w:p>
        </w:tc>
        <w:tc>
          <w:tcPr>
            <w:tcW w:w="1418" w:type="dxa"/>
            <w:vAlign w:val="bottom"/>
          </w:tcPr>
          <w:p w14:paraId="5E8A247E" w14:textId="36245A4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0.004328056</w:t>
            </w:r>
          </w:p>
        </w:tc>
      </w:tr>
      <w:tr w:rsidR="002E36D9" w:rsidRPr="002E36D9" w14:paraId="5DCABC6F" w14:textId="77777777" w:rsidTr="00BA420C">
        <w:tc>
          <w:tcPr>
            <w:tcW w:w="2694" w:type="dxa"/>
            <w:vAlign w:val="bottom"/>
          </w:tcPr>
          <w:p w14:paraId="401B38D3" w14:textId="4DB0C976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Plant Pathogen</w:t>
            </w:r>
          </w:p>
        </w:tc>
        <w:tc>
          <w:tcPr>
            <w:tcW w:w="1266" w:type="dxa"/>
            <w:vAlign w:val="bottom"/>
          </w:tcPr>
          <w:p w14:paraId="6F5FDC2D" w14:textId="2BA8A5F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0.368973078</w:t>
            </w:r>
          </w:p>
        </w:tc>
        <w:tc>
          <w:tcPr>
            <w:tcW w:w="1427" w:type="dxa"/>
            <w:vAlign w:val="bottom"/>
          </w:tcPr>
          <w:p w14:paraId="4B8EAF45" w14:textId="7FF2FF5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0.330555172</w:t>
            </w:r>
          </w:p>
        </w:tc>
        <w:tc>
          <w:tcPr>
            <w:tcW w:w="1278" w:type="dxa"/>
            <w:vAlign w:val="bottom"/>
          </w:tcPr>
          <w:p w14:paraId="3BE6CCE6" w14:textId="2839AE6E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0.353237835</w:t>
            </w:r>
          </w:p>
        </w:tc>
        <w:tc>
          <w:tcPr>
            <w:tcW w:w="1417" w:type="dxa"/>
            <w:vAlign w:val="bottom"/>
          </w:tcPr>
          <w:p w14:paraId="204F5D70" w14:textId="47E569E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0.325246193</w:t>
            </w:r>
          </w:p>
        </w:tc>
        <w:tc>
          <w:tcPr>
            <w:tcW w:w="1560" w:type="dxa"/>
            <w:vAlign w:val="bottom"/>
          </w:tcPr>
          <w:p w14:paraId="1FC048E9" w14:textId="471DC39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0.417342207</w:t>
            </w:r>
          </w:p>
        </w:tc>
        <w:tc>
          <w:tcPr>
            <w:tcW w:w="1275" w:type="dxa"/>
            <w:vAlign w:val="bottom"/>
          </w:tcPr>
          <w:p w14:paraId="2EB9E777" w14:textId="5BE5B34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0.204015247</w:t>
            </w:r>
          </w:p>
        </w:tc>
        <w:tc>
          <w:tcPr>
            <w:tcW w:w="1276" w:type="dxa"/>
            <w:vAlign w:val="bottom"/>
          </w:tcPr>
          <w:p w14:paraId="2CF18B63" w14:textId="161A82F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0.455097556</w:t>
            </w:r>
          </w:p>
        </w:tc>
        <w:tc>
          <w:tcPr>
            <w:tcW w:w="1418" w:type="dxa"/>
            <w:vAlign w:val="bottom"/>
          </w:tcPr>
          <w:p w14:paraId="497D0F8F" w14:textId="121EA94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0.341270789</w:t>
            </w:r>
          </w:p>
        </w:tc>
      </w:tr>
      <w:tr w:rsidR="002E36D9" w:rsidRPr="002E36D9" w14:paraId="669ACC21" w14:textId="77777777" w:rsidTr="00BA420C">
        <w:tc>
          <w:tcPr>
            <w:tcW w:w="2694" w:type="dxa"/>
            <w:vAlign w:val="bottom"/>
          </w:tcPr>
          <w:p w14:paraId="45ABE636" w14:textId="122D956D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Plant Pathogen-Plant Saprotroph</w:t>
            </w:r>
          </w:p>
        </w:tc>
        <w:tc>
          <w:tcPr>
            <w:tcW w:w="1266" w:type="dxa"/>
            <w:vAlign w:val="bottom"/>
          </w:tcPr>
          <w:p w14:paraId="6EAB7111" w14:textId="3D50CC1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0.000899281</w:t>
            </w:r>
          </w:p>
        </w:tc>
        <w:tc>
          <w:tcPr>
            <w:tcW w:w="1427" w:type="dxa"/>
            <w:vAlign w:val="bottom"/>
          </w:tcPr>
          <w:p w14:paraId="421D9602" w14:textId="5FB1F97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041095E2" w14:textId="49BB96F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0B52B9B3" w14:textId="3C9BEBB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7FAABD26" w14:textId="44AF48E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0.013486513</w:t>
            </w:r>
          </w:p>
        </w:tc>
        <w:tc>
          <w:tcPr>
            <w:tcW w:w="1275" w:type="dxa"/>
            <w:vAlign w:val="bottom"/>
          </w:tcPr>
          <w:p w14:paraId="542752B0" w14:textId="138C122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039C1BC2" w14:textId="7FA0DB9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bottom"/>
          </w:tcPr>
          <w:p w14:paraId="16E19195" w14:textId="591470D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E36D9" w:rsidRPr="002E36D9" w14:paraId="6989AB56" w14:textId="77777777" w:rsidTr="00BA420C">
        <w:tc>
          <w:tcPr>
            <w:tcW w:w="2694" w:type="dxa"/>
            <w:vAlign w:val="bottom"/>
          </w:tcPr>
          <w:p w14:paraId="5B96075F" w14:textId="79CA3D1A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Plant Pathogen-Wood Saprotroph</w:t>
            </w:r>
          </w:p>
        </w:tc>
        <w:tc>
          <w:tcPr>
            <w:tcW w:w="1266" w:type="dxa"/>
            <w:vAlign w:val="bottom"/>
          </w:tcPr>
          <w:p w14:paraId="25A5AB3E" w14:textId="0039CB3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0.002525253</w:t>
            </w:r>
          </w:p>
        </w:tc>
        <w:tc>
          <w:tcPr>
            <w:tcW w:w="1427" w:type="dxa"/>
            <w:vAlign w:val="bottom"/>
          </w:tcPr>
          <w:p w14:paraId="5FA73A4B" w14:textId="4436A28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0.023912299</w:t>
            </w:r>
          </w:p>
        </w:tc>
        <w:tc>
          <w:tcPr>
            <w:tcW w:w="1278" w:type="dxa"/>
            <w:vAlign w:val="bottom"/>
          </w:tcPr>
          <w:p w14:paraId="2D74481B" w14:textId="7F06C85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0.018762156</w:t>
            </w:r>
          </w:p>
        </w:tc>
        <w:tc>
          <w:tcPr>
            <w:tcW w:w="1417" w:type="dxa"/>
            <w:vAlign w:val="bottom"/>
          </w:tcPr>
          <w:p w14:paraId="60FF0D1F" w14:textId="423FFCDB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33A74BE2" w14:textId="2BD43C3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0.019608274</w:t>
            </w:r>
          </w:p>
        </w:tc>
        <w:tc>
          <w:tcPr>
            <w:tcW w:w="1275" w:type="dxa"/>
            <w:vAlign w:val="bottom"/>
          </w:tcPr>
          <w:p w14:paraId="3416ECFA" w14:textId="08160D7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0.015686275</w:t>
            </w:r>
          </w:p>
        </w:tc>
        <w:tc>
          <w:tcPr>
            <w:tcW w:w="1276" w:type="dxa"/>
            <w:vAlign w:val="bottom"/>
          </w:tcPr>
          <w:p w14:paraId="6E8DFE6C" w14:textId="510ED2F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0.007096811</w:t>
            </w:r>
          </w:p>
        </w:tc>
        <w:tc>
          <w:tcPr>
            <w:tcW w:w="1418" w:type="dxa"/>
            <w:vAlign w:val="bottom"/>
          </w:tcPr>
          <w:p w14:paraId="586659A3" w14:textId="40C00D9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0.007142136</w:t>
            </w:r>
          </w:p>
        </w:tc>
      </w:tr>
      <w:tr w:rsidR="002E36D9" w:rsidRPr="002E36D9" w14:paraId="2FBCD409" w14:textId="77777777" w:rsidTr="00BA420C">
        <w:tc>
          <w:tcPr>
            <w:tcW w:w="2694" w:type="dxa"/>
            <w:vAlign w:val="bottom"/>
          </w:tcPr>
          <w:p w14:paraId="617EFC60" w14:textId="5E970BB9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Plant Saprotroph-Wood Saprotroph</w:t>
            </w:r>
          </w:p>
        </w:tc>
        <w:tc>
          <w:tcPr>
            <w:tcW w:w="1266" w:type="dxa"/>
            <w:vAlign w:val="bottom"/>
          </w:tcPr>
          <w:p w14:paraId="5FA4CB8F" w14:textId="22D56A9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0.001166407</w:t>
            </w:r>
          </w:p>
        </w:tc>
        <w:tc>
          <w:tcPr>
            <w:tcW w:w="1427" w:type="dxa"/>
            <w:vAlign w:val="bottom"/>
          </w:tcPr>
          <w:p w14:paraId="5022213D" w14:textId="7066E07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0.041535284</w:t>
            </w:r>
          </w:p>
        </w:tc>
        <w:tc>
          <w:tcPr>
            <w:tcW w:w="1278" w:type="dxa"/>
            <w:vAlign w:val="bottom"/>
          </w:tcPr>
          <w:p w14:paraId="4861F767" w14:textId="35BD5B1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0.002422774</w:t>
            </w:r>
          </w:p>
        </w:tc>
        <w:tc>
          <w:tcPr>
            <w:tcW w:w="1417" w:type="dxa"/>
            <w:vAlign w:val="bottom"/>
          </w:tcPr>
          <w:p w14:paraId="715D06E0" w14:textId="3C5C6DE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18DDC520" w14:textId="40F1FE81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0.005691634</w:t>
            </w:r>
          </w:p>
        </w:tc>
        <w:tc>
          <w:tcPr>
            <w:tcW w:w="1275" w:type="dxa"/>
            <w:vAlign w:val="bottom"/>
          </w:tcPr>
          <w:p w14:paraId="0EE018F2" w14:textId="1EBD79C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0.007238346</w:t>
            </w:r>
          </w:p>
        </w:tc>
        <w:tc>
          <w:tcPr>
            <w:tcW w:w="1276" w:type="dxa"/>
            <w:vAlign w:val="bottom"/>
          </w:tcPr>
          <w:p w14:paraId="4629B7DB" w14:textId="65F6664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0.004397294</w:t>
            </w:r>
          </w:p>
        </w:tc>
        <w:tc>
          <w:tcPr>
            <w:tcW w:w="1418" w:type="dxa"/>
            <w:vAlign w:val="bottom"/>
          </w:tcPr>
          <w:p w14:paraId="497F3263" w14:textId="38BE32C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0.028856225</w:t>
            </w:r>
          </w:p>
        </w:tc>
      </w:tr>
      <w:tr w:rsidR="002E36D9" w:rsidRPr="002E36D9" w14:paraId="0E81EAAC" w14:textId="77777777" w:rsidTr="00BA420C">
        <w:tc>
          <w:tcPr>
            <w:tcW w:w="2694" w:type="dxa"/>
            <w:vAlign w:val="bottom"/>
          </w:tcPr>
          <w:p w14:paraId="7A1F2F76" w14:textId="63A9AD05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Plant pathogen</w:t>
            </w:r>
          </w:p>
        </w:tc>
        <w:tc>
          <w:tcPr>
            <w:tcW w:w="1266" w:type="dxa"/>
            <w:vAlign w:val="bottom"/>
          </w:tcPr>
          <w:p w14:paraId="196CCC0A" w14:textId="73AE70E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7DDC4D02" w14:textId="062E36B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8" w:type="dxa"/>
            <w:vAlign w:val="bottom"/>
          </w:tcPr>
          <w:p w14:paraId="07833A78" w14:textId="35F6F55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5066C112" w14:textId="5E2F983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1109A137" w14:textId="62EEA4D5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bottom"/>
          </w:tcPr>
          <w:p w14:paraId="397A6E02" w14:textId="7836641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14:paraId="28DB10F4" w14:textId="59AA584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bottom"/>
          </w:tcPr>
          <w:p w14:paraId="77262C64" w14:textId="7708EC1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0.015185201</w:t>
            </w:r>
          </w:p>
        </w:tc>
      </w:tr>
      <w:tr w:rsidR="002E36D9" w:rsidRPr="002E36D9" w14:paraId="71D039D6" w14:textId="77777777" w:rsidTr="00BA420C">
        <w:tc>
          <w:tcPr>
            <w:tcW w:w="2694" w:type="dxa"/>
            <w:vAlign w:val="bottom"/>
          </w:tcPr>
          <w:p w14:paraId="29148328" w14:textId="7F5F7978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Soil Saprotroph</w:t>
            </w:r>
          </w:p>
        </w:tc>
        <w:tc>
          <w:tcPr>
            <w:tcW w:w="1266" w:type="dxa"/>
            <w:vAlign w:val="bottom"/>
          </w:tcPr>
          <w:p w14:paraId="12F851A0" w14:textId="2C5506F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7" w:type="dxa"/>
            <w:vAlign w:val="bottom"/>
          </w:tcPr>
          <w:p w14:paraId="5B603486" w14:textId="54F913F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0.016590653</w:t>
            </w:r>
          </w:p>
        </w:tc>
        <w:tc>
          <w:tcPr>
            <w:tcW w:w="1278" w:type="dxa"/>
            <w:vAlign w:val="bottom"/>
          </w:tcPr>
          <w:p w14:paraId="14CBEAE0" w14:textId="727FA339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bottom"/>
          </w:tcPr>
          <w:p w14:paraId="6DFE3FF4" w14:textId="25A5C043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bottom"/>
          </w:tcPr>
          <w:p w14:paraId="4DE876C4" w14:textId="62CD9C3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bottom"/>
          </w:tcPr>
          <w:p w14:paraId="6A21123F" w14:textId="04EF9818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0.017647059</w:t>
            </w:r>
          </w:p>
        </w:tc>
        <w:tc>
          <w:tcPr>
            <w:tcW w:w="1276" w:type="dxa"/>
            <w:vAlign w:val="bottom"/>
          </w:tcPr>
          <w:p w14:paraId="11C5DAF3" w14:textId="76AA9294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bottom"/>
          </w:tcPr>
          <w:p w14:paraId="6E6D4A81" w14:textId="08C62B02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0.000825577</w:t>
            </w:r>
          </w:p>
        </w:tc>
      </w:tr>
      <w:tr w:rsidR="002E36D9" w:rsidRPr="002E36D9" w14:paraId="27BC9A9E" w14:textId="77777777" w:rsidTr="00BA420C">
        <w:tc>
          <w:tcPr>
            <w:tcW w:w="2694" w:type="dxa"/>
            <w:vAlign w:val="bottom"/>
          </w:tcPr>
          <w:p w14:paraId="5C47B410" w14:textId="0CC3FCF0" w:rsidR="00CC01A1" w:rsidRPr="002E36D9" w:rsidRDefault="00CC01A1" w:rsidP="00BA420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Wood Saprotroph</w:t>
            </w:r>
          </w:p>
        </w:tc>
        <w:tc>
          <w:tcPr>
            <w:tcW w:w="1266" w:type="dxa"/>
            <w:vAlign w:val="bottom"/>
          </w:tcPr>
          <w:p w14:paraId="45D3A440" w14:textId="356CAD4A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0.494356954</w:t>
            </w:r>
          </w:p>
        </w:tc>
        <w:tc>
          <w:tcPr>
            <w:tcW w:w="1427" w:type="dxa"/>
            <w:vAlign w:val="bottom"/>
          </w:tcPr>
          <w:p w14:paraId="63510E4E" w14:textId="2540C740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0.317421937</w:t>
            </w:r>
          </w:p>
        </w:tc>
        <w:tc>
          <w:tcPr>
            <w:tcW w:w="1278" w:type="dxa"/>
            <w:vAlign w:val="bottom"/>
          </w:tcPr>
          <w:p w14:paraId="379EA51F" w14:textId="4128B42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0.448364538</w:t>
            </w:r>
          </w:p>
        </w:tc>
        <w:tc>
          <w:tcPr>
            <w:tcW w:w="1417" w:type="dxa"/>
            <w:vAlign w:val="bottom"/>
          </w:tcPr>
          <w:p w14:paraId="5C31677C" w14:textId="5193DDBC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0.26429921</w:t>
            </w:r>
          </w:p>
        </w:tc>
        <w:tc>
          <w:tcPr>
            <w:tcW w:w="1560" w:type="dxa"/>
            <w:vAlign w:val="bottom"/>
          </w:tcPr>
          <w:p w14:paraId="6E5BD5FD" w14:textId="30AE5D86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0.246621483</w:t>
            </w:r>
          </w:p>
        </w:tc>
        <w:tc>
          <w:tcPr>
            <w:tcW w:w="1275" w:type="dxa"/>
            <w:vAlign w:val="bottom"/>
          </w:tcPr>
          <w:p w14:paraId="542D31DC" w14:textId="2C46AA8F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0.330859349</w:t>
            </w:r>
          </w:p>
        </w:tc>
        <w:tc>
          <w:tcPr>
            <w:tcW w:w="1276" w:type="dxa"/>
            <w:vAlign w:val="bottom"/>
          </w:tcPr>
          <w:p w14:paraId="64DEB4F0" w14:textId="2E09F15D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0.372997217</w:t>
            </w:r>
          </w:p>
        </w:tc>
        <w:tc>
          <w:tcPr>
            <w:tcW w:w="1418" w:type="dxa"/>
            <w:vAlign w:val="bottom"/>
          </w:tcPr>
          <w:p w14:paraId="4ED04A3B" w14:textId="4E7D4637" w:rsidR="00CC01A1" w:rsidRPr="002E36D9" w:rsidRDefault="00CC01A1" w:rsidP="00CC0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36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0.260550713</w:t>
            </w:r>
          </w:p>
        </w:tc>
      </w:tr>
    </w:tbl>
    <w:p w14:paraId="03EB026E" w14:textId="77777777" w:rsidR="00B7780A" w:rsidRPr="00B7780A" w:rsidRDefault="00B7780A" w:rsidP="00B7780A"/>
    <w:p w14:paraId="66FC2853" w14:textId="477BF65C" w:rsidR="00651DA5" w:rsidRDefault="00651DA5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628A00E5" w14:textId="77777777" w:rsidR="002E36D9" w:rsidRDefault="002E36D9" w:rsidP="00BC2F26">
      <w:pPr>
        <w:pStyle w:val="2"/>
        <w:spacing w:line="480" w:lineRule="auto"/>
        <w:jc w:val="left"/>
        <w:rPr>
          <w:b/>
          <w:bCs w:val="0"/>
          <w:i w:val="0"/>
          <w:iCs w:val="0"/>
        </w:rPr>
        <w:sectPr w:rsidR="002E36D9" w:rsidSect="002E36D9">
          <w:pgSz w:w="16817" w:h="11901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5BE02594" w14:textId="5BC453BC" w:rsidR="007F0C50" w:rsidRPr="0099537A" w:rsidRDefault="007F0C50" w:rsidP="007F0C50">
      <w:pPr>
        <w:pStyle w:val="2"/>
        <w:spacing w:line="480" w:lineRule="auto"/>
        <w:jc w:val="left"/>
      </w:pPr>
      <w:r w:rsidRPr="00C62B4D">
        <w:rPr>
          <w:b/>
          <w:bCs w:val="0"/>
          <w:i w:val="0"/>
          <w:iCs w:val="0"/>
        </w:rPr>
        <w:lastRenderedPageBreak/>
        <w:t>Fig. S</w:t>
      </w:r>
      <w:r>
        <w:rPr>
          <w:rFonts w:hint="eastAsia"/>
          <w:b/>
          <w:bCs w:val="0"/>
          <w:i w:val="0"/>
          <w:iCs w:val="0"/>
        </w:rPr>
        <w:t>1</w:t>
      </w:r>
      <w:r w:rsidRPr="0099537A">
        <w:t xml:space="preserve"> </w:t>
      </w:r>
      <w:r w:rsidRPr="007F0C50">
        <w:rPr>
          <w:rFonts w:ascii="Calibri" w:hAnsi="Calibri" w:cs="Calibri"/>
          <w:i w:val="0"/>
          <w:iCs w:val="0"/>
        </w:rPr>
        <w:t>﻿</w:t>
      </w:r>
      <w:r w:rsidRPr="007F0C50">
        <w:rPr>
          <w:i w:val="0"/>
          <w:iCs w:val="0"/>
        </w:rPr>
        <w:t xml:space="preserve">Map showing the location of </w:t>
      </w:r>
      <w:r w:rsidR="005F51DD">
        <w:rPr>
          <w:rFonts w:hint="eastAsia"/>
          <w:i w:val="0"/>
          <w:iCs w:val="0"/>
        </w:rPr>
        <w:t>f</w:t>
      </w:r>
      <w:r w:rsidR="005F51DD" w:rsidRPr="005F51DD">
        <w:rPr>
          <w:i w:val="0"/>
          <w:iCs w:val="0"/>
        </w:rPr>
        <w:t xml:space="preserve">our typical natural forests </w:t>
      </w:r>
      <w:r w:rsidR="005F51DD">
        <w:rPr>
          <w:i w:val="0"/>
          <w:iCs w:val="0"/>
        </w:rPr>
        <w:t xml:space="preserve">(NF) </w:t>
      </w:r>
      <w:r w:rsidR="005F51DD" w:rsidRPr="005F51DD">
        <w:rPr>
          <w:i w:val="0"/>
          <w:iCs w:val="0"/>
        </w:rPr>
        <w:t>and two rubber plantations</w:t>
      </w:r>
      <w:r w:rsidRPr="007F0C50">
        <w:rPr>
          <w:i w:val="0"/>
          <w:iCs w:val="0"/>
        </w:rPr>
        <w:t xml:space="preserve"> </w:t>
      </w:r>
      <w:r w:rsidR="005F51DD">
        <w:rPr>
          <w:i w:val="0"/>
          <w:iCs w:val="0"/>
        </w:rPr>
        <w:t xml:space="preserve">(RP) </w:t>
      </w:r>
      <w:r w:rsidRPr="007F0C50">
        <w:rPr>
          <w:i w:val="0"/>
          <w:iCs w:val="0"/>
        </w:rPr>
        <w:t xml:space="preserve">located in Xishuangbanna, Southwest China. </w:t>
      </w:r>
      <w:r w:rsidR="005F51DD">
        <w:rPr>
          <w:i w:val="0"/>
          <w:iCs w:val="0"/>
        </w:rPr>
        <w:t>Photos</w:t>
      </w:r>
      <w:r w:rsidRPr="007F0C50">
        <w:rPr>
          <w:i w:val="0"/>
          <w:iCs w:val="0"/>
        </w:rPr>
        <w:t xml:space="preserve"> on the right panel show the appearance of </w:t>
      </w:r>
      <w:r w:rsidR="005F51DD">
        <w:rPr>
          <w:i w:val="0"/>
          <w:iCs w:val="0"/>
        </w:rPr>
        <w:t xml:space="preserve">NF and RP, and on the bottom show </w:t>
      </w:r>
      <w:r w:rsidR="005F51DD" w:rsidRPr="005F51DD">
        <w:rPr>
          <w:i w:val="0"/>
          <w:iCs w:val="0"/>
        </w:rPr>
        <w:t>four most abundant termite species</w:t>
      </w:r>
      <w:r w:rsidR="005F51DD">
        <w:rPr>
          <w:i w:val="0"/>
          <w:iCs w:val="0"/>
        </w:rPr>
        <w:t>.</w:t>
      </w:r>
      <w:r w:rsidR="005F51DD">
        <w:rPr>
          <w:noProof/>
        </w:rPr>
        <w:drawing>
          <wp:inline distT="0" distB="0" distL="0" distR="0" wp14:anchorId="77DF95EE" wp14:editId="4415733F">
            <wp:extent cx="5274945" cy="2967355"/>
            <wp:effectExtent l="0" t="0" r="0" b="4445"/>
            <wp:docPr id="1728471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71838" name="图片 17284718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F1D8" w14:textId="77777777" w:rsidR="007F0C50" w:rsidRPr="007F0C50" w:rsidRDefault="007F0C50" w:rsidP="00BC2F26">
      <w:pPr>
        <w:pStyle w:val="2"/>
        <w:spacing w:line="480" w:lineRule="auto"/>
        <w:jc w:val="left"/>
        <w:rPr>
          <w:b/>
          <w:bCs w:val="0"/>
          <w:i w:val="0"/>
          <w:iCs w:val="0"/>
        </w:rPr>
      </w:pPr>
    </w:p>
    <w:p w14:paraId="175DDC17" w14:textId="77777777" w:rsidR="007F0C50" w:rsidRDefault="007F0C50">
      <w:pPr>
        <w:widowControl/>
        <w:jc w:val="left"/>
        <w:rPr>
          <w:rFonts w:ascii="Times New Roman" w:eastAsia="华文仿宋" w:hAnsi="Times New Roman" w:cs="Times New Roman"/>
          <w:b/>
          <w:sz w:val="24"/>
        </w:rPr>
      </w:pPr>
      <w:r>
        <w:rPr>
          <w:b/>
          <w:bCs/>
          <w:i/>
          <w:iCs/>
        </w:rPr>
        <w:br w:type="page"/>
      </w:r>
    </w:p>
    <w:p w14:paraId="38FD37DB" w14:textId="5B18F1F1" w:rsidR="00045A56" w:rsidRDefault="00045A56" w:rsidP="00045A56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011E7A">
        <w:rPr>
          <w:rFonts w:ascii="Times New Roman" w:hAnsi="Times New Roman" w:cs="Times New Roman" w:hint="eastAsia"/>
          <w:b/>
          <w:bCs/>
          <w:sz w:val="24"/>
        </w:rPr>
        <w:lastRenderedPageBreak/>
        <w:t>Fig</w:t>
      </w:r>
      <w:r>
        <w:rPr>
          <w:rFonts w:ascii="Times New Roman" w:hAnsi="Times New Roman" w:cs="Times New Roman"/>
          <w:b/>
          <w:bCs/>
          <w:sz w:val="24"/>
        </w:rPr>
        <w:t>.</w:t>
      </w:r>
      <w:r w:rsidRPr="00011E7A">
        <w:rPr>
          <w:rFonts w:ascii="Times New Roman" w:hAnsi="Times New Roman" w:cs="Times New Roman"/>
          <w:b/>
          <w:bCs/>
          <w:sz w:val="24"/>
        </w:rPr>
        <w:t xml:space="preserve"> </w:t>
      </w:r>
      <w:r w:rsidRPr="00011E7A"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</w:t>
      </w:r>
      <w:r w:rsidRPr="00011E7A">
        <w:rPr>
          <w:rFonts w:ascii="Times New Roman" w:hAnsi="Times New Roman" w:cs="Times New Roman"/>
          <w:sz w:val="24"/>
        </w:rPr>
        <w:t xml:space="preserve">Effects of </w:t>
      </w:r>
      <w:r>
        <w:rPr>
          <w:rFonts w:ascii="Times New Roman" w:hAnsi="Times New Roman" w:cs="Times New Roman" w:hint="eastAsia"/>
          <w:sz w:val="24"/>
        </w:rPr>
        <w:t>forest</w:t>
      </w:r>
      <w:r w:rsidRPr="00011E7A">
        <w:rPr>
          <w:rFonts w:ascii="Times New Roman" w:hAnsi="Times New Roman" w:cs="Times New Roman"/>
          <w:sz w:val="24"/>
        </w:rPr>
        <w:t xml:space="preserve"> types and termite species on diversity of termite bacteria (a, c) and fungi (b, d). NF = natural forest, RP = rubber plantation. *p &lt; 0.05, **p &lt; 0.01, ***p &lt; 0.001, ns = not significant</w:t>
      </w:r>
    </w:p>
    <w:p w14:paraId="65548DBF" w14:textId="77777777" w:rsidR="00045A56" w:rsidRDefault="00045A56" w:rsidP="00045A56">
      <w:pPr>
        <w:rPr>
          <w:rFonts w:ascii="Times New Roman" w:hAnsi="Times New Roman" w:cs="Times New Roman"/>
          <w:sz w:val="24"/>
        </w:rPr>
      </w:pPr>
    </w:p>
    <w:p w14:paraId="14D4BCAF" w14:textId="4AD4ED37" w:rsidR="00045A56" w:rsidRPr="00045A56" w:rsidRDefault="00045A56" w:rsidP="00045A56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FC06AEE" wp14:editId="746E6992">
            <wp:extent cx="5274310" cy="5274310"/>
            <wp:effectExtent l="0" t="0" r="0" b="0"/>
            <wp:docPr id="1555461301" name="Picture 1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61301" name="Picture 1" descr="图示, 工程绘图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45F8" w14:textId="77777777" w:rsidR="00133C61" w:rsidRDefault="00133C61" w:rsidP="00BC2F26">
      <w:pPr>
        <w:pStyle w:val="2"/>
        <w:spacing w:line="480" w:lineRule="auto"/>
        <w:jc w:val="left"/>
        <w:rPr>
          <w:b/>
          <w:bCs w:val="0"/>
          <w:i w:val="0"/>
          <w:iCs w:val="0"/>
        </w:rPr>
      </w:pPr>
    </w:p>
    <w:p w14:paraId="0FC80DED" w14:textId="77777777" w:rsidR="00133C61" w:rsidRDefault="00133C61">
      <w:pPr>
        <w:widowControl/>
        <w:jc w:val="left"/>
        <w:rPr>
          <w:rFonts w:ascii="Times New Roman" w:eastAsia="华文仿宋" w:hAnsi="Times New Roman" w:cs="Times New Roman"/>
          <w:b/>
          <w:sz w:val="24"/>
        </w:rPr>
      </w:pPr>
      <w:r>
        <w:rPr>
          <w:b/>
          <w:bCs/>
          <w:i/>
          <w:iCs/>
        </w:rPr>
        <w:br w:type="page"/>
      </w:r>
    </w:p>
    <w:p w14:paraId="6FCEE2CB" w14:textId="75A54A14" w:rsidR="00133C61" w:rsidRDefault="00133C61" w:rsidP="00BC2F26">
      <w:pPr>
        <w:pStyle w:val="2"/>
        <w:spacing w:line="480" w:lineRule="auto"/>
        <w:jc w:val="left"/>
        <w:rPr>
          <w:b/>
          <w:bCs w:val="0"/>
          <w:i w:val="0"/>
          <w:iCs w:val="0"/>
        </w:rPr>
      </w:pPr>
      <w:r w:rsidRPr="00C62B4D">
        <w:rPr>
          <w:b/>
          <w:bCs w:val="0"/>
          <w:i w:val="0"/>
          <w:iCs w:val="0"/>
        </w:rPr>
        <w:lastRenderedPageBreak/>
        <w:t>Fig. S</w:t>
      </w:r>
      <w:r>
        <w:rPr>
          <w:b/>
          <w:bCs w:val="0"/>
          <w:i w:val="0"/>
          <w:iCs w:val="0"/>
        </w:rPr>
        <w:t xml:space="preserve">3 </w:t>
      </w:r>
      <w:r w:rsidRPr="00133C61">
        <w:rPr>
          <w:bCs w:val="0"/>
          <w:i w:val="0"/>
          <w:iCs w:val="0"/>
          <w:color w:val="000000" w:themeColor="text1"/>
        </w:rPr>
        <w:t xml:space="preserve">The </w:t>
      </w:r>
      <w:r w:rsidRPr="00133C61">
        <w:rPr>
          <w:rFonts w:hint="eastAsia"/>
          <w:bCs w:val="0"/>
          <w:i w:val="0"/>
          <w:iCs w:val="0"/>
          <w:color w:val="000000" w:themeColor="text1"/>
        </w:rPr>
        <w:t>alpha</w:t>
      </w:r>
      <w:r w:rsidRPr="00133C61">
        <w:rPr>
          <w:bCs w:val="0"/>
          <w:i w:val="0"/>
          <w:iCs w:val="0"/>
          <w:color w:val="000000" w:themeColor="text1"/>
        </w:rPr>
        <w:t xml:space="preserve"> diversity of bacteria (a</w:t>
      </w:r>
      <w:r>
        <w:rPr>
          <w:bCs w:val="0"/>
          <w:i w:val="0"/>
          <w:iCs w:val="0"/>
          <w:color w:val="000000" w:themeColor="text1"/>
        </w:rPr>
        <w:t>, c, e</w:t>
      </w:r>
      <w:r w:rsidRPr="00133C61">
        <w:rPr>
          <w:bCs w:val="0"/>
          <w:i w:val="0"/>
          <w:iCs w:val="0"/>
          <w:color w:val="000000" w:themeColor="text1"/>
        </w:rPr>
        <w:t>) and fungi (b</w:t>
      </w:r>
      <w:r>
        <w:rPr>
          <w:bCs w:val="0"/>
          <w:i w:val="0"/>
          <w:iCs w:val="0"/>
          <w:color w:val="000000" w:themeColor="text1"/>
        </w:rPr>
        <w:t>, d, f</w:t>
      </w:r>
      <w:r w:rsidRPr="00133C61">
        <w:rPr>
          <w:bCs w:val="0"/>
          <w:i w:val="0"/>
          <w:iCs w:val="0"/>
          <w:color w:val="000000" w:themeColor="text1"/>
        </w:rPr>
        <w:t>) in four termite species in natural forest (NF) and rubber plantation (RP). *p &lt; 0.05, ns = not significant</w:t>
      </w:r>
      <w:r w:rsidRPr="00133C61">
        <w:rPr>
          <w:b/>
          <w:bCs w:val="0"/>
          <w:i w:val="0"/>
          <w:iCs w:val="0"/>
          <w:noProof/>
          <w:color w:val="000000" w:themeColor="text1"/>
        </w:rPr>
        <w:t xml:space="preserve"> </w:t>
      </w:r>
      <w:r>
        <w:rPr>
          <w:b/>
          <w:bCs w:val="0"/>
          <w:i w:val="0"/>
          <w:iCs w:val="0"/>
          <w:noProof/>
        </w:rPr>
        <w:drawing>
          <wp:inline distT="0" distB="0" distL="0" distR="0" wp14:anchorId="112A9AD5" wp14:editId="6117E703">
            <wp:extent cx="5274945" cy="6593840"/>
            <wp:effectExtent l="0" t="0" r="0" b="0"/>
            <wp:docPr id="428237830" name="图片 1" descr="图示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37830" name="图片 1" descr="图示, 日历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8292" w14:textId="77777777" w:rsidR="00133C61" w:rsidRDefault="00133C61">
      <w:pPr>
        <w:widowControl/>
        <w:jc w:val="left"/>
        <w:rPr>
          <w:rFonts w:ascii="Times New Roman" w:eastAsia="华文仿宋" w:hAnsi="Times New Roman" w:cs="Times New Roman"/>
          <w:b/>
          <w:sz w:val="24"/>
        </w:rPr>
      </w:pPr>
      <w:r>
        <w:rPr>
          <w:b/>
          <w:bCs/>
          <w:i/>
          <w:iCs/>
        </w:rPr>
        <w:br w:type="page"/>
      </w:r>
    </w:p>
    <w:p w14:paraId="7778E49D" w14:textId="511670B7" w:rsidR="00BC2F26" w:rsidRPr="0099537A" w:rsidRDefault="00BC2F26" w:rsidP="00BC2F26">
      <w:pPr>
        <w:pStyle w:val="2"/>
        <w:spacing w:line="480" w:lineRule="auto"/>
        <w:jc w:val="left"/>
      </w:pPr>
      <w:r w:rsidRPr="00C62B4D">
        <w:rPr>
          <w:b/>
          <w:bCs w:val="0"/>
          <w:i w:val="0"/>
          <w:iCs w:val="0"/>
        </w:rPr>
        <w:lastRenderedPageBreak/>
        <w:t>Fig. S</w:t>
      </w:r>
      <w:r w:rsidR="005575CB">
        <w:rPr>
          <w:b/>
          <w:bCs w:val="0"/>
          <w:i w:val="0"/>
          <w:iCs w:val="0"/>
        </w:rPr>
        <w:t>4</w:t>
      </w:r>
      <w:r w:rsidRPr="0099537A">
        <w:t xml:space="preserve"> </w:t>
      </w:r>
      <w:r>
        <w:rPr>
          <w:i w:val="0"/>
          <w:iCs w:val="0"/>
        </w:rPr>
        <w:t>Family</w:t>
      </w:r>
      <w:r w:rsidRPr="0099537A">
        <w:rPr>
          <w:i w:val="0"/>
          <w:iCs w:val="0"/>
        </w:rPr>
        <w:t xml:space="preserve">-level </w:t>
      </w:r>
      <w:r w:rsidR="00790251">
        <w:rPr>
          <w:rFonts w:hint="eastAsia"/>
          <w:i w:val="0"/>
          <w:iCs w:val="0"/>
        </w:rPr>
        <w:t>gut</w:t>
      </w:r>
      <w:r w:rsidR="00790251">
        <w:rPr>
          <w:i w:val="0"/>
          <w:iCs w:val="0"/>
        </w:rPr>
        <w:t xml:space="preserve"> </w:t>
      </w:r>
      <w:r w:rsidRPr="0099537A">
        <w:rPr>
          <w:i w:val="0"/>
          <w:iCs w:val="0"/>
        </w:rPr>
        <w:t>bacterial composition</w:t>
      </w:r>
      <w:r>
        <w:rPr>
          <w:rFonts w:hint="eastAsia"/>
          <w:i w:val="0"/>
          <w:iCs w:val="0"/>
        </w:rPr>
        <w:t xml:space="preserve"> </w:t>
      </w:r>
      <w:r>
        <w:rPr>
          <w:i w:val="0"/>
          <w:iCs w:val="0"/>
        </w:rPr>
        <w:t>of different termite species in natural forest and rubber plantation.</w:t>
      </w:r>
    </w:p>
    <w:p w14:paraId="73E75FF5" w14:textId="77777777" w:rsidR="00BC2F26" w:rsidRDefault="00BC2F26" w:rsidP="00BC2F26">
      <w:pPr>
        <w:rPr>
          <w:b/>
          <w:bCs/>
          <w:i/>
          <w:iCs/>
        </w:rPr>
      </w:pPr>
      <w:r w:rsidRPr="0099537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E591CD6" wp14:editId="0BB407B3">
            <wp:extent cx="5731510" cy="3820795"/>
            <wp:effectExtent l="0" t="0" r="0" b="1905"/>
            <wp:docPr id="2071372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72726" name="Picture 20713727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31E3" w14:textId="77777777" w:rsidR="00BC2F26" w:rsidRPr="00BC2F26" w:rsidRDefault="00BC2F26" w:rsidP="008E245B">
      <w:pPr>
        <w:rPr>
          <w:b/>
          <w:bCs/>
        </w:rPr>
      </w:pPr>
    </w:p>
    <w:p w14:paraId="423EF836" w14:textId="77777777" w:rsidR="00BC2F26" w:rsidRDefault="00BC2F26" w:rsidP="008E245B">
      <w:pPr>
        <w:rPr>
          <w:b/>
          <w:bCs/>
          <w:i/>
          <w:iCs/>
        </w:rPr>
      </w:pPr>
    </w:p>
    <w:p w14:paraId="166A5AC8" w14:textId="77777777" w:rsidR="00BC2F26" w:rsidRDefault="00BC2F26" w:rsidP="008E245B">
      <w:pPr>
        <w:rPr>
          <w:b/>
          <w:bCs/>
          <w:i/>
          <w:iCs/>
        </w:rPr>
      </w:pPr>
    </w:p>
    <w:p w14:paraId="14FB79C8" w14:textId="77777777" w:rsidR="00BC2F26" w:rsidRDefault="00BC2F26" w:rsidP="008E245B">
      <w:pPr>
        <w:rPr>
          <w:b/>
          <w:bCs/>
          <w:i/>
          <w:iCs/>
        </w:rPr>
      </w:pPr>
    </w:p>
    <w:p w14:paraId="3AD28524" w14:textId="77777777" w:rsidR="00BC2F26" w:rsidRDefault="00BC2F26" w:rsidP="008E245B">
      <w:pPr>
        <w:rPr>
          <w:b/>
          <w:bCs/>
          <w:i/>
          <w:iCs/>
        </w:rPr>
      </w:pPr>
    </w:p>
    <w:p w14:paraId="7B9A0663" w14:textId="77777777" w:rsidR="00BC2F26" w:rsidRDefault="00BC2F26" w:rsidP="008E245B">
      <w:pPr>
        <w:rPr>
          <w:b/>
          <w:bCs/>
          <w:i/>
          <w:iCs/>
        </w:rPr>
      </w:pPr>
    </w:p>
    <w:p w14:paraId="4FE9930B" w14:textId="77777777" w:rsidR="00BC2F26" w:rsidRDefault="00BC2F26" w:rsidP="008E245B">
      <w:pPr>
        <w:rPr>
          <w:b/>
          <w:bCs/>
          <w:i/>
          <w:iCs/>
        </w:rPr>
      </w:pPr>
    </w:p>
    <w:p w14:paraId="741F46F0" w14:textId="77777777" w:rsidR="00BC2F26" w:rsidRDefault="00BC2F26" w:rsidP="008E245B">
      <w:pPr>
        <w:rPr>
          <w:b/>
          <w:bCs/>
          <w:i/>
          <w:iCs/>
        </w:rPr>
      </w:pPr>
    </w:p>
    <w:p w14:paraId="39B24E5B" w14:textId="77777777" w:rsidR="00BC2F26" w:rsidRDefault="00BC2F26" w:rsidP="008E245B">
      <w:pPr>
        <w:rPr>
          <w:b/>
          <w:bCs/>
          <w:i/>
          <w:iCs/>
        </w:rPr>
      </w:pPr>
    </w:p>
    <w:p w14:paraId="0247B033" w14:textId="77777777" w:rsidR="00BC2F26" w:rsidRDefault="00BC2F26" w:rsidP="008E245B">
      <w:pPr>
        <w:rPr>
          <w:b/>
          <w:bCs/>
          <w:i/>
          <w:iCs/>
        </w:rPr>
      </w:pPr>
    </w:p>
    <w:p w14:paraId="7E04DCAC" w14:textId="77777777" w:rsidR="00BC2F26" w:rsidRDefault="00BC2F26" w:rsidP="008E245B">
      <w:pPr>
        <w:rPr>
          <w:b/>
          <w:bCs/>
          <w:i/>
          <w:iCs/>
        </w:rPr>
      </w:pPr>
    </w:p>
    <w:p w14:paraId="64B00956" w14:textId="77777777" w:rsidR="00BC2F26" w:rsidRDefault="00BC2F26" w:rsidP="008E245B">
      <w:pPr>
        <w:rPr>
          <w:b/>
          <w:bCs/>
          <w:i/>
          <w:iCs/>
        </w:rPr>
      </w:pPr>
    </w:p>
    <w:p w14:paraId="04F42788" w14:textId="77777777" w:rsidR="00BC2F26" w:rsidRDefault="00BC2F26" w:rsidP="008E245B">
      <w:pPr>
        <w:rPr>
          <w:b/>
          <w:bCs/>
          <w:i/>
          <w:iCs/>
        </w:rPr>
      </w:pPr>
    </w:p>
    <w:p w14:paraId="1E54DF82" w14:textId="77777777" w:rsidR="00BC2F26" w:rsidRDefault="00BC2F26" w:rsidP="008E245B">
      <w:pPr>
        <w:rPr>
          <w:b/>
          <w:bCs/>
          <w:i/>
          <w:iCs/>
        </w:rPr>
      </w:pPr>
    </w:p>
    <w:p w14:paraId="16D8B93B" w14:textId="77777777" w:rsidR="00BC2F26" w:rsidRDefault="00BC2F26" w:rsidP="008E245B">
      <w:pPr>
        <w:rPr>
          <w:b/>
          <w:bCs/>
          <w:i/>
          <w:iCs/>
        </w:rPr>
      </w:pPr>
    </w:p>
    <w:p w14:paraId="1BFB024B" w14:textId="77777777" w:rsidR="00BC2F26" w:rsidRDefault="00BC2F26" w:rsidP="008E245B">
      <w:pPr>
        <w:rPr>
          <w:b/>
          <w:bCs/>
          <w:i/>
          <w:iCs/>
        </w:rPr>
      </w:pPr>
    </w:p>
    <w:p w14:paraId="49ACCE7D" w14:textId="77777777" w:rsidR="00BC2F26" w:rsidRDefault="00BC2F26" w:rsidP="008E245B">
      <w:pPr>
        <w:rPr>
          <w:b/>
          <w:bCs/>
          <w:i/>
          <w:iCs/>
        </w:rPr>
      </w:pPr>
    </w:p>
    <w:p w14:paraId="42F8B8DD" w14:textId="77777777" w:rsidR="00BC2F26" w:rsidRDefault="00BC2F26" w:rsidP="008E245B">
      <w:pPr>
        <w:rPr>
          <w:b/>
          <w:bCs/>
          <w:i/>
          <w:iCs/>
        </w:rPr>
      </w:pPr>
    </w:p>
    <w:p w14:paraId="4B0E494A" w14:textId="77777777" w:rsidR="00BC2F26" w:rsidRDefault="00BC2F26" w:rsidP="008E245B">
      <w:pPr>
        <w:rPr>
          <w:b/>
          <w:bCs/>
          <w:i/>
          <w:iCs/>
        </w:rPr>
      </w:pPr>
    </w:p>
    <w:p w14:paraId="50E26CF5" w14:textId="3CB4AD40" w:rsidR="0099537A" w:rsidRPr="00BC2F26" w:rsidRDefault="0099537A" w:rsidP="00BC2F26">
      <w:pPr>
        <w:spacing w:line="480" w:lineRule="auto"/>
        <w:jc w:val="left"/>
        <w:rPr>
          <w:rFonts w:ascii="Times New Roman" w:hAnsi="Times New Roman" w:cs="Times New Roman"/>
          <w:sz w:val="24"/>
          <w:szCs w:val="32"/>
        </w:rPr>
      </w:pPr>
      <w:r w:rsidRPr="008E245B">
        <w:rPr>
          <w:rFonts w:ascii="Times New Roman" w:hAnsi="Times New Roman" w:cs="Times New Roman"/>
          <w:b/>
          <w:bCs/>
          <w:sz w:val="24"/>
          <w:szCs w:val="32"/>
        </w:rPr>
        <w:lastRenderedPageBreak/>
        <w:t>Fig. S</w:t>
      </w:r>
      <w:r w:rsidR="005575CB">
        <w:rPr>
          <w:rFonts w:ascii="Times New Roman" w:hAnsi="Times New Roman" w:cs="Times New Roman"/>
          <w:b/>
          <w:bCs/>
          <w:sz w:val="24"/>
          <w:szCs w:val="32"/>
        </w:rPr>
        <w:t>5</w:t>
      </w:r>
      <w:r w:rsidRPr="008E245B">
        <w:rPr>
          <w:rFonts w:ascii="Times New Roman" w:hAnsi="Times New Roman" w:cs="Times New Roman"/>
          <w:sz w:val="24"/>
          <w:szCs w:val="32"/>
        </w:rPr>
        <w:t xml:space="preserve"> </w:t>
      </w:r>
      <w:r w:rsidR="008E245B" w:rsidRPr="008E245B">
        <w:rPr>
          <w:rFonts w:ascii="Times New Roman" w:hAnsi="Times New Roman" w:cs="Times New Roman"/>
          <w:sz w:val="24"/>
          <w:szCs w:val="32"/>
        </w:rPr>
        <w:t xml:space="preserve">Family-level </w:t>
      </w:r>
      <w:r w:rsidR="00790251">
        <w:rPr>
          <w:rFonts w:ascii="Times New Roman" w:hAnsi="Times New Roman" w:cs="Times New Roman" w:hint="eastAsia"/>
          <w:sz w:val="24"/>
          <w:szCs w:val="32"/>
        </w:rPr>
        <w:t>gut</w:t>
      </w:r>
      <w:r w:rsidR="00790251">
        <w:rPr>
          <w:rFonts w:ascii="Times New Roman" w:hAnsi="Times New Roman" w:cs="Times New Roman"/>
          <w:sz w:val="24"/>
          <w:szCs w:val="32"/>
        </w:rPr>
        <w:t xml:space="preserve"> </w:t>
      </w:r>
      <w:r w:rsidR="008E245B" w:rsidRPr="008E245B">
        <w:rPr>
          <w:rFonts w:ascii="Times New Roman" w:hAnsi="Times New Roman" w:cs="Times New Roman"/>
          <w:sz w:val="24"/>
          <w:szCs w:val="32"/>
        </w:rPr>
        <w:t>fung</w:t>
      </w:r>
      <w:r w:rsidR="00790251">
        <w:rPr>
          <w:rFonts w:ascii="Times New Roman" w:hAnsi="Times New Roman" w:cs="Times New Roman" w:hint="eastAsia"/>
          <w:sz w:val="24"/>
          <w:szCs w:val="32"/>
        </w:rPr>
        <w:t>al</w:t>
      </w:r>
      <w:r w:rsidR="008E245B" w:rsidRPr="008E245B">
        <w:rPr>
          <w:rFonts w:ascii="Times New Roman" w:hAnsi="Times New Roman" w:cs="Times New Roman"/>
          <w:sz w:val="24"/>
          <w:szCs w:val="32"/>
        </w:rPr>
        <w:t xml:space="preserve"> composition of different termite species in natural forest and rubber plantation.</w:t>
      </w:r>
      <w:r w:rsidRPr="0099537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84603D" wp14:editId="5B6CF1EE">
            <wp:extent cx="5731510" cy="3820795"/>
            <wp:effectExtent l="0" t="0" r="0" b="1905"/>
            <wp:docPr id="152907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7242" name="Picture 1529072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C49A" w14:textId="77777777" w:rsidR="0099537A" w:rsidRPr="0099537A" w:rsidRDefault="0099537A" w:rsidP="0099537A">
      <w:pPr>
        <w:rPr>
          <w:rFonts w:ascii="Times New Roman" w:hAnsi="Times New Roman" w:cs="Times New Roman"/>
          <w:sz w:val="24"/>
        </w:rPr>
      </w:pPr>
    </w:p>
    <w:p w14:paraId="15D51A5F" w14:textId="77777777" w:rsidR="0099537A" w:rsidRPr="0099537A" w:rsidRDefault="0099537A" w:rsidP="0099537A">
      <w:pPr>
        <w:rPr>
          <w:rFonts w:ascii="Times New Roman" w:hAnsi="Times New Roman" w:cs="Times New Roman"/>
          <w:sz w:val="24"/>
        </w:rPr>
      </w:pPr>
    </w:p>
    <w:p w14:paraId="2B615A7F" w14:textId="77777777" w:rsidR="0099537A" w:rsidRPr="0099537A" w:rsidRDefault="0099537A" w:rsidP="0099537A">
      <w:pPr>
        <w:rPr>
          <w:rFonts w:ascii="Times New Roman" w:hAnsi="Times New Roman" w:cs="Times New Roman"/>
          <w:sz w:val="24"/>
        </w:rPr>
      </w:pPr>
    </w:p>
    <w:p w14:paraId="50D98584" w14:textId="77777777" w:rsidR="0099537A" w:rsidRDefault="0099537A" w:rsidP="0099537A">
      <w:pPr>
        <w:rPr>
          <w:rFonts w:ascii="Times New Roman" w:hAnsi="Times New Roman" w:cs="Times New Roman"/>
          <w:sz w:val="24"/>
        </w:rPr>
      </w:pPr>
    </w:p>
    <w:p w14:paraId="22205A73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3EB87934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369FE9F7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2906363A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3732475D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5C300912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50356D45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2158A444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5810DE88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21736F86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2517B2FA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5C0228BA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32F5DB0A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7A96C363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1E0881E0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0478BACF" w14:textId="77777777" w:rsidR="00604063" w:rsidRDefault="00604063" w:rsidP="0099537A">
      <w:pPr>
        <w:rPr>
          <w:rFonts w:ascii="Times New Roman" w:hAnsi="Times New Roman" w:cs="Times New Roman"/>
          <w:sz w:val="24"/>
        </w:rPr>
      </w:pPr>
    </w:p>
    <w:p w14:paraId="147FC0AD" w14:textId="77777777" w:rsidR="00A162CD" w:rsidRPr="0099537A" w:rsidRDefault="00A162CD" w:rsidP="0099537A">
      <w:pPr>
        <w:rPr>
          <w:rFonts w:ascii="Times New Roman" w:hAnsi="Times New Roman" w:cs="Times New Roman"/>
          <w:sz w:val="24"/>
        </w:rPr>
      </w:pPr>
    </w:p>
    <w:p w14:paraId="1D916108" w14:textId="1299780D" w:rsidR="007E4165" w:rsidRDefault="007E4165" w:rsidP="00D158F5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5EB8C60A" w14:textId="60E504F9" w:rsidR="002309FB" w:rsidRPr="002A5279" w:rsidRDefault="002309FB" w:rsidP="00D158F5">
      <w:pPr>
        <w:spacing w:line="480" w:lineRule="auto"/>
        <w:jc w:val="left"/>
        <w:rPr>
          <w:rFonts w:ascii="Times New Roman" w:hAnsi="Times New Roman" w:cs="Times New Roman"/>
          <w:sz w:val="24"/>
        </w:rPr>
      </w:pPr>
    </w:p>
    <w:p w14:paraId="0B95B78C" w14:textId="1DA59F99" w:rsidR="0099537A" w:rsidRPr="0099537A" w:rsidRDefault="0099537A" w:rsidP="0099537A">
      <w:pPr>
        <w:rPr>
          <w:rFonts w:ascii="Times New Roman" w:hAnsi="Times New Roman" w:cs="Times New Roman"/>
          <w:sz w:val="24"/>
        </w:rPr>
      </w:pPr>
    </w:p>
    <w:p w14:paraId="09AF1BA0" w14:textId="77777777" w:rsidR="0099537A" w:rsidRPr="0099537A" w:rsidRDefault="0099537A" w:rsidP="0099537A">
      <w:pPr>
        <w:rPr>
          <w:rFonts w:ascii="Times New Roman" w:hAnsi="Times New Roman" w:cs="Times New Roman"/>
          <w:sz w:val="24"/>
        </w:rPr>
      </w:pPr>
    </w:p>
    <w:p w14:paraId="1DC39195" w14:textId="77777777" w:rsidR="0099537A" w:rsidRPr="0099537A" w:rsidRDefault="0099537A" w:rsidP="0099537A">
      <w:pPr>
        <w:rPr>
          <w:rFonts w:ascii="Times New Roman" w:hAnsi="Times New Roman" w:cs="Times New Roman"/>
          <w:sz w:val="24"/>
        </w:rPr>
      </w:pPr>
    </w:p>
    <w:p w14:paraId="469BC6E4" w14:textId="77777777" w:rsidR="0099537A" w:rsidRPr="0099537A" w:rsidRDefault="0099537A" w:rsidP="0099537A">
      <w:pPr>
        <w:rPr>
          <w:rFonts w:ascii="Times New Roman" w:hAnsi="Times New Roman" w:cs="Times New Roman"/>
          <w:sz w:val="24"/>
        </w:rPr>
      </w:pPr>
    </w:p>
    <w:p w14:paraId="32AFBF66" w14:textId="77777777" w:rsidR="0099537A" w:rsidRPr="0099537A" w:rsidRDefault="0099537A" w:rsidP="0099537A">
      <w:pPr>
        <w:rPr>
          <w:rFonts w:ascii="Times New Roman" w:hAnsi="Times New Roman" w:cs="Times New Roman"/>
          <w:sz w:val="24"/>
        </w:rPr>
      </w:pPr>
    </w:p>
    <w:sectPr w:rsidR="0099537A" w:rsidRPr="0099537A" w:rsidSect="002E36D9">
      <w:pgSz w:w="11901" w:h="16817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(Body)">
    <w:altName w:val="Calibri"/>
    <w:panose1 w:val="020B0604020202020204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5AA"/>
    <w:rsid w:val="00011E7A"/>
    <w:rsid w:val="00045A56"/>
    <w:rsid w:val="0007175F"/>
    <w:rsid w:val="000D44BB"/>
    <w:rsid w:val="00133C61"/>
    <w:rsid w:val="001B53A0"/>
    <w:rsid w:val="001C3C3A"/>
    <w:rsid w:val="002309FB"/>
    <w:rsid w:val="002535DD"/>
    <w:rsid w:val="00274731"/>
    <w:rsid w:val="002A5279"/>
    <w:rsid w:val="002E36D9"/>
    <w:rsid w:val="00305F6E"/>
    <w:rsid w:val="003E0E21"/>
    <w:rsid w:val="004307B9"/>
    <w:rsid w:val="00453C41"/>
    <w:rsid w:val="005575CB"/>
    <w:rsid w:val="005F51DD"/>
    <w:rsid w:val="00604063"/>
    <w:rsid w:val="00613278"/>
    <w:rsid w:val="00651DA5"/>
    <w:rsid w:val="006E42F1"/>
    <w:rsid w:val="00790251"/>
    <w:rsid w:val="007E4165"/>
    <w:rsid w:val="007F0C50"/>
    <w:rsid w:val="007F3368"/>
    <w:rsid w:val="008025AA"/>
    <w:rsid w:val="008233AA"/>
    <w:rsid w:val="00873639"/>
    <w:rsid w:val="008B7690"/>
    <w:rsid w:val="008E245B"/>
    <w:rsid w:val="0099537A"/>
    <w:rsid w:val="00A03F18"/>
    <w:rsid w:val="00A162CD"/>
    <w:rsid w:val="00A553A9"/>
    <w:rsid w:val="00A565AD"/>
    <w:rsid w:val="00AE3BBC"/>
    <w:rsid w:val="00AE5281"/>
    <w:rsid w:val="00B03545"/>
    <w:rsid w:val="00B04CA4"/>
    <w:rsid w:val="00B7780A"/>
    <w:rsid w:val="00BA420C"/>
    <w:rsid w:val="00BC2F26"/>
    <w:rsid w:val="00BC4449"/>
    <w:rsid w:val="00BC66FC"/>
    <w:rsid w:val="00C1731D"/>
    <w:rsid w:val="00C62B4D"/>
    <w:rsid w:val="00C8292B"/>
    <w:rsid w:val="00CB3F93"/>
    <w:rsid w:val="00CC01A1"/>
    <w:rsid w:val="00D158F5"/>
    <w:rsid w:val="00D239C8"/>
    <w:rsid w:val="00D4091A"/>
    <w:rsid w:val="00DD0DB5"/>
    <w:rsid w:val="00E61E3E"/>
    <w:rsid w:val="00E74341"/>
    <w:rsid w:val="00EA4453"/>
    <w:rsid w:val="00F3004D"/>
    <w:rsid w:val="00F433D0"/>
    <w:rsid w:val="00F7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53379"/>
  <w15:chartTrackingRefBased/>
  <w15:docId w15:val="{61F972F8-5AD9-DF4B-B510-0BDF8A20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4091A"/>
    <w:pPr>
      <w:keepNext/>
      <w:keepLines/>
      <w:widowControl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unhideWhenUsed/>
    <w:qFormat/>
    <w:rsid w:val="006E42F1"/>
    <w:pPr>
      <w:keepNext/>
      <w:keepLines/>
      <w:widowControl/>
      <w:spacing w:before="260" w:after="260" w:line="416" w:lineRule="auto"/>
      <w:outlineLvl w:val="1"/>
    </w:pPr>
    <w:rPr>
      <w:rFonts w:ascii="Times New Roman" w:eastAsia="华文仿宋" w:hAnsi="Times New Roman" w:cs="Times New Roman"/>
      <w:bCs/>
      <w:i/>
      <w:iCs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91A"/>
    <w:pPr>
      <w:keepNext/>
      <w:keepLines/>
      <w:widowControl/>
      <w:spacing w:before="160" w:after="80"/>
      <w:jc w:val="left"/>
      <w:outlineLvl w:val="2"/>
    </w:pPr>
    <w:rPr>
      <w:rFonts w:eastAsiaTheme="majorEastAsia" w:cstheme="majorBidi"/>
      <w:color w:val="2F5496" w:themeColor="accent1" w:themeShade="BF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91A"/>
    <w:pPr>
      <w:keepNext/>
      <w:keepLines/>
      <w:widowControl/>
      <w:spacing w:before="80" w:after="40"/>
      <w:jc w:val="left"/>
      <w:outlineLvl w:val="3"/>
    </w:pPr>
    <w:rPr>
      <w:rFonts w:eastAsiaTheme="majorEastAsia" w:cstheme="majorBidi"/>
      <w:i/>
      <w:iCs/>
      <w:color w:val="2F5496" w:themeColor="accent1" w:themeShade="BF"/>
      <w:sz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91A"/>
    <w:pPr>
      <w:keepNext/>
      <w:keepLines/>
      <w:widowControl/>
      <w:spacing w:before="80" w:after="40"/>
      <w:jc w:val="left"/>
      <w:outlineLvl w:val="4"/>
    </w:pPr>
    <w:rPr>
      <w:rFonts w:eastAsiaTheme="majorEastAsia" w:cstheme="majorBidi"/>
      <w:color w:val="2F5496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91A"/>
    <w:pPr>
      <w:keepNext/>
      <w:keepLines/>
      <w:widowControl/>
      <w:spacing w:before="40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91A"/>
    <w:pPr>
      <w:keepNext/>
      <w:keepLines/>
      <w:widowControl/>
      <w:spacing w:before="40"/>
      <w:jc w:val="left"/>
      <w:outlineLvl w:val="6"/>
    </w:pPr>
    <w:rPr>
      <w:rFonts w:eastAsiaTheme="majorEastAsia" w:cstheme="majorBidi"/>
      <w:color w:val="595959" w:themeColor="text1" w:themeTint="A6"/>
      <w:sz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91A"/>
    <w:pPr>
      <w:keepNext/>
      <w:keepLines/>
      <w:widowControl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91A"/>
    <w:pPr>
      <w:keepNext/>
      <w:keepLines/>
      <w:widowControl/>
      <w:jc w:val="left"/>
      <w:outlineLvl w:val="8"/>
    </w:pPr>
    <w:rPr>
      <w:rFonts w:eastAsiaTheme="majorEastAsia" w:cstheme="majorBidi"/>
      <w:color w:val="272727" w:themeColor="text1" w:themeTint="D8"/>
      <w:sz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6E42F1"/>
    <w:rPr>
      <w:rFonts w:ascii="Times New Roman" w:eastAsia="华文仿宋" w:hAnsi="Times New Roman" w:cs="Times New Roman"/>
      <w:bCs/>
      <w:i/>
      <w:iCs/>
      <w:sz w:val="24"/>
    </w:rPr>
  </w:style>
  <w:style w:type="character" w:styleId="a3">
    <w:name w:val="annotation reference"/>
    <w:basedOn w:val="a0"/>
    <w:uiPriority w:val="99"/>
    <w:semiHidden/>
    <w:unhideWhenUsed/>
    <w:rsid w:val="0099537A"/>
    <w:rPr>
      <w:rFonts w:cs="Times New Roman"/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99537A"/>
    <w:pPr>
      <w:widowControl/>
      <w:spacing w:line="480" w:lineRule="auto"/>
      <w:jc w:val="left"/>
    </w:pPr>
    <w:rPr>
      <w:rFonts w:ascii="Times New Roman" w:eastAsia="华文仿宋" w:hAnsi="Times New Roman" w:cs="Times New Roman"/>
      <w:sz w:val="24"/>
      <w:szCs w:val="22"/>
    </w:rPr>
  </w:style>
  <w:style w:type="character" w:customStyle="1" w:styleId="a5">
    <w:name w:val="批注文字 字符"/>
    <w:basedOn w:val="a0"/>
    <w:link w:val="a4"/>
    <w:uiPriority w:val="99"/>
    <w:rsid w:val="0099537A"/>
    <w:rPr>
      <w:rFonts w:ascii="Times New Roman" w:eastAsia="华文仿宋" w:hAnsi="Times New Roman" w:cs="Times New Roman"/>
      <w:sz w:val="24"/>
      <w:szCs w:val="22"/>
    </w:rPr>
  </w:style>
  <w:style w:type="table" w:styleId="a6">
    <w:name w:val="Table Grid"/>
    <w:basedOn w:val="a1"/>
    <w:uiPriority w:val="39"/>
    <w:rsid w:val="00CC01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D4091A"/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character" w:customStyle="1" w:styleId="30">
    <w:name w:val="标题 3 字符"/>
    <w:basedOn w:val="a0"/>
    <w:link w:val="3"/>
    <w:uiPriority w:val="9"/>
    <w:semiHidden/>
    <w:rsid w:val="00D4091A"/>
    <w:rPr>
      <w:rFonts w:eastAsiaTheme="majorEastAsia" w:cstheme="majorBidi"/>
      <w:color w:val="2F5496" w:themeColor="accent1" w:themeShade="BF"/>
      <w:sz w:val="28"/>
      <w:szCs w:val="28"/>
      <w14:ligatures w14:val="standardContextual"/>
    </w:rPr>
  </w:style>
  <w:style w:type="character" w:customStyle="1" w:styleId="40">
    <w:name w:val="标题 4 字符"/>
    <w:basedOn w:val="a0"/>
    <w:link w:val="4"/>
    <w:uiPriority w:val="9"/>
    <w:semiHidden/>
    <w:rsid w:val="00D4091A"/>
    <w:rPr>
      <w:rFonts w:eastAsiaTheme="majorEastAsia" w:cstheme="majorBidi"/>
      <w:i/>
      <w:iCs/>
      <w:color w:val="2F5496" w:themeColor="accent1" w:themeShade="BF"/>
      <w:sz w:val="24"/>
      <w14:ligatures w14:val="standardContextual"/>
    </w:rPr>
  </w:style>
  <w:style w:type="character" w:customStyle="1" w:styleId="50">
    <w:name w:val="标题 5 字符"/>
    <w:basedOn w:val="a0"/>
    <w:link w:val="5"/>
    <w:uiPriority w:val="9"/>
    <w:semiHidden/>
    <w:rsid w:val="00D4091A"/>
    <w:rPr>
      <w:rFonts w:eastAsiaTheme="majorEastAsia" w:cstheme="majorBidi"/>
      <w:color w:val="2F5496" w:themeColor="accent1" w:themeShade="BF"/>
      <w:sz w:val="24"/>
      <w14:ligatures w14:val="standardContextual"/>
    </w:rPr>
  </w:style>
  <w:style w:type="character" w:customStyle="1" w:styleId="60">
    <w:name w:val="标题 6 字符"/>
    <w:basedOn w:val="a0"/>
    <w:link w:val="6"/>
    <w:uiPriority w:val="9"/>
    <w:semiHidden/>
    <w:rsid w:val="00D4091A"/>
    <w:rPr>
      <w:rFonts w:eastAsiaTheme="majorEastAsia" w:cstheme="majorBidi"/>
      <w:i/>
      <w:iCs/>
      <w:color w:val="595959" w:themeColor="text1" w:themeTint="A6"/>
      <w:sz w:val="24"/>
      <w14:ligatures w14:val="standardContextual"/>
    </w:rPr>
  </w:style>
  <w:style w:type="character" w:customStyle="1" w:styleId="70">
    <w:name w:val="标题 7 字符"/>
    <w:basedOn w:val="a0"/>
    <w:link w:val="7"/>
    <w:uiPriority w:val="9"/>
    <w:semiHidden/>
    <w:rsid w:val="00D4091A"/>
    <w:rPr>
      <w:rFonts w:eastAsiaTheme="majorEastAsia" w:cstheme="majorBidi"/>
      <w:color w:val="595959" w:themeColor="text1" w:themeTint="A6"/>
      <w:sz w:val="24"/>
      <w14:ligatures w14:val="standardContextual"/>
    </w:rPr>
  </w:style>
  <w:style w:type="character" w:customStyle="1" w:styleId="80">
    <w:name w:val="标题 8 字符"/>
    <w:basedOn w:val="a0"/>
    <w:link w:val="8"/>
    <w:uiPriority w:val="9"/>
    <w:semiHidden/>
    <w:rsid w:val="00D4091A"/>
    <w:rPr>
      <w:rFonts w:eastAsiaTheme="majorEastAsia" w:cstheme="majorBidi"/>
      <w:i/>
      <w:iCs/>
      <w:color w:val="272727" w:themeColor="text1" w:themeTint="D8"/>
      <w:sz w:val="24"/>
      <w14:ligatures w14:val="standardContextual"/>
    </w:rPr>
  </w:style>
  <w:style w:type="character" w:customStyle="1" w:styleId="90">
    <w:name w:val="标题 9 字符"/>
    <w:basedOn w:val="a0"/>
    <w:link w:val="9"/>
    <w:uiPriority w:val="9"/>
    <w:semiHidden/>
    <w:rsid w:val="00D4091A"/>
    <w:rPr>
      <w:rFonts w:eastAsiaTheme="majorEastAsia" w:cstheme="majorBidi"/>
      <w:color w:val="272727" w:themeColor="text1" w:themeTint="D8"/>
      <w:sz w:val="24"/>
      <w14:ligatures w14:val="standardContextual"/>
    </w:rPr>
  </w:style>
  <w:style w:type="paragraph" w:styleId="a7">
    <w:name w:val="Title"/>
    <w:basedOn w:val="a"/>
    <w:next w:val="a"/>
    <w:link w:val="a8"/>
    <w:uiPriority w:val="10"/>
    <w:qFormat/>
    <w:rsid w:val="00D4091A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8">
    <w:name w:val="标题 字符"/>
    <w:basedOn w:val="a0"/>
    <w:link w:val="a7"/>
    <w:uiPriority w:val="10"/>
    <w:rsid w:val="00D4091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9">
    <w:name w:val="Subtitle"/>
    <w:basedOn w:val="a"/>
    <w:next w:val="a"/>
    <w:link w:val="aa"/>
    <w:uiPriority w:val="11"/>
    <w:qFormat/>
    <w:rsid w:val="00D4091A"/>
    <w:pPr>
      <w:widowControl/>
      <w:numPr>
        <w:ilvl w:val="1"/>
      </w:numPr>
      <w:spacing w:after="160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a">
    <w:name w:val="副标题 字符"/>
    <w:basedOn w:val="a0"/>
    <w:link w:val="a9"/>
    <w:uiPriority w:val="11"/>
    <w:rsid w:val="00D4091A"/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ab">
    <w:name w:val="Quote"/>
    <w:basedOn w:val="a"/>
    <w:next w:val="a"/>
    <w:link w:val="ac"/>
    <w:uiPriority w:val="29"/>
    <w:qFormat/>
    <w:rsid w:val="00D4091A"/>
    <w:pPr>
      <w:widowControl/>
      <w:spacing w:before="160" w:after="160"/>
      <w:jc w:val="center"/>
    </w:pPr>
    <w:rPr>
      <w:rFonts w:ascii="Times New Roman" w:hAnsi="Times New Roman" w:cs="Calibri (Body)"/>
      <w:i/>
      <w:iCs/>
      <w:color w:val="404040" w:themeColor="text1" w:themeTint="BF"/>
      <w:sz w:val="24"/>
      <w14:ligatures w14:val="standardContextual"/>
    </w:rPr>
  </w:style>
  <w:style w:type="character" w:customStyle="1" w:styleId="ac">
    <w:name w:val="引用 字符"/>
    <w:basedOn w:val="a0"/>
    <w:link w:val="ab"/>
    <w:uiPriority w:val="29"/>
    <w:rsid w:val="00D4091A"/>
    <w:rPr>
      <w:rFonts w:ascii="Times New Roman" w:hAnsi="Times New Roman" w:cs="Calibri (Body)"/>
      <w:i/>
      <w:iCs/>
      <w:color w:val="404040" w:themeColor="text1" w:themeTint="BF"/>
      <w:sz w:val="24"/>
      <w14:ligatures w14:val="standardContextual"/>
    </w:rPr>
  </w:style>
  <w:style w:type="paragraph" w:styleId="ad">
    <w:name w:val="List Paragraph"/>
    <w:basedOn w:val="a"/>
    <w:uiPriority w:val="34"/>
    <w:qFormat/>
    <w:rsid w:val="00D4091A"/>
    <w:pPr>
      <w:widowControl/>
      <w:ind w:left="720"/>
      <w:contextualSpacing/>
      <w:jc w:val="left"/>
    </w:pPr>
    <w:rPr>
      <w:rFonts w:ascii="Times New Roman" w:hAnsi="Times New Roman" w:cs="Calibri (Body)"/>
      <w:sz w:val="24"/>
      <w14:ligatures w14:val="standardContextual"/>
    </w:rPr>
  </w:style>
  <w:style w:type="character" w:styleId="ae">
    <w:name w:val="Intense Emphasis"/>
    <w:basedOn w:val="a0"/>
    <w:uiPriority w:val="21"/>
    <w:qFormat/>
    <w:rsid w:val="00D4091A"/>
    <w:rPr>
      <w:i/>
      <w:iCs/>
      <w:color w:val="2F5496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rsid w:val="00D4091A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imes New Roman" w:hAnsi="Times New Roman" w:cs="Calibri (Body)"/>
      <w:i/>
      <w:iCs/>
      <w:color w:val="2F5496" w:themeColor="accent1" w:themeShade="BF"/>
      <w:sz w:val="24"/>
      <w14:ligatures w14:val="standardContextual"/>
    </w:rPr>
  </w:style>
  <w:style w:type="character" w:customStyle="1" w:styleId="af0">
    <w:name w:val="明显引用 字符"/>
    <w:basedOn w:val="a0"/>
    <w:link w:val="af"/>
    <w:uiPriority w:val="30"/>
    <w:rsid w:val="00D4091A"/>
    <w:rPr>
      <w:rFonts w:ascii="Times New Roman" w:hAnsi="Times New Roman" w:cs="Calibri (Body)"/>
      <w:i/>
      <w:iCs/>
      <w:color w:val="2F5496" w:themeColor="accent1" w:themeShade="BF"/>
      <w:sz w:val="24"/>
      <w14:ligatures w14:val="standardContextual"/>
    </w:rPr>
  </w:style>
  <w:style w:type="character" w:styleId="af1">
    <w:name w:val="Intense Reference"/>
    <w:basedOn w:val="a0"/>
    <w:uiPriority w:val="32"/>
    <w:qFormat/>
    <w:rsid w:val="00D4091A"/>
    <w:rPr>
      <w:b/>
      <w:bCs/>
      <w:smallCaps/>
      <w:color w:val="2F5496" w:themeColor="accent1" w:themeShade="BF"/>
      <w:spacing w:val="5"/>
    </w:rPr>
  </w:style>
  <w:style w:type="character" w:styleId="af2">
    <w:name w:val="Hyperlink"/>
    <w:basedOn w:val="a0"/>
    <w:uiPriority w:val="99"/>
    <w:semiHidden/>
    <w:unhideWhenUsed/>
    <w:rsid w:val="00D4091A"/>
    <w:rPr>
      <w:color w:val="467886"/>
      <w:u w:val="single"/>
    </w:rPr>
  </w:style>
  <w:style w:type="character" w:styleId="af3">
    <w:name w:val="FollowedHyperlink"/>
    <w:basedOn w:val="a0"/>
    <w:uiPriority w:val="99"/>
    <w:semiHidden/>
    <w:unhideWhenUsed/>
    <w:rsid w:val="00D4091A"/>
    <w:rPr>
      <w:color w:val="96607D"/>
      <w:u w:val="single"/>
    </w:rPr>
  </w:style>
  <w:style w:type="paragraph" w:customStyle="1" w:styleId="msonormal0">
    <w:name w:val="msonormal"/>
    <w:basedOn w:val="a"/>
    <w:rsid w:val="00D409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xl63">
    <w:name w:val="xl63"/>
    <w:basedOn w:val="a"/>
    <w:rsid w:val="00D4091A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64">
    <w:name w:val="xl64"/>
    <w:basedOn w:val="a"/>
    <w:rsid w:val="00D4091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65">
    <w:name w:val="xl65"/>
    <w:basedOn w:val="a"/>
    <w:rsid w:val="00D4091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66">
    <w:name w:val="xl66"/>
    <w:basedOn w:val="a"/>
    <w:rsid w:val="00D4091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67">
    <w:name w:val="xl67"/>
    <w:basedOn w:val="a"/>
    <w:rsid w:val="00D4091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68">
    <w:name w:val="xl68"/>
    <w:basedOn w:val="a"/>
    <w:rsid w:val="00D4091A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69">
    <w:name w:val="xl69"/>
    <w:basedOn w:val="a"/>
    <w:rsid w:val="00D4091A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70">
    <w:name w:val="xl70"/>
    <w:basedOn w:val="a"/>
    <w:rsid w:val="00D4091A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71">
    <w:name w:val="xl71"/>
    <w:basedOn w:val="a"/>
    <w:rsid w:val="00D4091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72">
    <w:name w:val="xl72"/>
    <w:basedOn w:val="a"/>
    <w:rsid w:val="00D4091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xl73">
    <w:name w:val="xl73"/>
    <w:basedOn w:val="a"/>
    <w:rsid w:val="00D4091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91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34</Pages>
  <Words>4291</Words>
  <Characters>24463</Characters>
  <Application>Microsoft Office Word</Application>
  <DocSecurity>0</DocSecurity>
  <Lines>203</Lines>
  <Paragraphs>57</Paragraphs>
  <ScaleCrop>false</ScaleCrop>
  <Company/>
  <LinksUpToDate>false</LinksUpToDate>
  <CharactersWithSpaces>28697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</dc:creator>
  <cp:keywords/>
  <dc:description/>
  <cp:lastModifiedBy>zas</cp:lastModifiedBy>
  <cp:revision>49</cp:revision>
  <dcterms:created xsi:type="dcterms:W3CDTF">2023-11-30T08:13:00Z</dcterms:created>
  <dcterms:modified xsi:type="dcterms:W3CDTF">2025-03-17T02:37:00Z</dcterms:modified>
</cp:coreProperties>
</file>