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8B0" w:rsidRDefault="005748B0" w:rsidP="005748B0">
      <w:pPr>
        <w:spacing w:line="360" w:lineRule="auto"/>
        <w:jc w:val="center"/>
        <w:rPr>
          <w:b/>
          <w:bCs/>
          <w:szCs w:val="21"/>
        </w:rPr>
      </w:pPr>
      <w:r>
        <w:rPr>
          <w:b/>
          <w:bCs/>
          <w:szCs w:val="21"/>
        </w:rPr>
        <w:t>Supplementary Table 1. Primer sequences used for synthesizing gRNA spacers and genotyping CRISPR-edited mutants</w:t>
      </w:r>
    </w:p>
    <w:tbl>
      <w:tblPr>
        <w:tblW w:w="0" w:type="auto"/>
        <w:tblInd w:w="-108" w:type="dxa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2701"/>
        <w:gridCol w:w="3093"/>
        <w:gridCol w:w="2728"/>
      </w:tblGrid>
      <w:tr w:rsidR="005748B0" w:rsidTr="005748B0">
        <w:tc>
          <w:tcPr>
            <w:tcW w:w="27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5748B0" w:rsidRDefault="005748B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Name</w:t>
            </w:r>
          </w:p>
        </w:tc>
        <w:tc>
          <w:tcPr>
            <w:tcW w:w="309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5748B0" w:rsidRDefault="005748B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Sequence (5’→3’)</w:t>
            </w:r>
          </w:p>
        </w:tc>
        <w:tc>
          <w:tcPr>
            <w:tcW w:w="272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5748B0" w:rsidRDefault="005748B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Purpose</w:t>
            </w:r>
          </w:p>
        </w:tc>
      </w:tr>
      <w:tr w:rsidR="005748B0" w:rsidTr="005748B0">
        <w:tc>
          <w:tcPr>
            <w:tcW w:w="2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48B0" w:rsidRDefault="005748B0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AdvOT1ef757c0"/>
                <w:color w:val="000000"/>
                <w:kern w:val="0"/>
                <w:sz w:val="18"/>
                <w:szCs w:val="18"/>
              </w:rPr>
              <w:t>gRNAs</w:t>
            </w:r>
            <w:r>
              <w:rPr>
                <w:color w:val="000000"/>
                <w:sz w:val="18"/>
                <w:szCs w:val="18"/>
              </w:rPr>
              <w:t>-</w:t>
            </w:r>
            <w:r>
              <w:rPr>
                <w:i/>
                <w:iCs/>
                <w:kern w:val="0"/>
                <w:sz w:val="18"/>
                <w:szCs w:val="18"/>
              </w:rPr>
              <w:t>OsIAA30</w:t>
            </w:r>
          </w:p>
        </w:tc>
        <w:tc>
          <w:tcPr>
            <w:tcW w:w="30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48B0" w:rsidRDefault="005748B0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proofErr w:type="spellStart"/>
            <w:r>
              <w:rPr>
                <w:color w:val="000000"/>
                <w:kern w:val="0"/>
                <w:sz w:val="18"/>
                <w:szCs w:val="18"/>
              </w:rPr>
              <w:t>ggctgacgaccgggagaagaagg</w:t>
            </w:r>
            <w:proofErr w:type="spellEnd"/>
          </w:p>
        </w:tc>
        <w:tc>
          <w:tcPr>
            <w:tcW w:w="27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48B0" w:rsidRDefault="005748B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CRISPR/Cas9</w:t>
            </w:r>
          </w:p>
        </w:tc>
      </w:tr>
      <w:tr w:rsidR="005748B0" w:rsidTr="005748B0"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48B0" w:rsidRDefault="005748B0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i/>
                <w:iCs/>
                <w:kern w:val="0"/>
                <w:sz w:val="18"/>
                <w:szCs w:val="18"/>
              </w:rPr>
              <w:t>OsIAA30</w:t>
            </w:r>
            <w:r>
              <w:rPr>
                <w:rFonts w:eastAsia="楷体"/>
                <w:bCs/>
                <w:i/>
                <w:sz w:val="18"/>
                <w:szCs w:val="18"/>
              </w:rPr>
              <w:t>-</w:t>
            </w:r>
            <w:r>
              <w:rPr>
                <w:rFonts w:eastAsia="楷体"/>
                <w:bCs/>
                <w:sz w:val="18"/>
                <w:szCs w:val="18"/>
              </w:rPr>
              <w:t>F1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48B0" w:rsidRDefault="005748B0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CCTTCGAGGCGACCGAGCTC</w:t>
            </w:r>
          </w:p>
        </w:tc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48B0" w:rsidRDefault="005748B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Screening of lines</w:t>
            </w:r>
          </w:p>
        </w:tc>
      </w:tr>
      <w:tr w:rsidR="005748B0" w:rsidTr="005748B0">
        <w:tc>
          <w:tcPr>
            <w:tcW w:w="27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hideMark/>
          </w:tcPr>
          <w:p w:rsidR="005748B0" w:rsidRDefault="005748B0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i/>
                <w:iCs/>
                <w:kern w:val="0"/>
                <w:sz w:val="18"/>
                <w:szCs w:val="18"/>
              </w:rPr>
              <w:t>OsIAA30</w:t>
            </w:r>
            <w:r>
              <w:rPr>
                <w:rFonts w:eastAsia="楷体"/>
                <w:bCs/>
                <w:i/>
                <w:sz w:val="18"/>
                <w:szCs w:val="18"/>
              </w:rPr>
              <w:t>-</w:t>
            </w:r>
            <w:r>
              <w:rPr>
                <w:rFonts w:eastAsia="楷体"/>
                <w:bCs/>
                <w:sz w:val="18"/>
                <w:szCs w:val="18"/>
              </w:rPr>
              <w:t>R1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hideMark/>
          </w:tcPr>
          <w:p w:rsidR="005748B0" w:rsidRDefault="005748B0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CTGTGCACGTACTTGGGAGC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hideMark/>
          </w:tcPr>
          <w:p w:rsidR="005748B0" w:rsidRDefault="005748B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Screening of lines</w: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1ef757c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">
    <w:altName w:val="Microsoft YaHei Light"/>
    <w:charset w:val="86"/>
    <w:family w:val="auto"/>
    <w:pitch w:val="default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8B0"/>
    <w:rsid w:val="005748B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C9805E-291E-4BD2-A71B-0A82B797C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48B0"/>
    <w:pPr>
      <w:widowControl w:val="0"/>
      <w:spacing w:line="256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5748B0"/>
    <w:pPr>
      <w:widowControl w:val="0"/>
      <w:autoSpaceDE w:val="0"/>
      <w:autoSpaceDN w:val="0"/>
      <w:adjustRightInd w:val="0"/>
      <w:spacing w:line="256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6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2021-08-10T09:31:00Z</dcterms:created>
  <dcterms:modified xsi:type="dcterms:W3CDTF">2021-08-10T09:31:00Z</dcterms:modified>
</cp:coreProperties>
</file>