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164" w:type="dxa"/>
        <w:tblLook w:val="04A0" w:firstRow="1" w:lastRow="0" w:firstColumn="1" w:lastColumn="0" w:noHBand="0" w:noVBand="1"/>
      </w:tblPr>
      <w:tblGrid>
        <w:gridCol w:w="1988"/>
        <w:gridCol w:w="2076"/>
        <w:gridCol w:w="2077"/>
        <w:gridCol w:w="2023"/>
      </w:tblGrid>
      <w:tr w:rsidR="000B420E" w:rsidRPr="000B420E" w14:paraId="1FE65067" w14:textId="77777777" w:rsidTr="002E6489">
        <w:trPr>
          <w:trHeight w:val="288"/>
        </w:trPr>
        <w:tc>
          <w:tcPr>
            <w:tcW w:w="61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19D13" w14:textId="77777777" w:rsidR="000B420E" w:rsidRPr="000B420E" w:rsidRDefault="000B420E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0B420E">
              <w:rPr>
                <w:rFonts w:ascii="Arial" w:eastAsia="DengXian" w:hAnsi="Arial" w:cs="Arial"/>
                <w:color w:val="000000"/>
                <w:lang w:val="en-US"/>
              </w:rPr>
              <w:t>Table 4. GJH Diagnosis by 5PQ-CN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39C0B" w14:textId="77777777" w:rsidR="000B420E" w:rsidRPr="000B420E" w:rsidRDefault="000B420E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</w:p>
        </w:tc>
      </w:tr>
      <w:tr w:rsidR="000B420E" w:rsidRPr="000B420E" w14:paraId="18A813D6" w14:textId="77777777" w:rsidTr="002E6489">
        <w:trPr>
          <w:trHeight w:val="288"/>
        </w:trPr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74360" w14:textId="77777777" w:rsidR="000B420E" w:rsidRPr="000B420E" w:rsidRDefault="000B420E" w:rsidP="002E6489">
            <w:pPr>
              <w:widowControl/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B420E">
              <w:rPr>
                <w:rFonts w:ascii="Arial" w:eastAsia="DengXian" w:hAnsi="Arial" w:cs="Arial"/>
                <w:color w:val="000000"/>
                <w:lang w:val="en-US"/>
              </w:rPr>
              <w:t>GJH status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0B069" w14:textId="77777777" w:rsidR="000B420E" w:rsidRPr="000B420E" w:rsidRDefault="000B420E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0B420E">
              <w:rPr>
                <w:rFonts w:ascii="Arial" w:eastAsia="DengXian" w:hAnsi="Arial" w:cs="Arial"/>
                <w:color w:val="000000"/>
                <w:lang w:val="en-US"/>
              </w:rPr>
              <w:t>TRUE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C939F" w14:textId="77777777" w:rsidR="000B420E" w:rsidRPr="000B420E" w:rsidRDefault="000B420E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0B420E">
              <w:rPr>
                <w:rFonts w:ascii="Arial" w:eastAsia="DengXian" w:hAnsi="Arial" w:cs="Arial"/>
                <w:color w:val="000000"/>
                <w:lang w:val="en-US"/>
              </w:rPr>
              <w:t>FALSE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80EAE" w14:textId="77777777" w:rsidR="000B420E" w:rsidRPr="000B420E" w:rsidRDefault="000B420E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0B420E">
              <w:rPr>
                <w:rFonts w:ascii="Arial" w:eastAsia="DengXian" w:hAnsi="Arial" w:cs="Arial"/>
                <w:color w:val="000000"/>
                <w:lang w:val="en-US"/>
              </w:rPr>
              <w:t>Sum</w:t>
            </w:r>
          </w:p>
        </w:tc>
      </w:tr>
      <w:tr w:rsidR="000B420E" w:rsidRPr="000B420E" w14:paraId="4FE75761" w14:textId="77777777" w:rsidTr="002E6489">
        <w:trPr>
          <w:trHeight w:val="288"/>
        </w:trPr>
        <w:tc>
          <w:tcPr>
            <w:tcW w:w="19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DBE6E" w14:textId="77777777" w:rsidR="000B420E" w:rsidRPr="000B420E" w:rsidRDefault="000B420E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0B420E">
              <w:rPr>
                <w:rFonts w:ascii="Arial" w:eastAsia="DengXian" w:hAnsi="Arial" w:cs="Arial"/>
                <w:color w:val="000000"/>
                <w:lang w:val="en-US"/>
              </w:rPr>
              <w:t>Positive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F3297" w14:textId="77777777" w:rsidR="000B420E" w:rsidRPr="000B420E" w:rsidRDefault="000B420E" w:rsidP="002E6489">
            <w:pPr>
              <w:widowControl/>
              <w:jc w:val="left"/>
              <w:rPr>
                <w:rFonts w:ascii="Arial" w:eastAsia="DengXian" w:hAnsi="Arial" w:cs="Arial"/>
                <w:color w:val="000000"/>
              </w:rPr>
            </w:pPr>
            <w:r w:rsidRPr="000B420E">
              <w:rPr>
                <w:rFonts w:ascii="Arial" w:eastAsia="DengXian" w:hAnsi="Arial" w:cs="Arial"/>
                <w:color w:val="000000"/>
              </w:rPr>
              <w:t>242 (39.3%)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4A047" w14:textId="77777777" w:rsidR="000B420E" w:rsidRPr="000B420E" w:rsidRDefault="000B420E" w:rsidP="002E6489">
            <w:pPr>
              <w:rPr>
                <w:rFonts w:ascii="Arial" w:eastAsia="DengXian" w:hAnsi="Arial" w:cs="Arial"/>
                <w:color w:val="000000"/>
              </w:rPr>
            </w:pPr>
            <w:r w:rsidRPr="000B420E">
              <w:rPr>
                <w:rFonts w:ascii="Arial" w:eastAsia="DengXian" w:hAnsi="Arial" w:cs="Arial"/>
                <w:color w:val="000000"/>
              </w:rPr>
              <w:t>105 (17.1%)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590F8" w14:textId="77777777" w:rsidR="000B420E" w:rsidRPr="000B420E" w:rsidRDefault="000B420E" w:rsidP="002E6489">
            <w:pPr>
              <w:rPr>
                <w:rFonts w:ascii="Arial" w:eastAsia="DengXian" w:hAnsi="Arial" w:cs="Arial"/>
                <w:color w:val="000000"/>
              </w:rPr>
            </w:pPr>
            <w:r w:rsidRPr="000B420E">
              <w:rPr>
                <w:rFonts w:ascii="Arial" w:eastAsia="DengXian" w:hAnsi="Arial" w:cs="Arial"/>
                <w:color w:val="000000"/>
              </w:rPr>
              <w:t>347 (56.4%)</w:t>
            </w:r>
          </w:p>
        </w:tc>
      </w:tr>
      <w:tr w:rsidR="000B420E" w:rsidRPr="000B420E" w14:paraId="64437CB9" w14:textId="77777777" w:rsidTr="002E6489">
        <w:trPr>
          <w:trHeight w:val="288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0038B" w14:textId="77777777" w:rsidR="000B420E" w:rsidRPr="000B420E" w:rsidRDefault="000B420E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0B420E">
              <w:rPr>
                <w:rFonts w:ascii="Arial" w:eastAsia="DengXian" w:hAnsi="Arial" w:cs="Arial"/>
                <w:color w:val="000000"/>
                <w:lang w:val="en-US"/>
              </w:rPr>
              <w:t>Negative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4ED7E" w14:textId="77777777" w:rsidR="000B420E" w:rsidRPr="000B420E" w:rsidRDefault="000B420E" w:rsidP="002E6489">
            <w:pPr>
              <w:rPr>
                <w:rFonts w:ascii="Arial" w:eastAsia="DengXian" w:hAnsi="Arial" w:cs="Arial"/>
                <w:color w:val="000000"/>
              </w:rPr>
            </w:pPr>
            <w:r w:rsidRPr="000B420E">
              <w:rPr>
                <w:rFonts w:ascii="Arial" w:eastAsia="DengXian" w:hAnsi="Arial" w:cs="Arial"/>
                <w:color w:val="000000"/>
              </w:rPr>
              <w:t>202 (32.8%)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800AC" w14:textId="77777777" w:rsidR="000B420E" w:rsidRPr="000B420E" w:rsidRDefault="000B420E" w:rsidP="002E6489">
            <w:pPr>
              <w:rPr>
                <w:rFonts w:ascii="Arial" w:eastAsia="DengXian" w:hAnsi="Arial" w:cs="Arial"/>
                <w:color w:val="000000"/>
              </w:rPr>
            </w:pPr>
            <w:r w:rsidRPr="000B420E">
              <w:rPr>
                <w:rFonts w:ascii="Arial" w:eastAsia="DengXian" w:hAnsi="Arial" w:cs="Arial"/>
                <w:color w:val="000000"/>
              </w:rPr>
              <w:t>66 (10.7%)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E90BC" w14:textId="77777777" w:rsidR="000B420E" w:rsidRPr="000B420E" w:rsidRDefault="000B420E" w:rsidP="002E6489">
            <w:pPr>
              <w:rPr>
                <w:rFonts w:ascii="Arial" w:eastAsia="DengXian" w:hAnsi="Arial" w:cs="Arial"/>
                <w:color w:val="000000"/>
              </w:rPr>
            </w:pPr>
            <w:r w:rsidRPr="000B420E">
              <w:rPr>
                <w:rFonts w:ascii="Arial" w:eastAsia="DengXian" w:hAnsi="Arial" w:cs="Arial"/>
                <w:color w:val="000000"/>
              </w:rPr>
              <w:t>268 (43.6%)</w:t>
            </w:r>
          </w:p>
        </w:tc>
      </w:tr>
      <w:tr w:rsidR="000B420E" w:rsidRPr="000B420E" w14:paraId="44B8AEF6" w14:textId="77777777" w:rsidTr="002E6489">
        <w:trPr>
          <w:trHeight w:val="288"/>
        </w:trPr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4ABF0" w14:textId="77777777" w:rsidR="000B420E" w:rsidRPr="000B420E" w:rsidRDefault="000B420E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0B420E">
              <w:rPr>
                <w:rFonts w:ascii="Arial" w:eastAsia="DengXian" w:hAnsi="Arial" w:cs="Arial"/>
                <w:color w:val="000000"/>
                <w:lang w:val="en-US"/>
              </w:rPr>
              <w:t>Total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4CACA" w14:textId="77777777" w:rsidR="000B420E" w:rsidRPr="000B420E" w:rsidRDefault="000B420E" w:rsidP="002E6489">
            <w:pPr>
              <w:rPr>
                <w:rFonts w:ascii="Arial" w:eastAsia="DengXian" w:hAnsi="Arial" w:cs="Arial"/>
                <w:color w:val="000000"/>
              </w:rPr>
            </w:pPr>
            <w:r w:rsidRPr="000B420E">
              <w:rPr>
                <w:rFonts w:ascii="Arial" w:eastAsia="DengXian" w:hAnsi="Arial" w:cs="Arial"/>
                <w:color w:val="000000"/>
              </w:rPr>
              <w:t>444 (72.2%)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46E7E" w14:textId="77777777" w:rsidR="000B420E" w:rsidRPr="000B420E" w:rsidRDefault="000B420E" w:rsidP="002E6489">
            <w:pPr>
              <w:rPr>
                <w:rFonts w:ascii="Arial" w:eastAsia="DengXian" w:hAnsi="Arial" w:cs="Arial"/>
                <w:color w:val="000000"/>
              </w:rPr>
            </w:pPr>
            <w:r w:rsidRPr="000B420E">
              <w:rPr>
                <w:rFonts w:ascii="Arial" w:eastAsia="DengXian" w:hAnsi="Arial" w:cs="Arial"/>
                <w:color w:val="000000"/>
              </w:rPr>
              <w:t>171 (27.8%)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F99B7" w14:textId="77777777" w:rsidR="000B420E" w:rsidRPr="000B420E" w:rsidRDefault="000B420E" w:rsidP="002E6489">
            <w:pPr>
              <w:rPr>
                <w:rFonts w:ascii="Arial" w:eastAsia="DengXian" w:hAnsi="Arial" w:cs="Arial"/>
                <w:color w:val="000000"/>
              </w:rPr>
            </w:pPr>
            <w:r w:rsidRPr="000B420E">
              <w:rPr>
                <w:rFonts w:ascii="Arial" w:eastAsia="DengXian" w:hAnsi="Arial" w:cs="Arial"/>
                <w:color w:val="000000"/>
              </w:rPr>
              <w:t>615 (100%)</w:t>
            </w:r>
          </w:p>
        </w:tc>
      </w:tr>
    </w:tbl>
    <w:p w14:paraId="7C1CF705" w14:textId="77777777" w:rsidR="000B420E" w:rsidRPr="000B420E" w:rsidRDefault="000B420E" w:rsidP="000B420E">
      <w:pPr>
        <w:rPr>
          <w:rFonts w:ascii="Arial" w:hAnsi="Arial" w:cs="Arial"/>
        </w:rPr>
      </w:pPr>
      <w:r w:rsidRPr="000B420E">
        <w:rPr>
          <w:rFonts w:ascii="Arial" w:hAnsi="Arial" w:cs="Arial"/>
        </w:rPr>
        <w:t>GJH: generalized joint hypermobility</w:t>
      </w:r>
    </w:p>
    <w:p w14:paraId="566957AD" w14:textId="77777777" w:rsidR="00DC0D4A" w:rsidRPr="000B420E" w:rsidRDefault="00DC0D4A">
      <w:pPr>
        <w:rPr>
          <w:rFonts w:ascii="Arial" w:hAnsi="Arial" w:cs="Arial"/>
        </w:rPr>
      </w:pPr>
    </w:p>
    <w:sectPr w:rsidR="00DC0D4A" w:rsidRPr="000B42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0E"/>
    <w:rsid w:val="000B420E"/>
    <w:rsid w:val="00122A06"/>
    <w:rsid w:val="006D2C81"/>
    <w:rsid w:val="007A730B"/>
    <w:rsid w:val="00DC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D6679"/>
  <w15:chartTrackingRefBased/>
  <w15:docId w15:val="{F23DAC8C-287E-43CC-A237-C15B498F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20E"/>
    <w:pPr>
      <w:widowControl w:val="0"/>
      <w:spacing w:line="259" w:lineRule="auto"/>
      <w:jc w:val="both"/>
    </w:pPr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20E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20E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20E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20E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20E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20E"/>
    <w:pPr>
      <w:keepNext/>
      <w:keepLines/>
      <w:widowControl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20E"/>
    <w:pPr>
      <w:keepNext/>
      <w:keepLines/>
      <w:widowControl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20E"/>
    <w:pPr>
      <w:keepNext/>
      <w:keepLines/>
      <w:widowControl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20E"/>
    <w:pPr>
      <w:keepNext/>
      <w:keepLines/>
      <w:widowControl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2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2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2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2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2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2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2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2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2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20E"/>
    <w:pPr>
      <w:widowControl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4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20E"/>
    <w:pPr>
      <w:widowControl/>
      <w:numPr>
        <w:ilvl w:val="1"/>
      </w:numPr>
      <w:spacing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4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20E"/>
    <w:pPr>
      <w:widowControl/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42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20E"/>
    <w:pPr>
      <w:widowControl/>
      <w:spacing w:line="278" w:lineRule="auto"/>
      <w:ind w:left="720"/>
      <w:contextualSpacing/>
      <w:jc w:val="left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42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20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2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2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Erin</dc:creator>
  <cp:keywords/>
  <dc:description/>
  <cp:lastModifiedBy>Wang, Erin</cp:lastModifiedBy>
  <cp:revision>1</cp:revision>
  <dcterms:created xsi:type="dcterms:W3CDTF">2025-10-02T19:20:00Z</dcterms:created>
  <dcterms:modified xsi:type="dcterms:W3CDTF">2025-10-02T19:21:00Z</dcterms:modified>
</cp:coreProperties>
</file>