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2DC" w:rsidRDefault="001E12DC" w:rsidP="001E12DC">
      <w:pPr>
        <w:ind w:left="-1170" w:firstLine="117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 Cluster membership formed using hierarchical clustering and K means clustering for grouping rice varieties</w:t>
      </w:r>
    </w:p>
    <w:tbl>
      <w:tblPr>
        <w:tblW w:w="13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976"/>
        <w:gridCol w:w="11651"/>
      </w:tblGrid>
      <w:tr w:rsidR="001E12DC" w:rsidRPr="008C0401" w:rsidTr="00D93C81">
        <w:trPr>
          <w:trHeight w:val="315"/>
        </w:trPr>
        <w:tc>
          <w:tcPr>
            <w:tcW w:w="976" w:type="dxa"/>
            <w:shd w:val="clear" w:color="auto" w:fill="auto"/>
            <w:noWrap/>
            <w:vAlign w:val="bottom"/>
            <w:hideMark/>
          </w:tcPr>
          <w:p w:rsidR="001E12DC" w:rsidRPr="008C0401" w:rsidRDefault="001E12DC" w:rsidP="00D93C8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C04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Cluster name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:rsidR="001E12DC" w:rsidRPr="008C0401" w:rsidRDefault="001E12DC" w:rsidP="00D93C8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C</w:t>
            </w:r>
            <w:r w:rsidRPr="008C04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luster size</w:t>
            </w:r>
          </w:p>
        </w:tc>
        <w:tc>
          <w:tcPr>
            <w:tcW w:w="11651" w:type="dxa"/>
            <w:shd w:val="clear" w:color="auto" w:fill="auto"/>
            <w:noWrap/>
            <w:vAlign w:val="bottom"/>
            <w:hideMark/>
          </w:tcPr>
          <w:p w:rsidR="001E12DC" w:rsidRPr="008C0401" w:rsidRDefault="001E12DC" w:rsidP="00D93C81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C04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IN"/>
              </w:rPr>
              <w:t>Genotypes</w:t>
            </w:r>
          </w:p>
        </w:tc>
      </w:tr>
      <w:tr w:rsidR="001E12DC" w:rsidRPr="008C0401" w:rsidTr="00D93C81">
        <w:trPr>
          <w:trHeight w:val="315"/>
        </w:trPr>
        <w:tc>
          <w:tcPr>
            <w:tcW w:w="976" w:type="dxa"/>
            <w:shd w:val="clear" w:color="auto" w:fill="auto"/>
            <w:noWrap/>
            <w:vAlign w:val="bottom"/>
            <w:hideMark/>
          </w:tcPr>
          <w:p w:rsidR="001E12DC" w:rsidRPr="008C0401" w:rsidRDefault="001E12DC" w:rsidP="00D93C81">
            <w:pPr>
              <w:spacing w:after="0" w:line="48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  <w:t>I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:rsidR="001E12DC" w:rsidRPr="008C0401" w:rsidRDefault="001E12DC" w:rsidP="00D93C81">
            <w:pPr>
              <w:spacing w:after="0" w:line="48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1651" w:type="dxa"/>
            <w:shd w:val="clear" w:color="auto" w:fill="auto"/>
            <w:noWrap/>
            <w:vAlign w:val="bottom"/>
            <w:hideMark/>
          </w:tcPr>
          <w:p w:rsidR="001E12DC" w:rsidRPr="008C0401" w:rsidRDefault="001E12DC" w:rsidP="00D93C81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 51, </w:t>
            </w:r>
            <w:r w:rsidRPr="00A66C7A">
              <w:rPr>
                <w:rFonts w:ascii="Times New Roman" w:hAnsi="Times New Roman"/>
                <w:sz w:val="24"/>
                <w:szCs w:val="24"/>
              </w:rPr>
              <w:t xml:space="preserve">Improved White </w:t>
            </w:r>
            <w:proofErr w:type="spellStart"/>
            <w:r w:rsidRPr="00A66C7A">
              <w:rPr>
                <w:rFonts w:ascii="Times New Roman" w:hAnsi="Times New Roman"/>
                <w:sz w:val="24"/>
                <w:szCs w:val="24"/>
              </w:rPr>
              <w:t>Ponni</w:t>
            </w:r>
            <w:proofErr w:type="spellEnd"/>
            <w:r w:rsidRPr="00A66C7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WGL 20471, </w:t>
            </w:r>
            <w:proofErr w:type="spellStart"/>
            <w:r w:rsidRPr="00A66C7A">
              <w:rPr>
                <w:rFonts w:ascii="Times New Roman" w:hAnsi="Times New Roman"/>
                <w:sz w:val="24"/>
                <w:szCs w:val="24"/>
              </w:rPr>
              <w:t>Jeeragasamba</w:t>
            </w:r>
            <w:proofErr w:type="spellEnd"/>
            <w:r w:rsidRPr="00A66C7A">
              <w:rPr>
                <w:rFonts w:ascii="Times New Roman" w:hAnsi="Times New Roman"/>
                <w:sz w:val="24"/>
                <w:szCs w:val="24"/>
              </w:rPr>
              <w:t>, ADT 41 and VGD 1</w:t>
            </w:r>
          </w:p>
        </w:tc>
      </w:tr>
      <w:tr w:rsidR="001E12DC" w:rsidRPr="008C0401" w:rsidTr="00D93C81">
        <w:trPr>
          <w:trHeight w:val="315"/>
        </w:trPr>
        <w:tc>
          <w:tcPr>
            <w:tcW w:w="976" w:type="dxa"/>
            <w:shd w:val="clear" w:color="auto" w:fill="auto"/>
            <w:noWrap/>
            <w:vAlign w:val="bottom"/>
            <w:hideMark/>
          </w:tcPr>
          <w:p w:rsidR="001E12DC" w:rsidRPr="008C0401" w:rsidRDefault="001E12DC" w:rsidP="00D93C81">
            <w:pPr>
              <w:spacing w:after="0" w:line="48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  <w:t>II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:rsidR="001E12DC" w:rsidRPr="008C0401" w:rsidRDefault="001E12DC" w:rsidP="00D93C81">
            <w:pPr>
              <w:spacing w:after="0" w:line="48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1651" w:type="dxa"/>
            <w:shd w:val="clear" w:color="auto" w:fill="auto"/>
            <w:noWrap/>
            <w:vAlign w:val="bottom"/>
            <w:hideMark/>
          </w:tcPr>
          <w:p w:rsidR="001E12DC" w:rsidRPr="008C0401" w:rsidRDefault="001E12DC" w:rsidP="00D93C81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IN"/>
              </w:rPr>
            </w:pPr>
            <w:r w:rsidRPr="00A66C7A">
              <w:rPr>
                <w:rFonts w:ascii="Times New Roman" w:hAnsi="Times New Roman"/>
                <w:sz w:val="24"/>
                <w:szCs w:val="24"/>
              </w:rPr>
              <w:t xml:space="preserve">Improved Samba </w:t>
            </w:r>
            <w:proofErr w:type="spellStart"/>
            <w:r w:rsidRPr="00A66C7A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A66C7A">
              <w:rPr>
                <w:rFonts w:ascii="Times New Roman" w:hAnsi="Times New Roman"/>
                <w:sz w:val="24"/>
                <w:szCs w:val="24"/>
              </w:rPr>
              <w:t xml:space="preserve">, RNR 15048, WGL 32100, MDU 6, ASD 16, ADT 37, TKM 13, Improved </w:t>
            </w:r>
            <w:proofErr w:type="spellStart"/>
            <w:r w:rsidRPr="00A66C7A">
              <w:rPr>
                <w:rFonts w:ascii="Times New Roman" w:hAnsi="Times New Roman"/>
                <w:sz w:val="24"/>
                <w:szCs w:val="24"/>
              </w:rPr>
              <w:t>Pusa</w:t>
            </w:r>
            <w:proofErr w:type="spellEnd"/>
            <w:r w:rsidRPr="00A66C7A">
              <w:rPr>
                <w:rFonts w:ascii="Times New Roman" w:hAnsi="Times New Roman"/>
                <w:sz w:val="24"/>
                <w:szCs w:val="24"/>
              </w:rPr>
              <w:t xml:space="preserve"> Basmati, JGL 3844, </w:t>
            </w:r>
            <w:proofErr w:type="spellStart"/>
            <w:r w:rsidRPr="00A66C7A">
              <w:rPr>
                <w:rFonts w:ascii="Times New Roman" w:hAnsi="Times New Roman"/>
                <w:sz w:val="24"/>
                <w:szCs w:val="24"/>
              </w:rPr>
              <w:t>Sona</w:t>
            </w:r>
            <w:proofErr w:type="spellEnd"/>
            <w:r w:rsidRPr="00A66C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66C7A">
              <w:rPr>
                <w:rFonts w:ascii="Times New Roman" w:hAnsi="Times New Roman"/>
                <w:sz w:val="24"/>
                <w:szCs w:val="24"/>
              </w:rPr>
              <w:t>Mahsuri</w:t>
            </w:r>
            <w:proofErr w:type="spellEnd"/>
            <w:r w:rsidRPr="00A66C7A">
              <w:rPr>
                <w:rFonts w:ascii="Times New Roman" w:hAnsi="Times New Roman"/>
                <w:sz w:val="24"/>
                <w:szCs w:val="24"/>
              </w:rPr>
              <w:t xml:space="preserve">, ADT 49, CO 52, NLR 34449, CR </w:t>
            </w:r>
            <w:proofErr w:type="spellStart"/>
            <w:r w:rsidRPr="00A66C7A">
              <w:rPr>
                <w:rFonts w:ascii="Times New Roman" w:hAnsi="Times New Roman"/>
                <w:sz w:val="24"/>
                <w:szCs w:val="24"/>
              </w:rPr>
              <w:t>Dhan</w:t>
            </w:r>
            <w:proofErr w:type="spellEnd"/>
            <w:r w:rsidRPr="00A66C7A">
              <w:rPr>
                <w:rFonts w:ascii="Times New Roman" w:hAnsi="Times New Roman"/>
                <w:sz w:val="24"/>
                <w:szCs w:val="24"/>
              </w:rPr>
              <w:t xml:space="preserve"> 310, CB 13543, CB 14740, </w:t>
            </w:r>
            <w:proofErr w:type="spellStart"/>
            <w:r w:rsidRPr="00A66C7A">
              <w:rPr>
                <w:rFonts w:ascii="Times New Roman" w:hAnsi="Times New Roman"/>
                <w:sz w:val="24"/>
                <w:szCs w:val="24"/>
              </w:rPr>
              <w:t>Kodai</w:t>
            </w:r>
            <w:proofErr w:type="spellEnd"/>
          </w:p>
        </w:tc>
      </w:tr>
    </w:tbl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sz w:val="24"/>
          <w:szCs w:val="24"/>
        </w:rPr>
        <w:t xml:space="preserve"> S2</w:t>
      </w:r>
      <w:r>
        <w:rPr>
          <w:rFonts w:ascii="Times New Roman" w:hAnsi="Times New Roman"/>
          <w:b/>
          <w:sz w:val="24"/>
          <w:szCs w:val="24"/>
        </w:rPr>
        <w:t xml:space="preserve"> Analysis of v</w:t>
      </w:r>
      <w:r w:rsidRPr="00CD0EC4">
        <w:rPr>
          <w:rFonts w:ascii="Times New Roman" w:hAnsi="Times New Roman"/>
          <w:b/>
          <w:sz w:val="24"/>
          <w:szCs w:val="24"/>
        </w:rPr>
        <w:t>ariance for combining ability for grain quality traits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3"/>
        <w:gridCol w:w="629"/>
        <w:gridCol w:w="1165"/>
        <w:gridCol w:w="1168"/>
        <w:gridCol w:w="1077"/>
        <w:gridCol w:w="987"/>
        <w:gridCol w:w="1077"/>
        <w:gridCol w:w="1165"/>
        <w:gridCol w:w="984"/>
        <w:gridCol w:w="987"/>
        <w:gridCol w:w="987"/>
        <w:gridCol w:w="1165"/>
        <w:gridCol w:w="1080"/>
      </w:tblGrid>
      <w:tr w:rsidR="001E12DC" w:rsidRPr="009A41BC" w:rsidTr="00D93C81">
        <w:trPr>
          <w:trHeight w:val="20"/>
        </w:trPr>
        <w:tc>
          <w:tcPr>
            <w:tcW w:w="601" w:type="pct"/>
            <w:vMerge w:val="restar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Source of Variation</w:t>
            </w:r>
          </w:p>
        </w:tc>
        <w:tc>
          <w:tcPr>
            <w:tcW w:w="4399" w:type="pct"/>
            <w:gridSpan w:val="12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Mean squares</w:t>
            </w:r>
          </w:p>
        </w:tc>
      </w:tr>
      <w:tr w:rsidR="001E12DC" w:rsidRPr="009A41BC" w:rsidTr="00D93C81">
        <w:trPr>
          <w:trHeight w:val="20"/>
        </w:trPr>
        <w:tc>
          <w:tcPr>
            <w:tcW w:w="601" w:type="pct"/>
            <w:vMerge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HP</w:t>
            </w:r>
          </w:p>
        </w:tc>
        <w:tc>
          <w:tcPr>
            <w:tcW w:w="41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MP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HRR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KL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KB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KLBR</w:t>
            </w:r>
          </w:p>
        </w:tc>
        <w:tc>
          <w:tcPr>
            <w:tcW w:w="347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KLAC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LER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AC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GC</w:t>
            </w:r>
          </w:p>
        </w:tc>
        <w:tc>
          <w:tcPr>
            <w:tcW w:w="38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ASV</w:t>
            </w:r>
          </w:p>
        </w:tc>
      </w:tr>
      <w:tr w:rsidR="001E12DC" w:rsidRPr="009A41BC" w:rsidTr="00D93C81">
        <w:trPr>
          <w:trHeight w:val="20"/>
        </w:trPr>
        <w:tc>
          <w:tcPr>
            <w:tcW w:w="60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Crosses</w:t>
            </w:r>
          </w:p>
        </w:tc>
        <w:tc>
          <w:tcPr>
            <w:tcW w:w="22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31.774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32.107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29.257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1.554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0.116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0.704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7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1.705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0.083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6.239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266.553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0.231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1E12DC" w:rsidRPr="009A41BC" w:rsidTr="00D93C81">
        <w:trPr>
          <w:trHeight w:val="20"/>
        </w:trPr>
        <w:tc>
          <w:tcPr>
            <w:tcW w:w="60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Lines</w:t>
            </w:r>
          </w:p>
        </w:tc>
        <w:tc>
          <w:tcPr>
            <w:tcW w:w="22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43.656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1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36.571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39.996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2.171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0.309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1.149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7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3.183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10.998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268.105</w:t>
            </w:r>
          </w:p>
        </w:tc>
        <w:tc>
          <w:tcPr>
            <w:tcW w:w="38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0.543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1E12DC" w:rsidRPr="009A41BC" w:rsidTr="00D93C81">
        <w:trPr>
          <w:trHeight w:val="20"/>
        </w:trPr>
        <w:tc>
          <w:tcPr>
            <w:tcW w:w="60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Testers</w:t>
            </w:r>
          </w:p>
        </w:tc>
        <w:tc>
          <w:tcPr>
            <w:tcW w:w="22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87.746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103.107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62.296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5.117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0.055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1.917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7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1.556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4.130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304.587</w:t>
            </w:r>
          </w:p>
        </w:tc>
        <w:tc>
          <w:tcPr>
            <w:tcW w:w="38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0.116</w:t>
            </w:r>
          </w:p>
        </w:tc>
      </w:tr>
      <w:tr w:rsidR="001E12DC" w:rsidRPr="009A41BC" w:rsidTr="00D93C81">
        <w:trPr>
          <w:trHeight w:val="20"/>
        </w:trPr>
        <w:tc>
          <w:tcPr>
            <w:tcW w:w="60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Cs w:val="24"/>
              </w:rPr>
              <w:t>L×T interaction</w:t>
            </w:r>
          </w:p>
        </w:tc>
        <w:tc>
          <w:tcPr>
            <w:tcW w:w="22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16.504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18.042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18.382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0.652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0.030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0.280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7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0.990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0.059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4.212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259.439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8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0.094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1E12DC" w:rsidRPr="009A41BC" w:rsidTr="00D93C81">
        <w:trPr>
          <w:trHeight w:val="20"/>
        </w:trPr>
        <w:tc>
          <w:tcPr>
            <w:tcW w:w="60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sz w:val="24"/>
                <w:szCs w:val="24"/>
              </w:rPr>
              <w:t>Error</w:t>
            </w:r>
          </w:p>
        </w:tc>
        <w:tc>
          <w:tcPr>
            <w:tcW w:w="22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0.089</w:t>
            </w:r>
          </w:p>
        </w:tc>
        <w:tc>
          <w:tcPr>
            <w:tcW w:w="412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0.195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0.289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380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347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348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0.099</w:t>
            </w:r>
          </w:p>
        </w:tc>
        <w:tc>
          <w:tcPr>
            <w:tcW w:w="41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3.069</w:t>
            </w:r>
          </w:p>
        </w:tc>
        <w:tc>
          <w:tcPr>
            <w:tcW w:w="381" w:type="pct"/>
            <w:vAlign w:val="center"/>
          </w:tcPr>
          <w:p w:rsidR="001E12DC" w:rsidRPr="009A41BC" w:rsidRDefault="001E12DC" w:rsidP="00D93C81">
            <w:pPr>
              <w:spacing w:before="160" w:after="16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color w:val="000000"/>
                <w:sz w:val="24"/>
                <w:szCs w:val="24"/>
              </w:rPr>
              <w:t>0.030</w:t>
            </w:r>
          </w:p>
        </w:tc>
      </w:tr>
    </w:tbl>
    <w:p w:rsidR="001E12DC" w:rsidRPr="004A0C84" w:rsidRDefault="001E12DC" w:rsidP="001E12DC">
      <w:pPr>
        <w:rPr>
          <w:rFonts w:ascii="Times New Roman" w:hAnsi="Times New Roman"/>
          <w:sz w:val="8"/>
          <w:szCs w:val="24"/>
        </w:rPr>
      </w:pPr>
    </w:p>
    <w:p w:rsidR="001E12DC" w:rsidRPr="00CD0EC4" w:rsidRDefault="001E12DC" w:rsidP="001E12DC">
      <w:pPr>
        <w:rPr>
          <w:rFonts w:ascii="Times New Roman" w:hAnsi="Times New Roman"/>
          <w:sz w:val="24"/>
          <w:szCs w:val="24"/>
        </w:rPr>
      </w:pPr>
      <w:r w:rsidRPr="00CD0EC4">
        <w:rPr>
          <w:rFonts w:ascii="Times New Roman" w:hAnsi="Times New Roman"/>
          <w:sz w:val="24"/>
          <w:szCs w:val="24"/>
        </w:rPr>
        <w:t>** Significant at 1 % level</w:t>
      </w:r>
      <w:r>
        <w:rPr>
          <w:rFonts w:ascii="Times New Roman" w:hAnsi="Times New Roman"/>
          <w:sz w:val="24"/>
          <w:szCs w:val="24"/>
        </w:rPr>
        <w:t xml:space="preserve">, </w:t>
      </w:r>
      <w:r w:rsidRPr="00CD0EC4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 Significant at 5</w:t>
      </w:r>
      <w:r w:rsidRPr="00CD0EC4">
        <w:rPr>
          <w:rFonts w:ascii="Times New Roman" w:hAnsi="Times New Roman"/>
          <w:sz w:val="24"/>
          <w:szCs w:val="24"/>
        </w:rPr>
        <w:t xml:space="preserve"> % level</w:t>
      </w:r>
    </w:p>
    <w:p w:rsidR="001E12DC" w:rsidRDefault="001E12DC" w:rsidP="001E12D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678C2">
        <w:rPr>
          <w:rFonts w:ascii="Times New Roman" w:hAnsi="Times New Roman"/>
          <w:sz w:val="24"/>
          <w:szCs w:val="24"/>
        </w:rPr>
        <w:t>HP - Hulling percentage, MP - Milling percentage, HRR - Head rice recovery, KL - Kernel length, KB - Kernel breadth,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br/>
      </w:r>
      <w:r w:rsidRPr="005678C2">
        <w:rPr>
          <w:rFonts w:ascii="Times New Roman" w:hAnsi="Times New Roman"/>
          <w:sz w:val="24"/>
          <w:szCs w:val="24"/>
        </w:rPr>
        <w:t xml:space="preserve">KLBR - Kernel L/B ratio, KLAC - Kernel length after cooking, LER - Linear elongation ratio, AC - Amylose content, </w:t>
      </w:r>
      <w:r>
        <w:rPr>
          <w:rFonts w:ascii="Times New Roman" w:hAnsi="Times New Roman"/>
          <w:sz w:val="24"/>
          <w:szCs w:val="24"/>
        </w:rPr>
        <w:br/>
      </w:r>
      <w:r w:rsidRPr="005678C2">
        <w:rPr>
          <w:rFonts w:ascii="Times New Roman" w:hAnsi="Times New Roman"/>
          <w:sz w:val="24"/>
          <w:szCs w:val="24"/>
        </w:rPr>
        <w:t>GC - Gel consistency, ASV - Alkali spreading value</w:t>
      </w:r>
    </w:p>
    <w:p w:rsidR="001E12DC" w:rsidRDefault="001E12DC" w:rsidP="001E12D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E12DC" w:rsidRDefault="001E12DC" w:rsidP="001E12D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E12DC" w:rsidRDefault="001E12DC" w:rsidP="001E12D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E12DC" w:rsidRDefault="001E12DC" w:rsidP="001E12D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E12DC" w:rsidRPr="00CD0EC4" w:rsidRDefault="001E12DC" w:rsidP="001E12DC">
      <w:pPr>
        <w:rPr>
          <w:rFonts w:ascii="Times New Roman" w:hAnsi="Times New Roman"/>
          <w:b/>
          <w:sz w:val="24"/>
          <w:szCs w:val="24"/>
        </w:rPr>
      </w:pPr>
      <w:r w:rsidRPr="00CD0EC4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/>
          <w:sz w:val="24"/>
          <w:szCs w:val="24"/>
        </w:rPr>
        <w:t>S3</w:t>
      </w:r>
      <w:r w:rsidRPr="00CD0EC4">
        <w:rPr>
          <w:rFonts w:ascii="Times New Roman" w:hAnsi="Times New Roman"/>
          <w:b/>
          <w:sz w:val="24"/>
          <w:szCs w:val="24"/>
        </w:rPr>
        <w:t xml:space="preserve"> Magnitude of genetic variance for grain quality traits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0"/>
        <w:gridCol w:w="1627"/>
        <w:gridCol w:w="1891"/>
        <w:gridCol w:w="1551"/>
        <w:gridCol w:w="1551"/>
        <w:gridCol w:w="2274"/>
      </w:tblGrid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Characters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σ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GCA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σ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SCA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σ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σ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σ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2 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A : σ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Hulling  percentage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0.40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15.09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0.80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15.09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0.053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Milling  percentage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0.37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16.26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0.74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16.26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Head  rice  recovery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0.28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12.40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0.56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12.40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0.045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length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0.80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0.80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0.050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breadth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0.002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0.004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0.100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L/B  ratio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0.01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0.33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0.33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0.061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Kernel  length  after cooking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0.57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0.57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0.070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Linear  Elongation  Ratio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0.0006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0.0012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0.040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Amylose  content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1.95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1.95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0.051</w:t>
            </w:r>
          </w:p>
        </w:tc>
      </w:tr>
      <w:tr w:rsidR="001E12DC" w:rsidRPr="009A41BC" w:rsidTr="00D93C81">
        <w:trPr>
          <w:trHeight w:val="20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Gel  consistency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0.19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91.16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0.38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91.16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0.004</w:t>
            </w:r>
          </w:p>
        </w:tc>
      </w:tr>
      <w:tr w:rsidR="001E12DC" w:rsidRPr="009A41BC" w:rsidTr="00D93C81">
        <w:trPr>
          <w:trHeight w:val="242"/>
        </w:trPr>
        <w:tc>
          <w:tcPr>
            <w:tcW w:w="1863" w:type="pct"/>
          </w:tcPr>
          <w:p w:rsidR="001E12DC" w:rsidRPr="009A41BC" w:rsidRDefault="001E12DC" w:rsidP="00D93C81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Alkali spreading value</w:t>
            </w:r>
          </w:p>
        </w:tc>
        <w:tc>
          <w:tcPr>
            <w:tcW w:w="574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0.004</w:t>
            </w:r>
          </w:p>
        </w:tc>
        <w:tc>
          <w:tcPr>
            <w:tcW w:w="66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0.07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547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0.07</w:t>
            </w:r>
          </w:p>
        </w:tc>
        <w:tc>
          <w:tcPr>
            <w:tcW w:w="802" w:type="pct"/>
            <w:vAlign w:val="center"/>
          </w:tcPr>
          <w:p w:rsidR="001E12DC" w:rsidRPr="009A41BC" w:rsidRDefault="001E12DC" w:rsidP="00D93C8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0.114</w:t>
            </w:r>
          </w:p>
        </w:tc>
      </w:tr>
    </w:tbl>
    <w:p w:rsidR="001E12DC" w:rsidRDefault="001E12DC" w:rsidP="001E12DC"/>
    <w:p w:rsidR="001E12DC" w:rsidRDefault="001E12DC" w:rsidP="001E12DC">
      <w:r w:rsidRPr="00CE2206">
        <w:rPr>
          <w:rFonts w:ascii="Times New Roman" w:hAnsi="Times New Roman"/>
          <w:bCs/>
          <w:sz w:val="24"/>
          <w:szCs w:val="24"/>
        </w:rPr>
        <w:t>σ</w:t>
      </w:r>
      <w:r w:rsidRPr="00CE2206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CE2206">
        <w:rPr>
          <w:rFonts w:ascii="Times New Roman" w:hAnsi="Times New Roman"/>
          <w:bCs/>
          <w:sz w:val="24"/>
          <w:szCs w:val="24"/>
        </w:rPr>
        <w:t>GCA - Variance due to GCA, σ</w:t>
      </w:r>
      <w:r w:rsidRPr="00CE2206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CE2206">
        <w:rPr>
          <w:rFonts w:ascii="Times New Roman" w:hAnsi="Times New Roman"/>
          <w:bCs/>
          <w:sz w:val="24"/>
          <w:szCs w:val="24"/>
        </w:rPr>
        <w:t>SCA - Variance due to SCA, σ</w:t>
      </w:r>
      <w:r w:rsidRPr="00CE2206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CE2206">
        <w:rPr>
          <w:rFonts w:ascii="Times New Roman" w:hAnsi="Times New Roman"/>
          <w:bCs/>
          <w:sz w:val="24"/>
          <w:szCs w:val="24"/>
        </w:rPr>
        <w:t>A - additive genetic variance, σ</w:t>
      </w:r>
      <w:r w:rsidRPr="00CE2206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CE2206">
        <w:rPr>
          <w:rFonts w:ascii="Times New Roman" w:hAnsi="Times New Roman"/>
          <w:bCs/>
          <w:sz w:val="24"/>
          <w:szCs w:val="24"/>
        </w:rPr>
        <w:t>D - dominance genetic varianc</w:t>
      </w:r>
      <w:r>
        <w:rPr>
          <w:rFonts w:ascii="Times New Roman" w:hAnsi="Times New Roman"/>
          <w:bCs/>
          <w:sz w:val="24"/>
          <w:szCs w:val="24"/>
        </w:rPr>
        <w:t>e</w:t>
      </w: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Default="001E12DC" w:rsidP="001E12DC">
      <w:pPr>
        <w:rPr>
          <w:rFonts w:ascii="Times New Roman" w:hAnsi="Times New Roman"/>
          <w:b/>
          <w:sz w:val="24"/>
          <w:szCs w:val="24"/>
        </w:rPr>
      </w:pPr>
    </w:p>
    <w:p w:rsidR="001E12DC" w:rsidRPr="00CD0EC4" w:rsidRDefault="001E12DC" w:rsidP="001E12DC">
      <w:pPr>
        <w:rPr>
          <w:rFonts w:ascii="Times New Roman" w:hAnsi="Times New Roman"/>
          <w:b/>
          <w:sz w:val="24"/>
          <w:szCs w:val="24"/>
        </w:rPr>
      </w:pPr>
      <w:r w:rsidRPr="00CD0EC4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/>
          <w:sz w:val="24"/>
          <w:szCs w:val="24"/>
        </w:rPr>
        <w:t>S4</w:t>
      </w:r>
      <w:r w:rsidRPr="00CD0EC4">
        <w:rPr>
          <w:rFonts w:ascii="Times New Roman" w:hAnsi="Times New Roman"/>
          <w:b/>
          <w:sz w:val="24"/>
          <w:szCs w:val="24"/>
        </w:rPr>
        <w:t xml:space="preserve"> Mean performance of parents for grain quality traits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7"/>
        <w:gridCol w:w="1120"/>
        <w:gridCol w:w="1120"/>
        <w:gridCol w:w="1120"/>
        <w:gridCol w:w="1026"/>
        <w:gridCol w:w="1026"/>
        <w:gridCol w:w="1026"/>
        <w:gridCol w:w="1026"/>
        <w:gridCol w:w="1026"/>
        <w:gridCol w:w="1120"/>
        <w:gridCol w:w="1120"/>
        <w:gridCol w:w="1117"/>
      </w:tblGrid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Parents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HP (%)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MP</w:t>
            </w:r>
          </w:p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(%)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HRR</w:t>
            </w:r>
          </w:p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(%)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KL</w:t>
            </w:r>
          </w:p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(mm)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KB</w:t>
            </w:r>
          </w:p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(mm)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KLBR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KLAC</w:t>
            </w:r>
          </w:p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(mm)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LER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AC (%)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GC</w:t>
            </w:r>
          </w:p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(mm)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ASV</w:t>
            </w:r>
          </w:p>
        </w:tc>
      </w:tr>
      <w:tr w:rsidR="001E12DC" w:rsidRPr="009A41BC" w:rsidTr="00D93C81">
        <w:trPr>
          <w:trHeight w:val="20"/>
        </w:trPr>
        <w:tc>
          <w:tcPr>
            <w:tcW w:w="5000" w:type="pct"/>
            <w:gridSpan w:val="12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Lines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</w:tcPr>
          <w:p w:rsidR="001E12DC" w:rsidRPr="009A41BC" w:rsidRDefault="001E12DC" w:rsidP="00D93C81">
            <w:pPr>
              <w:spacing w:before="20" w:after="20" w:line="240" w:lineRule="auto"/>
              <w:ind w:left="-450" w:firstLine="45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RNR 15048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72.11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63.06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56.20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1.42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3.62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6.61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20.88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86.67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3.00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</w:tcPr>
          <w:p w:rsidR="001E12DC" w:rsidRPr="009A41BC" w:rsidRDefault="001E12DC" w:rsidP="00D93C81">
            <w:pPr>
              <w:spacing w:before="20" w:after="20" w:line="240" w:lineRule="auto"/>
              <w:ind w:left="-450" w:firstLine="45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ADT 37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77.68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72.52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55.05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4.64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7.31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1.79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23.59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81.67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3.00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</w:tcPr>
          <w:p w:rsidR="001E12DC" w:rsidRPr="009A41BC" w:rsidRDefault="001E12DC" w:rsidP="00D93C81">
            <w:pPr>
              <w:spacing w:before="20" w:after="20" w:line="240" w:lineRule="auto"/>
              <w:ind w:left="-450" w:firstLine="45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WGL 20471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70.73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62.06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54.43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6.65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22.82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98.00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3.00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</w:tcPr>
          <w:p w:rsidR="001E12DC" w:rsidRPr="009A41BC" w:rsidRDefault="001E12DC" w:rsidP="00D93C81">
            <w:pPr>
              <w:spacing w:before="20" w:after="20" w:line="240" w:lineRule="auto"/>
              <w:ind w:left="-450" w:firstLine="45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MDU 6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82.57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75.37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58.53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6.83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3.46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8.52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20.45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71.00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6.00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</w:tcPr>
          <w:p w:rsidR="001E12DC" w:rsidRPr="009A41BC" w:rsidRDefault="001E12DC" w:rsidP="00D93C81">
            <w:pPr>
              <w:spacing w:before="20" w:after="20" w:line="240" w:lineRule="auto"/>
              <w:ind w:left="-450" w:firstLine="45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CO 51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80.08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70.81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56.49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5.79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6.92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20.05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93.33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4.00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</w:tcPr>
          <w:p w:rsidR="001E12DC" w:rsidRPr="009A41BC" w:rsidRDefault="001E12DC" w:rsidP="00D93C81">
            <w:pPr>
              <w:spacing w:before="20" w:after="20" w:line="240" w:lineRule="auto"/>
              <w:ind w:left="-450" w:firstLine="45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I. Samba </w:t>
            </w:r>
            <w:proofErr w:type="spellStart"/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Mahsuri</w:t>
            </w:r>
            <w:proofErr w:type="spellEnd"/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72.69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64.54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55.40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5.71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1.63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3.50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6.99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20.32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80.00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3.00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</w:tcPr>
          <w:p w:rsidR="001E12DC" w:rsidRPr="009A41BC" w:rsidRDefault="001E12DC" w:rsidP="00D93C81">
            <w:pPr>
              <w:spacing w:before="20" w:after="20" w:line="240" w:lineRule="auto"/>
              <w:ind w:left="-450" w:firstLine="45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I. White </w:t>
            </w:r>
            <w:proofErr w:type="spellStart"/>
            <w:r w:rsidRPr="009A41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Ponni</w:t>
            </w:r>
            <w:proofErr w:type="spellEnd"/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76.23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66.43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55.31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5.75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8.18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1.59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21.87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86.00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2.00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76.01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67.83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55.92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5.64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7.31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21.43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85.24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3.43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Sed</w:t>
            </w:r>
            <w:proofErr w:type="spellEnd"/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0.11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0.17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0.21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0.67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0.07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CD (0.05)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0.22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0.34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0.42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0.24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1.35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CD (0.01)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0.30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0.46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0.57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0.16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0.32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1.81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0.19</w:t>
            </w:r>
          </w:p>
        </w:tc>
      </w:tr>
      <w:tr w:rsidR="001E12DC" w:rsidRPr="009A41BC" w:rsidTr="00D93C81">
        <w:trPr>
          <w:trHeight w:val="20"/>
        </w:trPr>
        <w:tc>
          <w:tcPr>
            <w:tcW w:w="5000" w:type="pct"/>
            <w:gridSpan w:val="12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Testers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J. samba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73.96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63.49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56.26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1.71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20.61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76.33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3.00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ADT 41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74.34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64.84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53.64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7.08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3.84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8.92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20.42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93.67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 4.00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VGD 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72.85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63.37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56.34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1.71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1.62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21.05</w:t>
            </w:r>
            <w:r w:rsidRPr="009A41BC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77.33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3.00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73.71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63.90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55.41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5.13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6.63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20.70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41B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82.44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3.33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Sed</w:t>
            </w:r>
            <w:proofErr w:type="spellEnd"/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0.08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0.11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0.01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0.44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CD (0.05)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0.16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0.22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0.28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0.16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0.89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</w:tr>
      <w:tr w:rsidR="001E12DC" w:rsidRPr="009A41BC" w:rsidTr="00D93C81">
        <w:trPr>
          <w:trHeight w:val="20"/>
        </w:trPr>
        <w:tc>
          <w:tcPr>
            <w:tcW w:w="821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41BC">
              <w:rPr>
                <w:rFonts w:ascii="Times New Roman" w:hAnsi="Times New Roman"/>
                <w:b/>
                <w:bCs/>
                <w:sz w:val="24"/>
                <w:szCs w:val="24"/>
              </w:rPr>
              <w:t>CD (0.01)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0.22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 xml:space="preserve">  0.30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0.38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0.11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  <w:tc>
          <w:tcPr>
            <w:tcW w:w="362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0.22</w:t>
            </w:r>
          </w:p>
        </w:tc>
        <w:tc>
          <w:tcPr>
            <w:tcW w:w="395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393" w:type="pct"/>
            <w:vAlign w:val="center"/>
          </w:tcPr>
          <w:p w:rsidR="001E12DC" w:rsidRPr="009A41BC" w:rsidRDefault="001E12DC" w:rsidP="00D93C81">
            <w:pPr>
              <w:spacing w:before="20" w:after="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41BC">
              <w:rPr>
                <w:rFonts w:ascii="Times New Roman" w:hAnsi="Times New Roman"/>
                <w:sz w:val="24"/>
                <w:szCs w:val="24"/>
              </w:rPr>
              <w:t>0.11</w:t>
            </w:r>
          </w:p>
        </w:tc>
      </w:tr>
    </w:tbl>
    <w:p w:rsidR="001E12DC" w:rsidRDefault="001E12DC" w:rsidP="001E12D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811CF">
        <w:rPr>
          <w:rFonts w:ascii="Times New Roman" w:hAnsi="Times New Roman"/>
          <w:sz w:val="24"/>
          <w:szCs w:val="24"/>
        </w:rPr>
        <w:t>** Significant at 1 % level</w:t>
      </w:r>
      <w:r>
        <w:rPr>
          <w:rFonts w:ascii="Times New Roman" w:hAnsi="Times New Roman"/>
          <w:sz w:val="24"/>
          <w:szCs w:val="24"/>
        </w:rPr>
        <w:t xml:space="preserve">, </w:t>
      </w:r>
      <w:r w:rsidRPr="003811CF">
        <w:rPr>
          <w:rFonts w:ascii="Times New Roman" w:hAnsi="Times New Roman"/>
          <w:sz w:val="24"/>
          <w:szCs w:val="24"/>
        </w:rPr>
        <w:t>*Significant at 5% level</w:t>
      </w:r>
    </w:p>
    <w:p w:rsidR="001E12DC" w:rsidRPr="005678C2" w:rsidRDefault="001E12DC" w:rsidP="001E12D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945207" w:rsidRDefault="00945207"/>
    <w:p w:rsidR="001E12DC" w:rsidRPr="002C6CC4" w:rsidRDefault="001E12DC" w:rsidP="001E12DC">
      <w:pPr>
        <w:rPr>
          <w:rFonts w:ascii="Times New Roman" w:hAnsi="Times New Roman"/>
          <w:sz w:val="24"/>
          <w:szCs w:val="24"/>
        </w:rPr>
      </w:pPr>
      <w:r w:rsidRPr="00D80717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/>
          <w:sz w:val="24"/>
          <w:szCs w:val="24"/>
        </w:rPr>
        <w:t>S5</w:t>
      </w:r>
      <w:r w:rsidRPr="00D80717">
        <w:rPr>
          <w:rFonts w:ascii="Times New Roman" w:hAnsi="Times New Roman"/>
          <w:b/>
          <w:sz w:val="24"/>
          <w:szCs w:val="24"/>
        </w:rPr>
        <w:t xml:space="preserve"> Mean performance of hybrids for grain quality </w:t>
      </w:r>
      <w:r>
        <w:rPr>
          <w:rFonts w:ascii="Times New Roman" w:hAnsi="Times New Roman"/>
          <w:b/>
          <w:sz w:val="24"/>
          <w:szCs w:val="24"/>
        </w:rPr>
        <w:t>traits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6"/>
        <w:gridCol w:w="1026"/>
        <w:gridCol w:w="1001"/>
        <w:gridCol w:w="1001"/>
        <w:gridCol w:w="910"/>
        <w:gridCol w:w="822"/>
        <w:gridCol w:w="913"/>
        <w:gridCol w:w="916"/>
        <w:gridCol w:w="825"/>
        <w:gridCol w:w="1004"/>
        <w:gridCol w:w="1094"/>
        <w:gridCol w:w="1006"/>
      </w:tblGrid>
      <w:tr w:rsidR="001E12DC" w:rsidRPr="002C6CC4" w:rsidTr="00D93C81">
        <w:trPr>
          <w:trHeight w:val="20"/>
        </w:trPr>
        <w:tc>
          <w:tcPr>
            <w:tcW w:w="1290" w:type="pct"/>
            <w:vAlign w:val="center"/>
          </w:tcPr>
          <w:p w:rsidR="001E12DC" w:rsidRPr="002C6CC4" w:rsidRDefault="001E12DC" w:rsidP="00D93C81">
            <w:pPr>
              <w:spacing w:after="0"/>
              <w:ind w:left="162" w:hanging="162"/>
              <w:rPr>
                <w:rFonts w:ascii="Times New Roman" w:hAnsi="Times New Roman"/>
                <w:b/>
              </w:rPr>
            </w:pPr>
            <w:r w:rsidRPr="002C6CC4">
              <w:rPr>
                <w:rFonts w:ascii="Times New Roman" w:hAnsi="Times New Roman"/>
                <w:b/>
              </w:rPr>
              <w:t xml:space="preserve">           Crosses</w:t>
            </w:r>
          </w:p>
        </w:tc>
        <w:tc>
          <w:tcPr>
            <w:tcW w:w="362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HP (%)</w:t>
            </w:r>
          </w:p>
        </w:tc>
        <w:tc>
          <w:tcPr>
            <w:tcW w:w="353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MP (%)</w:t>
            </w:r>
          </w:p>
        </w:tc>
        <w:tc>
          <w:tcPr>
            <w:tcW w:w="353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HRR (%)</w:t>
            </w:r>
          </w:p>
        </w:tc>
        <w:tc>
          <w:tcPr>
            <w:tcW w:w="321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KL (mm)</w:t>
            </w:r>
          </w:p>
        </w:tc>
        <w:tc>
          <w:tcPr>
            <w:tcW w:w="290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KB (cm)</w:t>
            </w:r>
          </w:p>
        </w:tc>
        <w:tc>
          <w:tcPr>
            <w:tcW w:w="322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KLBR</w:t>
            </w:r>
          </w:p>
        </w:tc>
        <w:tc>
          <w:tcPr>
            <w:tcW w:w="323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KLAC (mm)</w:t>
            </w:r>
          </w:p>
        </w:tc>
        <w:tc>
          <w:tcPr>
            <w:tcW w:w="291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LER</w:t>
            </w:r>
          </w:p>
        </w:tc>
        <w:tc>
          <w:tcPr>
            <w:tcW w:w="354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AC (%)</w:t>
            </w:r>
          </w:p>
        </w:tc>
        <w:tc>
          <w:tcPr>
            <w:tcW w:w="386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GC (mm)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ASV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RNR 15048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J .samba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82.86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72.85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55.20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5.82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1.85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3.15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6.60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1.31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20.93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76.00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3.00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RNR 15048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ADT 41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72.51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64.65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55.26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6.36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1.82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3.49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7.14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1.28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20.05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97.00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3.00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RNR 15048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VGD 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80.41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71.15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62.94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5.86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1.73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3.39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6.46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1.28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22.48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92.00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2.00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>ADT 37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>J. samba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81.41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73.60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57.17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4.95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2.36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2.10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6.24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1.46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23.57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68.67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3.00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ADT 37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ADT 41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75.56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69.18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57.54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6.10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2.15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2.84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7.61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1.41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20.75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95.00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3.00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ADT 37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VGD 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79.12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74.58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57.77</w:t>
            </w:r>
            <w:r w:rsidRPr="002C6CC4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5.08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2.55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1.99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7.93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1.76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23.98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70.33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5.00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WGL 20471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J. samba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78.79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70.30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63.44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6.20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1.94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3.20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7.18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1.32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20.32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73.67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4.00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WGL 20471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ADT 41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76.22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67.56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54.43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6.41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1.85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3.46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8.19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1.44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22.74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70.67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4.00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WGL 20471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VGD 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81.02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75.51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64.15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4.94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2.02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2.44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7.05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1.63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20.14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78.67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4.00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MDU 6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J. samba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76.59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71.21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55.52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6.86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1.94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3.54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7.69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1.27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21.27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73.00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6.00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MDU 6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ADT 41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72.29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65.56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54.49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6.82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2.04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3.34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8.76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1.43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23.89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71.33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6.00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MDU 6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VGD 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71.08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65.58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57.18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5.08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2.08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2.44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7.36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1.65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23.40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78.00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5.00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CO 51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>J. samba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77.94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67.45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56.34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6.86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2.05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3.35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7.41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1.23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22.82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92.33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6.00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CO 51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>ADT 41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78.46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69.56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55.44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6.40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1.92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3.33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7.68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1.36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23.02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88.67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5.00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CO 51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VGD 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75.52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70.36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59.48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5.92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1.83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3.24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7.20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1.39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23.70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71.00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4.00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I. Samba </w:t>
            </w:r>
            <w:proofErr w:type="spellStart"/>
            <w:r w:rsidRPr="002C6CC4">
              <w:rPr>
                <w:rFonts w:ascii="Times New Roman" w:hAnsi="Times New Roman"/>
                <w:b/>
                <w:color w:val="000000"/>
              </w:rPr>
              <w:t>Mahsuri</w:t>
            </w:r>
            <w:proofErr w:type="spellEnd"/>
            <w:r w:rsidRPr="002C6CC4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J. samba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78.89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69.25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55.68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4.82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1.90</w:t>
            </w:r>
            <w:r w:rsidRPr="002C6CC4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2.54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7.52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1.77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20.78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73.33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3.00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I. Samba </w:t>
            </w:r>
            <w:proofErr w:type="spellStart"/>
            <w:r w:rsidRPr="002C6CC4">
              <w:rPr>
                <w:rFonts w:ascii="Times New Roman" w:hAnsi="Times New Roman"/>
                <w:b/>
                <w:color w:val="000000"/>
              </w:rPr>
              <w:t>Mahsuri</w:t>
            </w:r>
            <w:proofErr w:type="spellEnd"/>
            <w:r w:rsidRPr="002C6CC4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>ADT 41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75.09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65.29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57.10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5.33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1.75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3.04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6.17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1.35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20.21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72.00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3.00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I. Samba </w:t>
            </w:r>
            <w:proofErr w:type="spellStart"/>
            <w:r w:rsidRPr="002C6CC4">
              <w:rPr>
                <w:rFonts w:ascii="Times New Roman" w:hAnsi="Times New Roman"/>
                <w:b/>
                <w:color w:val="000000"/>
              </w:rPr>
              <w:t>Mahsuri</w:t>
            </w:r>
            <w:proofErr w:type="spellEnd"/>
            <w:r w:rsidRPr="002C6CC4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>VGD 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74.85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65.14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55.19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4.90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1.84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2.66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6.27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1.49</w:t>
            </w:r>
            <w:r w:rsidRPr="002C6CC4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20.20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79.67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3.00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I. White </w:t>
            </w:r>
            <w:proofErr w:type="spellStart"/>
            <w:r w:rsidRPr="002C6CC4">
              <w:rPr>
                <w:rFonts w:ascii="Times New Roman" w:hAnsi="Times New Roman"/>
                <w:b/>
                <w:color w:val="000000"/>
              </w:rPr>
              <w:t>Ponni</w:t>
            </w:r>
            <w:proofErr w:type="spellEnd"/>
            <w:r w:rsidRPr="002C6CC4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J. samba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80.44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72.28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54.48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5.10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1.94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2.63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6.15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1.40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20.28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82.00</w:t>
            </w:r>
            <w:r w:rsidRPr="002C6CC4">
              <w:rPr>
                <w:rFonts w:ascii="Times New Roman" w:hAnsi="Times New Roman"/>
                <w:vertAlign w:val="superscript"/>
              </w:rPr>
              <w:t>*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2.00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I. White </w:t>
            </w:r>
            <w:proofErr w:type="spellStart"/>
            <w:r w:rsidRPr="002C6CC4">
              <w:rPr>
                <w:rFonts w:ascii="Times New Roman" w:hAnsi="Times New Roman"/>
                <w:b/>
                <w:color w:val="000000"/>
              </w:rPr>
              <w:t>Ponni</w:t>
            </w:r>
            <w:proofErr w:type="spellEnd"/>
            <w:r w:rsidRPr="002C6CC4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>ADT 41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78.18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66.51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52.78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6.43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1.82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3.54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6.32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1.14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21.00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91.00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 xml:space="preserve">  4.00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</w:tcPr>
          <w:p w:rsidR="001E12DC" w:rsidRPr="002C6CC4" w:rsidRDefault="001E12DC" w:rsidP="00D93C81">
            <w:pPr>
              <w:spacing w:after="0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C6CC4">
              <w:rPr>
                <w:rFonts w:ascii="Times New Roman" w:hAnsi="Times New Roman"/>
                <w:b/>
                <w:color w:val="000000"/>
              </w:rPr>
              <w:t xml:space="preserve">I.  White </w:t>
            </w:r>
            <w:proofErr w:type="spellStart"/>
            <w:r w:rsidRPr="002C6CC4">
              <w:rPr>
                <w:rFonts w:ascii="Times New Roman" w:hAnsi="Times New Roman"/>
                <w:b/>
                <w:color w:val="000000"/>
              </w:rPr>
              <w:t>Ponni</w:t>
            </w:r>
            <w:proofErr w:type="spellEnd"/>
            <w:r w:rsidRPr="002C6CC4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2C6CC4">
              <w:rPr>
                <w:rFonts w:ascii="Times New Roman" w:hAnsi="Times New Roman"/>
                <w:b/>
                <w:bCs/>
              </w:rPr>
              <w:t xml:space="preserve">× </w:t>
            </w:r>
            <w:r w:rsidRPr="002C6CC4">
              <w:rPr>
                <w:rFonts w:ascii="Times New Roman" w:hAnsi="Times New Roman"/>
                <w:b/>
                <w:color w:val="000000"/>
              </w:rPr>
              <w:t xml:space="preserve"> VGD 1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81.29</w:t>
            </w:r>
            <w:r w:rsidRPr="002C6CC4">
              <w:rPr>
                <w:rFonts w:ascii="Times New Roman" w:hAnsi="Times New Roman"/>
                <w:vertAlign w:val="superscript"/>
              </w:rPr>
              <w:t>**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70.64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54.41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5.17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1.93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2.68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6.12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1.38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22.08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70.33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2.00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Mean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77.55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69.44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56.95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5.78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1.97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2.97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7.10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1.42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21.79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79.27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hAnsi="Times New Roman"/>
              </w:rPr>
            </w:pPr>
            <w:r w:rsidRPr="002C6CC4">
              <w:rPr>
                <w:rFonts w:ascii="Times New Roman" w:hAnsi="Times New Roman"/>
              </w:rPr>
              <w:t>3.81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hAnsi="Times New Roman"/>
                <w:b/>
                <w:bCs/>
              </w:rPr>
            </w:pPr>
            <w:proofErr w:type="spellStart"/>
            <w:r w:rsidRPr="002C6CC4">
              <w:rPr>
                <w:rFonts w:ascii="Times New Roman" w:hAnsi="Times New Roman"/>
                <w:b/>
                <w:bCs/>
              </w:rPr>
              <w:t>SEd</w:t>
            </w:r>
            <w:proofErr w:type="spellEnd"/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0.20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0.29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0.36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0.10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0.03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0.02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0.08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0.03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0.21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1.17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0.04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CD (0.05)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0.40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0.59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0.73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0.20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0.06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0.04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0.16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0.06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0.42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2.36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0.08</w:t>
            </w:r>
          </w:p>
        </w:tc>
      </w:tr>
      <w:tr w:rsidR="001E12DC" w:rsidRPr="002C6CC4" w:rsidTr="00D93C81">
        <w:trPr>
          <w:trHeight w:val="20"/>
        </w:trPr>
        <w:tc>
          <w:tcPr>
            <w:tcW w:w="1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2C6CC4">
              <w:rPr>
                <w:rFonts w:ascii="Times New Roman" w:hAnsi="Times New Roman"/>
                <w:b/>
                <w:bCs/>
              </w:rPr>
              <w:t>CD (0.01)</w:t>
            </w:r>
          </w:p>
        </w:tc>
        <w:tc>
          <w:tcPr>
            <w:tcW w:w="36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0.54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0.78</w:t>
            </w:r>
          </w:p>
        </w:tc>
        <w:tc>
          <w:tcPr>
            <w:tcW w:w="35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0.97</w:t>
            </w:r>
          </w:p>
        </w:tc>
        <w:tc>
          <w:tcPr>
            <w:tcW w:w="32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0.27</w:t>
            </w:r>
          </w:p>
        </w:tc>
        <w:tc>
          <w:tcPr>
            <w:tcW w:w="290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0.08</w:t>
            </w:r>
          </w:p>
        </w:tc>
        <w:tc>
          <w:tcPr>
            <w:tcW w:w="322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0.05</w:t>
            </w:r>
          </w:p>
        </w:tc>
        <w:tc>
          <w:tcPr>
            <w:tcW w:w="323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0.22</w:t>
            </w:r>
          </w:p>
        </w:tc>
        <w:tc>
          <w:tcPr>
            <w:tcW w:w="291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0.08</w:t>
            </w:r>
          </w:p>
        </w:tc>
        <w:tc>
          <w:tcPr>
            <w:tcW w:w="354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0.57</w:t>
            </w:r>
          </w:p>
        </w:tc>
        <w:tc>
          <w:tcPr>
            <w:tcW w:w="386" w:type="pct"/>
            <w:vAlign w:val="bottom"/>
          </w:tcPr>
          <w:p w:rsidR="001E12DC" w:rsidRPr="002C6CC4" w:rsidRDefault="001E12DC" w:rsidP="00D93C81">
            <w:pPr>
              <w:spacing w:after="0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3.16</w:t>
            </w:r>
          </w:p>
        </w:tc>
        <w:tc>
          <w:tcPr>
            <w:tcW w:w="355" w:type="pct"/>
            <w:vAlign w:val="center"/>
          </w:tcPr>
          <w:p w:rsidR="001E12DC" w:rsidRPr="002C6CC4" w:rsidRDefault="001E12DC" w:rsidP="00D93C81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C6CC4">
              <w:rPr>
                <w:rFonts w:ascii="Times New Roman" w:eastAsia="Times New Roman" w:hAnsi="Times New Roman"/>
                <w:color w:val="000000"/>
              </w:rPr>
              <w:t>0.11</w:t>
            </w:r>
          </w:p>
        </w:tc>
      </w:tr>
    </w:tbl>
    <w:p w:rsidR="001E12DC" w:rsidRDefault="001E12DC" w:rsidP="001E12DC">
      <w:pPr>
        <w:jc w:val="both"/>
        <w:rPr>
          <w:rFonts w:ascii="Times New Roman" w:hAnsi="Times New Roman"/>
          <w:b/>
          <w:sz w:val="24"/>
          <w:szCs w:val="24"/>
        </w:rPr>
      </w:pPr>
      <w:r w:rsidRPr="003811CF">
        <w:rPr>
          <w:rFonts w:ascii="Times New Roman" w:hAnsi="Times New Roman"/>
          <w:sz w:val="24"/>
          <w:szCs w:val="24"/>
        </w:rPr>
        <w:t>** Significant at 1 % level</w:t>
      </w:r>
      <w:r>
        <w:rPr>
          <w:rFonts w:ascii="Times New Roman" w:hAnsi="Times New Roman"/>
          <w:sz w:val="24"/>
          <w:szCs w:val="24"/>
        </w:rPr>
        <w:t xml:space="preserve">, </w:t>
      </w:r>
      <w:r w:rsidRPr="003811CF">
        <w:rPr>
          <w:rFonts w:ascii="Times New Roman" w:hAnsi="Times New Roman"/>
          <w:sz w:val="24"/>
          <w:szCs w:val="24"/>
        </w:rPr>
        <w:t>*Significant at 5% level</w:t>
      </w:r>
    </w:p>
    <w:p w:rsidR="00EA32E0" w:rsidRDefault="00EA32E0" w:rsidP="00EA32E0">
      <w:pPr>
        <w:rPr>
          <w:rFonts w:ascii="Times New Roman" w:hAnsi="Times New Roman"/>
          <w:b/>
          <w:bCs/>
        </w:rPr>
      </w:pPr>
      <w:r w:rsidRPr="00B6789F">
        <w:rPr>
          <w:b/>
          <w:bCs/>
          <w:noProof/>
          <w:lang w:eastAsia="en-IN"/>
        </w:rPr>
        <w:lastRenderedPageBreak/>
        <w:drawing>
          <wp:anchor distT="0" distB="0" distL="114300" distR="114300" simplePos="0" relativeHeight="251660288" behindDoc="1" locked="0" layoutInCell="1" allowOverlap="1" wp14:anchorId="386250BE" wp14:editId="2EC061D1">
            <wp:simplePos x="0" y="0"/>
            <wp:positionH relativeFrom="margin">
              <wp:align>left</wp:align>
            </wp:positionH>
            <wp:positionV relativeFrom="paragraph">
              <wp:posOffset>304800</wp:posOffset>
            </wp:positionV>
            <wp:extent cx="8410575" cy="5052060"/>
            <wp:effectExtent l="0" t="0" r="9525" b="0"/>
            <wp:wrapThrough wrapText="bothSides">
              <wp:wrapPolygon edited="0">
                <wp:start x="0" y="0"/>
                <wp:lineTo x="0" y="21502"/>
                <wp:lineTo x="21576" y="21502"/>
                <wp:lineTo x="21576" y="0"/>
                <wp:lineTo x="0" y="0"/>
              </wp:wrapPolygon>
            </wp:wrapThrough>
            <wp:docPr id="11063316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0575" cy="505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Times New Roman" w:hAnsi="Times New Roman"/>
          <w:b/>
          <w:bCs/>
        </w:rPr>
        <w:t>Fig.</w:t>
      </w:r>
      <w:proofErr w:type="gramEnd"/>
      <w:r>
        <w:rPr>
          <w:rFonts w:ascii="Times New Roman" w:hAnsi="Times New Roman"/>
          <w:b/>
          <w:bCs/>
        </w:rPr>
        <w:t xml:space="preserve"> S1 </w:t>
      </w:r>
      <w:proofErr w:type="spellStart"/>
      <w:r w:rsidRPr="00B6789F">
        <w:rPr>
          <w:rFonts w:ascii="Times New Roman" w:hAnsi="Times New Roman"/>
          <w:b/>
          <w:bCs/>
        </w:rPr>
        <w:t>Dendrogram</w:t>
      </w:r>
      <w:proofErr w:type="spellEnd"/>
      <w:r w:rsidRPr="00B6789F">
        <w:rPr>
          <w:rFonts w:ascii="Times New Roman" w:hAnsi="Times New Roman"/>
          <w:b/>
          <w:bCs/>
        </w:rPr>
        <w:t xml:space="preserve"> formed using hierarchical clustering for 23 rice varieties</w:t>
      </w: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Default="00EA32E0" w:rsidP="00EA32E0">
      <w:pPr>
        <w:rPr>
          <w:rFonts w:ascii="Times New Roman" w:hAnsi="Times New Roman"/>
          <w:b/>
          <w:bCs/>
        </w:rPr>
      </w:pPr>
    </w:p>
    <w:p w:rsidR="00EA32E0" w:rsidRDefault="00EA32E0" w:rsidP="00EA32E0">
      <w:pPr>
        <w:rPr>
          <w:rFonts w:ascii="Times New Roman" w:hAnsi="Times New Roman"/>
        </w:rPr>
      </w:pPr>
    </w:p>
    <w:p w:rsidR="00EA32E0" w:rsidRDefault="00EA32E0" w:rsidP="00EA32E0">
      <w:pPr>
        <w:rPr>
          <w:rFonts w:ascii="Times New Roman" w:hAnsi="Times New Roman"/>
        </w:rPr>
      </w:pPr>
    </w:p>
    <w:p w:rsidR="00EA32E0" w:rsidRDefault="00EA32E0" w:rsidP="00EA32E0">
      <w:pPr>
        <w:rPr>
          <w:rFonts w:ascii="Times New Roman" w:hAnsi="Times New Roman"/>
        </w:rPr>
      </w:pPr>
    </w:p>
    <w:p w:rsidR="00EA32E0" w:rsidRDefault="00EA32E0" w:rsidP="00EA32E0">
      <w:pPr>
        <w:rPr>
          <w:rFonts w:ascii="Times New Roman" w:hAnsi="Times New Roman"/>
          <w:b/>
          <w:bCs/>
        </w:rPr>
      </w:pPr>
      <w:proofErr w:type="gramStart"/>
      <w:r w:rsidRPr="00B6789F">
        <w:rPr>
          <w:rFonts w:ascii="Times New Roman" w:hAnsi="Times New Roman"/>
          <w:b/>
          <w:bCs/>
        </w:rPr>
        <w:t>Fig.</w:t>
      </w:r>
      <w:proofErr w:type="gramEnd"/>
      <w:r w:rsidRPr="00B6789F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 xml:space="preserve">S2 </w:t>
      </w:r>
      <w:r w:rsidRPr="00B6789F">
        <w:rPr>
          <w:rFonts w:ascii="Times New Roman" w:hAnsi="Times New Roman"/>
          <w:b/>
          <w:bCs/>
        </w:rPr>
        <w:t>Plot formed using K means clustering of rice genotypes</w:t>
      </w:r>
    </w:p>
    <w:p w:rsidR="00EA32E0" w:rsidRDefault="00EA32E0" w:rsidP="00EA32E0">
      <w:pPr>
        <w:rPr>
          <w:rFonts w:ascii="Times New Roman" w:hAnsi="Times New Roman"/>
          <w:b/>
          <w:bCs/>
        </w:rPr>
      </w:pPr>
      <w:r>
        <w:rPr>
          <w:noProof/>
          <w:lang w:eastAsia="en-IN"/>
        </w:rPr>
        <w:drawing>
          <wp:anchor distT="0" distB="0" distL="114300" distR="114300" simplePos="0" relativeHeight="251661312" behindDoc="1" locked="0" layoutInCell="1" allowOverlap="1" wp14:anchorId="25754BC5" wp14:editId="1FE88AED">
            <wp:simplePos x="0" y="0"/>
            <wp:positionH relativeFrom="margin">
              <wp:posOffset>838200</wp:posOffset>
            </wp:positionH>
            <wp:positionV relativeFrom="paragraph">
              <wp:posOffset>161925</wp:posOffset>
            </wp:positionV>
            <wp:extent cx="7467600" cy="5078095"/>
            <wp:effectExtent l="0" t="0" r="0" b="8255"/>
            <wp:wrapThrough wrapText="bothSides">
              <wp:wrapPolygon edited="0">
                <wp:start x="0" y="0"/>
                <wp:lineTo x="0" y="21554"/>
                <wp:lineTo x="21545" y="21554"/>
                <wp:lineTo x="21545" y="0"/>
                <wp:lineTo x="0" y="0"/>
              </wp:wrapPolygon>
            </wp:wrapThrough>
            <wp:docPr id="191527228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0" cy="507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Pr="00B6789F" w:rsidRDefault="00EA32E0" w:rsidP="00EA32E0">
      <w:pPr>
        <w:rPr>
          <w:rFonts w:ascii="Times New Roman" w:hAnsi="Times New Roman"/>
        </w:rPr>
      </w:pPr>
    </w:p>
    <w:p w:rsidR="00EA32E0" w:rsidRDefault="00EA32E0" w:rsidP="00EA32E0">
      <w:pPr>
        <w:rPr>
          <w:rFonts w:ascii="Times New Roman" w:hAnsi="Times New Roman"/>
          <w:b/>
          <w:bCs/>
        </w:rPr>
      </w:pPr>
    </w:p>
    <w:p w:rsidR="00EA32E0" w:rsidRDefault="00EA32E0" w:rsidP="00EA32E0">
      <w:pPr>
        <w:rPr>
          <w:rFonts w:ascii="Times New Roman" w:hAnsi="Times New Roman"/>
          <w:b/>
          <w:bCs/>
        </w:rPr>
      </w:pPr>
      <w:bookmarkStart w:id="0" w:name="_GoBack"/>
      <w:bookmarkEnd w:id="0"/>
    </w:p>
    <w:p w:rsidR="00EA32E0" w:rsidRPr="00EC2946" w:rsidRDefault="00EA32E0" w:rsidP="00EA32E0">
      <w:pPr>
        <w:rPr>
          <w:rFonts w:ascii="Times New Roman" w:hAnsi="Times New Roman"/>
          <w:b/>
          <w:bCs/>
        </w:rPr>
      </w:pPr>
      <w:proofErr w:type="gramStart"/>
      <w:r>
        <w:rPr>
          <w:rFonts w:ascii="Times New Roman" w:hAnsi="Times New Roman"/>
          <w:b/>
          <w:bCs/>
        </w:rPr>
        <w:lastRenderedPageBreak/>
        <w:t>Fig.</w:t>
      </w:r>
      <w:proofErr w:type="gramEnd"/>
      <w:r>
        <w:rPr>
          <w:rFonts w:ascii="Times New Roman" w:hAnsi="Times New Roman"/>
          <w:b/>
          <w:bCs/>
        </w:rPr>
        <w:t xml:space="preserve"> S3</w:t>
      </w:r>
      <w:r w:rsidRPr="00EC2946">
        <w:rPr>
          <w:rFonts w:ascii="Times New Roman" w:hAnsi="Times New Roman"/>
          <w:b/>
          <w:bCs/>
        </w:rPr>
        <w:t xml:space="preserve"> Shape of </w:t>
      </w:r>
      <w:proofErr w:type="spellStart"/>
      <w:r w:rsidRPr="00EC2946">
        <w:rPr>
          <w:rFonts w:ascii="Times New Roman" w:hAnsi="Times New Roman"/>
          <w:b/>
          <w:bCs/>
        </w:rPr>
        <w:t>unhulled</w:t>
      </w:r>
      <w:proofErr w:type="spellEnd"/>
      <w:r w:rsidRPr="00EC2946">
        <w:rPr>
          <w:rFonts w:ascii="Times New Roman" w:hAnsi="Times New Roman"/>
          <w:b/>
          <w:bCs/>
        </w:rPr>
        <w:t xml:space="preserve"> rice varieties, Improved White </w:t>
      </w:r>
      <w:proofErr w:type="spellStart"/>
      <w:r w:rsidRPr="00EC2946">
        <w:rPr>
          <w:rFonts w:ascii="Times New Roman" w:hAnsi="Times New Roman"/>
          <w:b/>
          <w:bCs/>
        </w:rPr>
        <w:t>Ponni</w:t>
      </w:r>
      <w:proofErr w:type="spellEnd"/>
      <w:r w:rsidRPr="00EC2946">
        <w:rPr>
          <w:rFonts w:ascii="Times New Roman" w:hAnsi="Times New Roman"/>
          <w:b/>
          <w:bCs/>
        </w:rPr>
        <w:t xml:space="preserve">, </w:t>
      </w:r>
      <w:proofErr w:type="spellStart"/>
      <w:r w:rsidRPr="00EC2946">
        <w:rPr>
          <w:rFonts w:ascii="Times New Roman" w:hAnsi="Times New Roman"/>
          <w:b/>
          <w:bCs/>
        </w:rPr>
        <w:t>Jeeragasamba</w:t>
      </w:r>
      <w:proofErr w:type="spellEnd"/>
      <w:r w:rsidRPr="00EC2946">
        <w:rPr>
          <w:rFonts w:ascii="Times New Roman" w:hAnsi="Times New Roman"/>
          <w:b/>
          <w:bCs/>
        </w:rPr>
        <w:t xml:space="preserve"> and their F</w:t>
      </w:r>
      <w:r w:rsidRPr="00EC2946">
        <w:rPr>
          <w:rFonts w:ascii="Times New Roman" w:hAnsi="Times New Roman"/>
          <w:b/>
          <w:bCs/>
          <w:vertAlign w:val="subscript"/>
        </w:rPr>
        <w:t>1</w:t>
      </w:r>
    </w:p>
    <w:p w:rsidR="00EA32E0" w:rsidRPr="00B6789F" w:rsidRDefault="00EA32E0" w:rsidP="00EA32E0">
      <w:pPr>
        <w:rPr>
          <w:rFonts w:ascii="Times New Roman" w:hAnsi="Times New Roman"/>
        </w:rPr>
      </w:pPr>
      <w:r w:rsidRPr="00EC2946">
        <w:rPr>
          <w:rFonts w:ascii="Times New Roman" w:hAnsi="Times New Roman"/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37266F14" wp14:editId="588028F5">
            <wp:simplePos x="0" y="0"/>
            <wp:positionH relativeFrom="column">
              <wp:posOffset>990600</wp:posOffset>
            </wp:positionH>
            <wp:positionV relativeFrom="paragraph">
              <wp:posOffset>18415</wp:posOffset>
            </wp:positionV>
            <wp:extent cx="6249272" cy="3210373"/>
            <wp:effectExtent l="0" t="0" r="0" b="9525"/>
            <wp:wrapThrough wrapText="bothSides">
              <wp:wrapPolygon edited="0">
                <wp:start x="0" y="0"/>
                <wp:lineTo x="0" y="21536"/>
                <wp:lineTo x="21532" y="21536"/>
                <wp:lineTo x="21532" y="0"/>
                <wp:lineTo x="0" y="0"/>
              </wp:wrapPolygon>
            </wp:wrapThrough>
            <wp:docPr id="14149991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99910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49272" cy="3210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2E0" w:rsidRDefault="00EA32E0" w:rsidP="00EA32E0"/>
    <w:p w:rsidR="00EA32E0" w:rsidRPr="00B4179B" w:rsidRDefault="00EA32E0" w:rsidP="00EA32E0"/>
    <w:p w:rsidR="00EA32E0" w:rsidRPr="00B4179B" w:rsidRDefault="00EA32E0" w:rsidP="00EA32E0"/>
    <w:p w:rsidR="00EA32E0" w:rsidRPr="00B4179B" w:rsidRDefault="00EA32E0" w:rsidP="00EA32E0"/>
    <w:p w:rsidR="00EA32E0" w:rsidRPr="00B4179B" w:rsidRDefault="00EA32E0" w:rsidP="00EA32E0"/>
    <w:p w:rsidR="00EA32E0" w:rsidRPr="00B4179B" w:rsidRDefault="00EA32E0" w:rsidP="00EA32E0"/>
    <w:p w:rsidR="00EA32E0" w:rsidRPr="00B4179B" w:rsidRDefault="00EA32E0" w:rsidP="00EA32E0"/>
    <w:p w:rsidR="00EA32E0" w:rsidRPr="00B4179B" w:rsidRDefault="00EA32E0" w:rsidP="00EA32E0"/>
    <w:p w:rsidR="00EA32E0" w:rsidRPr="00B4179B" w:rsidRDefault="00EA32E0" w:rsidP="00EA32E0"/>
    <w:p w:rsidR="00EA32E0" w:rsidRDefault="00EA32E0" w:rsidP="00EA32E0"/>
    <w:p w:rsidR="00EA32E0" w:rsidRDefault="00EA32E0" w:rsidP="00EA32E0">
      <w:pPr>
        <w:ind w:firstLine="720"/>
      </w:pPr>
    </w:p>
    <w:p w:rsidR="00EA32E0" w:rsidRDefault="00EA32E0" w:rsidP="00EA32E0"/>
    <w:p w:rsidR="00EA32E0" w:rsidRPr="00B4179B" w:rsidRDefault="00EA32E0" w:rsidP="00EA32E0">
      <w:pPr>
        <w:ind w:firstLine="720"/>
      </w:pPr>
    </w:p>
    <w:p w:rsidR="00EA32E0" w:rsidRPr="001E12DC" w:rsidRDefault="00EA32E0" w:rsidP="001E12DC">
      <w:pPr>
        <w:jc w:val="both"/>
        <w:rPr>
          <w:rFonts w:ascii="Times New Roman" w:hAnsi="Times New Roman"/>
          <w:b/>
          <w:sz w:val="24"/>
          <w:szCs w:val="24"/>
        </w:rPr>
      </w:pPr>
    </w:p>
    <w:sectPr w:rsidR="00EA32E0" w:rsidRPr="001E12DC" w:rsidSect="001E12D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2DC"/>
    <w:rsid w:val="001E12DC"/>
    <w:rsid w:val="00945207"/>
    <w:rsid w:val="009C0665"/>
    <w:rsid w:val="00EA3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2DC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2DC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973</Words>
  <Characters>5552</Characters>
  <Application>Microsoft Office Word</Application>
  <DocSecurity>0</DocSecurity>
  <Lines>46</Lines>
  <Paragraphs>13</Paragraphs>
  <ScaleCrop>false</ScaleCrop>
  <Company/>
  <LinksUpToDate>false</LinksUpToDate>
  <CharactersWithSpaces>6512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2025-08-29T09:56:00Z</dcterms:created>
  <dcterms:modified xsi:type="dcterms:W3CDTF">2025-08-29T10:09:00Z</dcterms:modified>
</cp:coreProperties>
</file>