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75507" w14:textId="77777777" w:rsidR="00BC6EDB" w:rsidRPr="00E203B6" w:rsidRDefault="00BC6EDB" w:rsidP="00BC6EDB">
      <w:pPr>
        <w:pStyle w:val="Heading2"/>
        <w:spacing w:before="0" w:after="0"/>
        <w:jc w:val="both"/>
        <w:rPr>
          <w:color w:val="auto"/>
          <w:sz w:val="22"/>
          <w:szCs w:val="22"/>
        </w:rPr>
      </w:pPr>
      <w:r w:rsidRPr="00D61BA3">
        <w:rPr>
          <w:color w:val="auto"/>
          <w:sz w:val="22"/>
          <w:szCs w:val="22"/>
        </w:rPr>
        <w:t xml:space="preserve">Multimedia Appendix </w:t>
      </w:r>
      <w:r>
        <w:rPr>
          <w:color w:val="auto"/>
          <w:sz w:val="22"/>
          <w:szCs w:val="22"/>
        </w:rPr>
        <w:t>2</w:t>
      </w:r>
    </w:p>
    <w:p w14:paraId="18E5AD3C" w14:textId="77777777" w:rsidR="00BC6EDB" w:rsidRDefault="00BC6EDB" w:rsidP="00BC6EDB">
      <w:pPr>
        <w:jc w:val="both"/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6"/>
        <w:gridCol w:w="6660"/>
      </w:tblGrid>
      <w:tr w:rsidR="00BC6EDB" w:rsidRPr="00C71366" w14:paraId="452B59C0" w14:textId="77777777" w:rsidTr="00485E6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E339969" w14:textId="77777777" w:rsidR="00BC6EDB" w:rsidRPr="00C71366" w:rsidRDefault="00BC6EDB" w:rsidP="00485E64">
            <w:pPr>
              <w:jc w:val="both"/>
              <w:rPr>
                <w:b/>
                <w:bCs/>
                <w:lang w:val="en-US"/>
              </w:rPr>
            </w:pPr>
            <w:r w:rsidRPr="00C71366">
              <w:rPr>
                <w:b/>
                <w:bCs/>
                <w:lang w:val="en-US"/>
              </w:rPr>
              <w:t>Theme</w:t>
            </w:r>
          </w:p>
        </w:tc>
        <w:tc>
          <w:tcPr>
            <w:tcW w:w="0" w:type="auto"/>
            <w:vAlign w:val="center"/>
            <w:hideMark/>
          </w:tcPr>
          <w:p w14:paraId="5C9116FA" w14:textId="77777777" w:rsidR="00BC6EDB" w:rsidRPr="00C71366" w:rsidRDefault="00BC6EDB" w:rsidP="00485E64">
            <w:pPr>
              <w:jc w:val="both"/>
              <w:rPr>
                <w:b/>
                <w:bCs/>
                <w:lang w:val="en-US"/>
              </w:rPr>
            </w:pPr>
            <w:r w:rsidRPr="00C71366">
              <w:rPr>
                <w:b/>
                <w:bCs/>
                <w:lang w:val="en-US"/>
              </w:rPr>
              <w:t xml:space="preserve">Illustrative </w:t>
            </w:r>
            <w:r>
              <w:rPr>
                <w:b/>
                <w:bCs/>
                <w:lang w:val="en-US"/>
              </w:rPr>
              <w:t>Quotes</w:t>
            </w:r>
          </w:p>
        </w:tc>
      </w:tr>
      <w:tr w:rsidR="00BC6EDB" w:rsidRPr="00C71366" w14:paraId="2E53C0F7" w14:textId="77777777" w:rsidTr="00485E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1EE7EE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b/>
                <w:bCs/>
                <w:lang w:val="en-US"/>
              </w:rPr>
              <w:t>Vendors</w:t>
            </w:r>
            <w:r>
              <w:rPr>
                <w:b/>
                <w:bCs/>
                <w:lang w:val="en-US"/>
              </w:rPr>
              <w:t xml:space="preserve"> </w:t>
            </w:r>
            <w:r w:rsidRPr="00C71366">
              <w:rPr>
                <w:b/>
                <w:bCs/>
                <w:lang w:val="en-US"/>
              </w:rPr>
              <w:t>supplemented sites’ work</w:t>
            </w:r>
          </w:p>
        </w:tc>
        <w:tc>
          <w:tcPr>
            <w:tcW w:w="0" w:type="auto"/>
            <w:vAlign w:val="center"/>
            <w:hideMark/>
          </w:tcPr>
          <w:p w14:paraId="5BB44C62" w14:textId="77777777" w:rsidR="00BC6EDB" w:rsidRDefault="00BC6EDB" w:rsidP="00485E64">
            <w:pPr>
              <w:jc w:val="both"/>
              <w:rPr>
                <w:i/>
                <w:iCs/>
                <w:lang w:val="en-US"/>
              </w:rPr>
            </w:pPr>
            <w:r w:rsidRPr="00C71366">
              <w:rPr>
                <w:i/>
                <w:iCs/>
                <w:lang w:val="en-US"/>
              </w:rPr>
              <w:t xml:space="preserve">“Getting staff totally prepared for [the speed of </w:t>
            </w:r>
            <w:proofErr w:type="gramStart"/>
            <w:r w:rsidRPr="00C71366">
              <w:rPr>
                <w:i/>
                <w:iCs/>
                <w:lang w:val="en-US"/>
              </w:rPr>
              <w:t>vendors]...</w:t>
            </w:r>
            <w:proofErr w:type="gramEnd"/>
            <w:r w:rsidRPr="00C71366">
              <w:rPr>
                <w:i/>
                <w:iCs/>
                <w:lang w:val="en-US"/>
              </w:rPr>
              <w:t xml:space="preserve"> it still caught everybody off guard.” [S9_22]</w:t>
            </w:r>
          </w:p>
          <w:p w14:paraId="2EE32AE9" w14:textId="77777777" w:rsidR="00BC6EDB" w:rsidRDefault="00BC6EDB" w:rsidP="00485E64">
            <w:pPr>
              <w:jc w:val="both"/>
              <w:rPr>
                <w:i/>
                <w:iCs/>
                <w:lang w:val="en-US"/>
              </w:rPr>
            </w:pPr>
          </w:p>
          <w:p w14:paraId="5BF20848" w14:textId="77777777" w:rsidR="00BC6EDB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“We still need customization. We can't just take this off-the-shelf app and implement [it] into [our] community... they weren’t willing to even entertain some customization.”</w:t>
            </w:r>
            <w:r w:rsidRPr="00C71366">
              <w:rPr>
                <w:lang w:val="en-US"/>
              </w:rPr>
              <w:t xml:space="preserve"> [S2_22] </w:t>
            </w:r>
          </w:p>
          <w:p w14:paraId="6F34919D" w14:textId="77777777" w:rsidR="00BC6EDB" w:rsidRDefault="00BC6EDB" w:rsidP="00485E64">
            <w:pPr>
              <w:jc w:val="both"/>
              <w:rPr>
                <w:i/>
                <w:iCs/>
                <w:lang w:val="en-US"/>
              </w:rPr>
            </w:pPr>
          </w:p>
          <w:p w14:paraId="4EC31D9C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“...our work with the vendor has been kind of limited, we haven't gotten the data... I feel like we don't know for sure the impact...”</w:t>
            </w:r>
            <w:r w:rsidRPr="00C71366">
              <w:rPr>
                <w:lang w:val="en-US"/>
              </w:rPr>
              <w:t xml:space="preserve"> [S1_23]</w:t>
            </w:r>
          </w:p>
        </w:tc>
      </w:tr>
      <w:tr w:rsidR="00BC6EDB" w:rsidRPr="00C71366" w14:paraId="448FACC4" w14:textId="77777777" w:rsidTr="00485E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1E8EA8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b/>
                <w:bCs/>
                <w:lang w:val="en-US"/>
              </w:rPr>
              <w:t>Workforce was difficult to sustain</w:t>
            </w:r>
          </w:p>
        </w:tc>
        <w:tc>
          <w:tcPr>
            <w:tcW w:w="0" w:type="auto"/>
            <w:vAlign w:val="center"/>
            <w:hideMark/>
          </w:tcPr>
          <w:p w14:paraId="5553B572" w14:textId="77777777" w:rsidR="00BC6EDB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 xml:space="preserve">“We had a </w:t>
            </w:r>
            <w:proofErr w:type="gramStart"/>
            <w:r w:rsidRPr="00C71366">
              <w:rPr>
                <w:i/>
                <w:iCs/>
                <w:lang w:val="en-US"/>
              </w:rPr>
              <w:t>brand new</w:t>
            </w:r>
            <w:proofErr w:type="gramEnd"/>
            <w:r w:rsidRPr="00C71366">
              <w:rPr>
                <w:i/>
                <w:iCs/>
                <w:lang w:val="en-US"/>
              </w:rPr>
              <w:t xml:space="preserve"> person who had never done contracts before... it had been over a year due to those workforce shortages.”</w:t>
            </w:r>
            <w:r w:rsidRPr="00C71366">
              <w:rPr>
                <w:lang w:val="en-US"/>
              </w:rPr>
              <w:t xml:space="preserve"> [S3_23] </w:t>
            </w:r>
          </w:p>
          <w:p w14:paraId="0764BE45" w14:textId="77777777" w:rsidR="00BC6EDB" w:rsidRDefault="00BC6EDB" w:rsidP="00485E64">
            <w:pPr>
              <w:jc w:val="both"/>
              <w:rPr>
                <w:i/>
                <w:iCs/>
                <w:lang w:val="en-US"/>
              </w:rPr>
            </w:pPr>
          </w:p>
          <w:p w14:paraId="3EE4071A" w14:textId="77777777" w:rsidR="00BC6EDB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“I’m one of the few people that have stayed and endured through the different challenges of Covid and workloads and competing responsibilities.”</w:t>
            </w:r>
            <w:r w:rsidRPr="00C71366">
              <w:rPr>
                <w:lang w:val="en-US"/>
              </w:rPr>
              <w:t xml:space="preserve"> [S1_23] </w:t>
            </w:r>
          </w:p>
          <w:p w14:paraId="4CF14676" w14:textId="77777777" w:rsidR="00BC6EDB" w:rsidRDefault="00BC6EDB" w:rsidP="00485E64">
            <w:pPr>
              <w:jc w:val="both"/>
              <w:rPr>
                <w:i/>
                <w:iCs/>
                <w:lang w:val="en-US"/>
              </w:rPr>
            </w:pPr>
          </w:p>
          <w:p w14:paraId="5F290AC9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“You're trying to build programs while trying to deliver them at the same time.”</w:t>
            </w:r>
            <w:r w:rsidRPr="00C71366">
              <w:rPr>
                <w:lang w:val="en-US"/>
              </w:rPr>
              <w:t xml:space="preserve"> [S3_23]</w:t>
            </w:r>
          </w:p>
        </w:tc>
      </w:tr>
      <w:tr w:rsidR="00BC6EDB" w:rsidRPr="00C71366" w14:paraId="010B3931" w14:textId="77777777" w:rsidTr="00485E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E3BCAF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b/>
                <w:bCs/>
                <w:lang w:val="en-US"/>
              </w:rPr>
              <w:t>Sites operated in tight funding environments</w:t>
            </w:r>
          </w:p>
        </w:tc>
        <w:tc>
          <w:tcPr>
            <w:tcW w:w="0" w:type="auto"/>
            <w:vAlign w:val="center"/>
            <w:hideMark/>
          </w:tcPr>
          <w:p w14:paraId="79CA6B79" w14:textId="77777777" w:rsidR="00BC6EDB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“...we see commissioners talk badly about all this money wasted... statewide stakeholders talk about how we wasted money on Help@Hand, and that to me is challenging.”</w:t>
            </w:r>
            <w:r w:rsidRPr="00C71366">
              <w:rPr>
                <w:lang w:val="en-US"/>
              </w:rPr>
              <w:t xml:space="preserve"> [S2_22] </w:t>
            </w:r>
          </w:p>
          <w:p w14:paraId="658A025B" w14:textId="77777777" w:rsidR="00BC6EDB" w:rsidRDefault="00BC6EDB" w:rsidP="00485E64">
            <w:pPr>
              <w:jc w:val="both"/>
              <w:rPr>
                <w:i/>
                <w:iCs/>
                <w:lang w:val="en-US"/>
              </w:rPr>
            </w:pPr>
          </w:p>
          <w:p w14:paraId="7A895192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“There are discussions about removing innovations from MHSA funds, so that will prevent progress.”</w:t>
            </w:r>
            <w:r w:rsidRPr="00C71366">
              <w:rPr>
                <w:lang w:val="en-US"/>
              </w:rPr>
              <w:t xml:space="preserve"> [S1_23]</w:t>
            </w:r>
          </w:p>
        </w:tc>
      </w:tr>
      <w:tr w:rsidR="00BC6EDB" w:rsidRPr="00C71366" w14:paraId="4E45599B" w14:textId="77777777" w:rsidTr="00485E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9DB6B0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b/>
                <w:bCs/>
                <w:lang w:val="en-US"/>
              </w:rPr>
              <w:t>Community outreach and marketing required multiple approaches</w:t>
            </w:r>
          </w:p>
        </w:tc>
        <w:tc>
          <w:tcPr>
            <w:tcW w:w="0" w:type="auto"/>
            <w:vAlign w:val="center"/>
            <w:hideMark/>
          </w:tcPr>
          <w:p w14:paraId="0B764606" w14:textId="77777777" w:rsidR="00BC6EDB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“People had seen the flyer but didn’t really understand what it was about... it was probably because [of a] lack of staff and capacity to just go out and connect.”</w:t>
            </w:r>
            <w:r w:rsidRPr="00C71366">
              <w:rPr>
                <w:lang w:val="en-US"/>
              </w:rPr>
              <w:t xml:space="preserve"> [S8_23] </w:t>
            </w:r>
          </w:p>
          <w:p w14:paraId="5369091E" w14:textId="77777777" w:rsidR="00BC6EDB" w:rsidRDefault="00BC6EDB" w:rsidP="00485E64">
            <w:pPr>
              <w:jc w:val="both"/>
              <w:rPr>
                <w:i/>
                <w:iCs/>
                <w:lang w:val="en-US"/>
              </w:rPr>
            </w:pPr>
          </w:p>
          <w:p w14:paraId="7F8F972D" w14:textId="77777777" w:rsidR="00BC6EDB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“We worked with [a] marketing firm... that was the biggest thing that pushed it out… we don’t really have social media.”</w:t>
            </w:r>
            <w:r w:rsidRPr="00C71366">
              <w:rPr>
                <w:lang w:val="en-US"/>
              </w:rPr>
              <w:t xml:space="preserve"> [S10_22] </w:t>
            </w:r>
          </w:p>
          <w:p w14:paraId="42A7A89C" w14:textId="77777777" w:rsidR="00BC6EDB" w:rsidRDefault="00BC6EDB" w:rsidP="00485E64">
            <w:pPr>
              <w:jc w:val="both"/>
              <w:rPr>
                <w:i/>
                <w:iCs/>
                <w:lang w:val="en-US"/>
              </w:rPr>
            </w:pPr>
          </w:p>
          <w:p w14:paraId="34FC4DE7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“So, speaking of the current challenges... marketing has been one of the things... It was almost like an afterthought, because we were so focused and are a small team.”</w:t>
            </w:r>
            <w:r w:rsidRPr="00C71366">
              <w:rPr>
                <w:lang w:val="en-US"/>
              </w:rPr>
              <w:t xml:space="preserve"> [S4_23]</w:t>
            </w:r>
          </w:p>
        </w:tc>
      </w:tr>
      <w:tr w:rsidR="00BC6EDB" w:rsidRPr="00C71366" w14:paraId="54E10E84" w14:textId="77777777" w:rsidTr="00485E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8B5C1C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b/>
                <w:bCs/>
                <w:lang w:val="en-US"/>
              </w:rPr>
              <w:t>Project management had a central role</w:t>
            </w:r>
          </w:p>
        </w:tc>
        <w:tc>
          <w:tcPr>
            <w:tcW w:w="0" w:type="auto"/>
            <w:vAlign w:val="center"/>
            <w:hideMark/>
          </w:tcPr>
          <w:p w14:paraId="5E597EFA" w14:textId="77777777" w:rsidR="00BC6EDB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“I think the [project management entity] has done well...at trying to keep counties engaged.”</w:t>
            </w:r>
            <w:r w:rsidRPr="00C71366">
              <w:rPr>
                <w:lang w:val="en-US"/>
              </w:rPr>
              <w:t xml:space="preserve"> [S4_23] </w:t>
            </w:r>
          </w:p>
          <w:p w14:paraId="2A6930BC" w14:textId="77777777" w:rsidR="00BC6EDB" w:rsidRDefault="00BC6EDB" w:rsidP="00485E64">
            <w:pPr>
              <w:jc w:val="both"/>
              <w:rPr>
                <w:i/>
                <w:iCs/>
                <w:lang w:val="en-US"/>
              </w:rPr>
            </w:pPr>
          </w:p>
          <w:p w14:paraId="207F7610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“There were just delays... needing another approval, having another contract layer... it added time.”</w:t>
            </w:r>
            <w:r w:rsidRPr="00C71366">
              <w:rPr>
                <w:lang w:val="en-US"/>
              </w:rPr>
              <w:t xml:space="preserve"> [S4_22]</w:t>
            </w:r>
          </w:p>
        </w:tc>
      </w:tr>
      <w:tr w:rsidR="00BC6EDB" w:rsidRPr="00C71366" w14:paraId="20AFB2A4" w14:textId="77777777" w:rsidTr="00485E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F6BB76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b/>
                <w:bCs/>
                <w:lang w:val="en-US"/>
              </w:rPr>
              <w:t>Collaboration was facilitated and disrupted</w:t>
            </w:r>
          </w:p>
        </w:tc>
        <w:tc>
          <w:tcPr>
            <w:tcW w:w="0" w:type="auto"/>
            <w:vAlign w:val="center"/>
            <w:hideMark/>
          </w:tcPr>
          <w:p w14:paraId="0C829216" w14:textId="77777777" w:rsidR="00BC6EDB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“I appreciate hearing from other counties... The larger counties are doing creative things, so you get a sense of what could be possible.”</w:t>
            </w:r>
            <w:r w:rsidRPr="00C71366">
              <w:rPr>
                <w:lang w:val="en-US"/>
              </w:rPr>
              <w:t xml:space="preserve"> [S5_23] </w:t>
            </w:r>
          </w:p>
          <w:p w14:paraId="082AFEE8" w14:textId="77777777" w:rsidR="00BC6EDB" w:rsidRDefault="00BC6EDB" w:rsidP="00485E64">
            <w:pPr>
              <w:jc w:val="both"/>
              <w:rPr>
                <w:i/>
                <w:iCs/>
                <w:lang w:val="en-US"/>
              </w:rPr>
            </w:pPr>
          </w:p>
          <w:p w14:paraId="7481C47F" w14:textId="77777777" w:rsidR="00BC6EDB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lastRenderedPageBreak/>
              <w:t xml:space="preserve">“We </w:t>
            </w:r>
            <w:proofErr w:type="gramStart"/>
            <w:r w:rsidRPr="00C71366">
              <w:rPr>
                <w:i/>
                <w:iCs/>
                <w:lang w:val="en-US"/>
              </w:rPr>
              <w:t>actually ended</w:t>
            </w:r>
            <w:proofErr w:type="gramEnd"/>
            <w:r w:rsidRPr="00C71366">
              <w:rPr>
                <w:i/>
                <w:iCs/>
                <w:lang w:val="en-US"/>
              </w:rPr>
              <w:t xml:space="preserve"> up splitting licenses... we were able to partner with [another county] and split... I felt that was very beneficial.”</w:t>
            </w:r>
            <w:r w:rsidRPr="00C71366">
              <w:rPr>
                <w:lang w:val="en-US"/>
              </w:rPr>
              <w:t xml:space="preserve"> [S6_22] </w:t>
            </w:r>
          </w:p>
          <w:p w14:paraId="315C4183" w14:textId="77777777" w:rsidR="00BC6EDB" w:rsidRDefault="00BC6EDB" w:rsidP="00485E64">
            <w:pPr>
              <w:jc w:val="both"/>
              <w:rPr>
                <w:i/>
                <w:iCs/>
                <w:lang w:val="en-US"/>
              </w:rPr>
            </w:pPr>
          </w:p>
          <w:p w14:paraId="3B49FE5B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“We don’t have enough time as counties... it seems more like a class presentation as opposed to... brainstorming about how to come up with different solutions.”</w:t>
            </w:r>
            <w:r w:rsidRPr="00C71366">
              <w:rPr>
                <w:lang w:val="en-US"/>
              </w:rPr>
              <w:t xml:space="preserve"> [S5_22]</w:t>
            </w:r>
          </w:p>
        </w:tc>
      </w:tr>
      <w:tr w:rsidR="00BC6EDB" w:rsidRPr="00C71366" w14:paraId="69C1BE17" w14:textId="77777777" w:rsidTr="00485E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64FF4B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b/>
                <w:bCs/>
                <w:lang w:val="en-US"/>
              </w:rPr>
              <w:lastRenderedPageBreak/>
              <w:t>Digital equity was crucial</w:t>
            </w:r>
          </w:p>
        </w:tc>
        <w:tc>
          <w:tcPr>
            <w:tcW w:w="0" w:type="auto"/>
            <w:vAlign w:val="center"/>
            <w:hideMark/>
          </w:tcPr>
          <w:p w14:paraId="30A29F30" w14:textId="77777777" w:rsidR="00BC6EDB" w:rsidRPr="00C71366" w:rsidRDefault="00BC6EDB" w:rsidP="00485E64">
            <w:pPr>
              <w:jc w:val="both"/>
              <w:rPr>
                <w:lang w:val="en-US"/>
              </w:rPr>
            </w:pPr>
            <w:r w:rsidRPr="00C71366">
              <w:rPr>
                <w:i/>
                <w:iCs/>
                <w:lang w:val="en-US"/>
              </w:rPr>
              <w:t>“If we are thinking about serving those within the public mental health system, one of the biggest problems with the technologies is actually the digital divide and digital literacy.”</w:t>
            </w:r>
            <w:r w:rsidRPr="00C71366">
              <w:rPr>
                <w:lang w:val="en-US"/>
              </w:rPr>
              <w:t xml:space="preserve"> [S7_22]</w:t>
            </w:r>
          </w:p>
        </w:tc>
      </w:tr>
    </w:tbl>
    <w:p w14:paraId="48A66766" w14:textId="77777777" w:rsidR="00BC6EDB" w:rsidRPr="00D61BA3" w:rsidRDefault="00BC6EDB" w:rsidP="00BC6EDB">
      <w:pPr>
        <w:jc w:val="both"/>
        <w:rPr>
          <w:lang w:val="en-US"/>
        </w:rPr>
      </w:pPr>
    </w:p>
    <w:p w14:paraId="32D9953D" w14:textId="77777777" w:rsidR="00BC6EDB" w:rsidRDefault="00BC6EDB" w:rsidP="00BC6EDB">
      <w:pPr>
        <w:spacing w:line="240" w:lineRule="auto"/>
        <w:rPr>
          <w:rFonts w:eastAsiaTheme="majorEastAsia" w:cstheme="majorBidi"/>
          <w:kern w:val="2"/>
          <w:lang w:val="en-US" w:eastAsia="en-US"/>
          <w14:ligatures w14:val="standardContextual"/>
        </w:rPr>
      </w:pPr>
    </w:p>
    <w:sectPr w:rsidR="00BC6EDB" w:rsidSect="00BC6EDB">
      <w:pgSz w:w="11906" w:h="16838"/>
      <w:pgMar w:top="1440" w:right="1080" w:bottom="1440" w:left="108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EDB"/>
    <w:rsid w:val="000537CB"/>
    <w:rsid w:val="005D0AA2"/>
    <w:rsid w:val="00B35146"/>
    <w:rsid w:val="00BC6EDB"/>
    <w:rsid w:val="00CC4265"/>
    <w:rsid w:val="00CE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C83F8"/>
  <w15:chartTrackingRefBased/>
  <w15:docId w15:val="{DFCB57AF-D57D-4C08-BDBC-924A74EA4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EDB"/>
    <w:pPr>
      <w:spacing w:after="0" w:line="276" w:lineRule="auto"/>
    </w:pPr>
    <w:rPr>
      <w:rFonts w:ascii="Times New Roman" w:eastAsia="Times New Roman" w:hAnsi="Times New Roman" w:cs="Times New Roman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6ED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6ED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6ED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6ED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6ED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6ED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6ED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6ED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6ED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E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C6E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6E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6E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6E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6E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6E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6E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6E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6E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6E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6ED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6E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6ED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6E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6ED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6E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6E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6E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6ED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BC6EDB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Elizabeth Stoeckl</dc:creator>
  <cp:keywords/>
  <dc:description/>
  <cp:lastModifiedBy>Sarah Elizabeth Stoeckl</cp:lastModifiedBy>
  <cp:revision>3</cp:revision>
  <dcterms:created xsi:type="dcterms:W3CDTF">2025-10-15T03:48:00Z</dcterms:created>
  <dcterms:modified xsi:type="dcterms:W3CDTF">2025-10-15T03:48:00Z</dcterms:modified>
</cp:coreProperties>
</file>