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20"/>
          <w:szCs w:val="20"/>
        </w:rPr>
      </w:pPr>
      <w:r w:rsidRPr="0000311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Supplementary Table 1. </w:t>
      </w:r>
      <w:r w:rsidRPr="0000311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val="en-US" w:eastAsia="it-IT"/>
        </w:rPr>
        <w:t>AARC-10 SF items</w:t>
      </w:r>
      <w:r w:rsidRPr="00003114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page" w:horzAnchor="margin" w:tblpY="2168"/>
        <w:tblW w:w="5104" w:type="pct"/>
        <w:tblLook w:val="04A0" w:firstRow="1" w:lastRow="0" w:firstColumn="1" w:lastColumn="0" w:noHBand="0" w:noVBand="1"/>
      </w:tblPr>
      <w:tblGrid>
        <w:gridCol w:w="1583"/>
        <w:gridCol w:w="1902"/>
        <w:gridCol w:w="6806"/>
      </w:tblGrid>
      <w:tr w:rsidR="002751B0" w:rsidRPr="00003114" w:rsidTr="003B4093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AARC-10 SF items</w:t>
            </w:r>
          </w:p>
        </w:tc>
      </w:tr>
      <w:tr w:rsidR="002751B0" w:rsidRPr="00003114" w:rsidTr="003B4093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With 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lang w:val="en-US"/>
              </w:rPr>
              <w:t>my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increasing age, I </w:t>
            </w:r>
            <w:proofErr w:type="spellStart"/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realise</w:t>
            </w:r>
            <w:proofErr w:type="spellEnd"/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that…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tcBorders>
              <w:top w:val="single" w:sz="4" w:space="0" w:color="auto"/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9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AARC </w:t>
            </w:r>
            <w:proofErr w:type="spellStart"/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domain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33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Items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AARC-GAINS</w:t>
            </w:r>
          </w:p>
        </w:tc>
        <w:tc>
          <w:tcPr>
            <w:tcW w:w="924" w:type="pct"/>
            <w:tcBorders>
              <w:top w:val="nil"/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PHYS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pay more attention to my health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left="67" w:firstLine="15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COG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have more experience and knowledge to evaluate things and people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appreciate relationship and people much more</w:t>
            </w:r>
          </w:p>
        </w:tc>
      </w:tr>
      <w:tr w:rsidR="002751B0" w:rsidRPr="00003114" w:rsidTr="003B4093">
        <w:trPr>
          <w:trHeight w:val="401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SCSE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…I have a better sense of what is important for me </w:t>
            </w:r>
          </w:p>
        </w:tc>
      </w:tr>
      <w:tr w:rsidR="002751B0" w:rsidRPr="00003114" w:rsidTr="003B4093">
        <w:trPr>
          <w:trHeight w:val="339"/>
        </w:trPr>
        <w:tc>
          <w:tcPr>
            <w:tcW w:w="76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LIFE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have more freedom to live my days the way I want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AARC-LOSSES</w:t>
            </w:r>
          </w:p>
        </w:tc>
        <w:tc>
          <w:tcPr>
            <w:tcW w:w="924" w:type="pct"/>
            <w:tcBorders>
              <w:top w:val="single" w:sz="4" w:space="0" w:color="auto"/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PHYS</w:t>
            </w:r>
          </w:p>
        </w:tc>
        <w:tc>
          <w:tcPr>
            <w:tcW w:w="330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 I have less energy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left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COG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…my mental capacity is declining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feel more dependent on the help of others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SCSE</w:t>
            </w:r>
          </w:p>
        </w:tc>
        <w:tc>
          <w:tcPr>
            <w:tcW w:w="3307" w:type="pct"/>
            <w:tcBorders>
              <w:top w:val="nil"/>
              <w:left w:val="nil"/>
              <w:bottom w:val="nil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find it harder to motivate myself</w:t>
            </w:r>
          </w:p>
        </w:tc>
      </w:tr>
      <w:tr w:rsidR="002751B0" w:rsidRPr="00003114" w:rsidTr="003B4093">
        <w:trPr>
          <w:trHeight w:val="315"/>
        </w:trPr>
        <w:tc>
          <w:tcPr>
            <w:tcW w:w="76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51B0" w:rsidRPr="00003114" w:rsidRDefault="002751B0" w:rsidP="003B4093">
            <w:pPr>
              <w:spacing w:line="276" w:lineRule="auto"/>
              <w:ind w:firstLine="247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924" w:type="pct"/>
            <w:tcBorders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LIFE</w:t>
            </w:r>
          </w:p>
        </w:tc>
        <w:tc>
          <w:tcPr>
            <w:tcW w:w="33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51B0" w:rsidRPr="00003114" w:rsidRDefault="002751B0" w:rsidP="003B409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…I have to limit my activities</w:t>
            </w:r>
          </w:p>
        </w:tc>
      </w:tr>
    </w:tbl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18"/>
          <w:szCs w:val="18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003114">
        <w:rPr>
          <w:rFonts w:ascii="Times New Roman" w:hAnsi="Times New Roman" w:cs="Times New Roman"/>
          <w:iCs/>
          <w:color w:val="000000" w:themeColor="text1"/>
          <w:sz w:val="18"/>
          <w:szCs w:val="18"/>
        </w:rPr>
        <w:t>Note:</w:t>
      </w:r>
      <w:r w:rsidRPr="00003114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 </w:t>
      </w:r>
      <w:proofErr w:type="spellStart"/>
      <w:r w:rsidRPr="00003114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a</w:t>
      </w:r>
      <w:r w:rsidRPr="00003114">
        <w:rPr>
          <w:rFonts w:ascii="Times New Roman" w:hAnsi="Times New Roman" w:cs="Times New Roman"/>
          <w:color w:val="000000" w:themeColor="text1"/>
          <w:sz w:val="18"/>
          <w:szCs w:val="18"/>
        </w:rPr>
        <w:t>AARC</w:t>
      </w:r>
      <w:proofErr w:type="spellEnd"/>
      <w:r w:rsidRPr="0000311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domain abbreviations: PHY= Health and physical functioning; COG = Cognitive functioning; INT = Interpersonal relations; SCSE = Social-cognitive and social-emotional functioning; LIFE = Lifestyle and engagement.</w:t>
      </w: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bookmarkStart w:id="0" w:name="_GoBack"/>
      <w:bookmarkEnd w:id="0"/>
    </w:p>
    <w:p w:rsidR="002751B0" w:rsidRPr="00003114" w:rsidRDefault="002751B0" w:rsidP="002751B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003114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lastRenderedPageBreak/>
        <w:t>Supplementary Table 2. Mean (95% CI) for each AARC item by class membership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1742"/>
        <w:gridCol w:w="1639"/>
        <w:gridCol w:w="1942"/>
        <w:gridCol w:w="1688"/>
      </w:tblGrid>
      <w:tr w:rsidR="002751B0" w:rsidRPr="00003114" w:rsidTr="003B4093">
        <w:tc>
          <w:tcPr>
            <w:tcW w:w="152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Class 1</w:t>
            </w:r>
          </w:p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(many gains and few losses)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Class 2</w:t>
            </w:r>
          </w:p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(moderate gains and few losses)</w:t>
            </w:r>
          </w:p>
        </w:tc>
        <w:tc>
          <w:tcPr>
            <w:tcW w:w="96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Class 3</w:t>
            </w:r>
          </w:p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(many gains and moderate losses)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Class 4</w:t>
            </w:r>
          </w:p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(many gains and many losses)</w:t>
            </w:r>
          </w:p>
        </w:tc>
      </w:tr>
      <w:tr w:rsidR="002751B0" w:rsidRPr="00003114" w:rsidTr="003B4093">
        <w:tc>
          <w:tcPr>
            <w:tcW w:w="152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it-IT"/>
              </w:rPr>
              <w:t>Mean</w:t>
            </w:r>
            <w:r w:rsidRPr="0000311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(95% CI)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it-IT"/>
              </w:rPr>
              <w:t>Mean</w:t>
            </w:r>
            <w:r w:rsidRPr="0000311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(95% CI)</w:t>
            </w:r>
          </w:p>
        </w:tc>
        <w:tc>
          <w:tcPr>
            <w:tcW w:w="963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it-IT"/>
              </w:rPr>
              <w:t>Mean</w:t>
            </w:r>
            <w:r w:rsidRPr="0000311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(95% CI)</w:t>
            </w: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it-IT"/>
              </w:rPr>
              <w:t>Mean</w:t>
            </w:r>
            <w:r w:rsidRPr="00003114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(95% CI)</w:t>
            </w:r>
          </w:p>
        </w:tc>
      </w:tr>
      <w:tr w:rsidR="002751B0" w:rsidRPr="00003114" w:rsidTr="003B4093">
        <w:tc>
          <w:tcPr>
            <w:tcW w:w="5000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AARC gains</w:t>
            </w:r>
          </w:p>
        </w:tc>
      </w:tr>
      <w:tr w:rsidR="002751B0" w:rsidRPr="00003114" w:rsidTr="003B4093">
        <w:tc>
          <w:tcPr>
            <w:tcW w:w="1523" w:type="pct"/>
            <w:tcBorders>
              <w:top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Physical gains</w:t>
            </w:r>
          </w:p>
        </w:tc>
        <w:tc>
          <w:tcPr>
            <w:tcW w:w="864" w:type="pct"/>
            <w:tcBorders>
              <w:top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3.21 (3.16 to 3.25)</w:t>
            </w:r>
          </w:p>
        </w:tc>
        <w:tc>
          <w:tcPr>
            <w:tcW w:w="813" w:type="pct"/>
            <w:tcBorders>
              <w:top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2.48 (2.42 to 2.53)</w:t>
            </w:r>
          </w:p>
        </w:tc>
        <w:tc>
          <w:tcPr>
            <w:tcW w:w="963" w:type="pct"/>
            <w:tcBorders>
              <w:top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3.42 (3.36 to 3.48)</w:t>
            </w:r>
          </w:p>
        </w:tc>
        <w:tc>
          <w:tcPr>
            <w:tcW w:w="837" w:type="pct"/>
            <w:tcBorders>
              <w:top w:val="single" w:sz="4" w:space="0" w:color="auto"/>
            </w:tcBorders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3.34 (3.24 to 3.44)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Cognitive gains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3.77 (3.73 to 3.81)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2.46 (2.41 to 2.51)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3.62 (3.56 to 3.68)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3.36 (3.26 to 3.45)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Interpersonal gains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4.20 (4.16 to 4.23)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2.44 (2.39 to 4.49)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4.10 (4.05 to 4.16)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3.71 (3.62 to 3.80)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Socio-cognitive socio-emotional gains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4.38 (4.34 to 4.41)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2.54 (2.48 to 2.59)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4.18 (4.13 to 4.23)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3.77 (3.69 to 3.86)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Lifestyle gains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4.08 (4.04 to 4.13)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2.73 (2.67 to 2.79)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3.76 (3.70 to 3.83)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3.20 (3.09 to 3.32)</w:t>
            </w:r>
          </w:p>
        </w:tc>
      </w:tr>
      <w:tr w:rsidR="002751B0" w:rsidRPr="00003114" w:rsidTr="003B4093">
        <w:tc>
          <w:tcPr>
            <w:tcW w:w="5000" w:type="pct"/>
            <w:gridSpan w:val="5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AARC losses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Physical losses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2.32 (2.28 to 2.36)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2.44 (2.39 to 2.49)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3.57 (3.51 to 3.62)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4.20 (4.12 to 4.29)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Cognitive losses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1.73 (1.69 to 1.76)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1.87 (1.82 to 1.91)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2.51 (2.46 to 2.56)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3.26 (3.17 to 3.34)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Interpersonal losses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1.14 (1.12 to 1.16)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1.25 (1.22 to 1.28)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1.79 (1.73 to 1.84)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3.04 (2.97 to 3.11)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Socio-cognitive socio-emotional losses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1.29 (1.26 to 1.32)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1.56 (1.52 to 1.59)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1.93 (1.88 to 1.98)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3.25 (3.16 to 3.34)</w:t>
            </w:r>
          </w:p>
        </w:tc>
      </w:tr>
      <w:tr w:rsidR="002751B0" w:rsidRPr="00003114" w:rsidTr="003B4093">
        <w:tc>
          <w:tcPr>
            <w:tcW w:w="1523" w:type="pct"/>
          </w:tcPr>
          <w:p w:rsidR="002751B0" w:rsidRPr="00003114" w:rsidRDefault="002751B0" w:rsidP="003B409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Lifestyle losses</w:t>
            </w:r>
          </w:p>
        </w:tc>
        <w:tc>
          <w:tcPr>
            <w:tcW w:w="864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1.53 (1.50 to 1.56)</w:t>
            </w:r>
          </w:p>
        </w:tc>
        <w:tc>
          <w:tcPr>
            <w:tcW w:w="81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1.70 (1.67 to 1.74)</w:t>
            </w:r>
          </w:p>
        </w:tc>
        <w:tc>
          <w:tcPr>
            <w:tcW w:w="963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2.37 (2.31 to 2.42)</w:t>
            </w:r>
          </w:p>
        </w:tc>
        <w:tc>
          <w:tcPr>
            <w:tcW w:w="837" w:type="pct"/>
          </w:tcPr>
          <w:p w:rsidR="002751B0" w:rsidRPr="00003114" w:rsidRDefault="002751B0" w:rsidP="003B4093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  <w:r w:rsidRPr="0000311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  <w:t>3.59 (3.51 to 3.67)</w:t>
            </w:r>
          </w:p>
        </w:tc>
      </w:tr>
    </w:tbl>
    <w:p w:rsidR="00390883" w:rsidRDefault="002751B0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1B0"/>
    <w:rsid w:val="001A6D85"/>
    <w:rsid w:val="002751B0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634A6"/>
  <w15:chartTrackingRefBased/>
  <w15:docId w15:val="{BF312492-96F0-46B4-A471-B6174342C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51B0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51B0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2021-08-31T11:43:00Z</dcterms:created>
  <dcterms:modified xsi:type="dcterms:W3CDTF">2021-08-31T11:44:00Z</dcterms:modified>
</cp:coreProperties>
</file>