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6892" w:rsidRPr="00A46892" w:rsidRDefault="00A46892" w:rsidP="00A46892">
      <w:pPr>
        <w:rPr>
          <w:rFonts w:ascii="Times New Roman" w:eastAsia="新細明體" w:hAnsi="Times New Roman" w:cs="Times New Roman"/>
          <w:b/>
          <w:bCs/>
          <w:szCs w:val="24"/>
        </w:rPr>
      </w:pPr>
      <w:r w:rsidRPr="00A46892">
        <w:rPr>
          <w:rFonts w:ascii="Times New Roman" w:eastAsia="新細明體" w:hAnsi="Times New Roman" w:cs="Times New Roman"/>
          <w:b/>
          <w:bCs/>
          <w:szCs w:val="24"/>
        </w:rPr>
        <w:t>Supplementary Table 1</w:t>
      </w:r>
      <w:r w:rsidRPr="00A46892">
        <w:rPr>
          <w:rFonts w:ascii="Times New Roman" w:eastAsia="新細明體" w:hAnsi="Times New Roman" w:cs="Times New Roman"/>
          <w:szCs w:val="24"/>
        </w:rPr>
        <w:t xml:space="preserve">. The </w:t>
      </w:r>
      <w:proofErr w:type="spellStart"/>
      <w:r w:rsidRPr="00A46892">
        <w:rPr>
          <w:rFonts w:ascii="Times New Roman" w:eastAsia="新細明體" w:hAnsi="Times New Roman" w:cs="Times New Roman"/>
          <w:szCs w:val="24"/>
        </w:rPr>
        <w:t>tertiles</w:t>
      </w:r>
      <w:proofErr w:type="spellEnd"/>
      <w:r w:rsidRPr="00A46892">
        <w:rPr>
          <w:rFonts w:ascii="Times New Roman" w:eastAsia="新細明體" w:hAnsi="Times New Roman" w:cs="Times New Roman"/>
          <w:szCs w:val="24"/>
        </w:rPr>
        <w:t xml:space="preserve"> of circulating SCFAs in study subjects</w:t>
      </w:r>
    </w:p>
    <w:tbl>
      <w:tblPr>
        <w:tblW w:w="16160" w:type="dxa"/>
        <w:tblInd w:w="-127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1843"/>
        <w:gridCol w:w="1843"/>
        <w:gridCol w:w="1843"/>
        <w:gridCol w:w="1559"/>
        <w:gridCol w:w="1418"/>
        <w:gridCol w:w="1842"/>
        <w:gridCol w:w="1560"/>
        <w:gridCol w:w="1417"/>
        <w:gridCol w:w="1701"/>
      </w:tblGrid>
      <w:tr w:rsidR="00A46892" w:rsidRPr="00A46892" w:rsidTr="00A46892">
        <w:trPr>
          <w:cantSplit/>
          <w:tblHeader/>
        </w:trPr>
        <w:tc>
          <w:tcPr>
            <w:tcW w:w="1134" w:type="dxa"/>
            <w:tcBorders>
              <w:top w:val="single" w:sz="18" w:space="0" w:color="000000"/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:rsidR="00A46892" w:rsidRPr="00A46892" w:rsidRDefault="00A46892" w:rsidP="00A4689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細明體" w:hAnsi="Times New Roman" w:cs="Times New Roman"/>
                <w:b/>
                <w:color w:val="000000"/>
                <w:kern w:val="0"/>
                <w:szCs w:val="24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18" w:space="0" w:color="000000"/>
              <w:left w:val="nil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A46892" w:rsidRPr="00A46892" w:rsidRDefault="00A46892" w:rsidP="00A4689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b/>
                <w:color w:val="000000"/>
                <w:kern w:val="0"/>
                <w:szCs w:val="24"/>
                <w14:ligatures w14:val="standardContextual"/>
              </w:rPr>
            </w:pPr>
            <w:proofErr w:type="spellStart"/>
            <w:r w:rsidRPr="00A46892">
              <w:rPr>
                <w:rFonts w:ascii="Times New Roman" w:eastAsia="細明體" w:hAnsi="Times New Roman" w:cs="Times New Roman"/>
                <w:b/>
                <w:color w:val="000000"/>
                <w:kern w:val="0"/>
                <w:szCs w:val="24"/>
                <w14:ligatures w14:val="standardContextual"/>
              </w:rPr>
              <w:t>Formate</w:t>
            </w:r>
            <w:proofErr w:type="spellEnd"/>
          </w:p>
        </w:tc>
        <w:tc>
          <w:tcPr>
            <w:tcW w:w="1843" w:type="dxa"/>
            <w:tcBorders>
              <w:top w:val="single" w:sz="18" w:space="0" w:color="000000"/>
              <w:left w:val="nil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A46892" w:rsidRPr="00A46892" w:rsidRDefault="00A46892" w:rsidP="00A4689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b/>
                <w:color w:val="000000"/>
                <w:kern w:val="0"/>
                <w:szCs w:val="24"/>
                <w14:ligatures w14:val="standardContextual"/>
              </w:rPr>
            </w:pPr>
            <w:r w:rsidRPr="00A46892">
              <w:rPr>
                <w:rFonts w:ascii="Times New Roman" w:eastAsia="細明體" w:hAnsi="Times New Roman" w:cs="Times New Roman"/>
                <w:b/>
                <w:color w:val="000000"/>
                <w:kern w:val="0"/>
                <w:szCs w:val="24"/>
                <w14:ligatures w14:val="standardContextual"/>
              </w:rPr>
              <w:t>Acetate</w:t>
            </w:r>
          </w:p>
        </w:tc>
        <w:tc>
          <w:tcPr>
            <w:tcW w:w="1843" w:type="dxa"/>
            <w:tcBorders>
              <w:top w:val="single" w:sz="18" w:space="0" w:color="000000"/>
              <w:left w:val="nil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A46892" w:rsidRPr="00A46892" w:rsidRDefault="00A46892" w:rsidP="00A4689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b/>
                <w:color w:val="000000"/>
                <w:kern w:val="0"/>
                <w:szCs w:val="24"/>
                <w14:ligatures w14:val="standardContextual"/>
              </w:rPr>
            </w:pPr>
            <w:r w:rsidRPr="00A46892">
              <w:rPr>
                <w:rFonts w:ascii="Times New Roman" w:eastAsia="細明體" w:hAnsi="Times New Roman" w:cs="Times New Roman"/>
                <w:b/>
                <w:color w:val="000000"/>
                <w:kern w:val="0"/>
                <w:szCs w:val="24"/>
                <w14:ligatures w14:val="standardContextual"/>
              </w:rPr>
              <w:t>Propionate</w:t>
            </w:r>
          </w:p>
        </w:tc>
        <w:tc>
          <w:tcPr>
            <w:tcW w:w="1559" w:type="dxa"/>
            <w:tcBorders>
              <w:top w:val="single" w:sz="18" w:space="0" w:color="000000"/>
              <w:left w:val="nil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A46892" w:rsidRPr="00A46892" w:rsidRDefault="00A46892" w:rsidP="00A4689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b/>
                <w:color w:val="000000"/>
                <w:kern w:val="0"/>
                <w:szCs w:val="24"/>
                <w14:ligatures w14:val="standardContextual"/>
              </w:rPr>
            </w:pPr>
            <w:proofErr w:type="spellStart"/>
            <w:r w:rsidRPr="00A46892">
              <w:rPr>
                <w:rFonts w:ascii="Times New Roman" w:eastAsia="細明體" w:hAnsi="Times New Roman" w:cs="Times New Roman"/>
                <w:b/>
                <w:color w:val="000000"/>
                <w:kern w:val="0"/>
                <w:szCs w:val="24"/>
                <w14:ligatures w14:val="standardContextual"/>
              </w:rPr>
              <w:t>Isobutyrate</w:t>
            </w:r>
            <w:proofErr w:type="spellEnd"/>
          </w:p>
        </w:tc>
        <w:tc>
          <w:tcPr>
            <w:tcW w:w="1418" w:type="dxa"/>
            <w:tcBorders>
              <w:top w:val="single" w:sz="18" w:space="0" w:color="000000"/>
              <w:left w:val="nil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A46892" w:rsidRPr="00A46892" w:rsidRDefault="00A46892" w:rsidP="00A4689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b/>
                <w:color w:val="000000"/>
                <w:kern w:val="0"/>
                <w:szCs w:val="24"/>
                <w14:ligatures w14:val="standardContextual"/>
              </w:rPr>
            </w:pPr>
            <w:r w:rsidRPr="00A46892">
              <w:rPr>
                <w:rFonts w:ascii="Times New Roman" w:eastAsia="細明體" w:hAnsi="Times New Roman" w:cs="Times New Roman"/>
                <w:b/>
                <w:color w:val="000000"/>
                <w:kern w:val="0"/>
                <w:szCs w:val="24"/>
                <w14:ligatures w14:val="standardContextual"/>
              </w:rPr>
              <w:t>Butyrate</w:t>
            </w:r>
          </w:p>
        </w:tc>
        <w:tc>
          <w:tcPr>
            <w:tcW w:w="1842" w:type="dxa"/>
            <w:tcBorders>
              <w:top w:val="single" w:sz="18" w:space="0" w:color="000000"/>
              <w:left w:val="nil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A46892" w:rsidRPr="00A46892" w:rsidRDefault="00A46892" w:rsidP="00A4689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b/>
                <w:color w:val="000000"/>
                <w:kern w:val="0"/>
                <w:szCs w:val="24"/>
                <w14:ligatures w14:val="standardContextual"/>
              </w:rPr>
            </w:pPr>
            <w:proofErr w:type="spellStart"/>
            <w:r w:rsidRPr="00A46892">
              <w:rPr>
                <w:rFonts w:ascii="Times New Roman" w:eastAsia="細明體" w:hAnsi="Times New Roman" w:cs="Times New Roman"/>
                <w:b/>
                <w:color w:val="000000"/>
                <w:kern w:val="0"/>
                <w:szCs w:val="24"/>
                <w14:ligatures w14:val="standardContextual"/>
              </w:rPr>
              <w:t>methylbutyrate</w:t>
            </w:r>
            <w:proofErr w:type="spellEnd"/>
          </w:p>
        </w:tc>
        <w:tc>
          <w:tcPr>
            <w:tcW w:w="1560" w:type="dxa"/>
            <w:tcBorders>
              <w:top w:val="single" w:sz="18" w:space="0" w:color="000000"/>
              <w:left w:val="nil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A46892" w:rsidRPr="00A46892" w:rsidRDefault="00A46892" w:rsidP="00A4689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b/>
                <w:color w:val="000000"/>
                <w:kern w:val="0"/>
                <w:szCs w:val="24"/>
                <w14:ligatures w14:val="standardContextual"/>
              </w:rPr>
            </w:pPr>
            <w:proofErr w:type="spellStart"/>
            <w:r w:rsidRPr="00A46892">
              <w:rPr>
                <w:rFonts w:ascii="Times New Roman" w:eastAsia="細明體" w:hAnsi="Times New Roman" w:cs="Times New Roman"/>
                <w:b/>
                <w:color w:val="000000"/>
                <w:kern w:val="0"/>
                <w:szCs w:val="24"/>
                <w14:ligatures w14:val="standardContextual"/>
              </w:rPr>
              <w:t>isovalerate</w:t>
            </w:r>
            <w:proofErr w:type="spellEnd"/>
          </w:p>
        </w:tc>
        <w:tc>
          <w:tcPr>
            <w:tcW w:w="1417" w:type="dxa"/>
            <w:tcBorders>
              <w:top w:val="single" w:sz="18" w:space="0" w:color="000000"/>
              <w:left w:val="nil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A46892" w:rsidRPr="00A46892" w:rsidRDefault="00A46892" w:rsidP="00A4689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b/>
                <w:color w:val="000000"/>
                <w:kern w:val="0"/>
                <w:szCs w:val="24"/>
                <w14:ligatures w14:val="standardContextual"/>
              </w:rPr>
            </w:pPr>
            <w:proofErr w:type="spellStart"/>
            <w:r w:rsidRPr="00A46892">
              <w:rPr>
                <w:rFonts w:ascii="Times New Roman" w:eastAsia="細明體" w:hAnsi="Times New Roman" w:cs="Times New Roman"/>
                <w:b/>
                <w:color w:val="000000"/>
                <w:kern w:val="0"/>
                <w:szCs w:val="24"/>
                <w14:ligatures w14:val="standardContextual"/>
              </w:rPr>
              <w:t>valerate</w:t>
            </w:r>
            <w:proofErr w:type="spellEnd"/>
          </w:p>
        </w:tc>
        <w:tc>
          <w:tcPr>
            <w:tcW w:w="1701" w:type="dxa"/>
            <w:tcBorders>
              <w:top w:val="single" w:sz="18" w:space="0" w:color="000000"/>
              <w:left w:val="nil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A46892" w:rsidRPr="00A46892" w:rsidRDefault="00A46892" w:rsidP="00A4689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b/>
                <w:color w:val="000000"/>
                <w:kern w:val="0"/>
                <w:szCs w:val="24"/>
                <w14:ligatures w14:val="standardContextual"/>
              </w:rPr>
            </w:pPr>
            <w:proofErr w:type="spellStart"/>
            <w:r w:rsidRPr="00A46892">
              <w:rPr>
                <w:rFonts w:ascii="Times New Roman" w:eastAsia="細明體" w:hAnsi="Times New Roman" w:cs="Times New Roman"/>
                <w:b/>
                <w:color w:val="000000"/>
                <w:kern w:val="0"/>
                <w:szCs w:val="24"/>
                <w14:ligatures w14:val="standardContextual"/>
              </w:rPr>
              <w:t>methylvalerate</w:t>
            </w:r>
            <w:proofErr w:type="spellEnd"/>
          </w:p>
        </w:tc>
      </w:tr>
      <w:tr w:rsidR="00A46892" w:rsidRPr="00A46892" w:rsidTr="00A46892">
        <w:trPr>
          <w:cantSplit/>
          <w:tblHeader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46892" w:rsidRPr="00A46892" w:rsidRDefault="00A46892" w:rsidP="00A4689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b/>
                <w:color w:val="000000"/>
                <w:kern w:val="0"/>
                <w:szCs w:val="24"/>
                <w14:ligatures w14:val="standardContextual"/>
              </w:rPr>
            </w:pPr>
            <w:proofErr w:type="spellStart"/>
            <w:r w:rsidRPr="00A46892">
              <w:rPr>
                <w:rFonts w:ascii="Times New Roman" w:eastAsia="細明體" w:hAnsi="Times New Roman" w:cs="Times New Roman"/>
                <w:b/>
                <w:color w:val="000000"/>
                <w:kern w:val="0"/>
                <w:szCs w:val="24"/>
                <w14:ligatures w14:val="standardContextual"/>
              </w:rPr>
              <w:t>Tertile</w:t>
            </w:r>
            <w:proofErr w:type="spellEnd"/>
            <w:r w:rsidRPr="00A46892">
              <w:rPr>
                <w:rFonts w:ascii="Times New Roman" w:eastAsia="細明體" w:hAnsi="Times New Roman" w:cs="Times New Roman"/>
                <w:b/>
                <w:color w:val="000000"/>
                <w:kern w:val="0"/>
                <w:szCs w:val="24"/>
                <w14:ligatures w14:val="standardContextual"/>
              </w:rPr>
              <w:t xml:space="preserve"> 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46892" w:rsidRPr="00A46892" w:rsidRDefault="00A46892" w:rsidP="00A4689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</w:pPr>
            <w:r w:rsidRPr="00A46892">
              <w:rPr>
                <w:rFonts w:ascii="Times New Roman" w:eastAsia="新細明體" w:hAnsi="Times New Roman" w:cs="Times New Roman"/>
                <w:bCs/>
                <w:szCs w:val="24"/>
              </w:rPr>
              <w:t xml:space="preserve">≤ </w:t>
            </w:r>
            <w:r w:rsidRPr="00A46892"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  <w:t>97.05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46892" w:rsidRPr="00A46892" w:rsidRDefault="00A46892" w:rsidP="00A4689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</w:pPr>
            <w:r w:rsidRPr="00A46892">
              <w:rPr>
                <w:rFonts w:ascii="Times New Roman" w:eastAsia="新細明體" w:hAnsi="Times New Roman" w:cs="Times New Roman"/>
                <w:bCs/>
                <w:szCs w:val="24"/>
              </w:rPr>
              <w:t>≤</w:t>
            </w:r>
            <w:r w:rsidRPr="00A46892"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  <w:t>82.89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46892" w:rsidRPr="00A46892" w:rsidRDefault="00A46892" w:rsidP="00A4689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</w:pPr>
            <w:r w:rsidRPr="00A46892">
              <w:rPr>
                <w:rFonts w:ascii="Times New Roman" w:eastAsia="新細明體" w:hAnsi="Times New Roman" w:cs="Times New Roman"/>
                <w:bCs/>
                <w:szCs w:val="24"/>
              </w:rPr>
              <w:t>≤</w:t>
            </w:r>
            <w:r w:rsidRPr="00A46892"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  <w:t>12.97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46892" w:rsidRPr="00A46892" w:rsidRDefault="00A46892" w:rsidP="00A4689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</w:pPr>
            <w:r w:rsidRPr="00A46892">
              <w:rPr>
                <w:rFonts w:ascii="Times New Roman" w:eastAsia="新細明體" w:hAnsi="Times New Roman" w:cs="Times New Roman"/>
                <w:bCs/>
                <w:szCs w:val="24"/>
              </w:rPr>
              <w:t>≤</w:t>
            </w:r>
            <w:r w:rsidRPr="00A46892"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  <w:t>5.90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46892" w:rsidRPr="00A46892" w:rsidRDefault="00A46892" w:rsidP="00A4689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</w:pPr>
            <w:r w:rsidRPr="00A46892">
              <w:rPr>
                <w:rFonts w:ascii="Times New Roman" w:eastAsia="新細明體" w:hAnsi="Times New Roman" w:cs="Times New Roman"/>
                <w:bCs/>
                <w:szCs w:val="24"/>
              </w:rPr>
              <w:t>≤</w:t>
            </w:r>
            <w:r w:rsidRPr="00A46892"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  <w:t>7.39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46892" w:rsidRPr="00A46892" w:rsidRDefault="00A46892" w:rsidP="00A4689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</w:pPr>
            <w:r w:rsidRPr="00A46892">
              <w:rPr>
                <w:rFonts w:ascii="Times New Roman" w:eastAsia="新細明體" w:hAnsi="Times New Roman" w:cs="Times New Roman"/>
                <w:bCs/>
                <w:szCs w:val="24"/>
              </w:rPr>
              <w:t>≤</w:t>
            </w:r>
            <w:r w:rsidRPr="00A46892"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  <w:t>4.79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46892" w:rsidRPr="00A46892" w:rsidRDefault="00A46892" w:rsidP="00A4689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</w:pPr>
            <w:r w:rsidRPr="00A46892">
              <w:rPr>
                <w:rFonts w:ascii="Times New Roman" w:eastAsia="新細明體" w:hAnsi="Times New Roman" w:cs="Times New Roman"/>
                <w:bCs/>
                <w:szCs w:val="24"/>
              </w:rPr>
              <w:t>≤</w:t>
            </w:r>
            <w:r w:rsidRPr="00A46892"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  <w:t>6.43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46892" w:rsidRPr="00A46892" w:rsidRDefault="00A46892" w:rsidP="00A4689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</w:pPr>
            <w:r w:rsidRPr="00A46892">
              <w:rPr>
                <w:rFonts w:ascii="Times New Roman" w:eastAsia="新細明體" w:hAnsi="Times New Roman" w:cs="Times New Roman"/>
                <w:bCs/>
                <w:szCs w:val="24"/>
              </w:rPr>
              <w:t>≤</w:t>
            </w:r>
            <w:r w:rsidRPr="00A46892"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  <w:t>1.96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46892" w:rsidRPr="00A46892" w:rsidRDefault="00A46892" w:rsidP="00A4689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</w:pPr>
            <w:r w:rsidRPr="00A46892">
              <w:rPr>
                <w:rFonts w:ascii="Times New Roman" w:eastAsia="新細明體" w:hAnsi="Times New Roman" w:cs="Times New Roman"/>
                <w:bCs/>
                <w:szCs w:val="24"/>
              </w:rPr>
              <w:t>≤0</w:t>
            </w:r>
            <w:r w:rsidRPr="00A46892"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  <w:t>.93</w:t>
            </w:r>
          </w:p>
        </w:tc>
      </w:tr>
      <w:tr w:rsidR="00A46892" w:rsidRPr="00A46892" w:rsidTr="00A46892">
        <w:trPr>
          <w:cantSplit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46892" w:rsidRPr="00A46892" w:rsidRDefault="00A46892" w:rsidP="00A46892">
            <w:pPr>
              <w:wordWrap w:val="0"/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b/>
                <w:color w:val="000000"/>
                <w:kern w:val="0"/>
                <w:szCs w:val="24"/>
                <w14:ligatures w14:val="standardContextual"/>
              </w:rPr>
            </w:pPr>
            <w:proofErr w:type="spellStart"/>
            <w:r w:rsidRPr="00A46892">
              <w:rPr>
                <w:rFonts w:ascii="Times New Roman" w:eastAsia="細明體" w:hAnsi="Times New Roman" w:cs="Times New Roman"/>
                <w:b/>
                <w:color w:val="000000"/>
                <w:kern w:val="0"/>
                <w:szCs w:val="24"/>
                <w14:ligatures w14:val="standardContextual"/>
              </w:rPr>
              <w:t>Tertile</w:t>
            </w:r>
            <w:proofErr w:type="spellEnd"/>
            <w:r w:rsidRPr="00A46892">
              <w:rPr>
                <w:rFonts w:ascii="Times New Roman" w:eastAsia="細明體" w:hAnsi="Times New Roman" w:cs="Times New Roman"/>
                <w:b/>
                <w:color w:val="000000"/>
                <w:kern w:val="0"/>
                <w:szCs w:val="24"/>
                <w14:ligatures w14:val="standardContextual"/>
              </w:rPr>
              <w:t xml:space="preserve"> 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46892" w:rsidRPr="00A46892" w:rsidRDefault="00A46892" w:rsidP="00A4689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</w:pPr>
            <w:r w:rsidRPr="00A46892"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  <w:t>&gt; 97.05 ~</w:t>
            </w:r>
            <w:r w:rsidRPr="00A46892">
              <w:rPr>
                <w:rFonts w:ascii="Times New Roman" w:eastAsia="新細明體" w:hAnsi="Times New Roman" w:cs="Times New Roman"/>
                <w:bCs/>
                <w:szCs w:val="24"/>
              </w:rPr>
              <w:t>≤</w:t>
            </w:r>
            <w:r w:rsidRPr="00A46892"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  <w:t>165.34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46892" w:rsidRPr="00A46892" w:rsidRDefault="00A46892" w:rsidP="00A4689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</w:pPr>
            <w:r w:rsidRPr="00A46892">
              <w:rPr>
                <w:rFonts w:ascii="Times New Roman" w:eastAsia="新細明體" w:hAnsi="Times New Roman" w:cs="Times New Roman"/>
                <w:bCs/>
                <w:szCs w:val="24"/>
              </w:rPr>
              <w:t>&gt;82.89~≤</w:t>
            </w:r>
            <w:r w:rsidRPr="00A46892"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  <w:t>117.24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46892" w:rsidRPr="00A46892" w:rsidRDefault="00A46892" w:rsidP="00A4689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</w:pPr>
            <w:r w:rsidRPr="00A46892">
              <w:rPr>
                <w:rFonts w:ascii="Times New Roman" w:eastAsia="新細明體" w:hAnsi="Times New Roman" w:cs="Times New Roman"/>
                <w:bCs/>
                <w:szCs w:val="24"/>
              </w:rPr>
              <w:t>&gt;12.97~≤</w:t>
            </w:r>
            <w:r w:rsidRPr="00A46892"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  <w:t>18.91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46892" w:rsidRPr="00A46892" w:rsidRDefault="00A46892" w:rsidP="00A4689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</w:pPr>
            <w:r w:rsidRPr="00A46892">
              <w:rPr>
                <w:rFonts w:ascii="Times New Roman" w:eastAsia="新細明體" w:hAnsi="Times New Roman" w:cs="Times New Roman"/>
                <w:bCs/>
                <w:szCs w:val="24"/>
              </w:rPr>
              <w:t>&gt;5.9~≤</w:t>
            </w:r>
            <w:r w:rsidRPr="00A46892"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  <w:t>10.64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46892" w:rsidRPr="00A46892" w:rsidRDefault="00A46892" w:rsidP="00A4689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</w:pPr>
            <w:r w:rsidRPr="00A46892">
              <w:rPr>
                <w:rFonts w:ascii="Times New Roman" w:eastAsia="新細明體" w:hAnsi="Times New Roman" w:cs="Times New Roman"/>
                <w:bCs/>
                <w:szCs w:val="24"/>
              </w:rPr>
              <w:t>&gt;7.39~≤</w:t>
            </w:r>
            <w:r w:rsidRPr="00A46892"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  <w:t>8.90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46892" w:rsidRPr="00A46892" w:rsidRDefault="00A46892" w:rsidP="00A4689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</w:pPr>
            <w:r w:rsidRPr="00A46892">
              <w:rPr>
                <w:rFonts w:ascii="Times New Roman" w:eastAsia="新細明體" w:hAnsi="Times New Roman" w:cs="Times New Roman"/>
                <w:bCs/>
                <w:szCs w:val="24"/>
              </w:rPr>
              <w:t>&gt;4.79~≤</w:t>
            </w:r>
            <w:r w:rsidRPr="00A46892"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  <w:t>10.44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46892" w:rsidRPr="00A46892" w:rsidRDefault="00A46892" w:rsidP="00A4689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</w:pPr>
            <w:r w:rsidRPr="00A46892">
              <w:rPr>
                <w:rFonts w:ascii="Times New Roman" w:eastAsia="新細明體" w:hAnsi="Times New Roman" w:cs="Times New Roman"/>
                <w:bCs/>
                <w:szCs w:val="24"/>
              </w:rPr>
              <w:t>&gt;6.43~≤</w:t>
            </w:r>
            <w:r w:rsidRPr="00A46892"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  <w:t>22.12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46892" w:rsidRPr="00A46892" w:rsidRDefault="00A46892" w:rsidP="00A4689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</w:pPr>
            <w:r w:rsidRPr="00A46892">
              <w:rPr>
                <w:rFonts w:ascii="Times New Roman" w:eastAsia="新細明體" w:hAnsi="Times New Roman" w:cs="Times New Roman"/>
                <w:bCs/>
                <w:szCs w:val="24"/>
              </w:rPr>
              <w:t>&gt;1.96~≤</w:t>
            </w:r>
            <w:r w:rsidRPr="00A46892"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  <w:t>3.93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46892" w:rsidRPr="00A46892" w:rsidRDefault="00A46892" w:rsidP="00A4689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</w:pPr>
            <w:r w:rsidRPr="00A46892">
              <w:rPr>
                <w:rFonts w:ascii="Times New Roman" w:eastAsia="新細明體" w:hAnsi="Times New Roman" w:cs="Times New Roman"/>
                <w:bCs/>
                <w:szCs w:val="24"/>
              </w:rPr>
              <w:t>&gt;0.93~≤</w:t>
            </w:r>
            <w:r w:rsidRPr="00A46892"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  <w:t>2.33</w:t>
            </w:r>
          </w:p>
        </w:tc>
      </w:tr>
      <w:tr w:rsidR="00A46892" w:rsidRPr="00A46892" w:rsidTr="00A46892">
        <w:trPr>
          <w:cantSplit/>
        </w:trPr>
        <w:tc>
          <w:tcPr>
            <w:tcW w:w="1134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</w:tcPr>
          <w:p w:rsidR="00A46892" w:rsidRPr="00A46892" w:rsidRDefault="00A46892" w:rsidP="00A46892">
            <w:pPr>
              <w:wordWrap w:val="0"/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b/>
                <w:color w:val="000000"/>
                <w:kern w:val="0"/>
                <w:szCs w:val="24"/>
                <w14:ligatures w14:val="standardContextual"/>
              </w:rPr>
            </w:pPr>
            <w:proofErr w:type="spellStart"/>
            <w:r w:rsidRPr="00A46892">
              <w:rPr>
                <w:rFonts w:ascii="Times New Roman" w:eastAsia="細明體" w:hAnsi="Times New Roman" w:cs="Times New Roman"/>
                <w:b/>
                <w:color w:val="000000"/>
                <w:kern w:val="0"/>
                <w:szCs w:val="24"/>
                <w14:ligatures w14:val="standardContextual"/>
              </w:rPr>
              <w:t>Tertile</w:t>
            </w:r>
            <w:proofErr w:type="spellEnd"/>
            <w:r w:rsidRPr="00A46892">
              <w:rPr>
                <w:rFonts w:ascii="Times New Roman" w:eastAsia="細明體" w:hAnsi="Times New Roman" w:cs="Times New Roman"/>
                <w:b/>
                <w:color w:val="000000"/>
                <w:kern w:val="0"/>
                <w:szCs w:val="24"/>
                <w14:ligatures w14:val="standardContextual"/>
              </w:rPr>
              <w:t xml:space="preserve"> 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</w:tcPr>
          <w:p w:rsidR="00A46892" w:rsidRPr="00A46892" w:rsidRDefault="00A46892" w:rsidP="00A4689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</w:pPr>
            <w:r w:rsidRPr="00A46892">
              <w:rPr>
                <w:rFonts w:ascii="Times New Roman" w:eastAsia="細明體" w:hAnsi="Times New Roman" w:cs="Times New Roman" w:hint="eastAsia"/>
                <w:color w:val="000000"/>
                <w:kern w:val="0"/>
                <w:szCs w:val="24"/>
                <w14:ligatures w14:val="standardContextual"/>
              </w:rPr>
              <w:t>&gt;</w:t>
            </w:r>
            <w:r w:rsidRPr="00A46892"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  <w:t>165.34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</w:tcPr>
          <w:p w:rsidR="00A46892" w:rsidRPr="00A46892" w:rsidRDefault="00A46892" w:rsidP="00A4689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</w:pPr>
            <w:r w:rsidRPr="00A46892">
              <w:rPr>
                <w:rFonts w:ascii="Times New Roman" w:eastAsia="細明體" w:hAnsi="Times New Roman" w:cs="Times New Roman" w:hint="eastAsia"/>
                <w:color w:val="000000"/>
                <w:kern w:val="0"/>
                <w:szCs w:val="24"/>
                <w14:ligatures w14:val="standardContextual"/>
              </w:rPr>
              <w:t>&gt;</w:t>
            </w:r>
            <w:r w:rsidRPr="00A46892"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  <w:t>117.24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</w:tcPr>
          <w:p w:rsidR="00A46892" w:rsidRPr="00A46892" w:rsidRDefault="00A46892" w:rsidP="00A4689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</w:pPr>
            <w:r w:rsidRPr="00A46892">
              <w:rPr>
                <w:rFonts w:ascii="Times New Roman" w:eastAsia="細明體" w:hAnsi="Times New Roman" w:cs="Times New Roman" w:hint="eastAsia"/>
                <w:color w:val="000000"/>
                <w:kern w:val="0"/>
                <w:szCs w:val="24"/>
                <w14:ligatures w14:val="standardContextual"/>
              </w:rPr>
              <w:t>&gt;</w:t>
            </w:r>
            <w:r w:rsidRPr="00A46892"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  <w:t>18.91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</w:tcPr>
          <w:p w:rsidR="00A46892" w:rsidRPr="00A46892" w:rsidRDefault="00A46892" w:rsidP="00A4689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</w:pPr>
            <w:r w:rsidRPr="00A46892">
              <w:rPr>
                <w:rFonts w:ascii="Times New Roman" w:eastAsia="細明體" w:hAnsi="Times New Roman" w:cs="Times New Roman" w:hint="eastAsia"/>
                <w:color w:val="000000"/>
                <w:kern w:val="0"/>
                <w:szCs w:val="24"/>
                <w14:ligatures w14:val="standardContextual"/>
              </w:rPr>
              <w:t>&gt;</w:t>
            </w:r>
            <w:r w:rsidRPr="00A46892"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  <w:t>10.64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</w:tcPr>
          <w:p w:rsidR="00A46892" w:rsidRPr="00A46892" w:rsidRDefault="00A46892" w:rsidP="00A4689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</w:pPr>
            <w:r w:rsidRPr="00A46892">
              <w:rPr>
                <w:rFonts w:ascii="Times New Roman" w:eastAsia="細明體" w:hAnsi="Times New Roman" w:cs="Times New Roman" w:hint="eastAsia"/>
                <w:color w:val="000000"/>
                <w:kern w:val="0"/>
                <w:szCs w:val="24"/>
                <w14:ligatures w14:val="standardContextual"/>
              </w:rPr>
              <w:t>&gt;</w:t>
            </w:r>
            <w:r w:rsidRPr="00A46892"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  <w:t>8.90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</w:tcPr>
          <w:p w:rsidR="00A46892" w:rsidRPr="00A46892" w:rsidRDefault="00A46892" w:rsidP="00A4689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</w:pPr>
            <w:r w:rsidRPr="00A46892">
              <w:rPr>
                <w:rFonts w:ascii="Times New Roman" w:eastAsia="細明體" w:hAnsi="Times New Roman" w:cs="Times New Roman" w:hint="eastAsia"/>
                <w:color w:val="000000"/>
                <w:kern w:val="0"/>
                <w:szCs w:val="24"/>
                <w14:ligatures w14:val="standardContextual"/>
              </w:rPr>
              <w:t>&gt;</w:t>
            </w:r>
            <w:r w:rsidRPr="00A46892"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  <w:t>10.44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</w:tcPr>
          <w:p w:rsidR="00A46892" w:rsidRPr="00A46892" w:rsidRDefault="00A46892" w:rsidP="00A4689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</w:pPr>
            <w:r w:rsidRPr="00A46892">
              <w:rPr>
                <w:rFonts w:ascii="Times New Roman" w:eastAsia="細明體" w:hAnsi="Times New Roman" w:cs="Times New Roman" w:hint="eastAsia"/>
                <w:color w:val="000000"/>
                <w:kern w:val="0"/>
                <w:szCs w:val="24"/>
                <w14:ligatures w14:val="standardContextual"/>
              </w:rPr>
              <w:t>&gt;</w:t>
            </w:r>
            <w:r w:rsidRPr="00A46892"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  <w:t>22.12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</w:tcPr>
          <w:p w:rsidR="00A46892" w:rsidRPr="00A46892" w:rsidRDefault="00A46892" w:rsidP="00A4689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</w:pPr>
            <w:r w:rsidRPr="00A46892"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  <w:t>&gt;3.93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</w:tcPr>
          <w:p w:rsidR="00A46892" w:rsidRPr="00A46892" w:rsidRDefault="00A46892" w:rsidP="00A4689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</w:pPr>
            <w:r w:rsidRPr="00A46892">
              <w:rPr>
                <w:rFonts w:ascii="Times New Roman" w:eastAsia="細明體" w:hAnsi="Times New Roman" w:cs="Times New Roman" w:hint="eastAsia"/>
                <w:color w:val="000000"/>
                <w:kern w:val="0"/>
                <w:szCs w:val="24"/>
                <w14:ligatures w14:val="standardContextual"/>
              </w:rPr>
              <w:t>&gt;</w:t>
            </w:r>
            <w:r w:rsidRPr="00A46892">
              <w:rPr>
                <w:rFonts w:ascii="Times New Roman" w:eastAsia="細明體" w:hAnsi="Times New Roman" w:cs="Times New Roman"/>
                <w:color w:val="000000"/>
                <w:kern w:val="0"/>
                <w:szCs w:val="24"/>
                <w14:ligatures w14:val="standardContextual"/>
              </w:rPr>
              <w:t>2.33</w:t>
            </w:r>
          </w:p>
        </w:tc>
      </w:tr>
    </w:tbl>
    <w:p w:rsidR="006F43D1" w:rsidRDefault="006F43D1">
      <w:pPr>
        <w:rPr>
          <w:szCs w:val="24"/>
        </w:rPr>
      </w:pPr>
    </w:p>
    <w:p w:rsidR="00A46892" w:rsidRDefault="00A46892">
      <w:pPr>
        <w:rPr>
          <w:szCs w:val="24"/>
        </w:rPr>
      </w:pPr>
    </w:p>
    <w:p w:rsidR="00A46892" w:rsidRDefault="00A46892">
      <w:pPr>
        <w:rPr>
          <w:szCs w:val="24"/>
        </w:rPr>
      </w:pPr>
    </w:p>
    <w:p w:rsidR="00A46892" w:rsidRDefault="00A46892">
      <w:pPr>
        <w:rPr>
          <w:szCs w:val="24"/>
        </w:rPr>
      </w:pPr>
    </w:p>
    <w:p w:rsidR="00A46892" w:rsidRDefault="00A46892">
      <w:pPr>
        <w:rPr>
          <w:szCs w:val="24"/>
        </w:rPr>
      </w:pPr>
    </w:p>
    <w:p w:rsidR="00A46892" w:rsidRDefault="00A46892">
      <w:pPr>
        <w:rPr>
          <w:szCs w:val="24"/>
        </w:rPr>
      </w:pPr>
    </w:p>
    <w:p w:rsidR="00A46892" w:rsidRDefault="00A46892">
      <w:pPr>
        <w:rPr>
          <w:szCs w:val="24"/>
        </w:rPr>
      </w:pPr>
    </w:p>
    <w:p w:rsidR="00A46892" w:rsidRDefault="00A46892">
      <w:pPr>
        <w:rPr>
          <w:szCs w:val="24"/>
        </w:rPr>
      </w:pPr>
    </w:p>
    <w:p w:rsidR="00A46892" w:rsidRDefault="00A46892">
      <w:pPr>
        <w:rPr>
          <w:szCs w:val="24"/>
        </w:rPr>
      </w:pPr>
    </w:p>
    <w:p w:rsidR="00A46892" w:rsidRDefault="00A46892">
      <w:pPr>
        <w:rPr>
          <w:szCs w:val="24"/>
        </w:rPr>
      </w:pPr>
    </w:p>
    <w:p w:rsidR="00A46892" w:rsidRDefault="00A46892">
      <w:pPr>
        <w:rPr>
          <w:szCs w:val="24"/>
        </w:rPr>
      </w:pPr>
    </w:p>
    <w:p w:rsidR="00A46892" w:rsidRDefault="00A46892">
      <w:pPr>
        <w:rPr>
          <w:szCs w:val="24"/>
        </w:rPr>
      </w:pPr>
    </w:p>
    <w:p w:rsidR="00A46892" w:rsidRDefault="00A46892">
      <w:pPr>
        <w:rPr>
          <w:szCs w:val="24"/>
        </w:rPr>
      </w:pPr>
    </w:p>
    <w:p w:rsidR="00A46892" w:rsidRDefault="00A46892">
      <w:pPr>
        <w:rPr>
          <w:szCs w:val="24"/>
        </w:rPr>
      </w:pPr>
    </w:p>
    <w:p w:rsidR="00A46892" w:rsidRDefault="00A46892">
      <w:pPr>
        <w:rPr>
          <w:szCs w:val="24"/>
        </w:rPr>
      </w:pPr>
    </w:p>
    <w:p w:rsidR="00A46892" w:rsidRDefault="00A46892">
      <w:pPr>
        <w:rPr>
          <w:szCs w:val="24"/>
        </w:rPr>
      </w:pPr>
    </w:p>
    <w:p w:rsidR="00A46892" w:rsidRDefault="00A46892">
      <w:pPr>
        <w:rPr>
          <w:szCs w:val="24"/>
        </w:rPr>
      </w:pPr>
    </w:p>
    <w:p w:rsidR="00A46892" w:rsidRDefault="00A46892">
      <w:pPr>
        <w:rPr>
          <w:szCs w:val="24"/>
        </w:rPr>
        <w:sectPr w:rsidR="00A46892" w:rsidSect="00625393">
          <w:pgSz w:w="16838" w:h="11906" w:orient="landscape"/>
          <w:pgMar w:top="1797" w:right="1440" w:bottom="1797" w:left="1440" w:header="851" w:footer="992" w:gutter="0"/>
          <w:cols w:space="425"/>
          <w:docGrid w:linePitch="360"/>
        </w:sectPr>
      </w:pPr>
    </w:p>
    <w:p w:rsidR="00A46892" w:rsidRPr="00A46892" w:rsidRDefault="00A46892" w:rsidP="00A46892">
      <w:pPr>
        <w:rPr>
          <w:rFonts w:ascii="Times New Roman" w:eastAsia="新細明體" w:hAnsi="Times New Roman" w:cs="Times New Roman"/>
        </w:rPr>
      </w:pPr>
      <w:r w:rsidRPr="00A46892">
        <w:rPr>
          <w:rFonts w:ascii="Times New Roman" w:eastAsia="新細明體" w:hAnsi="Times New Roman" w:cs="Times New Roman"/>
          <w:b/>
          <w:bCs/>
        </w:rPr>
        <w:lastRenderedPageBreak/>
        <w:t>Supplementary Table 2</w:t>
      </w:r>
      <w:r w:rsidRPr="00A46892">
        <w:rPr>
          <w:rFonts w:ascii="Times New Roman" w:eastAsia="新細明體" w:hAnsi="Times New Roman" w:cs="Times New Roman"/>
        </w:rPr>
        <w:t>.</w:t>
      </w:r>
      <w:r w:rsidRPr="00A46892">
        <w:rPr>
          <w:rFonts w:ascii="Times New Roman" w:eastAsia="新細明體" w:hAnsi="Times New Roman" w:cs="Times New Roman" w:hint="eastAsia"/>
        </w:rPr>
        <w:t xml:space="preserve"> </w:t>
      </w:r>
      <w:r w:rsidRPr="00A46892">
        <w:rPr>
          <w:rFonts w:ascii="Times New Roman" w:eastAsia="新細明體" w:hAnsi="Times New Roman" w:cs="Times New Roman"/>
          <w:color w:val="231F20"/>
          <w:szCs w:val="24"/>
        </w:rPr>
        <w:t xml:space="preserve">The </w:t>
      </w:r>
      <w:r w:rsidRPr="00A46892">
        <w:rPr>
          <w:rFonts w:ascii="Times New Roman" w:eastAsia="新細明體" w:hAnsi="Times New Roman" w:cs="Times New Roman" w:hint="eastAsia"/>
          <w:color w:val="231F20"/>
          <w:szCs w:val="24"/>
        </w:rPr>
        <w:t>a</w:t>
      </w:r>
      <w:r w:rsidRPr="00A46892">
        <w:rPr>
          <w:rFonts w:ascii="Times New Roman" w:eastAsia="新細明體" w:hAnsi="Times New Roman" w:cs="Times New Roman"/>
          <w:color w:val="231F20"/>
          <w:szCs w:val="24"/>
        </w:rPr>
        <w:t xml:space="preserve">ssociation </w:t>
      </w:r>
      <w:r w:rsidRPr="00A46892">
        <w:rPr>
          <w:rFonts w:ascii="Times New Roman" w:eastAsia="新細明體" w:hAnsi="Times New Roman" w:cs="Times New Roman" w:hint="eastAsia"/>
          <w:color w:val="231F20"/>
          <w:szCs w:val="24"/>
        </w:rPr>
        <w:t>b</w:t>
      </w:r>
      <w:r w:rsidRPr="00A46892">
        <w:rPr>
          <w:rFonts w:ascii="Times New Roman" w:eastAsia="新細明體" w:hAnsi="Times New Roman" w:cs="Times New Roman"/>
          <w:color w:val="231F20"/>
          <w:szCs w:val="24"/>
        </w:rPr>
        <w:t xml:space="preserve">etween </w:t>
      </w:r>
      <w:r w:rsidRPr="00A46892">
        <w:rPr>
          <w:rFonts w:ascii="Times New Roman" w:eastAsia="新細明體" w:hAnsi="Times New Roman" w:cs="Times New Roman" w:hint="eastAsia"/>
          <w:color w:val="231F20"/>
          <w:szCs w:val="24"/>
        </w:rPr>
        <w:t>log-form s</w:t>
      </w:r>
      <w:r w:rsidRPr="00A46892">
        <w:rPr>
          <w:rFonts w:ascii="Times New Roman" w:eastAsia="新細明體" w:hAnsi="Times New Roman" w:cs="Times New Roman"/>
          <w:color w:val="231F20"/>
          <w:szCs w:val="24"/>
        </w:rPr>
        <w:t xml:space="preserve">erum SCFA and </w:t>
      </w:r>
      <w:r w:rsidRPr="00A46892">
        <w:rPr>
          <w:rFonts w:ascii="Times New Roman" w:eastAsia="新細明體" w:hAnsi="Times New Roman" w:cs="Times New Roman" w:hint="eastAsia"/>
          <w:color w:val="231F20"/>
          <w:szCs w:val="24"/>
        </w:rPr>
        <w:t>primar</w:t>
      </w:r>
      <w:r w:rsidRPr="00A46892">
        <w:rPr>
          <w:rFonts w:ascii="Times New Roman" w:eastAsia="新細明體" w:hAnsi="Times New Roman" w:cs="Times New Roman"/>
          <w:color w:val="231F20"/>
          <w:szCs w:val="24"/>
        </w:rPr>
        <w:t>y</w:t>
      </w:r>
      <w:r w:rsidRPr="00A46892">
        <w:rPr>
          <w:rFonts w:ascii="Times New Roman" w:eastAsia="新細明體" w:hAnsi="Times New Roman" w:cs="Times New Roman" w:hint="eastAsia"/>
          <w:color w:val="231F20"/>
          <w:szCs w:val="24"/>
        </w:rPr>
        <w:t xml:space="preserve"> k</w:t>
      </w:r>
      <w:r w:rsidRPr="00A46892">
        <w:rPr>
          <w:rFonts w:ascii="Times New Roman" w:eastAsia="新細明體" w:hAnsi="Times New Roman" w:cs="Times New Roman"/>
          <w:color w:val="231F20"/>
          <w:szCs w:val="24"/>
        </w:rPr>
        <w:t xml:space="preserve">idney </w:t>
      </w:r>
      <w:r w:rsidRPr="00A46892">
        <w:rPr>
          <w:rFonts w:ascii="Times New Roman" w:eastAsia="新細明體" w:hAnsi="Times New Roman" w:cs="Times New Roman" w:hint="eastAsia"/>
          <w:color w:val="231F20"/>
          <w:szCs w:val="24"/>
        </w:rPr>
        <w:t>o</w:t>
      </w:r>
      <w:r w:rsidRPr="00A46892">
        <w:rPr>
          <w:rFonts w:ascii="Times New Roman" w:eastAsia="新細明體" w:hAnsi="Times New Roman" w:cs="Times New Roman"/>
          <w:color w:val="231F20"/>
          <w:szCs w:val="24"/>
        </w:rPr>
        <w:t xml:space="preserve">utcome in </w:t>
      </w:r>
      <w:r w:rsidRPr="00A46892">
        <w:rPr>
          <w:rFonts w:ascii="Times New Roman" w:eastAsia="新細明體" w:hAnsi="Times New Roman" w:cs="Times New Roman" w:hint="eastAsia"/>
          <w:color w:val="231F20"/>
          <w:szCs w:val="24"/>
        </w:rPr>
        <w:t>t</w:t>
      </w:r>
      <w:r w:rsidRPr="00A46892">
        <w:rPr>
          <w:rFonts w:ascii="Times New Roman" w:eastAsia="新細明體" w:hAnsi="Times New Roman" w:cs="Times New Roman"/>
          <w:color w:val="231F20"/>
          <w:szCs w:val="24"/>
        </w:rPr>
        <w:t xml:space="preserve">ype 2 </w:t>
      </w:r>
      <w:r w:rsidRPr="00A46892">
        <w:rPr>
          <w:rFonts w:ascii="Times New Roman" w:eastAsia="新細明體" w:hAnsi="Times New Roman" w:cs="Times New Roman" w:hint="eastAsia"/>
          <w:color w:val="231F20"/>
          <w:szCs w:val="24"/>
        </w:rPr>
        <w:t>d</w:t>
      </w:r>
      <w:r w:rsidRPr="00A46892">
        <w:rPr>
          <w:rFonts w:ascii="Times New Roman" w:eastAsia="新細明體" w:hAnsi="Times New Roman" w:cs="Times New Roman"/>
          <w:color w:val="231F20"/>
          <w:szCs w:val="24"/>
        </w:rPr>
        <w:t xml:space="preserve">iabetes </w:t>
      </w:r>
      <w:r w:rsidRPr="00A46892">
        <w:rPr>
          <w:rFonts w:ascii="Times New Roman" w:eastAsia="新細明體" w:hAnsi="Times New Roman" w:cs="Times New Roman" w:hint="eastAsia"/>
          <w:color w:val="231F20"/>
          <w:szCs w:val="24"/>
        </w:rPr>
        <w:t>p</w:t>
      </w:r>
      <w:r w:rsidRPr="00A46892">
        <w:rPr>
          <w:rFonts w:ascii="Times New Roman" w:eastAsia="新細明體" w:hAnsi="Times New Roman" w:cs="Times New Roman"/>
          <w:color w:val="231F20"/>
          <w:szCs w:val="24"/>
        </w:rPr>
        <w:t>atients</w:t>
      </w:r>
    </w:p>
    <w:tbl>
      <w:tblPr>
        <w:tblStyle w:val="a3"/>
        <w:tblW w:w="8472" w:type="dxa"/>
        <w:tblInd w:w="-108" w:type="dxa"/>
        <w:tblLayout w:type="fixed"/>
        <w:tblLook w:val="04A0" w:firstRow="1" w:lastRow="0" w:firstColumn="1" w:lastColumn="0" w:noHBand="0" w:noVBand="1"/>
      </w:tblPr>
      <w:tblGrid>
        <w:gridCol w:w="2235"/>
        <w:gridCol w:w="2126"/>
        <w:gridCol w:w="1134"/>
        <w:gridCol w:w="1843"/>
        <w:gridCol w:w="1134"/>
      </w:tblGrid>
      <w:tr w:rsidR="000B0B2F" w:rsidRPr="000B0B2F" w:rsidTr="00561755">
        <w:tc>
          <w:tcPr>
            <w:tcW w:w="22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</w:pPr>
            <w:r w:rsidRPr="000B0B2F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ESKD or doubling of serum creatinine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</w:pPr>
          </w:p>
        </w:tc>
      </w:tr>
      <w:tr w:rsidR="000B0B2F" w:rsidRPr="000B0B2F" w:rsidTr="00561755">
        <w:tc>
          <w:tcPr>
            <w:tcW w:w="22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  <w:t>C</w:t>
            </w:r>
            <w:r w:rsidRPr="000B0B2F">
              <w:rPr>
                <w:rFonts w:ascii="Times New Roman" w:eastAsia="新細明體" w:hAnsi="Times New Roman" w:cs="Times New Roman" w:hint="eastAsia"/>
                <w:b/>
                <w:sz w:val="20"/>
                <w:szCs w:val="20"/>
              </w:rPr>
              <w:t xml:space="preserve">rude HR </w:t>
            </w:r>
          </w:p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  <w:t>(95% CI)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b/>
                <w:sz w:val="20"/>
                <w:szCs w:val="20"/>
              </w:rPr>
              <w:t>p-value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  <w:t>A</w:t>
            </w:r>
            <w:r w:rsidRPr="000B0B2F">
              <w:rPr>
                <w:rFonts w:ascii="Times New Roman" w:eastAsia="新細明體" w:hAnsi="Times New Roman" w:cs="Times New Roman" w:hint="eastAsia"/>
                <w:b/>
                <w:sz w:val="20"/>
                <w:szCs w:val="20"/>
              </w:rPr>
              <w:t xml:space="preserve">djusted HR </w:t>
            </w:r>
            <w:r w:rsidRPr="000B0B2F"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  <w:t>(95% CI)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b/>
                <w:sz w:val="20"/>
                <w:szCs w:val="20"/>
              </w:rPr>
              <w:t>p-value</w:t>
            </w:r>
          </w:p>
        </w:tc>
      </w:tr>
      <w:tr w:rsidR="000B0B2F" w:rsidRPr="000B0B2F" w:rsidTr="00561755">
        <w:tc>
          <w:tcPr>
            <w:tcW w:w="2235" w:type="dxa"/>
            <w:tcBorders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  <w:t xml:space="preserve">Log-formed </w:t>
            </w:r>
            <w:proofErr w:type="spellStart"/>
            <w:r w:rsidRPr="000B0B2F">
              <w:rPr>
                <w:rFonts w:ascii="Times New Roman" w:eastAsia="新細明體" w:hAnsi="Times New Roman" w:cs="Times New Roman" w:hint="eastAsia"/>
                <w:b/>
                <w:bCs/>
                <w:sz w:val="20"/>
                <w:szCs w:val="20"/>
              </w:rPr>
              <w:t>formate</w:t>
            </w:r>
            <w:proofErr w:type="spellEnd"/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0.37(0.09-1.60)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0.18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0.21(.04-1.22)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0.08</w:t>
            </w:r>
          </w:p>
        </w:tc>
      </w:tr>
      <w:tr w:rsidR="000B0B2F" w:rsidRPr="000B0B2F" w:rsidTr="00561755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/>
                <w:bCs/>
                <w:sz w:val="20"/>
                <w:szCs w:val="20"/>
              </w:rPr>
              <w:t>F</w:t>
            </w:r>
            <w:r w:rsidRPr="000B0B2F"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  <w:t>ormate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</w:tr>
      <w:tr w:rsidR="000B0B2F" w:rsidRPr="000B0B2F" w:rsidTr="00561755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Cs/>
                <w:sz w:val="20"/>
                <w:szCs w:val="20"/>
              </w:rPr>
              <w:t>T</w:t>
            </w:r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>ertile</w:t>
            </w:r>
            <w:proofErr w:type="spellEnd"/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1+2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</w:tr>
      <w:tr w:rsidR="000B0B2F" w:rsidRPr="000B0B2F" w:rsidTr="00561755"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Cs/>
                <w:sz w:val="20"/>
                <w:szCs w:val="20"/>
              </w:rPr>
              <w:t>T</w:t>
            </w:r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>ertile</w:t>
            </w:r>
            <w:proofErr w:type="spellEnd"/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.51(0.20-1.32)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.25(0.09-0.74)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.01</w:t>
            </w:r>
          </w:p>
        </w:tc>
      </w:tr>
      <w:tr w:rsidR="000B0B2F" w:rsidRPr="000B0B2F" w:rsidTr="00561755">
        <w:tc>
          <w:tcPr>
            <w:tcW w:w="22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  <w:t xml:space="preserve">Log-formed </w:t>
            </w:r>
            <w:r w:rsidRPr="000B0B2F">
              <w:rPr>
                <w:rFonts w:ascii="Times New Roman" w:eastAsia="新細明體" w:hAnsi="Times New Roman" w:cs="Times New Roman" w:hint="eastAsia"/>
                <w:b/>
                <w:bCs/>
                <w:sz w:val="20"/>
                <w:szCs w:val="20"/>
              </w:rPr>
              <w:t>propionate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0.14(0.02-1.37)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17" w:firstLine="34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0.09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0.04(0.00-0.66)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0.03</w:t>
            </w:r>
          </w:p>
        </w:tc>
      </w:tr>
      <w:tr w:rsidR="000B0B2F" w:rsidRPr="000B0B2F" w:rsidTr="00561755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b/>
                <w:bCs/>
                <w:sz w:val="20"/>
                <w:szCs w:val="20"/>
              </w:rPr>
              <w:t>P</w:t>
            </w:r>
            <w:r w:rsidRPr="000B0B2F"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  <w:t>ropionate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17" w:firstLine="34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</w:tr>
      <w:tr w:rsidR="000B0B2F" w:rsidRPr="000B0B2F" w:rsidTr="00561755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Cs/>
                <w:sz w:val="20"/>
                <w:szCs w:val="20"/>
              </w:rPr>
              <w:t>T</w:t>
            </w:r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>ertile</w:t>
            </w:r>
            <w:proofErr w:type="spellEnd"/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1+2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17" w:firstLine="34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</w:tr>
      <w:tr w:rsidR="000B0B2F" w:rsidRPr="000B0B2F" w:rsidTr="00561755"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Cs/>
                <w:sz w:val="20"/>
                <w:szCs w:val="20"/>
              </w:rPr>
              <w:t>T</w:t>
            </w:r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>ertile</w:t>
            </w:r>
            <w:proofErr w:type="spellEnd"/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.21(0.05-0.89)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17" w:firstLine="34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.14(0.03-0.66)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.01</w:t>
            </w:r>
          </w:p>
        </w:tc>
      </w:tr>
      <w:tr w:rsidR="000B0B2F" w:rsidRPr="000B0B2F" w:rsidTr="00561755">
        <w:trPr>
          <w:trHeight w:val="80"/>
        </w:trPr>
        <w:tc>
          <w:tcPr>
            <w:tcW w:w="22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  <w:t>Log-formed</w:t>
            </w:r>
            <w:r w:rsidRPr="000B0B2F">
              <w:rPr>
                <w:rFonts w:ascii="Times New Roman" w:eastAsia="新細明體" w:hAnsi="Times New Roman" w:cs="Times New Roman" w:hint="eastAsia"/>
                <w:b/>
                <w:bCs/>
                <w:sz w:val="20"/>
                <w:szCs w:val="20"/>
              </w:rPr>
              <w:t xml:space="preserve"> acetate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1.04(0.10-10.92)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0.97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0.83(0.04-16.04)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0.90</w:t>
            </w:r>
          </w:p>
        </w:tc>
      </w:tr>
      <w:tr w:rsidR="000B0B2F" w:rsidRPr="000B0B2F" w:rsidTr="00561755">
        <w:trPr>
          <w:trHeight w:val="80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b/>
                <w:bCs/>
                <w:sz w:val="20"/>
                <w:szCs w:val="20"/>
              </w:rPr>
              <w:t>A</w:t>
            </w:r>
            <w:r w:rsidRPr="000B0B2F"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  <w:t>cetate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</w:tr>
      <w:tr w:rsidR="000B0B2F" w:rsidRPr="000B0B2F" w:rsidTr="00561755">
        <w:trPr>
          <w:trHeight w:val="80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Cs/>
                <w:sz w:val="20"/>
                <w:szCs w:val="20"/>
              </w:rPr>
              <w:t>T</w:t>
            </w:r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>ertile</w:t>
            </w:r>
            <w:proofErr w:type="spellEnd"/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1+2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</w:tr>
      <w:tr w:rsidR="000B0B2F" w:rsidRPr="000B0B2F" w:rsidTr="00561755">
        <w:trPr>
          <w:trHeight w:val="80"/>
        </w:trPr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Cs/>
                <w:sz w:val="20"/>
                <w:szCs w:val="20"/>
              </w:rPr>
              <w:t>T</w:t>
            </w:r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>ertile</w:t>
            </w:r>
            <w:proofErr w:type="spellEnd"/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88(0.34-2.30)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.80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.44(0.14-1.38)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.16</w:t>
            </w:r>
          </w:p>
        </w:tc>
      </w:tr>
      <w:tr w:rsidR="000B0B2F" w:rsidRPr="000B0B2F" w:rsidTr="00561755">
        <w:tc>
          <w:tcPr>
            <w:tcW w:w="22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  <w:t>Log-formed</w:t>
            </w:r>
            <w:r w:rsidRPr="000B0B2F">
              <w:rPr>
                <w:rFonts w:ascii="Times New Roman" w:eastAsia="新細明體" w:hAnsi="Times New Roman" w:cs="Times New Roman" w:hint="eastAsia"/>
                <w:b/>
                <w:bCs/>
                <w:sz w:val="20"/>
                <w:szCs w:val="20"/>
              </w:rPr>
              <w:t xml:space="preserve"> butyrate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0.27(0.03-2.51)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30" w:firstLine="6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0.25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0.15(0.01-1.77)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0.13</w:t>
            </w:r>
          </w:p>
        </w:tc>
      </w:tr>
      <w:tr w:rsidR="000B0B2F" w:rsidRPr="000B0B2F" w:rsidTr="00561755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b/>
                <w:bCs/>
                <w:sz w:val="20"/>
                <w:szCs w:val="20"/>
              </w:rPr>
              <w:t>B</w:t>
            </w:r>
            <w:r w:rsidRPr="000B0B2F"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  <w:t>utyrate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30" w:firstLine="6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</w:tr>
      <w:tr w:rsidR="000B0B2F" w:rsidRPr="000B0B2F" w:rsidTr="00561755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Cs/>
                <w:sz w:val="20"/>
                <w:szCs w:val="20"/>
              </w:rPr>
              <w:t>T</w:t>
            </w:r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>ertile</w:t>
            </w:r>
            <w:proofErr w:type="spellEnd"/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1+2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30" w:firstLine="6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</w:tr>
      <w:tr w:rsidR="000B0B2F" w:rsidRPr="000B0B2F" w:rsidTr="00561755"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Cs/>
                <w:sz w:val="20"/>
                <w:szCs w:val="20"/>
              </w:rPr>
              <w:t>T</w:t>
            </w:r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>ertile</w:t>
            </w:r>
            <w:proofErr w:type="spellEnd"/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.33(0.10-1.12)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30" w:firstLine="6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.21(0.05-0.80)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.02</w:t>
            </w:r>
          </w:p>
        </w:tc>
      </w:tr>
      <w:tr w:rsidR="000B0B2F" w:rsidRPr="000B0B2F" w:rsidTr="00561755">
        <w:tc>
          <w:tcPr>
            <w:tcW w:w="22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  <w:t>Log-formed</w:t>
            </w:r>
            <w:r w:rsidRPr="000B0B2F">
              <w:rPr>
                <w:rFonts w:ascii="Times New Roman" w:eastAsia="細明體" w:hAnsi="Times New Roman" w:cs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0B0B2F">
              <w:rPr>
                <w:rFonts w:ascii="Times New Roman" w:eastAsia="細明體" w:hAnsi="Times New Roman" w:cs="Times New Roman" w:hint="eastAsia"/>
                <w:b/>
                <w:kern w:val="0"/>
                <w:sz w:val="20"/>
                <w:szCs w:val="20"/>
              </w:rPr>
              <w:t>i</w:t>
            </w:r>
            <w:r w:rsidRPr="000B0B2F">
              <w:rPr>
                <w:rFonts w:ascii="Times New Roman" w:eastAsia="細明體" w:hAnsi="Times New Roman" w:cs="Times New Roman"/>
                <w:b/>
                <w:kern w:val="0"/>
                <w:sz w:val="20"/>
                <w:szCs w:val="20"/>
              </w:rPr>
              <w:t>sobutyrate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0.66(0.09-4.82)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30" w:firstLine="6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0.67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0.27(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.03-2.22)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0.22</w:t>
            </w:r>
          </w:p>
        </w:tc>
      </w:tr>
      <w:tr w:rsidR="000B0B2F" w:rsidRPr="000B0B2F" w:rsidTr="00561755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/>
                <w:bCs/>
                <w:sz w:val="20"/>
                <w:szCs w:val="20"/>
              </w:rPr>
              <w:t>I</w:t>
            </w:r>
            <w:r w:rsidRPr="000B0B2F"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  <w:t>sobutyrate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30" w:firstLine="6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</w:tr>
      <w:tr w:rsidR="000B0B2F" w:rsidRPr="000B0B2F" w:rsidTr="00561755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Cs/>
                <w:sz w:val="20"/>
                <w:szCs w:val="20"/>
              </w:rPr>
              <w:t>T</w:t>
            </w:r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>ertile</w:t>
            </w:r>
            <w:proofErr w:type="spellEnd"/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1+2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30" w:firstLine="6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</w:tr>
      <w:tr w:rsidR="000B0B2F" w:rsidRPr="000B0B2F" w:rsidTr="00561755"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Cs/>
                <w:sz w:val="20"/>
                <w:szCs w:val="20"/>
              </w:rPr>
              <w:t>T</w:t>
            </w:r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>ertile</w:t>
            </w:r>
            <w:proofErr w:type="spellEnd"/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.77(0.30-1.93)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30" w:firstLine="6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.57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.41(0.14-1.17)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.10</w:t>
            </w:r>
          </w:p>
        </w:tc>
      </w:tr>
      <w:tr w:rsidR="000B0B2F" w:rsidRPr="000B0B2F" w:rsidTr="00561755">
        <w:tc>
          <w:tcPr>
            <w:tcW w:w="22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  <w:t>Log-formed</w:t>
            </w:r>
            <w:r w:rsidRPr="000B0B2F"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B0B2F">
              <w:rPr>
                <w:rFonts w:ascii="Times New Roman" w:eastAsia="新細明體" w:hAnsi="Times New Roman" w:cs="Times New Roman" w:hint="eastAsia"/>
                <w:b/>
                <w:sz w:val="20"/>
                <w:szCs w:val="20"/>
              </w:rPr>
              <w:t>m</w:t>
            </w:r>
            <w:r w:rsidRPr="000B0B2F"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  <w:t>ethylbutyrate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 xml:space="preserve"> 1.01(0.24-4.22)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  <w:highlight w:val="yellow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 xml:space="preserve"> 0.99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0.41(0.09-1.83)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0.24</w:t>
            </w:r>
          </w:p>
        </w:tc>
      </w:tr>
      <w:tr w:rsidR="000B0B2F" w:rsidRPr="000B0B2F" w:rsidTr="00561755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/>
                <w:bCs/>
                <w:sz w:val="20"/>
                <w:szCs w:val="20"/>
              </w:rPr>
              <w:t>M</w:t>
            </w:r>
            <w:r w:rsidRPr="000B0B2F"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  <w:t>ethylbutyrate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</w:tr>
      <w:tr w:rsidR="000B0B2F" w:rsidRPr="000B0B2F" w:rsidTr="00561755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Cs/>
                <w:sz w:val="20"/>
                <w:szCs w:val="20"/>
              </w:rPr>
              <w:t>T</w:t>
            </w:r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>ertile</w:t>
            </w:r>
            <w:proofErr w:type="spellEnd"/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1+2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</w:tr>
      <w:tr w:rsidR="000B0B2F" w:rsidRPr="000B0B2F" w:rsidTr="00561755"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Cs/>
                <w:sz w:val="20"/>
                <w:szCs w:val="20"/>
              </w:rPr>
              <w:t>T</w:t>
            </w:r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>ertile</w:t>
            </w:r>
            <w:proofErr w:type="spellEnd"/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1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.23(0.50-2.98)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.65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.59(0.22-1.63)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.31</w:t>
            </w:r>
          </w:p>
        </w:tc>
      </w:tr>
      <w:tr w:rsidR="000B0B2F" w:rsidRPr="000B0B2F" w:rsidTr="00561755">
        <w:tc>
          <w:tcPr>
            <w:tcW w:w="22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  <w:t>Log-formed</w:t>
            </w:r>
            <w:r w:rsidRPr="000B0B2F">
              <w:rPr>
                <w:rFonts w:ascii="Times New Roman" w:eastAsia="新細明體" w:hAnsi="Times New Roman" w:cs="Times New Roman"/>
                <w:b/>
                <w:iCs/>
                <w:sz w:val="20"/>
                <w:szCs w:val="20"/>
              </w:rPr>
              <w:t xml:space="preserve"> </w:t>
            </w:r>
            <w:proofErr w:type="spellStart"/>
            <w:r w:rsidRPr="000B0B2F">
              <w:rPr>
                <w:rFonts w:ascii="Times New Roman" w:eastAsia="新細明體" w:hAnsi="Times New Roman" w:cs="Times New Roman" w:hint="eastAsia"/>
                <w:b/>
                <w:iCs/>
                <w:sz w:val="20"/>
                <w:szCs w:val="20"/>
              </w:rPr>
              <w:t>v</w:t>
            </w:r>
            <w:r w:rsidRPr="000B0B2F">
              <w:rPr>
                <w:rFonts w:ascii="Times New Roman" w:eastAsia="新細明體" w:hAnsi="Times New Roman" w:cs="Times New Roman"/>
                <w:b/>
                <w:iCs/>
                <w:sz w:val="20"/>
                <w:szCs w:val="20"/>
              </w:rPr>
              <w:t>alerate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0.47(0.13-1.74)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0.26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0.25(0.06-1.09)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7</w:t>
            </w:r>
          </w:p>
        </w:tc>
      </w:tr>
      <w:tr w:rsidR="000B0B2F" w:rsidRPr="000B0B2F" w:rsidTr="00561755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/>
                <w:bCs/>
                <w:sz w:val="20"/>
                <w:szCs w:val="20"/>
              </w:rPr>
              <w:t>V</w:t>
            </w:r>
            <w:r w:rsidRPr="000B0B2F"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  <w:t>alerate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</w:tr>
      <w:tr w:rsidR="000B0B2F" w:rsidRPr="000B0B2F" w:rsidTr="00561755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Cs/>
                <w:sz w:val="20"/>
                <w:szCs w:val="20"/>
              </w:rPr>
              <w:t>T</w:t>
            </w:r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>ertile</w:t>
            </w:r>
            <w:proofErr w:type="spellEnd"/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1+2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</w:tr>
      <w:tr w:rsidR="000B0B2F" w:rsidRPr="000B0B2F" w:rsidTr="00561755"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Cs/>
                <w:sz w:val="20"/>
                <w:szCs w:val="20"/>
              </w:rPr>
              <w:t>T</w:t>
            </w:r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>ertile</w:t>
            </w:r>
            <w:proofErr w:type="spellEnd"/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.66(0.25-1.74)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.44(0.15-1.29)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.14</w:t>
            </w:r>
          </w:p>
        </w:tc>
      </w:tr>
      <w:tr w:rsidR="000B0B2F" w:rsidRPr="000B0B2F" w:rsidTr="00561755">
        <w:tc>
          <w:tcPr>
            <w:tcW w:w="22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  <w:t>Log-formed</w:t>
            </w:r>
            <w:r w:rsidRPr="000B0B2F"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B0B2F">
              <w:rPr>
                <w:rFonts w:ascii="Times New Roman" w:eastAsia="新細明體" w:hAnsi="Times New Roman" w:cs="Times New Roman" w:hint="eastAsia"/>
                <w:b/>
                <w:sz w:val="20"/>
                <w:szCs w:val="20"/>
              </w:rPr>
              <w:t>i</w:t>
            </w:r>
            <w:r w:rsidRPr="000B0B2F"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  <w:t>sovalerate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0.69(0.28-1.75)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30" w:firstLine="6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0.44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0.76(0.27-2.11)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0.60</w:t>
            </w:r>
          </w:p>
        </w:tc>
      </w:tr>
      <w:tr w:rsidR="000B0B2F" w:rsidRPr="000B0B2F" w:rsidTr="00561755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/>
                <w:bCs/>
                <w:sz w:val="20"/>
                <w:szCs w:val="20"/>
              </w:rPr>
              <w:t>I</w:t>
            </w:r>
            <w:r w:rsidRPr="000B0B2F"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  <w:t>sovalerate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30" w:firstLine="6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</w:tr>
      <w:tr w:rsidR="000B0B2F" w:rsidRPr="000B0B2F" w:rsidTr="00561755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Cs/>
                <w:sz w:val="20"/>
                <w:szCs w:val="20"/>
              </w:rPr>
              <w:t>T</w:t>
            </w:r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>ertile</w:t>
            </w:r>
            <w:proofErr w:type="spellEnd"/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1+2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30" w:firstLine="6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</w:tr>
      <w:tr w:rsidR="000B0B2F" w:rsidRPr="000B0B2F" w:rsidTr="00561755"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Cs/>
                <w:sz w:val="20"/>
                <w:szCs w:val="20"/>
              </w:rPr>
              <w:t>T</w:t>
            </w:r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>ertile</w:t>
            </w:r>
            <w:proofErr w:type="spellEnd"/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.45(0.15-1.34)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30" w:firstLine="6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.60(0.19-1.88)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.38</w:t>
            </w:r>
          </w:p>
        </w:tc>
      </w:tr>
      <w:tr w:rsidR="000B0B2F" w:rsidRPr="000B0B2F" w:rsidTr="00561755">
        <w:tc>
          <w:tcPr>
            <w:tcW w:w="22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  <w:t>Log-formed</w:t>
            </w:r>
            <w:r w:rsidRPr="000B0B2F">
              <w:rPr>
                <w:rFonts w:ascii="Times New Roman" w:eastAsia="細明體" w:hAnsi="Times New Roman" w:cs="Times New Roman"/>
                <w:b/>
                <w:iCs/>
                <w:sz w:val="20"/>
                <w:szCs w:val="20"/>
              </w:rPr>
              <w:t xml:space="preserve"> </w:t>
            </w:r>
            <w:proofErr w:type="spellStart"/>
            <w:r w:rsidRPr="000B0B2F">
              <w:rPr>
                <w:rFonts w:ascii="Times New Roman" w:eastAsia="細明體" w:hAnsi="Times New Roman" w:cs="Times New Roman" w:hint="eastAsia"/>
                <w:b/>
                <w:iCs/>
                <w:sz w:val="20"/>
                <w:szCs w:val="20"/>
              </w:rPr>
              <w:t>m</w:t>
            </w:r>
            <w:r w:rsidRPr="000B0B2F">
              <w:rPr>
                <w:rFonts w:ascii="Times New Roman" w:eastAsia="細明體" w:hAnsi="Times New Roman" w:cs="Times New Roman"/>
                <w:b/>
                <w:iCs/>
                <w:sz w:val="20"/>
                <w:szCs w:val="20"/>
              </w:rPr>
              <w:t>ethylvalerate</w:t>
            </w:r>
            <w:proofErr w:type="spellEnd"/>
            <w:r w:rsidRPr="000B0B2F">
              <w:rPr>
                <w:rFonts w:ascii="Times New Roman" w:eastAsia="細明體" w:hAnsi="Times New Roman" w:cs="Times New Roman"/>
                <w:sz w:val="20"/>
                <w:szCs w:val="20"/>
              </w:rPr>
              <w:t xml:space="preserve">,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0.63(0.21-1.92)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30" w:firstLine="6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0.41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0.45(0.14-1.46)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0.18</w:t>
            </w:r>
          </w:p>
        </w:tc>
      </w:tr>
      <w:tr w:rsidR="000B0B2F" w:rsidRPr="000B0B2F" w:rsidTr="00561755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/>
                <w:bCs/>
                <w:sz w:val="20"/>
                <w:szCs w:val="20"/>
              </w:rPr>
              <w:t>M</w:t>
            </w:r>
            <w:r w:rsidRPr="000B0B2F"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  <w:t>ethylvalerate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30" w:firstLine="6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</w:tr>
      <w:tr w:rsidR="000B0B2F" w:rsidRPr="000B0B2F" w:rsidTr="00561755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Cs/>
                <w:sz w:val="20"/>
                <w:szCs w:val="20"/>
              </w:rPr>
              <w:t>T</w:t>
            </w:r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>ertile</w:t>
            </w:r>
            <w:proofErr w:type="spellEnd"/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1+2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30" w:firstLine="6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</w:tr>
      <w:tr w:rsidR="000B0B2F" w:rsidRPr="000B0B2F" w:rsidTr="00561755"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Cs/>
                <w:sz w:val="20"/>
                <w:szCs w:val="20"/>
              </w:rPr>
              <w:t>T</w:t>
            </w:r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>ertile</w:t>
            </w:r>
            <w:proofErr w:type="spellEnd"/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.77(0.25-2.33)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30" w:firstLine="6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.64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.34(0.09-1.26)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.11</w:t>
            </w:r>
          </w:p>
        </w:tc>
      </w:tr>
    </w:tbl>
    <w:p w:rsidR="00A46892" w:rsidRPr="00A46892" w:rsidRDefault="00A46892" w:rsidP="00A46892">
      <w:pPr>
        <w:snapToGrid w:val="0"/>
        <w:ind w:leftChars="-295" w:left="-708"/>
        <w:rPr>
          <w:rFonts w:ascii="Times New Roman" w:eastAsia="新細明體" w:hAnsi="Times New Roman" w:cs="Times New Roman"/>
          <w:sz w:val="20"/>
          <w:szCs w:val="20"/>
        </w:rPr>
      </w:pPr>
      <w:r w:rsidRPr="00A46892">
        <w:rPr>
          <w:rFonts w:ascii="Times New Roman" w:eastAsia="新細明體" w:hAnsi="Times New Roman" w:cs="Times New Roman"/>
          <w:sz w:val="20"/>
          <w:szCs w:val="20"/>
        </w:rPr>
        <w:t xml:space="preserve">Ratios was adjusted for duration of </w:t>
      </w:r>
      <w:r w:rsidRPr="00A46892">
        <w:rPr>
          <w:rFonts w:ascii="Times New Roman" w:eastAsia="新細明體" w:hAnsi="Times New Roman" w:cs="Times New Roman" w:hint="eastAsia"/>
          <w:sz w:val="20"/>
          <w:szCs w:val="20"/>
        </w:rPr>
        <w:t xml:space="preserve">age, sex, HbA1C, </w:t>
      </w:r>
      <w:r w:rsidRPr="00A46892">
        <w:rPr>
          <w:rFonts w:ascii="Times New Roman" w:eastAsia="新細明體" w:hAnsi="Times New Roman" w:cs="Times New Roman"/>
          <w:sz w:val="20"/>
          <w:szCs w:val="20"/>
        </w:rPr>
        <w:t xml:space="preserve">ACEI/ARB usage, </w:t>
      </w:r>
      <w:r w:rsidRPr="00A46892">
        <w:rPr>
          <w:rFonts w:ascii="Times New Roman" w:eastAsia="新細明體" w:hAnsi="Times New Roman" w:cs="Times New Roman" w:hint="eastAsia"/>
          <w:sz w:val="20"/>
          <w:szCs w:val="20"/>
        </w:rPr>
        <w:t>baseline serum creatinine, log form urinary albumin/creatinine ratio.</w:t>
      </w:r>
    </w:p>
    <w:p w:rsidR="00A46892" w:rsidRDefault="00A46892">
      <w:pPr>
        <w:rPr>
          <w:szCs w:val="24"/>
        </w:rPr>
      </w:pPr>
    </w:p>
    <w:p w:rsidR="00A46892" w:rsidRDefault="00A46892">
      <w:pPr>
        <w:rPr>
          <w:szCs w:val="24"/>
        </w:rPr>
      </w:pPr>
    </w:p>
    <w:p w:rsidR="00A46892" w:rsidRDefault="00A46892">
      <w:pPr>
        <w:rPr>
          <w:szCs w:val="24"/>
        </w:rPr>
      </w:pPr>
    </w:p>
    <w:p w:rsidR="00A46892" w:rsidRDefault="00A46892">
      <w:pPr>
        <w:rPr>
          <w:szCs w:val="24"/>
        </w:rPr>
      </w:pPr>
    </w:p>
    <w:p w:rsidR="00A46892" w:rsidRDefault="00A46892">
      <w:pPr>
        <w:rPr>
          <w:szCs w:val="24"/>
        </w:rPr>
      </w:pPr>
    </w:p>
    <w:p w:rsidR="00A46892" w:rsidRDefault="00A46892">
      <w:pPr>
        <w:rPr>
          <w:szCs w:val="24"/>
        </w:rPr>
      </w:pPr>
    </w:p>
    <w:p w:rsidR="00A46892" w:rsidRDefault="00A46892">
      <w:pPr>
        <w:rPr>
          <w:szCs w:val="24"/>
        </w:rPr>
      </w:pPr>
    </w:p>
    <w:p w:rsidR="00A46892" w:rsidRDefault="00A46892">
      <w:pPr>
        <w:rPr>
          <w:szCs w:val="24"/>
        </w:rPr>
      </w:pPr>
    </w:p>
    <w:p w:rsidR="00A46892" w:rsidRDefault="00A46892">
      <w:pPr>
        <w:rPr>
          <w:szCs w:val="24"/>
        </w:rPr>
      </w:pPr>
    </w:p>
    <w:p w:rsidR="00A46892" w:rsidRDefault="00A46892">
      <w:pPr>
        <w:rPr>
          <w:szCs w:val="24"/>
        </w:rPr>
      </w:pPr>
    </w:p>
    <w:p w:rsidR="00A46892" w:rsidRDefault="00A46892">
      <w:pPr>
        <w:rPr>
          <w:szCs w:val="24"/>
        </w:rPr>
        <w:sectPr w:rsidR="00A46892" w:rsidSect="00625393">
          <w:pgSz w:w="11906" w:h="16838"/>
          <w:pgMar w:top="1440" w:right="1797" w:bottom="1440" w:left="1797" w:header="851" w:footer="992" w:gutter="0"/>
          <w:cols w:space="425"/>
          <w:docGrid w:linePitch="360"/>
        </w:sectPr>
      </w:pPr>
    </w:p>
    <w:p w:rsidR="00A46892" w:rsidRPr="00A46892" w:rsidRDefault="00A46892" w:rsidP="00A46892">
      <w:pPr>
        <w:rPr>
          <w:rFonts w:ascii="Times New Roman" w:eastAsia="新細明體" w:hAnsi="Times New Roman" w:cs="Times New Roman"/>
          <w:color w:val="231F20"/>
          <w:szCs w:val="24"/>
        </w:rPr>
      </w:pPr>
      <w:r w:rsidRPr="00A46892">
        <w:rPr>
          <w:rFonts w:ascii="Times New Roman" w:eastAsia="新細明體" w:hAnsi="Times New Roman" w:cs="Times New Roman"/>
          <w:b/>
          <w:bCs/>
        </w:rPr>
        <w:lastRenderedPageBreak/>
        <w:t>Supplementary Table 3</w:t>
      </w:r>
      <w:r w:rsidRPr="00A46892">
        <w:rPr>
          <w:rFonts w:ascii="Times New Roman" w:eastAsia="新細明體" w:hAnsi="Times New Roman" w:cs="Times New Roman"/>
        </w:rPr>
        <w:t xml:space="preserve">. </w:t>
      </w:r>
      <w:r w:rsidRPr="00A46892">
        <w:rPr>
          <w:rFonts w:ascii="Times New Roman" w:eastAsia="新細明體" w:hAnsi="Times New Roman" w:cs="Times New Roman"/>
          <w:color w:val="231F20"/>
          <w:szCs w:val="24"/>
        </w:rPr>
        <w:t xml:space="preserve">The </w:t>
      </w:r>
      <w:r w:rsidRPr="00A46892">
        <w:rPr>
          <w:rFonts w:ascii="Times New Roman" w:eastAsia="新細明體" w:hAnsi="Times New Roman" w:cs="Times New Roman" w:hint="eastAsia"/>
          <w:color w:val="231F20"/>
          <w:szCs w:val="24"/>
        </w:rPr>
        <w:t>a</w:t>
      </w:r>
      <w:r w:rsidRPr="00A46892">
        <w:rPr>
          <w:rFonts w:ascii="Times New Roman" w:eastAsia="新細明體" w:hAnsi="Times New Roman" w:cs="Times New Roman"/>
          <w:color w:val="231F20"/>
          <w:szCs w:val="24"/>
        </w:rPr>
        <w:t xml:space="preserve">ssociation </w:t>
      </w:r>
      <w:r w:rsidRPr="00A46892">
        <w:rPr>
          <w:rFonts w:ascii="Times New Roman" w:eastAsia="新細明體" w:hAnsi="Times New Roman" w:cs="Times New Roman" w:hint="eastAsia"/>
          <w:color w:val="231F20"/>
          <w:szCs w:val="24"/>
        </w:rPr>
        <w:t>b</w:t>
      </w:r>
      <w:r w:rsidRPr="00A46892">
        <w:rPr>
          <w:rFonts w:ascii="Times New Roman" w:eastAsia="新細明體" w:hAnsi="Times New Roman" w:cs="Times New Roman"/>
          <w:color w:val="231F20"/>
          <w:szCs w:val="24"/>
        </w:rPr>
        <w:t xml:space="preserve">etween </w:t>
      </w:r>
      <w:r w:rsidRPr="00A46892">
        <w:rPr>
          <w:rFonts w:ascii="Times New Roman" w:eastAsia="新細明體" w:hAnsi="Times New Roman" w:cs="Times New Roman" w:hint="eastAsia"/>
          <w:color w:val="231F20"/>
          <w:szCs w:val="24"/>
        </w:rPr>
        <w:t>log-form s</w:t>
      </w:r>
      <w:r w:rsidRPr="00A46892">
        <w:rPr>
          <w:rFonts w:ascii="Times New Roman" w:eastAsia="新細明體" w:hAnsi="Times New Roman" w:cs="Times New Roman"/>
          <w:color w:val="231F20"/>
          <w:szCs w:val="24"/>
        </w:rPr>
        <w:t xml:space="preserve">erum SCFA and </w:t>
      </w:r>
      <w:r w:rsidRPr="00A46892">
        <w:rPr>
          <w:rFonts w:ascii="Times New Roman" w:eastAsia="新細明體" w:hAnsi="Times New Roman" w:cs="Times New Roman" w:hint="eastAsia"/>
          <w:color w:val="231F20"/>
          <w:szCs w:val="24"/>
        </w:rPr>
        <w:t>secondary k</w:t>
      </w:r>
      <w:r w:rsidRPr="00A46892">
        <w:rPr>
          <w:rFonts w:ascii="Times New Roman" w:eastAsia="新細明體" w:hAnsi="Times New Roman" w:cs="Times New Roman"/>
          <w:color w:val="231F20"/>
          <w:szCs w:val="24"/>
        </w:rPr>
        <w:t xml:space="preserve">idney </w:t>
      </w:r>
      <w:r w:rsidRPr="00A46892">
        <w:rPr>
          <w:rFonts w:ascii="Times New Roman" w:eastAsia="新細明體" w:hAnsi="Times New Roman" w:cs="Times New Roman" w:hint="eastAsia"/>
          <w:color w:val="231F20"/>
          <w:szCs w:val="24"/>
        </w:rPr>
        <w:t>o</w:t>
      </w:r>
      <w:r w:rsidRPr="00A46892">
        <w:rPr>
          <w:rFonts w:ascii="Times New Roman" w:eastAsia="新細明體" w:hAnsi="Times New Roman" w:cs="Times New Roman"/>
          <w:color w:val="231F20"/>
          <w:szCs w:val="24"/>
        </w:rPr>
        <w:t xml:space="preserve">utcome in </w:t>
      </w:r>
      <w:r w:rsidRPr="00A46892">
        <w:rPr>
          <w:rFonts w:ascii="Times New Roman" w:eastAsia="新細明體" w:hAnsi="Times New Roman" w:cs="Times New Roman" w:hint="eastAsia"/>
          <w:color w:val="231F20"/>
          <w:szCs w:val="24"/>
        </w:rPr>
        <w:t>t</w:t>
      </w:r>
      <w:r w:rsidRPr="00A46892">
        <w:rPr>
          <w:rFonts w:ascii="Times New Roman" w:eastAsia="新細明體" w:hAnsi="Times New Roman" w:cs="Times New Roman"/>
          <w:color w:val="231F20"/>
          <w:szCs w:val="24"/>
        </w:rPr>
        <w:t xml:space="preserve">ype 2 </w:t>
      </w:r>
      <w:r w:rsidRPr="00A46892">
        <w:rPr>
          <w:rFonts w:ascii="Times New Roman" w:eastAsia="新細明體" w:hAnsi="Times New Roman" w:cs="Times New Roman" w:hint="eastAsia"/>
          <w:color w:val="231F20"/>
          <w:szCs w:val="24"/>
        </w:rPr>
        <w:t>d</w:t>
      </w:r>
      <w:r w:rsidRPr="00A46892">
        <w:rPr>
          <w:rFonts w:ascii="Times New Roman" w:eastAsia="新細明體" w:hAnsi="Times New Roman" w:cs="Times New Roman"/>
          <w:color w:val="231F20"/>
          <w:szCs w:val="24"/>
        </w:rPr>
        <w:t xml:space="preserve">iabetes </w:t>
      </w:r>
      <w:r w:rsidRPr="00A46892">
        <w:rPr>
          <w:rFonts w:ascii="Times New Roman" w:eastAsia="新細明體" w:hAnsi="Times New Roman" w:cs="Times New Roman" w:hint="eastAsia"/>
          <w:color w:val="231F20"/>
          <w:szCs w:val="24"/>
        </w:rPr>
        <w:t>p</w:t>
      </w:r>
      <w:r w:rsidRPr="00A46892">
        <w:rPr>
          <w:rFonts w:ascii="Times New Roman" w:eastAsia="新細明體" w:hAnsi="Times New Roman" w:cs="Times New Roman"/>
          <w:color w:val="231F20"/>
          <w:szCs w:val="24"/>
        </w:rPr>
        <w:t>atients</w:t>
      </w:r>
    </w:p>
    <w:tbl>
      <w:tblPr>
        <w:tblStyle w:val="1"/>
        <w:tblW w:w="14024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2258"/>
        <w:gridCol w:w="1843"/>
        <w:gridCol w:w="1134"/>
        <w:gridCol w:w="1701"/>
        <w:gridCol w:w="1134"/>
        <w:gridCol w:w="1843"/>
        <w:gridCol w:w="1134"/>
        <w:gridCol w:w="1843"/>
        <w:gridCol w:w="1134"/>
      </w:tblGrid>
      <w:tr w:rsidR="000B0B2F" w:rsidRPr="000B0B2F" w:rsidTr="00561755">
        <w:tc>
          <w:tcPr>
            <w:tcW w:w="22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eGFR</w:t>
            </w:r>
            <w:proofErr w:type="spellEnd"/>
            <w:r w:rsidRPr="000B0B2F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 xml:space="preserve"> decline &gt; 5ml/min/1.73m</w:t>
            </w:r>
            <w:r w:rsidRPr="000B0B2F">
              <w:rPr>
                <w:rFonts w:ascii="Times New Roman" w:eastAsia="標楷體" w:hAnsi="Times New Roman" w:cs="Times New Roman" w:hint="eastAsia"/>
                <w:b/>
                <w:sz w:val="20"/>
                <w:szCs w:val="20"/>
                <w:vertAlign w:val="superscript"/>
              </w:rPr>
              <w:t>2</w:t>
            </w:r>
            <w:r w:rsidRPr="000B0B2F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/year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b/>
                <w:sz w:val="20"/>
                <w:szCs w:val="20"/>
              </w:rPr>
              <w:t xml:space="preserve">25% </w:t>
            </w:r>
            <w:proofErr w:type="spellStart"/>
            <w:r w:rsidRPr="000B0B2F">
              <w:rPr>
                <w:rFonts w:ascii="Times New Roman" w:eastAsia="新細明體" w:hAnsi="Times New Roman" w:cs="Times New Roman" w:hint="eastAsia"/>
                <w:b/>
                <w:sz w:val="20"/>
                <w:szCs w:val="20"/>
              </w:rPr>
              <w:t>eGFR</w:t>
            </w:r>
            <w:proofErr w:type="spellEnd"/>
            <w:r w:rsidRPr="000B0B2F"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  <w:t xml:space="preserve"> decline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</w:pPr>
          </w:p>
        </w:tc>
      </w:tr>
      <w:tr w:rsidR="000B0B2F" w:rsidRPr="000B0B2F" w:rsidTr="00561755">
        <w:tc>
          <w:tcPr>
            <w:tcW w:w="22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  <w:t>C</w:t>
            </w:r>
            <w:r w:rsidRPr="000B0B2F">
              <w:rPr>
                <w:rFonts w:ascii="Times New Roman" w:eastAsia="新細明體" w:hAnsi="Times New Roman" w:cs="Times New Roman" w:hint="eastAsia"/>
                <w:b/>
                <w:sz w:val="20"/>
                <w:szCs w:val="20"/>
              </w:rPr>
              <w:t xml:space="preserve">rude OR </w:t>
            </w:r>
          </w:p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  <w:t>(95% CI)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b/>
                <w:sz w:val="20"/>
                <w:szCs w:val="20"/>
              </w:rPr>
              <w:t>p-value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  <w:t>A</w:t>
            </w:r>
            <w:r w:rsidRPr="000B0B2F">
              <w:rPr>
                <w:rFonts w:ascii="Times New Roman" w:eastAsia="新細明體" w:hAnsi="Times New Roman" w:cs="Times New Roman" w:hint="eastAsia"/>
                <w:b/>
                <w:sz w:val="20"/>
                <w:szCs w:val="20"/>
              </w:rPr>
              <w:t xml:space="preserve">djusted OR </w:t>
            </w:r>
            <w:r w:rsidRPr="000B0B2F"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  <w:t>(95% CI)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b/>
                <w:sz w:val="20"/>
                <w:szCs w:val="20"/>
              </w:rPr>
              <w:t>p-value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  <w:t>C</w:t>
            </w:r>
            <w:r w:rsidRPr="000B0B2F">
              <w:rPr>
                <w:rFonts w:ascii="Times New Roman" w:eastAsia="新細明體" w:hAnsi="Times New Roman" w:cs="Times New Roman" w:hint="eastAsia"/>
                <w:b/>
                <w:sz w:val="20"/>
                <w:szCs w:val="20"/>
              </w:rPr>
              <w:t xml:space="preserve">rude OR </w:t>
            </w:r>
          </w:p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  <w:t>(95% CI)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b/>
                <w:sz w:val="20"/>
                <w:szCs w:val="20"/>
              </w:rPr>
              <w:t>p-value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  <w:t>A</w:t>
            </w:r>
            <w:r w:rsidRPr="000B0B2F">
              <w:rPr>
                <w:rFonts w:ascii="Times New Roman" w:eastAsia="新細明體" w:hAnsi="Times New Roman" w:cs="Times New Roman" w:hint="eastAsia"/>
                <w:b/>
                <w:sz w:val="20"/>
                <w:szCs w:val="20"/>
              </w:rPr>
              <w:t xml:space="preserve">djusted OR </w:t>
            </w:r>
            <w:r w:rsidRPr="000B0B2F"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  <w:t>(95% CI)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b/>
                <w:sz w:val="20"/>
                <w:szCs w:val="20"/>
              </w:rPr>
              <w:t>p-value</w:t>
            </w:r>
          </w:p>
        </w:tc>
      </w:tr>
      <w:tr w:rsidR="000B0B2F" w:rsidRPr="000B0B2F" w:rsidTr="00561755">
        <w:tc>
          <w:tcPr>
            <w:tcW w:w="2258" w:type="dxa"/>
            <w:tcBorders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  <w:t xml:space="preserve">Log-formed </w:t>
            </w:r>
            <w:proofErr w:type="spellStart"/>
            <w:r w:rsidRPr="000B0B2F">
              <w:rPr>
                <w:rFonts w:ascii="Times New Roman" w:eastAsia="新細明體" w:hAnsi="Times New Roman" w:cs="Times New Roman" w:hint="eastAsia"/>
                <w:b/>
                <w:bCs/>
                <w:sz w:val="20"/>
                <w:szCs w:val="20"/>
              </w:rPr>
              <w:t>formate</w:t>
            </w:r>
            <w:proofErr w:type="spellEnd"/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0.37(0.15-0.93)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0.03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0.36(0.14-0.96)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0.04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0.51(0.21-1.22)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0.12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0.40(0.15-1.05)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0.06</w:t>
            </w:r>
          </w:p>
        </w:tc>
      </w:tr>
      <w:tr w:rsidR="000B0B2F" w:rsidRPr="000B0B2F" w:rsidTr="00561755"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/>
                <w:bCs/>
                <w:sz w:val="20"/>
                <w:szCs w:val="20"/>
              </w:rPr>
              <w:t>F</w:t>
            </w:r>
            <w:r w:rsidRPr="000B0B2F"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  <w:t>ormate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17" w:firstLine="34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</w:tr>
      <w:tr w:rsidR="000B0B2F" w:rsidRPr="000B0B2F" w:rsidTr="00561755"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Cs/>
                <w:sz w:val="20"/>
                <w:szCs w:val="20"/>
              </w:rPr>
              <w:t>T</w:t>
            </w:r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>ertile</w:t>
            </w:r>
            <w:proofErr w:type="spellEnd"/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1+2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17" w:firstLine="34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</w:tr>
      <w:tr w:rsidR="000B0B2F" w:rsidRPr="000B0B2F" w:rsidTr="00561755">
        <w:tc>
          <w:tcPr>
            <w:tcW w:w="22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Cs/>
                <w:sz w:val="20"/>
                <w:szCs w:val="20"/>
              </w:rPr>
              <w:t>T</w:t>
            </w:r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>ertile</w:t>
            </w:r>
            <w:proofErr w:type="spellEnd"/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0.54(0.30-0.98)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17" w:firstLine="34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.46(0.24-0.90)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.73(0.41-1.30)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.57(0.29-1.13)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.11</w:t>
            </w:r>
          </w:p>
        </w:tc>
      </w:tr>
      <w:tr w:rsidR="000B0B2F" w:rsidRPr="000B0B2F" w:rsidTr="00561755">
        <w:tc>
          <w:tcPr>
            <w:tcW w:w="22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  <w:t xml:space="preserve">Log-formed </w:t>
            </w:r>
            <w:r w:rsidRPr="000B0B2F">
              <w:rPr>
                <w:rFonts w:ascii="Times New Roman" w:eastAsia="新細明體" w:hAnsi="Times New Roman" w:cs="Times New Roman" w:hint="eastAsia"/>
                <w:b/>
                <w:bCs/>
                <w:sz w:val="20"/>
                <w:szCs w:val="20"/>
              </w:rPr>
              <w:t>propionate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0.28(0.08-1.00)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17" w:firstLine="34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0.05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0.19(0.05-0.74)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0.02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0.51(0.14-1.82)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0.30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0.38(0.09-1.53)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0.17</w:t>
            </w:r>
          </w:p>
        </w:tc>
      </w:tr>
      <w:tr w:rsidR="000B0B2F" w:rsidRPr="000B0B2F" w:rsidTr="00561755"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b/>
                <w:bCs/>
                <w:sz w:val="20"/>
                <w:szCs w:val="20"/>
              </w:rPr>
              <w:t>P</w:t>
            </w:r>
            <w:r w:rsidRPr="000B0B2F"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  <w:t>ropionate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17" w:firstLine="34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</w:tr>
      <w:tr w:rsidR="000B0B2F" w:rsidRPr="000B0B2F" w:rsidTr="00561755"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Cs/>
                <w:sz w:val="20"/>
                <w:szCs w:val="20"/>
              </w:rPr>
              <w:t>T</w:t>
            </w:r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>ertile</w:t>
            </w:r>
            <w:proofErr w:type="spellEnd"/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1+2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17" w:firstLine="34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</w:tr>
      <w:tr w:rsidR="000B0B2F" w:rsidRPr="000B0B2F" w:rsidTr="00561755">
        <w:tc>
          <w:tcPr>
            <w:tcW w:w="22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Cs/>
                <w:sz w:val="20"/>
                <w:szCs w:val="20"/>
              </w:rPr>
              <w:t>T</w:t>
            </w:r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>ertile</w:t>
            </w:r>
            <w:proofErr w:type="spellEnd"/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0.44(0.24-0.82)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17" w:firstLine="34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.38(0.20-0.74)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.004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.55(0.30-1.00)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.48(0.25-0.94)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.03</w:t>
            </w:r>
          </w:p>
        </w:tc>
      </w:tr>
      <w:tr w:rsidR="000B0B2F" w:rsidRPr="000B0B2F" w:rsidTr="00561755">
        <w:trPr>
          <w:trHeight w:val="80"/>
        </w:trPr>
        <w:tc>
          <w:tcPr>
            <w:tcW w:w="22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  <w:t>Log-formed</w:t>
            </w:r>
            <w:r w:rsidRPr="000B0B2F">
              <w:rPr>
                <w:rFonts w:ascii="Times New Roman" w:eastAsia="新細明體" w:hAnsi="Times New Roman" w:cs="Times New Roman" w:hint="eastAsia"/>
                <w:b/>
                <w:bCs/>
                <w:sz w:val="20"/>
                <w:szCs w:val="20"/>
              </w:rPr>
              <w:t xml:space="preserve"> acetate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1.03(0.26-4.04)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0.96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0.55(0.11-2.76)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0.47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1.29(0.32-5.20)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0.72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0.66(0.12-3.56)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0.63</w:t>
            </w:r>
          </w:p>
        </w:tc>
      </w:tr>
      <w:tr w:rsidR="000B0B2F" w:rsidRPr="000B0B2F" w:rsidTr="00561755">
        <w:trPr>
          <w:trHeight w:val="80"/>
        </w:trPr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b/>
                <w:bCs/>
                <w:sz w:val="20"/>
                <w:szCs w:val="20"/>
              </w:rPr>
              <w:t>A</w:t>
            </w:r>
            <w:r w:rsidRPr="000B0B2F"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  <w:t>cetate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</w:tr>
      <w:tr w:rsidR="000B0B2F" w:rsidRPr="000B0B2F" w:rsidTr="00561755">
        <w:trPr>
          <w:trHeight w:val="80"/>
        </w:trPr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Cs/>
                <w:sz w:val="20"/>
                <w:szCs w:val="20"/>
              </w:rPr>
              <w:t>T</w:t>
            </w:r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>ertile</w:t>
            </w:r>
            <w:proofErr w:type="spellEnd"/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1+2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</w:tr>
      <w:tr w:rsidR="000B0B2F" w:rsidRPr="000B0B2F" w:rsidTr="00561755">
        <w:trPr>
          <w:trHeight w:val="80"/>
        </w:trPr>
        <w:tc>
          <w:tcPr>
            <w:tcW w:w="22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Cs/>
                <w:sz w:val="20"/>
                <w:szCs w:val="20"/>
              </w:rPr>
              <w:t>T</w:t>
            </w:r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>ertile</w:t>
            </w:r>
            <w:proofErr w:type="spellEnd"/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1.10(0.65-1.87)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0.72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.88(0.49-1.58)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.68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1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.26(0.74-2.16)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.93(0.50-1.71)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.82</w:t>
            </w:r>
          </w:p>
        </w:tc>
      </w:tr>
      <w:tr w:rsidR="000B0B2F" w:rsidRPr="000B0B2F" w:rsidTr="00561755">
        <w:tc>
          <w:tcPr>
            <w:tcW w:w="22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  <w:t>Log-formed</w:t>
            </w:r>
            <w:r w:rsidRPr="000B0B2F">
              <w:rPr>
                <w:rFonts w:ascii="Times New Roman" w:eastAsia="新細明體" w:hAnsi="Times New Roman" w:cs="Times New Roman" w:hint="eastAsia"/>
                <w:b/>
                <w:bCs/>
                <w:sz w:val="20"/>
                <w:szCs w:val="20"/>
              </w:rPr>
              <w:t xml:space="preserve"> butyrate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0.28(0.08-1.03)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30" w:firstLine="6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0.06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0.17(0.04-0.69)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0.01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0.56(0.15-2.12)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0.40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0.43(0.10-1.81)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0.25</w:t>
            </w:r>
          </w:p>
        </w:tc>
      </w:tr>
      <w:tr w:rsidR="000B0B2F" w:rsidRPr="000B0B2F" w:rsidTr="00561755"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b/>
                <w:bCs/>
                <w:sz w:val="20"/>
                <w:szCs w:val="20"/>
              </w:rPr>
              <w:t>B</w:t>
            </w:r>
            <w:r w:rsidRPr="000B0B2F"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  <w:t>utyrate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30" w:firstLine="6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</w:tr>
      <w:tr w:rsidR="000B0B2F" w:rsidRPr="000B0B2F" w:rsidTr="00561755"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Cs/>
                <w:sz w:val="20"/>
                <w:szCs w:val="20"/>
              </w:rPr>
              <w:t>T</w:t>
            </w:r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>ertile</w:t>
            </w:r>
            <w:proofErr w:type="spellEnd"/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1+2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30" w:firstLine="6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</w:tr>
      <w:tr w:rsidR="000B0B2F" w:rsidRPr="000B0B2F" w:rsidTr="00561755">
        <w:tc>
          <w:tcPr>
            <w:tcW w:w="22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Cs/>
                <w:sz w:val="20"/>
                <w:szCs w:val="20"/>
              </w:rPr>
              <w:t>T</w:t>
            </w:r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>ertile</w:t>
            </w:r>
            <w:proofErr w:type="spellEnd"/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0.49(0.27-0.89)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30" w:firstLine="6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.41(0.21-0.77)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.006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.60(0.33-1.09)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.50(0.26-0.96)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.04</w:t>
            </w:r>
          </w:p>
        </w:tc>
      </w:tr>
      <w:tr w:rsidR="000B0B2F" w:rsidRPr="000B0B2F" w:rsidTr="00561755">
        <w:tc>
          <w:tcPr>
            <w:tcW w:w="22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  <w:t>Log-formed</w:t>
            </w:r>
            <w:r w:rsidRPr="000B0B2F">
              <w:rPr>
                <w:rFonts w:ascii="Times New Roman" w:eastAsia="細明體" w:hAnsi="Times New Roman" w:cs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0B0B2F">
              <w:rPr>
                <w:rFonts w:ascii="Times New Roman" w:eastAsia="細明體" w:hAnsi="Times New Roman" w:cs="Times New Roman" w:hint="eastAsia"/>
                <w:b/>
                <w:kern w:val="0"/>
                <w:sz w:val="20"/>
                <w:szCs w:val="20"/>
              </w:rPr>
              <w:t>i</w:t>
            </w:r>
            <w:r w:rsidRPr="000B0B2F">
              <w:rPr>
                <w:rFonts w:ascii="Times New Roman" w:eastAsia="細明體" w:hAnsi="Times New Roman" w:cs="Times New Roman"/>
                <w:b/>
                <w:kern w:val="0"/>
                <w:sz w:val="20"/>
                <w:szCs w:val="20"/>
              </w:rPr>
              <w:t>sobutyrate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0.50(0.16-1.58)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30" w:firstLine="6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0.50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0.37(0.11-1.29)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0.12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0.38(0.11-1.30)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0.12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0.24(0.06-0.95)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0.04</w:t>
            </w:r>
          </w:p>
        </w:tc>
      </w:tr>
      <w:tr w:rsidR="000B0B2F" w:rsidRPr="000B0B2F" w:rsidTr="00561755"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/>
                <w:bCs/>
                <w:sz w:val="20"/>
                <w:szCs w:val="20"/>
              </w:rPr>
              <w:t>I</w:t>
            </w:r>
            <w:r w:rsidRPr="000B0B2F"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  <w:t>sobutyrate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30" w:firstLine="6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</w:tr>
      <w:tr w:rsidR="000B0B2F" w:rsidRPr="000B0B2F" w:rsidTr="00561755"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Cs/>
                <w:sz w:val="20"/>
                <w:szCs w:val="20"/>
              </w:rPr>
              <w:t>T</w:t>
            </w:r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>ertile</w:t>
            </w:r>
            <w:proofErr w:type="spellEnd"/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1+2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30" w:firstLine="6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</w:tr>
      <w:tr w:rsidR="000B0B2F" w:rsidRPr="000B0B2F" w:rsidTr="00561755">
        <w:tc>
          <w:tcPr>
            <w:tcW w:w="22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Cs/>
                <w:sz w:val="20"/>
                <w:szCs w:val="20"/>
              </w:rPr>
              <w:t>T</w:t>
            </w:r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>ertile</w:t>
            </w:r>
            <w:proofErr w:type="spellEnd"/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.82(0.47-1.41)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30" w:firstLine="6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.47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.73(0.41-1.32)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.30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1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.00(0.58-1.74)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1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.91(0.49-1.67)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.75</w:t>
            </w:r>
          </w:p>
        </w:tc>
      </w:tr>
      <w:tr w:rsidR="000B0B2F" w:rsidRPr="000B0B2F" w:rsidTr="00561755">
        <w:tc>
          <w:tcPr>
            <w:tcW w:w="22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  <w:t>Log-formed</w:t>
            </w:r>
            <w:r w:rsidRPr="000B0B2F"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B0B2F">
              <w:rPr>
                <w:rFonts w:ascii="Times New Roman" w:eastAsia="新細明體" w:hAnsi="Times New Roman" w:cs="Times New Roman" w:hint="eastAsia"/>
                <w:b/>
                <w:sz w:val="20"/>
                <w:szCs w:val="20"/>
              </w:rPr>
              <w:t>m</w:t>
            </w:r>
            <w:r w:rsidRPr="000B0B2F"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  <w:t>ethylbutyrate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 xml:space="preserve"> 0.55(0.22-1.35)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  <w:highlight w:val="yellow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 xml:space="preserve"> 0.20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0.42(0.16-1.12)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0.08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 xml:space="preserve"> 0.60(0.24-1.51)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 xml:space="preserve"> 0.27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0.37(0.13-1.07)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0.07</w:t>
            </w:r>
          </w:p>
        </w:tc>
      </w:tr>
      <w:tr w:rsidR="000B0B2F" w:rsidRPr="000B0B2F" w:rsidTr="00561755"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/>
                <w:bCs/>
                <w:sz w:val="20"/>
                <w:szCs w:val="20"/>
              </w:rPr>
              <w:t>M</w:t>
            </w:r>
            <w:r w:rsidRPr="000B0B2F"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  <w:t>ethylbutyrate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</w:tr>
      <w:tr w:rsidR="000B0B2F" w:rsidRPr="000B0B2F" w:rsidTr="00561755"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Cs/>
                <w:sz w:val="20"/>
                <w:szCs w:val="20"/>
              </w:rPr>
              <w:t>T</w:t>
            </w:r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>ertile</w:t>
            </w:r>
            <w:proofErr w:type="spellEnd"/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1+2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</w:tr>
      <w:tr w:rsidR="000B0B2F" w:rsidRPr="000B0B2F" w:rsidTr="00561755">
        <w:tc>
          <w:tcPr>
            <w:tcW w:w="22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Cs/>
                <w:sz w:val="20"/>
                <w:szCs w:val="20"/>
              </w:rPr>
              <w:t>T</w:t>
            </w:r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>ertile</w:t>
            </w:r>
            <w:proofErr w:type="spellEnd"/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0.89(0.52-1.54)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0.68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.72(0.39-1.30)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.27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1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.09(0.63-1.88)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.75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.77(0.42-1.43)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.41</w:t>
            </w:r>
          </w:p>
        </w:tc>
      </w:tr>
      <w:tr w:rsidR="000B0B2F" w:rsidRPr="000B0B2F" w:rsidTr="00561755">
        <w:tc>
          <w:tcPr>
            <w:tcW w:w="22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  <w:t>Log-formed</w:t>
            </w:r>
            <w:r w:rsidRPr="000B0B2F">
              <w:rPr>
                <w:rFonts w:ascii="Times New Roman" w:eastAsia="新細明體" w:hAnsi="Times New Roman" w:cs="Times New Roman"/>
                <w:b/>
                <w:iCs/>
                <w:sz w:val="20"/>
                <w:szCs w:val="20"/>
              </w:rPr>
              <w:t xml:space="preserve"> </w:t>
            </w:r>
            <w:proofErr w:type="spellStart"/>
            <w:r w:rsidRPr="000B0B2F">
              <w:rPr>
                <w:rFonts w:ascii="Times New Roman" w:eastAsia="新細明體" w:hAnsi="Times New Roman" w:cs="Times New Roman" w:hint="eastAsia"/>
                <w:b/>
                <w:iCs/>
                <w:sz w:val="20"/>
                <w:szCs w:val="20"/>
              </w:rPr>
              <w:t>v</w:t>
            </w:r>
            <w:r w:rsidRPr="000B0B2F">
              <w:rPr>
                <w:rFonts w:ascii="Times New Roman" w:eastAsia="新細明體" w:hAnsi="Times New Roman" w:cs="Times New Roman"/>
                <w:b/>
                <w:iCs/>
                <w:sz w:val="20"/>
                <w:szCs w:val="20"/>
              </w:rPr>
              <w:t>alerate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0.43(0.20-0.92)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0.03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0.31(0.13-0.72)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0.006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0.66(0.31-1.38)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0.27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0.48(0.21-1.11)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0.08</w:t>
            </w:r>
          </w:p>
        </w:tc>
      </w:tr>
      <w:tr w:rsidR="000B0B2F" w:rsidRPr="000B0B2F" w:rsidTr="00561755"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/>
                <w:bCs/>
                <w:sz w:val="20"/>
                <w:szCs w:val="20"/>
              </w:rPr>
              <w:t>V</w:t>
            </w:r>
            <w:r w:rsidRPr="000B0B2F"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  <w:t>alerate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</w:tr>
      <w:tr w:rsidR="000B0B2F" w:rsidRPr="000B0B2F" w:rsidTr="00561755"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Cs/>
                <w:sz w:val="20"/>
                <w:szCs w:val="20"/>
              </w:rPr>
              <w:t>T</w:t>
            </w:r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>ertile</w:t>
            </w:r>
            <w:proofErr w:type="spellEnd"/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1+2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</w:tr>
      <w:tr w:rsidR="000B0B2F" w:rsidRPr="000B0B2F" w:rsidTr="00561755">
        <w:tc>
          <w:tcPr>
            <w:tcW w:w="22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Cs/>
                <w:sz w:val="20"/>
                <w:szCs w:val="20"/>
              </w:rPr>
              <w:t>T</w:t>
            </w:r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>ertile</w:t>
            </w:r>
            <w:proofErr w:type="spellEnd"/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.49</w:t>
            </w: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(0.27-0.90)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.42(0.22-0.80)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.008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.73(0.41-1.30)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.59(0.31-1.13)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.11</w:t>
            </w:r>
          </w:p>
        </w:tc>
      </w:tr>
      <w:tr w:rsidR="000B0B2F" w:rsidRPr="000B0B2F" w:rsidTr="00561755">
        <w:tc>
          <w:tcPr>
            <w:tcW w:w="22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  <w:lastRenderedPageBreak/>
              <w:t>Log-formed</w:t>
            </w:r>
            <w:r w:rsidRPr="000B0B2F"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B0B2F">
              <w:rPr>
                <w:rFonts w:ascii="Times New Roman" w:eastAsia="新細明體" w:hAnsi="Times New Roman" w:cs="Times New Roman" w:hint="eastAsia"/>
                <w:b/>
                <w:sz w:val="20"/>
                <w:szCs w:val="20"/>
              </w:rPr>
              <w:t>i</w:t>
            </w:r>
            <w:r w:rsidRPr="000B0B2F"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  <w:t>sovalerate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0.80(0.47-1.37)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30" w:firstLine="6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0.42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0.70(0.39-1.25)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0.23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0.91(0.52-1.58)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0.73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0.94(0.50-1.75)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0.84</w:t>
            </w:r>
          </w:p>
        </w:tc>
      </w:tr>
      <w:tr w:rsidR="000B0B2F" w:rsidRPr="000B0B2F" w:rsidTr="00561755"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/>
                <w:bCs/>
                <w:sz w:val="20"/>
                <w:szCs w:val="20"/>
              </w:rPr>
              <w:t>I</w:t>
            </w:r>
            <w:r w:rsidRPr="000B0B2F"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  <w:t>sovalerate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30" w:firstLine="6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</w:tr>
      <w:tr w:rsidR="000B0B2F" w:rsidRPr="000B0B2F" w:rsidTr="00561755"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Cs/>
                <w:sz w:val="20"/>
                <w:szCs w:val="20"/>
              </w:rPr>
              <w:t>T</w:t>
            </w:r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>ertile</w:t>
            </w:r>
            <w:proofErr w:type="spellEnd"/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1+2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30" w:firstLine="6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</w:tr>
      <w:tr w:rsidR="000B0B2F" w:rsidRPr="000B0B2F" w:rsidTr="00561755">
        <w:tc>
          <w:tcPr>
            <w:tcW w:w="22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Cs/>
                <w:sz w:val="20"/>
                <w:szCs w:val="20"/>
              </w:rPr>
              <w:t>T</w:t>
            </w:r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>ertile</w:t>
            </w:r>
            <w:proofErr w:type="spellEnd"/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.76(0.44-1.33)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30" w:firstLine="6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.34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.70(0.39-1.26)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.93(0.54-1.63)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.81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.94(0.52-1.73)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.85</w:t>
            </w:r>
          </w:p>
        </w:tc>
      </w:tr>
      <w:tr w:rsidR="000B0B2F" w:rsidRPr="000B0B2F" w:rsidTr="00561755">
        <w:tc>
          <w:tcPr>
            <w:tcW w:w="22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  <w:t>Log-formed</w:t>
            </w:r>
            <w:r w:rsidRPr="000B0B2F">
              <w:rPr>
                <w:rFonts w:ascii="Times New Roman" w:eastAsia="細明體" w:hAnsi="Times New Roman" w:cs="Times New Roman"/>
                <w:b/>
                <w:iCs/>
                <w:sz w:val="20"/>
                <w:szCs w:val="20"/>
              </w:rPr>
              <w:t xml:space="preserve"> </w:t>
            </w:r>
            <w:proofErr w:type="spellStart"/>
            <w:r w:rsidRPr="000B0B2F">
              <w:rPr>
                <w:rFonts w:ascii="Times New Roman" w:eastAsia="細明體" w:hAnsi="Times New Roman" w:cs="Times New Roman" w:hint="eastAsia"/>
                <w:b/>
                <w:iCs/>
                <w:sz w:val="20"/>
                <w:szCs w:val="20"/>
              </w:rPr>
              <w:t>m</w:t>
            </w:r>
            <w:r w:rsidRPr="000B0B2F">
              <w:rPr>
                <w:rFonts w:ascii="Times New Roman" w:eastAsia="細明體" w:hAnsi="Times New Roman" w:cs="Times New Roman"/>
                <w:b/>
                <w:iCs/>
                <w:sz w:val="20"/>
                <w:szCs w:val="20"/>
              </w:rPr>
              <w:t>ethylvalerate</w:t>
            </w:r>
            <w:proofErr w:type="spellEnd"/>
            <w:r w:rsidRPr="000B0B2F">
              <w:rPr>
                <w:rFonts w:ascii="Times New Roman" w:eastAsia="細明體" w:hAnsi="Times New Roman" w:cs="Times New Roman"/>
                <w:sz w:val="20"/>
                <w:szCs w:val="20"/>
              </w:rPr>
              <w:t xml:space="preserve">,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0.54(0.28-1.04)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30" w:firstLine="6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0.07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0.48(0.24-0.96)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0.04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0.64(0.33-1.22)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0.18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0.55(0.27-1.12)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0.10</w:t>
            </w:r>
          </w:p>
        </w:tc>
      </w:tr>
      <w:tr w:rsidR="000B0B2F" w:rsidRPr="000B0B2F" w:rsidTr="00561755"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/>
                <w:bCs/>
                <w:sz w:val="20"/>
                <w:szCs w:val="20"/>
              </w:rPr>
              <w:t>M</w:t>
            </w:r>
            <w:r w:rsidRPr="000B0B2F">
              <w:rPr>
                <w:rFonts w:ascii="Times New Roman" w:eastAsia="新細明體" w:hAnsi="Times New Roman" w:cs="Times New Roman"/>
                <w:b/>
                <w:bCs/>
                <w:sz w:val="20"/>
                <w:szCs w:val="20"/>
              </w:rPr>
              <w:t>ethylvalerate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30" w:firstLine="6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</w:tr>
      <w:tr w:rsidR="000B0B2F" w:rsidRPr="000B0B2F" w:rsidTr="00561755"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Cs/>
                <w:sz w:val="20"/>
                <w:szCs w:val="20"/>
              </w:rPr>
              <w:t>T</w:t>
            </w:r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>ertile</w:t>
            </w:r>
            <w:proofErr w:type="spellEnd"/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1+2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30" w:firstLine="6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R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</w:p>
        </w:tc>
      </w:tr>
      <w:tr w:rsidR="000B0B2F" w:rsidRPr="000B0B2F" w:rsidTr="00561755">
        <w:tc>
          <w:tcPr>
            <w:tcW w:w="22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proofErr w:type="spellStart"/>
            <w:r w:rsidRPr="000B0B2F">
              <w:rPr>
                <w:rFonts w:ascii="Times New Roman" w:eastAsia="新細明體" w:hAnsi="Times New Roman" w:cs="Times New Roman" w:hint="eastAsia"/>
                <w:bCs/>
                <w:sz w:val="20"/>
                <w:szCs w:val="20"/>
              </w:rPr>
              <w:t>T</w:t>
            </w:r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>ertile</w:t>
            </w:r>
            <w:proofErr w:type="spellEnd"/>
            <w:r w:rsidRPr="000B0B2F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rightChars="73" w:right="175" w:firstLineChars="50" w:firstLine="10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.70(0.37-1.32)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 w:firstLineChars="30" w:firstLine="60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.28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.58(0.29-1.16)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.75(0.40-1.41)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.37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.54(0.26-1.13)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892" w:rsidRPr="000B0B2F" w:rsidRDefault="00A46892" w:rsidP="00A46892">
            <w:pPr>
              <w:ind w:leftChars="9" w:left="22" w:rightChars="73" w:right="175"/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0B0B2F">
              <w:rPr>
                <w:rFonts w:ascii="Times New Roman" w:eastAsia="新細明體" w:hAnsi="Times New Roman" w:cs="Times New Roman" w:hint="eastAsia"/>
                <w:sz w:val="20"/>
                <w:szCs w:val="20"/>
              </w:rPr>
              <w:t>0</w:t>
            </w:r>
            <w:r w:rsidRPr="000B0B2F">
              <w:rPr>
                <w:rFonts w:ascii="Times New Roman" w:eastAsia="新細明體" w:hAnsi="Times New Roman" w:cs="Times New Roman"/>
                <w:sz w:val="20"/>
                <w:szCs w:val="20"/>
              </w:rPr>
              <w:t>.10</w:t>
            </w:r>
          </w:p>
        </w:tc>
      </w:tr>
    </w:tbl>
    <w:p w:rsidR="00A46892" w:rsidRDefault="00625393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Odds r</w:t>
      </w:r>
      <w:r w:rsidR="00A46892" w:rsidRPr="00A46892">
        <w:rPr>
          <w:rFonts w:ascii="Times New Roman" w:hAnsi="Times New Roman" w:cs="Times New Roman"/>
          <w:szCs w:val="24"/>
        </w:rPr>
        <w:t xml:space="preserve">atios was adjusted for duration of age, sex, HbA1C, ACEI/ARB usage, baseline serum creatinine, </w:t>
      </w:r>
      <w:proofErr w:type="gramStart"/>
      <w:r w:rsidR="00A46892" w:rsidRPr="00A46892">
        <w:rPr>
          <w:rFonts w:ascii="Times New Roman" w:hAnsi="Times New Roman" w:cs="Times New Roman"/>
          <w:szCs w:val="24"/>
        </w:rPr>
        <w:t>log</w:t>
      </w:r>
      <w:proofErr w:type="gramEnd"/>
      <w:r w:rsidR="00A46892" w:rsidRPr="00A46892">
        <w:rPr>
          <w:rFonts w:ascii="Times New Roman" w:hAnsi="Times New Roman" w:cs="Times New Roman"/>
          <w:szCs w:val="24"/>
        </w:rPr>
        <w:t xml:space="preserve"> form urinary albumin/creatinine ratio.</w:t>
      </w:r>
    </w:p>
    <w:p w:rsidR="00241657" w:rsidRDefault="00241657">
      <w:pPr>
        <w:rPr>
          <w:rFonts w:ascii="Times New Roman" w:hAnsi="Times New Roman" w:cs="Times New Roman"/>
          <w:szCs w:val="24"/>
        </w:rPr>
      </w:pPr>
    </w:p>
    <w:p w:rsidR="00241657" w:rsidRDefault="00241657">
      <w:pPr>
        <w:rPr>
          <w:rFonts w:ascii="Times New Roman" w:hAnsi="Times New Roman" w:cs="Times New Roman"/>
          <w:szCs w:val="24"/>
        </w:rPr>
      </w:pPr>
    </w:p>
    <w:p w:rsidR="00241657" w:rsidRDefault="00241657">
      <w:pPr>
        <w:rPr>
          <w:rFonts w:ascii="Times New Roman" w:hAnsi="Times New Roman" w:cs="Times New Roman"/>
          <w:szCs w:val="24"/>
        </w:rPr>
      </w:pPr>
    </w:p>
    <w:p w:rsidR="00241657" w:rsidRDefault="00241657">
      <w:pPr>
        <w:rPr>
          <w:rFonts w:ascii="Times New Roman" w:hAnsi="Times New Roman" w:cs="Times New Roman"/>
          <w:szCs w:val="24"/>
        </w:rPr>
      </w:pPr>
    </w:p>
    <w:p w:rsidR="00241657" w:rsidRDefault="00241657">
      <w:pPr>
        <w:rPr>
          <w:rFonts w:ascii="Times New Roman" w:hAnsi="Times New Roman" w:cs="Times New Roman"/>
          <w:szCs w:val="24"/>
        </w:rPr>
      </w:pPr>
    </w:p>
    <w:p w:rsidR="00241657" w:rsidRDefault="00241657">
      <w:pPr>
        <w:rPr>
          <w:rFonts w:ascii="Times New Roman" w:hAnsi="Times New Roman" w:cs="Times New Roman"/>
          <w:szCs w:val="24"/>
        </w:rPr>
      </w:pPr>
    </w:p>
    <w:p w:rsidR="00241657" w:rsidRDefault="00241657">
      <w:pPr>
        <w:rPr>
          <w:rFonts w:ascii="Times New Roman" w:hAnsi="Times New Roman" w:cs="Times New Roman"/>
          <w:szCs w:val="24"/>
        </w:rPr>
      </w:pPr>
    </w:p>
    <w:p w:rsidR="00241657" w:rsidRDefault="00241657">
      <w:pPr>
        <w:rPr>
          <w:rFonts w:ascii="Times New Roman" w:hAnsi="Times New Roman" w:cs="Times New Roman"/>
          <w:szCs w:val="24"/>
        </w:rPr>
      </w:pPr>
    </w:p>
    <w:p w:rsidR="00241657" w:rsidRDefault="00241657">
      <w:pPr>
        <w:rPr>
          <w:rFonts w:ascii="Times New Roman" w:hAnsi="Times New Roman" w:cs="Times New Roman"/>
          <w:szCs w:val="24"/>
        </w:rPr>
      </w:pPr>
    </w:p>
    <w:p w:rsidR="00241657" w:rsidRDefault="00241657">
      <w:pPr>
        <w:rPr>
          <w:rFonts w:ascii="Times New Roman" w:hAnsi="Times New Roman" w:cs="Times New Roman"/>
          <w:szCs w:val="24"/>
        </w:rPr>
      </w:pPr>
    </w:p>
    <w:p w:rsidR="00241657" w:rsidRDefault="00241657">
      <w:pPr>
        <w:rPr>
          <w:rFonts w:ascii="Times New Roman" w:hAnsi="Times New Roman" w:cs="Times New Roman"/>
          <w:szCs w:val="24"/>
        </w:rPr>
      </w:pPr>
    </w:p>
    <w:p w:rsidR="00241657" w:rsidRDefault="00241657">
      <w:pPr>
        <w:rPr>
          <w:rFonts w:ascii="Times New Roman" w:hAnsi="Times New Roman" w:cs="Times New Roman"/>
          <w:szCs w:val="24"/>
        </w:rPr>
      </w:pPr>
    </w:p>
    <w:p w:rsidR="00241657" w:rsidRDefault="00241657">
      <w:pPr>
        <w:rPr>
          <w:rFonts w:ascii="Times New Roman" w:hAnsi="Times New Roman" w:cs="Times New Roman"/>
          <w:szCs w:val="24"/>
        </w:rPr>
      </w:pPr>
    </w:p>
    <w:p w:rsidR="00241657" w:rsidRDefault="00241657">
      <w:pPr>
        <w:rPr>
          <w:rFonts w:ascii="Times New Roman" w:hAnsi="Times New Roman" w:cs="Times New Roman"/>
          <w:szCs w:val="24"/>
        </w:rPr>
      </w:pPr>
    </w:p>
    <w:p w:rsidR="00241657" w:rsidRDefault="00241657">
      <w:pPr>
        <w:rPr>
          <w:rFonts w:ascii="Times New Roman" w:hAnsi="Times New Roman" w:cs="Times New Roman"/>
          <w:szCs w:val="24"/>
        </w:rPr>
      </w:pPr>
    </w:p>
    <w:p w:rsidR="00241657" w:rsidRDefault="00241657">
      <w:pPr>
        <w:rPr>
          <w:rFonts w:ascii="Times New Roman" w:hAnsi="Times New Roman" w:cs="Times New Roman"/>
          <w:szCs w:val="24"/>
        </w:rPr>
      </w:pPr>
    </w:p>
    <w:p w:rsidR="00241657" w:rsidRDefault="00241657">
      <w:pPr>
        <w:rPr>
          <w:rFonts w:ascii="Times New Roman" w:hAnsi="Times New Roman" w:cs="Times New Roman"/>
          <w:szCs w:val="24"/>
        </w:rPr>
      </w:pPr>
    </w:p>
    <w:p w:rsidR="00241657" w:rsidRDefault="00241657">
      <w:pPr>
        <w:rPr>
          <w:rFonts w:ascii="Times New Roman" w:hAnsi="Times New Roman" w:cs="Times New Roman"/>
          <w:szCs w:val="24"/>
        </w:rPr>
      </w:pPr>
    </w:p>
    <w:p w:rsidR="00241657" w:rsidRDefault="00241657">
      <w:pPr>
        <w:rPr>
          <w:rFonts w:ascii="Times New Roman" w:hAnsi="Times New Roman" w:cs="Times New Roman"/>
          <w:szCs w:val="24"/>
        </w:rPr>
      </w:pPr>
    </w:p>
    <w:p w:rsidR="00241657" w:rsidRPr="00FD7146" w:rsidRDefault="00241657">
      <w:pPr>
        <w:rPr>
          <w:rFonts w:ascii="Times New Roman" w:hAnsi="Times New Roman" w:cs="Times New Roman" w:hint="eastAsia"/>
          <w:szCs w:val="24"/>
        </w:rPr>
        <w:sectPr w:rsidR="00241657" w:rsidRPr="00FD7146" w:rsidSect="00625393">
          <w:pgSz w:w="16838" w:h="11906" w:orient="landscape"/>
          <w:pgMar w:top="1797" w:right="1440" w:bottom="1797" w:left="1440" w:header="851" w:footer="992" w:gutter="0"/>
          <w:cols w:space="425"/>
          <w:docGrid w:linePitch="360"/>
        </w:sectPr>
      </w:pPr>
    </w:p>
    <w:p w:rsidR="00241657" w:rsidRPr="00241657" w:rsidRDefault="00241657">
      <w:pPr>
        <w:rPr>
          <w:rFonts w:ascii="Times New Roman" w:hAnsi="Times New Roman" w:cs="Times New Roman" w:hint="eastAsia"/>
          <w:szCs w:val="24"/>
        </w:rPr>
      </w:pPr>
      <w:bookmarkStart w:id="0" w:name="_GoBack"/>
      <w:bookmarkEnd w:id="0"/>
    </w:p>
    <w:sectPr w:rsidR="00241657" w:rsidRPr="00241657" w:rsidSect="00241657">
      <w:pgSz w:w="11906" w:h="16838"/>
      <w:pgMar w:top="1440" w:right="1797" w:bottom="1440" w:left="1797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altName w:val="Microsoft YaHei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892"/>
    <w:rsid w:val="000B0B2F"/>
    <w:rsid w:val="00120E4D"/>
    <w:rsid w:val="001E7452"/>
    <w:rsid w:val="00241657"/>
    <w:rsid w:val="00561755"/>
    <w:rsid w:val="00625393"/>
    <w:rsid w:val="006F43D1"/>
    <w:rsid w:val="00A46892"/>
    <w:rsid w:val="00FD7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DEB133-DAB9-463F-855A-4871F3132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68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格格線1"/>
    <w:basedOn w:val="a1"/>
    <w:next w:val="a3"/>
    <w:uiPriority w:val="39"/>
    <w:rsid w:val="00A468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D4D901-509B-48DD-9578-1C97553A7E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798</Words>
  <Characters>4550</Characters>
  <Application>Microsoft Office Word</Application>
  <DocSecurity>0</DocSecurity>
  <Lines>37</Lines>
  <Paragraphs>10</Paragraphs>
  <ScaleCrop>false</ScaleCrop>
  <Company/>
  <LinksUpToDate>false</LinksUpToDate>
  <CharactersWithSpaces>5338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2024-07-25T14:43:00Z</dcterms:created>
  <dcterms:modified xsi:type="dcterms:W3CDTF">2025-03-09T13:29:00Z</dcterms:modified>
</cp:coreProperties>
</file>