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4BE2FA" w14:textId="3AC86858" w:rsidR="0069442E" w:rsidRPr="008E60E0" w:rsidRDefault="001513E3">
      <w:pPr>
        <w:rPr>
          <w:rFonts w:ascii="Times New Roman" w:hAnsi="Times New Roman" w:cs="Times New Roman"/>
          <w:b/>
          <w:bCs/>
        </w:rPr>
      </w:pPr>
      <w:r w:rsidRPr="008E60E0">
        <w:rPr>
          <w:rFonts w:ascii="Times New Roman" w:hAnsi="Times New Roman" w:cs="Times New Roman"/>
          <w:b/>
          <w:bCs/>
        </w:rPr>
        <w:t>Supplementary material 1</w:t>
      </w:r>
    </w:p>
    <w:p w14:paraId="7C5AF42C" w14:textId="77777777" w:rsidR="001513E3" w:rsidRPr="008E60E0" w:rsidRDefault="001513E3">
      <w:pPr>
        <w:rPr>
          <w:rFonts w:ascii="Times New Roman" w:hAnsi="Times New Roman" w:cs="Times New Roman"/>
        </w:rPr>
      </w:pPr>
    </w:p>
    <w:p w14:paraId="45A80A03" w14:textId="1AEE4667" w:rsidR="001513E3" w:rsidRPr="00864176" w:rsidRDefault="001513E3" w:rsidP="001513E3">
      <w:pPr>
        <w:widowControl w:val="0"/>
        <w:autoSpaceDE w:val="0"/>
        <w:autoSpaceDN w:val="0"/>
        <w:adjustRightInd w:val="0"/>
        <w:spacing w:after="0" w:line="480" w:lineRule="auto"/>
        <w:rPr>
          <w:rFonts w:ascii="Times New Roman" w:hAnsi="Times New Roman" w:cs="Times New Roman"/>
          <w:b/>
          <w:bCs/>
          <w:i/>
          <w:iCs/>
          <w:color w:val="000000" w:themeColor="text1"/>
        </w:rPr>
      </w:pPr>
      <w:r w:rsidRPr="00864176">
        <w:rPr>
          <w:rFonts w:ascii="Times New Roman" w:hAnsi="Times New Roman" w:cs="Times New Roman"/>
          <w:b/>
          <w:bCs/>
          <w:i/>
          <w:iCs/>
          <w:color w:val="000000" w:themeColor="text1"/>
        </w:rPr>
        <w:t xml:space="preserve">Psychologist </w:t>
      </w:r>
      <w:r w:rsidR="008E60E0" w:rsidRPr="00864176">
        <w:rPr>
          <w:rFonts w:ascii="Times New Roman" w:hAnsi="Times New Roman" w:cs="Times New Roman"/>
          <w:b/>
          <w:bCs/>
          <w:i/>
          <w:iCs/>
          <w:color w:val="000000" w:themeColor="text1"/>
        </w:rPr>
        <w:t>p</w:t>
      </w:r>
      <w:r w:rsidRPr="00864176">
        <w:rPr>
          <w:rFonts w:ascii="Times New Roman" w:hAnsi="Times New Roman" w:cs="Times New Roman"/>
          <w:b/>
          <w:bCs/>
          <w:i/>
          <w:iCs/>
          <w:color w:val="000000" w:themeColor="text1"/>
        </w:rPr>
        <w:t>redictor</w:t>
      </w:r>
      <w:r w:rsidR="008E60E0" w:rsidRPr="00864176">
        <w:rPr>
          <w:rFonts w:ascii="Times New Roman" w:hAnsi="Times New Roman" w:cs="Times New Roman"/>
          <w:b/>
          <w:bCs/>
          <w:i/>
          <w:iCs/>
          <w:color w:val="000000" w:themeColor="text1"/>
        </w:rPr>
        <w:t xml:space="preserve"> </w:t>
      </w:r>
      <w:r w:rsidR="006E4E0D">
        <w:rPr>
          <w:rFonts w:ascii="Times New Roman" w:hAnsi="Times New Roman" w:cs="Times New Roman"/>
          <w:b/>
          <w:bCs/>
          <w:i/>
          <w:iCs/>
          <w:color w:val="000000" w:themeColor="text1"/>
        </w:rPr>
        <w:t>measures</w:t>
      </w:r>
    </w:p>
    <w:p w14:paraId="608E8A85" w14:textId="77777777" w:rsidR="00864176" w:rsidRDefault="00864176" w:rsidP="001513E3">
      <w:pPr>
        <w:widowControl w:val="0"/>
        <w:autoSpaceDE w:val="0"/>
        <w:autoSpaceDN w:val="0"/>
        <w:adjustRightInd w:val="0"/>
        <w:spacing w:after="0" w:line="480" w:lineRule="auto"/>
        <w:rPr>
          <w:rFonts w:ascii="Times New Roman" w:hAnsi="Times New Roman" w:cs="Times New Roman"/>
          <w:color w:val="000000" w:themeColor="text1"/>
        </w:rPr>
      </w:pPr>
    </w:p>
    <w:p w14:paraId="1A240363" w14:textId="57380E6D" w:rsidR="00A3322A" w:rsidRDefault="001513E3" w:rsidP="001513E3">
      <w:pPr>
        <w:widowControl w:val="0"/>
        <w:autoSpaceDE w:val="0"/>
        <w:autoSpaceDN w:val="0"/>
        <w:adjustRightInd w:val="0"/>
        <w:spacing w:after="0" w:line="480" w:lineRule="auto"/>
        <w:rPr>
          <w:rFonts w:ascii="Times New Roman" w:hAnsi="Times New Roman" w:cs="Times New Roman"/>
          <w:color w:val="000000" w:themeColor="text1"/>
        </w:rPr>
      </w:pPr>
      <w:r w:rsidRPr="008E60E0">
        <w:rPr>
          <w:rFonts w:ascii="Times New Roman" w:hAnsi="Times New Roman" w:cs="Times New Roman"/>
          <w:color w:val="000000" w:themeColor="text1"/>
        </w:rPr>
        <w:t xml:space="preserve">To </w:t>
      </w:r>
      <w:r w:rsidR="008E60E0" w:rsidRPr="008E60E0">
        <w:rPr>
          <w:rFonts w:ascii="Times New Roman" w:hAnsi="Times New Roman" w:cs="Times New Roman"/>
          <w:color w:val="000000" w:themeColor="text1"/>
        </w:rPr>
        <w:t>explore</w:t>
      </w:r>
      <w:r w:rsidRPr="008E60E0">
        <w:rPr>
          <w:rFonts w:ascii="Times New Roman" w:hAnsi="Times New Roman" w:cs="Times New Roman"/>
          <w:color w:val="000000" w:themeColor="text1"/>
        </w:rPr>
        <w:t xml:space="preserve"> potential therapist predictors of psychotherapy outcomes, the</w:t>
      </w:r>
      <w:r w:rsidR="008E60E0" w:rsidRPr="008E60E0">
        <w:rPr>
          <w:rFonts w:ascii="Times New Roman" w:hAnsi="Times New Roman" w:cs="Times New Roman"/>
          <w:color w:val="000000" w:themeColor="text1"/>
        </w:rPr>
        <w:t xml:space="preserve"> current study included </w:t>
      </w:r>
      <w:r w:rsidR="006E4E0D" w:rsidRPr="008E60E0">
        <w:rPr>
          <w:rFonts w:ascii="Times New Roman" w:hAnsi="Times New Roman" w:cs="Times New Roman"/>
          <w:color w:val="000000" w:themeColor="text1"/>
        </w:rPr>
        <w:t>measures which</w:t>
      </w:r>
      <w:r w:rsidR="008E60E0" w:rsidRPr="008E60E0">
        <w:rPr>
          <w:rFonts w:ascii="Times New Roman" w:hAnsi="Times New Roman" w:cs="Times New Roman"/>
          <w:color w:val="000000" w:themeColor="text1"/>
        </w:rPr>
        <w:t xml:space="preserve"> the psychologists filled </w:t>
      </w:r>
      <w:r w:rsidR="00D905C7">
        <w:rPr>
          <w:rFonts w:ascii="Times New Roman" w:hAnsi="Times New Roman" w:cs="Times New Roman"/>
          <w:color w:val="000000" w:themeColor="text1"/>
        </w:rPr>
        <w:t>in</w:t>
      </w:r>
      <w:r w:rsidR="008E60E0" w:rsidRPr="008E60E0">
        <w:rPr>
          <w:rFonts w:ascii="Times New Roman" w:hAnsi="Times New Roman" w:cs="Times New Roman"/>
          <w:color w:val="000000" w:themeColor="text1"/>
        </w:rPr>
        <w:t xml:space="preserve"> when being admitted to the study and after four and a half months of therapy with</w:t>
      </w:r>
      <w:r w:rsidRPr="008E60E0">
        <w:rPr>
          <w:rFonts w:ascii="Times New Roman" w:hAnsi="Times New Roman" w:cs="Times New Roman"/>
          <w:color w:val="000000" w:themeColor="text1"/>
        </w:rPr>
        <w:t xml:space="preserve"> </w:t>
      </w:r>
      <w:r w:rsidR="008E60E0" w:rsidRPr="008E60E0">
        <w:rPr>
          <w:rFonts w:ascii="Times New Roman" w:hAnsi="Times New Roman" w:cs="Times New Roman"/>
          <w:color w:val="000000" w:themeColor="text1"/>
        </w:rPr>
        <w:t xml:space="preserve">the </w:t>
      </w:r>
      <w:r w:rsidRPr="008E60E0">
        <w:rPr>
          <w:rFonts w:ascii="Times New Roman" w:hAnsi="Times New Roman" w:cs="Times New Roman"/>
          <w:color w:val="000000" w:themeColor="text1"/>
        </w:rPr>
        <w:t>client</w:t>
      </w:r>
      <w:r w:rsidR="008E60E0" w:rsidRPr="008E60E0">
        <w:rPr>
          <w:rFonts w:ascii="Times New Roman" w:hAnsi="Times New Roman" w:cs="Times New Roman"/>
          <w:color w:val="000000" w:themeColor="text1"/>
        </w:rPr>
        <w:t>s in the treatment arm</w:t>
      </w:r>
      <w:r w:rsidRPr="008E60E0">
        <w:rPr>
          <w:rFonts w:ascii="Times New Roman" w:hAnsi="Times New Roman" w:cs="Times New Roman"/>
          <w:color w:val="000000" w:themeColor="text1"/>
        </w:rPr>
        <w:t xml:space="preserve">. </w:t>
      </w:r>
    </w:p>
    <w:p w14:paraId="68756CBB" w14:textId="13B48E92" w:rsidR="00A3322A" w:rsidRDefault="00A3322A" w:rsidP="001513E3">
      <w:pPr>
        <w:widowControl w:val="0"/>
        <w:autoSpaceDE w:val="0"/>
        <w:autoSpaceDN w:val="0"/>
        <w:adjustRightInd w:val="0"/>
        <w:spacing w:after="0" w:line="480" w:lineRule="auto"/>
        <w:rPr>
          <w:rFonts w:ascii="Times New Roman" w:hAnsi="Times New Roman" w:cs="Times New Roman"/>
          <w:color w:val="000000" w:themeColor="text1"/>
        </w:rPr>
      </w:pPr>
      <w:r>
        <w:rPr>
          <w:rFonts w:ascii="Times New Roman" w:hAnsi="Times New Roman" w:cs="Times New Roman"/>
          <w:color w:val="000000" w:themeColor="text1"/>
        </w:rPr>
        <w:t xml:space="preserve">This supplementary material contains a description of </w:t>
      </w:r>
      <w:r w:rsidR="00D905C7">
        <w:rPr>
          <w:rFonts w:ascii="Times New Roman" w:hAnsi="Times New Roman" w:cs="Times New Roman"/>
          <w:color w:val="000000" w:themeColor="text1"/>
        </w:rPr>
        <w:t>the therapist predictor measures</w:t>
      </w:r>
      <w:r>
        <w:rPr>
          <w:rFonts w:ascii="Times New Roman" w:hAnsi="Times New Roman" w:cs="Times New Roman"/>
          <w:color w:val="000000" w:themeColor="text1"/>
        </w:rPr>
        <w:t xml:space="preserve">. </w:t>
      </w:r>
    </w:p>
    <w:p w14:paraId="4F5EC5D7" w14:textId="77777777" w:rsidR="00D905C7" w:rsidRDefault="00D905C7" w:rsidP="001513E3">
      <w:pPr>
        <w:autoSpaceDE w:val="0"/>
        <w:autoSpaceDN w:val="0"/>
        <w:adjustRightInd w:val="0"/>
        <w:spacing w:after="0" w:line="480" w:lineRule="auto"/>
        <w:rPr>
          <w:rFonts w:ascii="Times New Roman" w:hAnsi="Times New Roman" w:cs="Times New Roman"/>
          <w:i/>
          <w:iCs/>
          <w:color w:val="000000" w:themeColor="text1"/>
        </w:rPr>
      </w:pPr>
    </w:p>
    <w:p w14:paraId="62CCC800" w14:textId="75F1876D" w:rsidR="001513E3" w:rsidRPr="008E60E0" w:rsidRDefault="001513E3" w:rsidP="001513E3">
      <w:pPr>
        <w:autoSpaceDE w:val="0"/>
        <w:autoSpaceDN w:val="0"/>
        <w:adjustRightInd w:val="0"/>
        <w:spacing w:after="0" w:line="480" w:lineRule="auto"/>
        <w:rPr>
          <w:rFonts w:ascii="Times New Roman" w:hAnsi="Times New Roman" w:cs="Times New Roman"/>
        </w:rPr>
      </w:pPr>
      <w:r w:rsidRPr="008E60E0">
        <w:rPr>
          <w:rFonts w:ascii="Times New Roman" w:hAnsi="Times New Roman" w:cs="Times New Roman"/>
          <w:i/>
          <w:iCs/>
          <w:noProof/>
        </w:rPr>
        <w:t>The professional characteristics of the therapist</w:t>
      </w:r>
      <w:r w:rsidRPr="008E60E0">
        <w:rPr>
          <w:rFonts w:ascii="Times New Roman" w:hAnsi="Times New Roman" w:cs="Times New Roman"/>
          <w:noProof/>
        </w:rPr>
        <w:t xml:space="preserve"> is assessed using the The Development of Psychotherapists Common Core Questionnaire</w:t>
      </w:r>
      <w:r w:rsidRPr="008E60E0">
        <w:rPr>
          <w:rFonts w:ascii="Times New Roman" w:hAnsi="Times New Roman" w:cs="Times New Roman"/>
          <w:noProof/>
          <w:u w:val="single"/>
        </w:rPr>
        <w:t xml:space="preserve"> </w:t>
      </w:r>
      <w:r w:rsidRPr="008E60E0">
        <w:rPr>
          <w:rFonts w:ascii="Times New Roman" w:hAnsi="Times New Roman" w:cs="Times New Roman"/>
          <w:noProof/>
        </w:rPr>
        <w:t xml:space="preserve">(DPCCQ; </w:t>
      </w:r>
      <w:r w:rsidR="00881C78">
        <w:rPr>
          <w:rFonts w:ascii="Times New Roman" w:hAnsi="Times New Roman" w:cs="Times New Roman"/>
          <w:noProof/>
        </w:rPr>
        <w:fldChar w:fldCharType="begin"/>
      </w:r>
      <w:r w:rsidR="00D464AA">
        <w:rPr>
          <w:rFonts w:ascii="Times New Roman" w:hAnsi="Times New Roman" w:cs="Times New Roman"/>
          <w:noProof/>
        </w:rPr>
        <w:instrText xml:space="preserve"> ADDIN ZOTERO_ITEM CSL_CITATION {"citationID":"c4FcRxvw","properties":{"formattedCitation":"(1)","plainCitation":"(1)","dontUpdate":true,"noteIndex":0},"citationItems":[{"id":122,"uris":["http://zotero.org/users/10268961/items/VPCMWSYR"],"itemData":{"id":122,"type":"book","abstract":"Based on a 15-year study of psychotherapists' experiences and careers, this book is written equally for practicing therapists, clinical educators, and mental health researchers. The authors and their collaborators collected richly detailed reports from nearly 5,000 psychotherapists of all career levels, professions, and theoretical orientations in more than a dozen countries worldwide. Here the authors sensitively explore the complex nature and interrelatedness of psychotherapeutic work and professional development through a series of systematic, controlled, clinically and theoretically informed analyses--and, in so doing, establish a solid foundation for empirically supported programs of training and supervision. This landmark work emphasizes to researchers the importance of the psychotherapist's contribution to effective treatment, offers guidance to teachers and supervisors of psychotherapists, and--not least--promises to satisfy the curiosity of therapists at all career levels about how their own experiences of work and growth compare with those of their peers and colleagues. (PsycINFO Database Record (c) 2017 APA, all rights reserved)","collection-title":"How psychotherapists develop: A study of therapeutic work and professional growth","event-place":"Washington, DC, US","ISBN":"978-1-59147-273-5","note":"page: xi, 325\nDOI: 10.1037/11157-000","number-of-pages":"xi, 325","publisher":"American Psychological Association","publisher-place":"Washington, DC, US","source":"APA PsycNet","title":"How psychotherapists develop: A study of therapeutic work and professional growth","title-short":"How psychotherapists develop","author":[{"family":"Orlinsky","given":"David E."},{"family":"Rønnestad","given":"Michael Helge"}],"issued":{"date-parts":[["2005"]]}},"locator":"19"}],"schema":"https://github.com/citation-style-language/schema/raw/master/csl-citation.json"} </w:instrText>
      </w:r>
      <w:r w:rsidR="00881C78">
        <w:rPr>
          <w:rFonts w:ascii="Times New Roman" w:hAnsi="Times New Roman" w:cs="Times New Roman"/>
          <w:noProof/>
        </w:rPr>
        <w:fldChar w:fldCharType="separate"/>
      </w:r>
      <w:r w:rsidR="00881C78" w:rsidRPr="00881C78">
        <w:rPr>
          <w:rFonts w:ascii="Times New Roman" w:hAnsi="Times New Roman" w:cs="Times New Roman"/>
        </w:rPr>
        <w:t>1)</w:t>
      </w:r>
      <w:r w:rsidR="00881C78">
        <w:rPr>
          <w:rFonts w:ascii="Times New Roman" w:hAnsi="Times New Roman" w:cs="Times New Roman"/>
          <w:noProof/>
        </w:rPr>
        <w:fldChar w:fldCharType="end"/>
      </w:r>
      <w:r w:rsidRPr="008E60E0">
        <w:rPr>
          <w:rFonts w:ascii="Times New Roman" w:hAnsi="Times New Roman" w:cs="Times New Roman"/>
          <w:noProof/>
        </w:rPr>
        <w:t>. The DPCCQ measures various personal and professional characteristics and experiences of practicing psychologists on a series of Likert scales, including years since graduation, extent of continuing education, theoretical orientation, degree of systematic reflection on therapy courses, use of professional coping strategies, and experience of professional self-doubt. The subscales of the DPCCQ ha</w:t>
      </w:r>
      <w:r w:rsidR="00CC4C9A">
        <w:rPr>
          <w:rFonts w:ascii="Times New Roman" w:hAnsi="Times New Roman" w:cs="Times New Roman"/>
          <w:noProof/>
        </w:rPr>
        <w:t>ve</w:t>
      </w:r>
      <w:r w:rsidRPr="008E60E0">
        <w:rPr>
          <w:rFonts w:ascii="Times New Roman" w:hAnsi="Times New Roman" w:cs="Times New Roman"/>
          <w:noProof/>
        </w:rPr>
        <w:t xml:space="preserve"> demonstrated acceptable to very good psychometric properties among a large sample of psychotherapy treainees </w:t>
      </w:r>
      <w:r w:rsidRPr="008E60E0">
        <w:rPr>
          <w:rFonts w:ascii="Times New Roman" w:hAnsi="Times New Roman" w:cs="Times New Roman"/>
          <w:noProof/>
        </w:rPr>
        <w:fldChar w:fldCharType="begin"/>
      </w:r>
      <w:r w:rsidR="00881C78">
        <w:rPr>
          <w:rFonts w:ascii="Times New Roman" w:hAnsi="Times New Roman" w:cs="Times New Roman"/>
          <w:noProof/>
        </w:rPr>
        <w:instrText xml:space="preserve"> ADDIN ZOTERO_ITEM CSL_CITATION {"citationID":"htQpRoAC","properties":{"formattedCitation":"(2)","plainCitation":"(2)","noteIndex":0},"citationItems":[{"id":11,"uris":["http://zotero.org/users/10268961/items/MDQ5VW6H"],"itemData":{"id":11,"type":"article-journal","abstract":"OBJECTIVES: The Therapist Work Involvement Scales (TWIS) is a self-report research instrument that enables a multilayered description of psychotherapists' experiences when treating clients. The TWIS was created in a comprehensive study of close to 5,000 psychotherapists, and has been used in multiple studies. The aim of the current paper is to clarify the organization and statistical characteristics of the TWIS, and to present an updated version for longitudinal and cross-sectional research.\nMETHODS: Collection of a large sample of psychotherapy trainees made possible the use of confirmatory factor analysis (CFA) to evaluate the dimensions and structure of therapists' process experiences, assessing reliabilities, measurement invariance over gender, item statistics, and correlations with other measures to show concurrent and predictive validity.\nRESULTS: The CFAs largely confirmed the factor structure of four of the five facets, and of the global super-factors. The global factors of Healing Involvement and Stressful Involvement each showed substantial correlations with therapists' attachment style and professional growth, and were used to describe four practice patterns that typify the experiences of therapists.\nCONCLUSION: The results have shown the TWIS to be a statistically sound, multidimensional research instrument enabling therapists to describe their experience in current therapeutic work.","container-title":"Psychotherapy Research: Journal of the Society for Psychotherapy Research","DOI":"10.1080/10503307.2024.2389857","ISSN":"1468-4381","journalAbbreviation":"Psychother Res","language":"eng","note":"PMID: 39159177","page":"1-13","source":"PubMed","title":"Measuring psychotherapist functioning with the Therapist Work Involvement Scales (TWIS): reliability, factor structure, and measurement invariance","title-short":"Measuring psychotherapist functioning with the Therapist Work Involvement Scales (TWIS)","author":[{"family":"Hartmann","given":"Armin"},{"family":"Orlinsky","given":"David E."},{"family":"Rønnestad","given":"M. Helge"},{"family":"Willutzki","given":"Ulrike"},{"family":"Schröder","given":"Thomas A."},{"family":"Heinonen","given":"Erkki"}],"issued":{"date-parts":[["2024",8,19]]}}}],"schema":"https://github.com/citation-style-language/schema/raw/master/csl-citation.json"} </w:instrText>
      </w:r>
      <w:r w:rsidRPr="008E60E0">
        <w:rPr>
          <w:rFonts w:ascii="Times New Roman" w:hAnsi="Times New Roman" w:cs="Times New Roman"/>
          <w:noProof/>
        </w:rPr>
        <w:fldChar w:fldCharType="separate"/>
      </w:r>
      <w:r w:rsidR="00881C78" w:rsidRPr="00881C78">
        <w:rPr>
          <w:rFonts w:ascii="Times New Roman" w:hAnsi="Times New Roman" w:cs="Times New Roman"/>
        </w:rPr>
        <w:t>(2)</w:t>
      </w:r>
      <w:r w:rsidRPr="008E60E0">
        <w:rPr>
          <w:rFonts w:ascii="Times New Roman" w:hAnsi="Times New Roman" w:cs="Times New Roman"/>
          <w:noProof/>
        </w:rPr>
        <w:fldChar w:fldCharType="end"/>
      </w:r>
      <w:r w:rsidRPr="008E60E0">
        <w:rPr>
          <w:rFonts w:ascii="Times New Roman" w:hAnsi="Times New Roman" w:cs="Times New Roman"/>
          <w:noProof/>
        </w:rPr>
        <w:t>. In the current study, an abbreviated version with 1</w:t>
      </w:r>
      <w:r w:rsidR="00881C78">
        <w:rPr>
          <w:rFonts w:ascii="Times New Roman" w:hAnsi="Times New Roman" w:cs="Times New Roman"/>
          <w:noProof/>
        </w:rPr>
        <w:t>2</w:t>
      </w:r>
      <w:r w:rsidRPr="008E60E0">
        <w:rPr>
          <w:rFonts w:ascii="Times New Roman" w:hAnsi="Times New Roman" w:cs="Times New Roman"/>
          <w:noProof/>
        </w:rPr>
        <w:t>8 questions is used</w:t>
      </w:r>
      <w:r w:rsidRPr="008E60E0">
        <w:rPr>
          <w:rFonts w:ascii="Times New Roman" w:hAnsi="Times New Roman" w:cs="Times New Roman"/>
        </w:rPr>
        <w:t xml:space="preserve">. The DPCCQ is completed by the psychologists once, </w:t>
      </w:r>
      <w:r w:rsidR="00881C78">
        <w:rPr>
          <w:rFonts w:ascii="Times New Roman" w:hAnsi="Times New Roman" w:cs="Times New Roman"/>
        </w:rPr>
        <w:t>when recruited for the study</w:t>
      </w:r>
      <w:r w:rsidRPr="008E60E0">
        <w:rPr>
          <w:rFonts w:ascii="Times New Roman" w:hAnsi="Times New Roman" w:cs="Times New Roman"/>
        </w:rPr>
        <w:t xml:space="preserve">. Two DPCCQ subscales, the therapist’s </w:t>
      </w:r>
      <w:r w:rsidRPr="008E60E0">
        <w:rPr>
          <w:rFonts w:ascii="Times New Roman" w:hAnsi="Times New Roman" w:cs="Times New Roman"/>
          <w:noProof/>
        </w:rPr>
        <w:t xml:space="preserve">use of professional coping strategies and experience of professional self-doubt, are in addition measured four </w:t>
      </w:r>
      <w:r w:rsidR="00881C78">
        <w:rPr>
          <w:rFonts w:ascii="Times New Roman" w:hAnsi="Times New Roman" w:cs="Times New Roman"/>
          <w:noProof/>
        </w:rPr>
        <w:t>and a half months</w:t>
      </w:r>
      <w:r w:rsidRPr="008E60E0">
        <w:rPr>
          <w:rFonts w:ascii="Times New Roman" w:hAnsi="Times New Roman" w:cs="Times New Roman"/>
          <w:noProof/>
        </w:rPr>
        <w:t xml:space="preserve"> after beggining therapy with each client. Here, the subscales are rephrased to ask about the therapist’s coping strategies and professionel self-doubt during the therapy course with that particular client. </w:t>
      </w:r>
    </w:p>
    <w:p w14:paraId="65218462" w14:textId="77777777" w:rsidR="001513E3" w:rsidRPr="008E60E0" w:rsidRDefault="001513E3" w:rsidP="001513E3">
      <w:pPr>
        <w:autoSpaceDE w:val="0"/>
        <w:autoSpaceDN w:val="0"/>
        <w:adjustRightInd w:val="0"/>
        <w:spacing w:after="0" w:line="480" w:lineRule="auto"/>
        <w:rPr>
          <w:rFonts w:ascii="Times New Roman" w:hAnsi="Times New Roman" w:cs="Times New Roman"/>
        </w:rPr>
      </w:pPr>
    </w:p>
    <w:p w14:paraId="3C396413" w14:textId="2BB62F88" w:rsidR="00864176" w:rsidRDefault="00864176" w:rsidP="00864176">
      <w:pPr>
        <w:autoSpaceDE w:val="0"/>
        <w:autoSpaceDN w:val="0"/>
        <w:adjustRightInd w:val="0"/>
        <w:spacing w:after="0" w:line="480" w:lineRule="auto"/>
        <w:rPr>
          <w:rFonts w:ascii="Times New Roman" w:hAnsi="Times New Roman" w:cs="Times New Roman"/>
        </w:rPr>
      </w:pPr>
      <w:r w:rsidRPr="00864176">
        <w:rPr>
          <w:rFonts w:ascii="Times New Roman" w:hAnsi="Times New Roman" w:cs="Times New Roman"/>
          <w:i/>
          <w:iCs/>
        </w:rPr>
        <w:t>Solitary deliberate practice activities</w:t>
      </w:r>
      <w:r w:rsidRPr="00864176">
        <w:rPr>
          <w:rFonts w:ascii="Times New Roman" w:hAnsi="Times New Roman" w:cs="Times New Roman"/>
        </w:rPr>
        <w:t xml:space="preserve"> is assessed using the </w:t>
      </w:r>
      <w:r w:rsidR="001513E3" w:rsidRPr="00864176">
        <w:rPr>
          <w:rFonts w:ascii="Times New Roman" w:hAnsi="Times New Roman" w:cs="Times New Roman"/>
        </w:rPr>
        <w:t>Retrospective Analysis of Psychotherapists’ Involvement in Deliberate Practice (</w:t>
      </w:r>
      <w:r w:rsidR="001513E3" w:rsidRPr="008E60E0">
        <w:rPr>
          <w:rFonts w:ascii="Times New Roman" w:hAnsi="Times New Roman" w:cs="Times New Roman"/>
        </w:rPr>
        <w:t xml:space="preserve">RAPIDPractice; </w:t>
      </w:r>
      <w:r w:rsidR="001513E3" w:rsidRPr="008E60E0">
        <w:rPr>
          <w:rFonts w:ascii="Times New Roman" w:hAnsi="Times New Roman" w:cs="Times New Roman"/>
        </w:rPr>
        <w:fldChar w:fldCharType="begin"/>
      </w:r>
      <w:r w:rsidR="00D464AA">
        <w:rPr>
          <w:rFonts w:ascii="Times New Roman" w:hAnsi="Times New Roman" w:cs="Times New Roman"/>
        </w:rPr>
        <w:instrText xml:space="preserve"> ADDIN ZOTERO_ITEM CSL_CITATION {"citationID":"9yPFqZkG","properties":{"formattedCitation":"(3)","plainCitation":"(3)","dontUpdate":true,"noteIndex":0},"citationItems":[{"id":195,"uris":["http://zotero.org/users/10268961/items/RRL6Y69G"],"itemData":{"id":195,"type":"article-journal","abstract":"Little empirical research exists about highly effective psychotherapists, and none about the factors that mediate the acquisition and maintenance of superior performance skills (e.g., Ericsson, 1996, 2006; Ericsson, Krampe, &amp; Tesch-Romer, 1993). In the full sample, a 3-level multilevel modeling (Level 1: clients; Level 2: therapists; Level 3: organization types) of practitioner outcomes was used to examine the contribution of the therapist to treatment effectiveness. Consistent with prior research, in the full sample (n ϭ 69 therapists; n ϭ 4,580 clients) it was found that therapist effects explained 5.1% of the variance in outcome, after adjusting for initial severity. Therapist gender, caseload, and age were not found to be significant predictors. In a subsample of therapists, the relationship between outcome and therapist demographic variables, professional development activities, and work practices was analyzed (n ϭ 17 therapists, n ϭ 1,632 clients). Therapist characteristics (e.g., years of experience, gender, age, profession, highest qualification, caseload, degree of theoretical integration) did not significantly predict client-reported outcomes. Consistent with the literature on expertise and expert performance, the amount of time spent targeted at improving therapeutic skills was a significant predictor of client outcomes. Further, highly effective therapists indicated requiring more effort in reviewing therapy recordings alone than did the rest of the cohort. Caveats and implications for clinical practice, continuing professional development, and training are discussed.","container-title":"Psychotherapy","DOI":"10.1037/pst0000015","ISSN":"1939-1536, 0033-3204","issue":"3","journalAbbreviation":"Psychotherapy","language":"en","page":"337-345","source":"DOI.org (Crossref)","title":"The role of deliberate practice in the development of highly effective psychotherapists.","volume":"52","author":[{"family":"Chow","given":"Daryl L."},{"family":"Miller","given":"Scott D."},{"family":"Seidel","given":"Jason A."},{"family":"Kane","given":"Robert T."},{"family":"Thornton","given":"Jennifer A."},{"family":"Andrews","given":"William P."}],"issued":{"date-parts":[["2015"]]}}}],"schema":"https://github.com/citation-style-language/schema/raw/master/csl-citation.json"} </w:instrText>
      </w:r>
      <w:r w:rsidR="001513E3" w:rsidRPr="008E60E0">
        <w:rPr>
          <w:rFonts w:ascii="Times New Roman" w:hAnsi="Times New Roman" w:cs="Times New Roman"/>
        </w:rPr>
        <w:fldChar w:fldCharType="separate"/>
      </w:r>
      <w:r w:rsidR="00881C78" w:rsidRPr="00881C78">
        <w:rPr>
          <w:rFonts w:ascii="Times New Roman" w:hAnsi="Times New Roman" w:cs="Times New Roman"/>
        </w:rPr>
        <w:t>3)</w:t>
      </w:r>
      <w:r w:rsidR="001513E3" w:rsidRPr="008E60E0">
        <w:rPr>
          <w:rFonts w:ascii="Times New Roman" w:hAnsi="Times New Roman" w:cs="Times New Roman"/>
        </w:rPr>
        <w:fldChar w:fldCharType="end"/>
      </w:r>
      <w:r>
        <w:rPr>
          <w:rFonts w:ascii="Times New Roman" w:hAnsi="Times New Roman" w:cs="Times New Roman"/>
        </w:rPr>
        <w:t xml:space="preserve">. </w:t>
      </w:r>
      <w:proofErr w:type="gramStart"/>
      <w:r>
        <w:rPr>
          <w:rFonts w:ascii="Times New Roman" w:hAnsi="Times New Roman" w:cs="Times New Roman"/>
        </w:rPr>
        <w:t>The RAPIDPractice</w:t>
      </w:r>
      <w:proofErr w:type="gramEnd"/>
      <w:r w:rsidR="001513E3" w:rsidRPr="008E60E0">
        <w:rPr>
          <w:rFonts w:ascii="Times New Roman" w:hAnsi="Times New Roman" w:cs="Times New Roman"/>
        </w:rPr>
        <w:t xml:space="preserve"> </w:t>
      </w:r>
      <w:r>
        <w:rPr>
          <w:rFonts w:ascii="Times New Roman" w:hAnsi="Times New Roman" w:cs="Times New Roman"/>
        </w:rPr>
        <w:t xml:space="preserve">is </w:t>
      </w:r>
      <w:r w:rsidR="001513E3" w:rsidRPr="008E60E0">
        <w:rPr>
          <w:rFonts w:ascii="Times New Roman" w:hAnsi="Times New Roman" w:cs="Times New Roman"/>
        </w:rPr>
        <w:t xml:space="preserve">a self-report questionnaire measuring the amount of time the therapists </w:t>
      </w:r>
      <w:r w:rsidR="001513E3" w:rsidRPr="008E60E0">
        <w:rPr>
          <w:rFonts w:ascii="Times New Roman" w:hAnsi="Times New Roman" w:cs="Times New Roman"/>
        </w:rPr>
        <w:lastRenderedPageBreak/>
        <w:t xml:space="preserve">spend on activities outside of work aimed at improving their therapeutic skills. The items are rated on a five-point Likert scale ranging from </w:t>
      </w:r>
      <w:proofErr w:type="gramStart"/>
      <w:r w:rsidR="001513E3" w:rsidRPr="008E60E0">
        <w:rPr>
          <w:rFonts w:ascii="Times New Roman" w:hAnsi="Times New Roman" w:cs="Times New Roman"/>
        </w:rPr>
        <w:t>1 (‘</w:t>
      </w:r>
      <w:proofErr w:type="gramEnd"/>
      <w:r w:rsidR="001513E3" w:rsidRPr="008E60E0">
        <w:rPr>
          <w:rFonts w:ascii="Times New Roman" w:hAnsi="Times New Roman" w:cs="Times New Roman"/>
        </w:rPr>
        <w:t xml:space="preserve">not at all’) to </w:t>
      </w:r>
      <w:proofErr w:type="gramStart"/>
      <w:r w:rsidR="001513E3" w:rsidRPr="008E60E0">
        <w:rPr>
          <w:rFonts w:ascii="Times New Roman" w:hAnsi="Times New Roman" w:cs="Times New Roman"/>
        </w:rPr>
        <w:t>6 (‘</w:t>
      </w:r>
      <w:proofErr w:type="gramEnd"/>
      <w:r w:rsidR="001513E3" w:rsidRPr="008E60E0">
        <w:rPr>
          <w:rFonts w:ascii="Times New Roman" w:hAnsi="Times New Roman" w:cs="Times New Roman"/>
        </w:rPr>
        <w:t xml:space="preserve">more than 30 minutes’). The current study used the seven-item subscale from the RAPIDPractice measuring time spent alone in deliberate practice activities, as this subscale has been found predictive of treatment outcomes </w:t>
      </w:r>
      <w:r w:rsidR="001513E3" w:rsidRPr="008E60E0">
        <w:rPr>
          <w:rFonts w:ascii="Times New Roman" w:hAnsi="Times New Roman" w:cs="Times New Roman"/>
        </w:rPr>
        <w:fldChar w:fldCharType="begin"/>
      </w:r>
      <w:r w:rsidR="00881C78">
        <w:rPr>
          <w:rFonts w:ascii="Times New Roman" w:hAnsi="Times New Roman" w:cs="Times New Roman"/>
        </w:rPr>
        <w:instrText xml:space="preserve"> ADDIN ZOTERO_ITEM CSL_CITATION {"citationID":"zQxRq35w","properties":{"formattedCitation":"(3)","plainCitation":"(3)","noteIndex":0},"citationItems":[{"id":195,"uris":["http://zotero.org/users/10268961/items/RRL6Y69G"],"itemData":{"id":195,"type":"article-journal","abstract":"Little empirical research exists about highly effective psychotherapists, and none about the factors that mediate the acquisition and maintenance of superior performance skills (e.g., Ericsson, 1996, 2006; Ericsson, Krampe, &amp; Tesch-Romer, 1993). In the full sample, a 3-level multilevel modeling (Level 1: clients; Level 2: therapists; Level 3: organization types) of practitioner outcomes was used to examine the contribution of the therapist to treatment effectiveness. Consistent with prior research, in the full sample (n ϭ 69 therapists; n ϭ 4,580 clients) it was found that therapist effects explained 5.1% of the variance in outcome, after adjusting for initial severity. Therapist gender, caseload, and age were not found to be significant predictors. In a subsample of therapists, the relationship between outcome and therapist demographic variables, professional development activities, and work practices was analyzed (n ϭ 17 therapists, n ϭ 1,632 clients). Therapist characteristics (e.g., years of experience, gender, age, profession, highest qualification, caseload, degree of theoretical integration) did not significantly predict client-reported outcomes. Consistent with the literature on expertise and expert performance, the amount of time spent targeted at improving therapeutic skills was a significant predictor of client outcomes. Further, highly effective therapists indicated requiring more effort in reviewing therapy recordings alone than did the rest of the cohort. Caveats and implications for clinical practice, continuing professional development, and training are discussed.","container-title":"Psychotherapy","DOI":"10.1037/pst0000015","ISSN":"1939-1536, 0033-3204","issue":"3","journalAbbreviation":"Psychotherapy","language":"en","page":"337-345","source":"DOI.org (Crossref)","title":"The role of deliberate practice in the development of highly effective psychotherapists.","volume":"52","author":[{"family":"Chow","given":"Daryl L."},{"family":"Miller","given":"Scott D."},{"family":"Seidel","given":"Jason A."},{"family":"Kane","given":"Robert T."},{"family":"Thornton","given":"Jennifer A."},{"family":"Andrews","given":"William P."}],"issued":{"date-parts":[["2015"]]}}}],"schema":"https://github.com/citation-style-language/schema/raw/master/csl-citation.json"} </w:instrText>
      </w:r>
      <w:r w:rsidR="001513E3" w:rsidRPr="008E60E0">
        <w:rPr>
          <w:rFonts w:ascii="Times New Roman" w:hAnsi="Times New Roman" w:cs="Times New Roman"/>
        </w:rPr>
        <w:fldChar w:fldCharType="separate"/>
      </w:r>
      <w:r w:rsidR="00881C78" w:rsidRPr="00881C78">
        <w:rPr>
          <w:rFonts w:ascii="Times New Roman" w:hAnsi="Times New Roman" w:cs="Times New Roman"/>
        </w:rPr>
        <w:t>(3)</w:t>
      </w:r>
      <w:r w:rsidR="001513E3" w:rsidRPr="008E60E0">
        <w:rPr>
          <w:rFonts w:ascii="Times New Roman" w:hAnsi="Times New Roman" w:cs="Times New Roman"/>
        </w:rPr>
        <w:fldChar w:fldCharType="end"/>
      </w:r>
      <w:r w:rsidR="001513E3" w:rsidRPr="008E60E0">
        <w:rPr>
          <w:rFonts w:ascii="Times New Roman" w:hAnsi="Times New Roman" w:cs="Times New Roman"/>
        </w:rPr>
        <w:t xml:space="preserve">. </w:t>
      </w:r>
      <w:proofErr w:type="gramStart"/>
      <w:r w:rsidR="001513E3" w:rsidRPr="008E60E0">
        <w:rPr>
          <w:rFonts w:ascii="Times New Roman" w:hAnsi="Times New Roman" w:cs="Times New Roman"/>
        </w:rPr>
        <w:t>The RAPIDPractice</w:t>
      </w:r>
      <w:proofErr w:type="gramEnd"/>
      <w:r w:rsidR="001513E3" w:rsidRPr="008E60E0">
        <w:rPr>
          <w:rFonts w:ascii="Times New Roman" w:hAnsi="Times New Roman" w:cs="Times New Roman"/>
        </w:rPr>
        <w:t xml:space="preserve"> is completed by </w:t>
      </w:r>
      <w:proofErr w:type="gramStart"/>
      <w:r w:rsidR="001513E3" w:rsidRPr="008E60E0">
        <w:rPr>
          <w:rFonts w:ascii="Times New Roman" w:hAnsi="Times New Roman" w:cs="Times New Roman"/>
        </w:rPr>
        <w:t>the psychologists</w:t>
      </w:r>
      <w:proofErr w:type="gramEnd"/>
      <w:r w:rsidR="001513E3" w:rsidRPr="008E60E0">
        <w:rPr>
          <w:rFonts w:ascii="Times New Roman" w:hAnsi="Times New Roman" w:cs="Times New Roman"/>
        </w:rPr>
        <w:t xml:space="preserve"> once, </w:t>
      </w:r>
      <w:r w:rsidR="00881C78">
        <w:rPr>
          <w:rFonts w:ascii="Times New Roman" w:hAnsi="Times New Roman" w:cs="Times New Roman"/>
        </w:rPr>
        <w:t>when recruited</w:t>
      </w:r>
      <w:r w:rsidR="001513E3" w:rsidRPr="008E60E0">
        <w:rPr>
          <w:rFonts w:ascii="Times New Roman" w:hAnsi="Times New Roman" w:cs="Times New Roman"/>
        </w:rPr>
        <w:t>, and once per client, four</w:t>
      </w:r>
      <w:r w:rsidR="00881C78">
        <w:rPr>
          <w:rFonts w:ascii="Times New Roman" w:hAnsi="Times New Roman" w:cs="Times New Roman"/>
        </w:rPr>
        <w:t xml:space="preserve"> and a half</w:t>
      </w:r>
      <w:r w:rsidR="001513E3" w:rsidRPr="008E60E0">
        <w:rPr>
          <w:rFonts w:ascii="Times New Roman" w:hAnsi="Times New Roman" w:cs="Times New Roman"/>
        </w:rPr>
        <w:t xml:space="preserve"> months after beginning therapy. In the client-specific version of the questionnaire, the RAPIDPractice has been reph</w:t>
      </w:r>
      <w:r w:rsidR="00CC4C9A">
        <w:rPr>
          <w:rFonts w:ascii="Times New Roman" w:hAnsi="Times New Roman" w:cs="Times New Roman"/>
        </w:rPr>
        <w:t>r</w:t>
      </w:r>
      <w:r w:rsidR="001513E3" w:rsidRPr="008E60E0">
        <w:rPr>
          <w:rFonts w:ascii="Times New Roman" w:hAnsi="Times New Roman" w:cs="Times New Roman"/>
        </w:rPr>
        <w:t xml:space="preserve">ased to ask the therapist about the </w:t>
      </w:r>
      <w:r w:rsidR="00881C78">
        <w:rPr>
          <w:rFonts w:ascii="Times New Roman" w:hAnsi="Times New Roman" w:cs="Times New Roman"/>
        </w:rPr>
        <w:t xml:space="preserve">overall </w:t>
      </w:r>
      <w:r w:rsidR="001513E3" w:rsidRPr="008E60E0">
        <w:rPr>
          <w:rFonts w:ascii="Times New Roman" w:hAnsi="Times New Roman" w:cs="Times New Roman"/>
        </w:rPr>
        <w:t xml:space="preserve">amount of time they spent on deliberate practice activities between sessions with </w:t>
      </w:r>
      <w:r>
        <w:rPr>
          <w:rFonts w:ascii="Times New Roman" w:hAnsi="Times New Roman" w:cs="Times New Roman"/>
        </w:rPr>
        <w:t xml:space="preserve">a </w:t>
      </w:r>
      <w:r w:rsidR="001513E3" w:rsidRPr="008E60E0">
        <w:rPr>
          <w:rFonts w:ascii="Times New Roman" w:hAnsi="Times New Roman" w:cs="Times New Roman"/>
        </w:rPr>
        <w:t xml:space="preserve">particular client. </w:t>
      </w:r>
    </w:p>
    <w:p w14:paraId="074C42C9" w14:textId="77777777" w:rsidR="00864176" w:rsidRDefault="00864176" w:rsidP="00864176">
      <w:pPr>
        <w:autoSpaceDE w:val="0"/>
        <w:autoSpaceDN w:val="0"/>
        <w:adjustRightInd w:val="0"/>
        <w:spacing w:after="0" w:line="480" w:lineRule="auto"/>
        <w:rPr>
          <w:rFonts w:ascii="Times New Roman" w:hAnsi="Times New Roman" w:cs="Times New Roman"/>
        </w:rPr>
      </w:pPr>
    </w:p>
    <w:p w14:paraId="1727178C" w14:textId="5D1AFFB3" w:rsidR="00864176" w:rsidRDefault="00864176" w:rsidP="00864176">
      <w:pPr>
        <w:autoSpaceDE w:val="0"/>
        <w:autoSpaceDN w:val="0"/>
        <w:adjustRightInd w:val="0"/>
        <w:spacing w:after="0" w:line="480" w:lineRule="auto"/>
        <w:rPr>
          <w:rFonts w:ascii="Times New Roman" w:hAnsi="Times New Roman" w:cs="Times New Roman"/>
        </w:rPr>
      </w:pPr>
      <w:r>
        <w:rPr>
          <w:rFonts w:ascii="Times New Roman" w:hAnsi="Times New Roman" w:cs="Times New Roman"/>
          <w:i/>
          <w:iCs/>
        </w:rPr>
        <w:t>Feedback</w:t>
      </w:r>
      <w:r w:rsidR="001513E3" w:rsidRPr="00864176">
        <w:rPr>
          <w:rFonts w:ascii="Times New Roman" w:hAnsi="Times New Roman" w:cs="Times New Roman"/>
          <w:i/>
          <w:iCs/>
        </w:rPr>
        <w:t xml:space="preserve"> and off-track items.</w:t>
      </w:r>
      <w:r w:rsidR="001513E3" w:rsidRPr="008E60E0">
        <w:rPr>
          <w:rFonts w:ascii="Times New Roman" w:hAnsi="Times New Roman" w:cs="Times New Roman"/>
        </w:rPr>
        <w:t xml:space="preserve"> </w:t>
      </w:r>
      <w:r>
        <w:rPr>
          <w:rFonts w:ascii="Times New Roman" w:hAnsi="Times New Roman" w:cs="Times New Roman"/>
        </w:rPr>
        <w:t xml:space="preserve">Informed by research on feedback-informed treatment </w:t>
      </w:r>
      <w:r>
        <w:rPr>
          <w:rFonts w:ascii="Times New Roman" w:hAnsi="Times New Roman" w:cs="Times New Roman"/>
        </w:rPr>
        <w:fldChar w:fldCharType="begin"/>
      </w:r>
      <w:r w:rsidR="00D464AA">
        <w:rPr>
          <w:rFonts w:ascii="Times New Roman" w:hAnsi="Times New Roman" w:cs="Times New Roman"/>
        </w:rPr>
        <w:instrText xml:space="preserve"> ADDIN ZOTERO_ITEM CSL_CITATION {"citationID":"JZSGehJJ","properties":{"formattedCitation":"(4)","plainCitation":"(4)","noteIndex":0},"citationItems":[{"id":1326,"uris":["http://zotero.org/users/10268961/items/HD5YXQYA"],"itemData":{"id":1326,"type":"article-journal","abstract":"More than a dozen randomized controlled trials and several meta-analyses have provided strong empirical support for routine outcome monitoring (ROM) in clinical practice. Despite current enthusiasm, advances in implementation, and the growing belief among some proponents and policymakers that ROM represents a major revolution in the practice of psychotherapy, other research has suggested that the focus on measurement and monitoring is in danger of missing the point. Any clinical tool or technology is only as good as the therapist who uses it. Failing to attend to the therapist's contribution, the long neglected variable in psychotherapy outcome, ensures that efforts to create, research, and refine new outcome measurement systems will inevitably fall short. Research from the field of expertise and expert performance provides guidance for realizing the full potential of ROM.","container-title":"Psychotherapy","DOI":"10.1037/pst0000031","ISSN":"0033-3204","issue":"4","language":"eng","note":"ISBN: 9781433818677\npublisher-place: United States\npublisher: Educational Publishing Foundation","page":"449–457","source":"soeg.kb.dk","title":"Beyond Measures and Monitoring: Realizing the Potential of Feedback-Informed Treatment","title-short":"Beyond Measures and Monitoring","volume":"52","author":[{"family":"Miller","given":"Scott D."},{"family":"Hubble","given":"Mark A."},{"family":"Chow","given":"Daryl"},{"family":"Seidel","given":"Jason"}],"issued":{"date-parts":[["2015"]]}}}],"schema":"https://github.com/citation-style-language/schema/raw/master/csl-citation.json"} </w:instrText>
      </w:r>
      <w:r>
        <w:rPr>
          <w:rFonts w:ascii="Times New Roman" w:hAnsi="Times New Roman" w:cs="Times New Roman"/>
        </w:rPr>
        <w:fldChar w:fldCharType="separate"/>
      </w:r>
      <w:r w:rsidR="00D464AA" w:rsidRPr="00D464AA">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t>, s</w:t>
      </w:r>
      <w:r w:rsidR="001513E3" w:rsidRPr="008E60E0">
        <w:rPr>
          <w:rFonts w:ascii="Times New Roman" w:hAnsi="Times New Roman" w:cs="Times New Roman"/>
        </w:rPr>
        <w:t xml:space="preserve">ix items are constructed for the study to assess the therapist’s </w:t>
      </w:r>
      <w:r w:rsidR="00CC4C9A">
        <w:rPr>
          <w:rFonts w:ascii="Times New Roman" w:hAnsi="Times New Roman" w:cs="Times New Roman"/>
        </w:rPr>
        <w:t>experiences</w:t>
      </w:r>
      <w:r w:rsidR="00CC4C9A" w:rsidRPr="008E60E0">
        <w:rPr>
          <w:rFonts w:ascii="Times New Roman" w:hAnsi="Times New Roman" w:cs="Times New Roman"/>
        </w:rPr>
        <w:t xml:space="preserve"> </w:t>
      </w:r>
      <w:r w:rsidR="001513E3" w:rsidRPr="008E60E0">
        <w:rPr>
          <w:rFonts w:ascii="Times New Roman" w:hAnsi="Times New Roman" w:cs="Times New Roman"/>
        </w:rPr>
        <w:t xml:space="preserve">of </w:t>
      </w:r>
      <w:r>
        <w:rPr>
          <w:rFonts w:ascii="Times New Roman" w:hAnsi="Times New Roman" w:cs="Times New Roman"/>
        </w:rPr>
        <w:t xml:space="preserve">acquiring feedback from the client </w:t>
      </w:r>
      <w:r w:rsidR="001513E3" w:rsidRPr="008E60E0">
        <w:rPr>
          <w:rFonts w:ascii="Times New Roman" w:hAnsi="Times New Roman" w:cs="Times New Roman"/>
        </w:rPr>
        <w:t xml:space="preserve">or being ‘off-track’ during the therapy course. Three items assess whether the therapist explicitly addressed the goals, tasks, </w:t>
      </w:r>
      <w:r>
        <w:rPr>
          <w:rFonts w:ascii="Times New Roman" w:hAnsi="Times New Roman" w:cs="Times New Roman"/>
        </w:rPr>
        <w:t>or</w:t>
      </w:r>
      <w:r w:rsidR="001513E3" w:rsidRPr="008E60E0">
        <w:rPr>
          <w:rFonts w:ascii="Times New Roman" w:hAnsi="Times New Roman" w:cs="Times New Roman"/>
        </w:rPr>
        <w:t xml:space="preserve"> bond between the therapist and client during the therapy course. Three items assess whether, how, and why the therapist at any point during the therapy course considered the therapy to be ‘off-track’. The items are completed by the psychologist once per client, four </w:t>
      </w:r>
      <w:r>
        <w:rPr>
          <w:rFonts w:ascii="Times New Roman" w:hAnsi="Times New Roman" w:cs="Times New Roman"/>
        </w:rPr>
        <w:t xml:space="preserve">and a half </w:t>
      </w:r>
      <w:r w:rsidR="001513E3" w:rsidRPr="008E60E0">
        <w:rPr>
          <w:rFonts w:ascii="Times New Roman" w:hAnsi="Times New Roman" w:cs="Times New Roman"/>
        </w:rPr>
        <w:t>months after beginning therapy.</w:t>
      </w:r>
    </w:p>
    <w:p w14:paraId="1C906900" w14:textId="77777777" w:rsidR="00864176" w:rsidRDefault="00864176" w:rsidP="001513E3">
      <w:pPr>
        <w:spacing w:line="480" w:lineRule="auto"/>
        <w:rPr>
          <w:rFonts w:ascii="Times New Roman" w:hAnsi="Times New Roman" w:cs="Times New Roman"/>
          <w:u w:val="single"/>
        </w:rPr>
      </w:pPr>
    </w:p>
    <w:p w14:paraId="387FED99" w14:textId="29F8B6C1" w:rsidR="00D464AA" w:rsidRPr="00D905C7" w:rsidRDefault="001513E3" w:rsidP="001513E3">
      <w:pPr>
        <w:spacing w:line="480" w:lineRule="auto"/>
        <w:rPr>
          <w:rFonts w:ascii="Times New Roman" w:hAnsi="Times New Roman" w:cs="Times New Roman"/>
        </w:rPr>
      </w:pPr>
      <w:r w:rsidRPr="00864176">
        <w:rPr>
          <w:rFonts w:ascii="Times New Roman" w:hAnsi="Times New Roman" w:cs="Times New Roman"/>
          <w:i/>
          <w:iCs/>
        </w:rPr>
        <w:t>Responsiveness items</w:t>
      </w:r>
      <w:r w:rsidRPr="00500C05">
        <w:rPr>
          <w:rFonts w:ascii="Times New Roman" w:hAnsi="Times New Roman" w:cs="Times New Roman"/>
          <w:i/>
          <w:iCs/>
        </w:rPr>
        <w:t>.</w:t>
      </w:r>
      <w:r w:rsidRPr="00500C05">
        <w:rPr>
          <w:rFonts w:ascii="Times New Roman" w:hAnsi="Times New Roman" w:cs="Times New Roman"/>
        </w:rPr>
        <w:t xml:space="preserve"> </w:t>
      </w:r>
      <w:r w:rsidRPr="008E60E0">
        <w:rPr>
          <w:rFonts w:ascii="Times New Roman" w:hAnsi="Times New Roman" w:cs="Times New Roman"/>
        </w:rPr>
        <w:t xml:space="preserve">Four items </w:t>
      </w:r>
      <w:r w:rsidR="00CC4C9A">
        <w:rPr>
          <w:rFonts w:ascii="Times New Roman" w:hAnsi="Times New Roman" w:cs="Times New Roman"/>
        </w:rPr>
        <w:t>we</w:t>
      </w:r>
      <w:r w:rsidRPr="008E60E0">
        <w:rPr>
          <w:rFonts w:ascii="Times New Roman" w:hAnsi="Times New Roman" w:cs="Times New Roman"/>
        </w:rPr>
        <w:t xml:space="preserve">re constructed for the study to assess the therapist’s display of responsiveness during the therapy course </w:t>
      </w:r>
      <w:r w:rsidRPr="008E60E0">
        <w:rPr>
          <w:rFonts w:ascii="Times New Roman" w:hAnsi="Times New Roman" w:cs="Times New Roman"/>
        </w:rPr>
        <w:fldChar w:fldCharType="begin"/>
      </w:r>
      <w:r w:rsidR="00D464AA">
        <w:rPr>
          <w:rFonts w:ascii="Times New Roman" w:hAnsi="Times New Roman" w:cs="Times New Roman"/>
        </w:rPr>
        <w:instrText xml:space="preserve"> ADDIN ZOTERO_ITEM CSL_CITATION {"citationID":"9H9iXbTh","properties":{"formattedCitation":"(5)","plainCitation":"(5)","noteIndex":0},"citationItems":[{"id":200,"uris":["http://zotero.org/users/10268961/items/9PK43CQ5"],"itemData":{"id":200,"type":"article-journal","container-title":"Clinical Psychology: Science and Practice","DOI":"10.1111/cpsp.12107","ISSN":"1468-2850, 0969-5893","issue":"3","journalAbbreviation":"Clinical Psychology: Science and Practice","language":"en","page":"277-295","source":"DOI.org (Crossref)","title":"The responsiveness problem in psychotherapy: A review of proposed solutions.","title-short":"The responsiveness problem in psychotherapy","volume":"22","author":[{"family":"Kramer","given":"Ueli"},{"family":"Stiles","given":"William B."}],"issued":{"date-parts":[["2015",9]]}}}],"schema":"https://github.com/citation-style-language/schema/raw/master/csl-citation.json"} </w:instrText>
      </w:r>
      <w:r w:rsidRPr="008E60E0">
        <w:rPr>
          <w:rFonts w:ascii="Times New Roman" w:hAnsi="Times New Roman" w:cs="Times New Roman"/>
        </w:rPr>
        <w:fldChar w:fldCharType="separate"/>
      </w:r>
      <w:r w:rsidR="00D464AA" w:rsidRPr="00D464AA">
        <w:rPr>
          <w:rFonts w:ascii="Times New Roman" w:hAnsi="Times New Roman" w:cs="Times New Roman"/>
        </w:rPr>
        <w:t>(5)</w:t>
      </w:r>
      <w:r w:rsidRPr="008E60E0">
        <w:rPr>
          <w:rFonts w:ascii="Times New Roman" w:hAnsi="Times New Roman" w:cs="Times New Roman"/>
        </w:rPr>
        <w:fldChar w:fldCharType="end"/>
      </w:r>
      <w:r w:rsidRPr="008E60E0">
        <w:rPr>
          <w:rFonts w:ascii="Times New Roman" w:hAnsi="Times New Roman" w:cs="Times New Roman"/>
        </w:rPr>
        <w:t xml:space="preserve">. The items assess, on a four-point Likert scale ranging from </w:t>
      </w:r>
      <w:proofErr w:type="gramStart"/>
      <w:r w:rsidRPr="008E60E0">
        <w:rPr>
          <w:rFonts w:ascii="Times New Roman" w:hAnsi="Times New Roman" w:cs="Times New Roman"/>
        </w:rPr>
        <w:t>0 (‘</w:t>
      </w:r>
      <w:proofErr w:type="gramEnd"/>
      <w:r w:rsidRPr="008E60E0">
        <w:rPr>
          <w:rFonts w:ascii="Times New Roman" w:hAnsi="Times New Roman" w:cs="Times New Roman"/>
        </w:rPr>
        <w:t xml:space="preserve">not at all’) to </w:t>
      </w:r>
      <w:proofErr w:type="gramStart"/>
      <w:r w:rsidRPr="008E60E0">
        <w:rPr>
          <w:rFonts w:ascii="Times New Roman" w:hAnsi="Times New Roman" w:cs="Times New Roman"/>
        </w:rPr>
        <w:t>4 (‘</w:t>
      </w:r>
      <w:proofErr w:type="gramEnd"/>
      <w:r w:rsidRPr="008E60E0">
        <w:rPr>
          <w:rFonts w:ascii="Times New Roman" w:hAnsi="Times New Roman" w:cs="Times New Roman"/>
        </w:rPr>
        <w:t>a lot’)</w:t>
      </w:r>
      <w:r w:rsidR="00CC4C9A">
        <w:rPr>
          <w:rFonts w:ascii="Times New Roman" w:hAnsi="Times New Roman" w:cs="Times New Roman"/>
        </w:rPr>
        <w:t>,</w:t>
      </w:r>
      <w:r w:rsidRPr="008E60E0">
        <w:rPr>
          <w:rFonts w:ascii="Times New Roman" w:hAnsi="Times New Roman" w:cs="Times New Roman"/>
        </w:rPr>
        <w:t xml:space="preserve"> the extent to which the therapist addressed unexpected or surprising</w:t>
      </w:r>
      <w:r w:rsidR="00CC4C9A">
        <w:rPr>
          <w:rFonts w:ascii="Times New Roman" w:hAnsi="Times New Roman" w:cs="Times New Roman"/>
        </w:rPr>
        <w:t xml:space="preserve"> experiences in the therapy</w:t>
      </w:r>
      <w:r w:rsidRPr="008E60E0">
        <w:rPr>
          <w:rFonts w:ascii="Times New Roman" w:hAnsi="Times New Roman" w:cs="Times New Roman"/>
        </w:rPr>
        <w:t xml:space="preserve"> with the client, or changed their understanding, their therapeutic focus, or their therapeutic approach due to something occurring in the sessions.</w:t>
      </w:r>
      <w:r w:rsidRPr="008E60E0">
        <w:rPr>
          <w:rFonts w:ascii="Times New Roman" w:hAnsi="Times New Roman" w:cs="Times New Roman"/>
          <w:u w:val="single"/>
        </w:rPr>
        <w:t xml:space="preserve"> </w:t>
      </w:r>
      <w:r w:rsidRPr="008E60E0">
        <w:rPr>
          <w:rFonts w:ascii="Times New Roman" w:hAnsi="Times New Roman" w:cs="Times New Roman"/>
        </w:rPr>
        <w:t xml:space="preserve">The items are completed by the psychologist once per client, four </w:t>
      </w:r>
      <w:r w:rsidR="00864176">
        <w:rPr>
          <w:rFonts w:ascii="Times New Roman" w:hAnsi="Times New Roman" w:cs="Times New Roman"/>
        </w:rPr>
        <w:t xml:space="preserve">and a half </w:t>
      </w:r>
      <w:r w:rsidRPr="008E60E0">
        <w:rPr>
          <w:rFonts w:ascii="Times New Roman" w:hAnsi="Times New Roman" w:cs="Times New Roman"/>
        </w:rPr>
        <w:t>months after beginning therapy.</w:t>
      </w:r>
    </w:p>
    <w:p w14:paraId="4693B3BC" w14:textId="1D00C7FE" w:rsidR="00864176" w:rsidRPr="00D905C7" w:rsidRDefault="00500C05" w:rsidP="00500C05">
      <w:pPr>
        <w:spacing w:line="480" w:lineRule="auto"/>
        <w:jc w:val="center"/>
        <w:rPr>
          <w:rFonts w:ascii="Times New Roman" w:hAnsi="Times New Roman" w:cs="Times New Roman"/>
          <w:b/>
          <w:bCs/>
          <w:lang w:val="da-DK"/>
        </w:rPr>
      </w:pPr>
      <w:r w:rsidRPr="00D905C7">
        <w:rPr>
          <w:rFonts w:ascii="Times New Roman" w:hAnsi="Times New Roman" w:cs="Times New Roman"/>
          <w:b/>
          <w:bCs/>
          <w:lang w:val="da-DK"/>
        </w:rPr>
        <w:lastRenderedPageBreak/>
        <w:t>Literature</w:t>
      </w:r>
    </w:p>
    <w:p w14:paraId="6213F9E2" w14:textId="77777777" w:rsidR="00D464AA" w:rsidRPr="00D464AA" w:rsidRDefault="00864176" w:rsidP="00D464AA">
      <w:pPr>
        <w:pStyle w:val="Bibliography"/>
        <w:rPr>
          <w:rFonts w:ascii="Times New Roman" w:hAnsi="Times New Roman" w:cs="Times New Roman"/>
        </w:rPr>
      </w:pPr>
      <w:r w:rsidRPr="00D905C7">
        <w:rPr>
          <w:lang w:val="da-DK"/>
        </w:rPr>
        <w:t xml:space="preserve"> </w:t>
      </w:r>
      <w:r>
        <w:fldChar w:fldCharType="begin"/>
      </w:r>
      <w:r w:rsidRPr="00D905C7">
        <w:rPr>
          <w:lang w:val="da-DK"/>
        </w:rPr>
        <w:instrText xml:space="preserve"> ADDIN ZOTERO_BIBL {"uncited":[],"omitted":[],"custom":[]} CSL_BIBLIOGRAPHY </w:instrText>
      </w:r>
      <w:r>
        <w:fldChar w:fldCharType="separate"/>
      </w:r>
      <w:r w:rsidR="00D464AA" w:rsidRPr="00D905C7">
        <w:rPr>
          <w:rFonts w:ascii="Times New Roman" w:hAnsi="Times New Roman" w:cs="Times New Roman"/>
          <w:lang w:val="da-DK"/>
        </w:rPr>
        <w:t>1.</w:t>
      </w:r>
      <w:r w:rsidR="00D464AA" w:rsidRPr="00D905C7">
        <w:rPr>
          <w:rFonts w:ascii="Times New Roman" w:hAnsi="Times New Roman" w:cs="Times New Roman"/>
          <w:lang w:val="da-DK"/>
        </w:rPr>
        <w:tab/>
        <w:t xml:space="preserve">Orlinsky DE, Rønnestad MH. </w:t>
      </w:r>
      <w:r w:rsidR="00D464AA" w:rsidRPr="00D464AA">
        <w:rPr>
          <w:rFonts w:ascii="Times New Roman" w:hAnsi="Times New Roman" w:cs="Times New Roman"/>
        </w:rPr>
        <w:t xml:space="preserve">How psychotherapists develop: A study of therapeutic work and professional growth. Washington, DC, US: American Psychological Association; 2005. xi, 325 p. (How psychotherapists develop: A study of therapeutic work and professional growth). </w:t>
      </w:r>
    </w:p>
    <w:p w14:paraId="33664033" w14:textId="77777777" w:rsidR="00D464AA" w:rsidRPr="00D464AA" w:rsidRDefault="00D464AA" w:rsidP="00D464AA">
      <w:pPr>
        <w:pStyle w:val="Bibliography"/>
        <w:rPr>
          <w:rFonts w:ascii="Times New Roman" w:hAnsi="Times New Roman" w:cs="Times New Roman"/>
        </w:rPr>
      </w:pPr>
      <w:r w:rsidRPr="00D464AA">
        <w:rPr>
          <w:rFonts w:ascii="Times New Roman" w:hAnsi="Times New Roman" w:cs="Times New Roman"/>
        </w:rPr>
        <w:t>2.</w:t>
      </w:r>
      <w:r w:rsidRPr="00D464AA">
        <w:rPr>
          <w:rFonts w:ascii="Times New Roman" w:hAnsi="Times New Roman" w:cs="Times New Roman"/>
        </w:rPr>
        <w:tab/>
        <w:t xml:space="preserve">Hartmann A, Orlinsky DE, Rønnestad MH, Willutzki U, Schröder TA, Heinonen E. Measuring psychotherapist functioning with the Therapist Work Involvement Scales (TWIS): reliability, factor structure, and measurement invariance. Psychother Res J Soc Psychother Res. 2024 Aug 19;1–13. </w:t>
      </w:r>
    </w:p>
    <w:p w14:paraId="74B9A9FC" w14:textId="77777777" w:rsidR="00D464AA" w:rsidRPr="00D464AA" w:rsidRDefault="00D464AA" w:rsidP="00D464AA">
      <w:pPr>
        <w:pStyle w:val="Bibliography"/>
        <w:rPr>
          <w:rFonts w:ascii="Times New Roman" w:hAnsi="Times New Roman" w:cs="Times New Roman"/>
        </w:rPr>
      </w:pPr>
      <w:r w:rsidRPr="00D464AA">
        <w:rPr>
          <w:rFonts w:ascii="Times New Roman" w:hAnsi="Times New Roman" w:cs="Times New Roman"/>
        </w:rPr>
        <w:t>3.</w:t>
      </w:r>
      <w:r w:rsidRPr="00D464AA">
        <w:rPr>
          <w:rFonts w:ascii="Times New Roman" w:hAnsi="Times New Roman" w:cs="Times New Roman"/>
        </w:rPr>
        <w:tab/>
        <w:t xml:space="preserve">Chow DL, Miller SD, Seidel JA, Kane RT, Thornton JA, Andrews WP. The role of deliberate practice in the development of highly effective psychotherapists. Psychotherapy. 2015;52(3):337–45. </w:t>
      </w:r>
    </w:p>
    <w:p w14:paraId="11BB1100" w14:textId="77777777" w:rsidR="00D464AA" w:rsidRPr="00D464AA" w:rsidRDefault="00D464AA" w:rsidP="00D464AA">
      <w:pPr>
        <w:pStyle w:val="Bibliography"/>
        <w:rPr>
          <w:rFonts w:ascii="Times New Roman" w:hAnsi="Times New Roman" w:cs="Times New Roman"/>
        </w:rPr>
      </w:pPr>
      <w:r w:rsidRPr="00D464AA">
        <w:rPr>
          <w:rFonts w:ascii="Times New Roman" w:hAnsi="Times New Roman" w:cs="Times New Roman"/>
        </w:rPr>
        <w:t>4.</w:t>
      </w:r>
      <w:r w:rsidRPr="00D464AA">
        <w:rPr>
          <w:rFonts w:ascii="Times New Roman" w:hAnsi="Times New Roman" w:cs="Times New Roman"/>
        </w:rPr>
        <w:tab/>
        <w:t xml:space="preserve">Miller SD, Hubble MA, Chow D, Seidel J. Beyond Measures and Monitoring: Realizing the Potential of Feedback-Informed Treatment. Psychotherapy. 2015;52(4):449–57. </w:t>
      </w:r>
    </w:p>
    <w:p w14:paraId="5087E891" w14:textId="77777777" w:rsidR="00D464AA" w:rsidRPr="00D464AA" w:rsidRDefault="00D464AA" w:rsidP="00D464AA">
      <w:pPr>
        <w:pStyle w:val="Bibliography"/>
        <w:rPr>
          <w:rFonts w:ascii="Times New Roman" w:hAnsi="Times New Roman" w:cs="Times New Roman"/>
        </w:rPr>
      </w:pPr>
      <w:r w:rsidRPr="00D464AA">
        <w:rPr>
          <w:rFonts w:ascii="Times New Roman" w:hAnsi="Times New Roman" w:cs="Times New Roman"/>
        </w:rPr>
        <w:t>5.</w:t>
      </w:r>
      <w:r w:rsidRPr="00D464AA">
        <w:rPr>
          <w:rFonts w:ascii="Times New Roman" w:hAnsi="Times New Roman" w:cs="Times New Roman"/>
        </w:rPr>
        <w:tab/>
        <w:t xml:space="preserve">Kramer U, Stiles WB. The responsiveness problem in psychotherapy: A review of proposed solutions. Clin Psychol Sci Pract. 2015 Sep;22(3):277–95. </w:t>
      </w:r>
    </w:p>
    <w:p w14:paraId="62467FF7" w14:textId="43F88ADB" w:rsidR="001513E3" w:rsidRPr="008E60E0" w:rsidRDefault="00864176">
      <w:pPr>
        <w:rPr>
          <w:rFonts w:ascii="Times New Roman" w:hAnsi="Times New Roman" w:cs="Times New Roman"/>
        </w:rPr>
      </w:pPr>
      <w:r>
        <w:rPr>
          <w:rFonts w:ascii="Times New Roman" w:hAnsi="Times New Roman" w:cs="Times New Roman"/>
        </w:rPr>
        <w:fldChar w:fldCharType="end"/>
      </w:r>
    </w:p>
    <w:sectPr w:rsidR="001513E3" w:rsidRPr="008E60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3E3"/>
    <w:rsid w:val="00023036"/>
    <w:rsid w:val="000E4FFD"/>
    <w:rsid w:val="001513E3"/>
    <w:rsid w:val="002125D0"/>
    <w:rsid w:val="00213D3B"/>
    <w:rsid w:val="002D036D"/>
    <w:rsid w:val="00322E1A"/>
    <w:rsid w:val="00420DE3"/>
    <w:rsid w:val="004C11CA"/>
    <w:rsid w:val="00500C05"/>
    <w:rsid w:val="005A6CF0"/>
    <w:rsid w:val="0069442E"/>
    <w:rsid w:val="006E4E0D"/>
    <w:rsid w:val="00716C71"/>
    <w:rsid w:val="007F6F82"/>
    <w:rsid w:val="008632C2"/>
    <w:rsid w:val="00864176"/>
    <w:rsid w:val="00881C78"/>
    <w:rsid w:val="008E60E0"/>
    <w:rsid w:val="009F4BD6"/>
    <w:rsid w:val="00A1510F"/>
    <w:rsid w:val="00A3322A"/>
    <w:rsid w:val="00AB3A48"/>
    <w:rsid w:val="00B04970"/>
    <w:rsid w:val="00B42E72"/>
    <w:rsid w:val="00C47605"/>
    <w:rsid w:val="00CC4C9A"/>
    <w:rsid w:val="00D464AA"/>
    <w:rsid w:val="00D62DE0"/>
    <w:rsid w:val="00D905C7"/>
    <w:rsid w:val="00E80886"/>
    <w:rsid w:val="00E914B1"/>
    <w:rsid w:val="00FB2963"/>
    <w:rsid w:val="00FE422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A52B"/>
  <w15:chartTrackingRefBased/>
  <w15:docId w15:val="{FE13773B-DFEB-4B2C-B970-B3F72BED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a-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513E3"/>
    <w:rPr>
      <w:sz w:val="16"/>
      <w:szCs w:val="16"/>
    </w:rPr>
  </w:style>
  <w:style w:type="paragraph" w:styleId="CommentText">
    <w:name w:val="annotation text"/>
    <w:basedOn w:val="Normal"/>
    <w:link w:val="CommentTextChar"/>
    <w:uiPriority w:val="99"/>
    <w:unhideWhenUsed/>
    <w:rsid w:val="001513E3"/>
    <w:pPr>
      <w:spacing w:line="240" w:lineRule="auto"/>
    </w:pPr>
    <w:rPr>
      <w:kern w:val="0"/>
      <w:sz w:val="20"/>
      <w:szCs w:val="20"/>
      <w:lang w:val="da-DK"/>
      <w14:ligatures w14:val="none"/>
    </w:rPr>
  </w:style>
  <w:style w:type="character" w:customStyle="1" w:styleId="CommentTextChar">
    <w:name w:val="Comment Text Char"/>
    <w:basedOn w:val="DefaultParagraphFont"/>
    <w:link w:val="CommentText"/>
    <w:uiPriority w:val="99"/>
    <w:rsid w:val="001513E3"/>
    <w:rPr>
      <w:kern w:val="0"/>
      <w:sz w:val="20"/>
      <w:szCs w:val="20"/>
      <w14:ligatures w14:val="none"/>
    </w:rPr>
  </w:style>
  <w:style w:type="paragraph" w:styleId="Bibliography">
    <w:name w:val="Bibliography"/>
    <w:basedOn w:val="Normal"/>
    <w:next w:val="Normal"/>
    <w:uiPriority w:val="37"/>
    <w:unhideWhenUsed/>
    <w:rsid w:val="00864176"/>
    <w:pPr>
      <w:tabs>
        <w:tab w:val="left" w:pos="264"/>
      </w:tabs>
      <w:spacing w:after="240" w:line="240" w:lineRule="auto"/>
      <w:ind w:left="264" w:hanging="264"/>
    </w:pPr>
  </w:style>
  <w:style w:type="paragraph" w:styleId="Revision">
    <w:name w:val="Revision"/>
    <w:hidden/>
    <w:uiPriority w:val="99"/>
    <w:semiHidden/>
    <w:rsid w:val="00CC4C9A"/>
    <w:pPr>
      <w:spacing w:after="0" w:line="240" w:lineRule="auto"/>
    </w:pPr>
    <w:rPr>
      <w:lang w:val="en-US"/>
    </w:rPr>
  </w:style>
  <w:style w:type="paragraph" w:styleId="CommentSubject">
    <w:name w:val="annotation subject"/>
    <w:basedOn w:val="CommentText"/>
    <w:next w:val="CommentText"/>
    <w:link w:val="CommentSubjectChar"/>
    <w:uiPriority w:val="99"/>
    <w:semiHidden/>
    <w:unhideWhenUsed/>
    <w:rsid w:val="00CC4C9A"/>
    <w:rPr>
      <w:b/>
      <w:bCs/>
      <w:kern w:val="2"/>
      <w:lang w:val="en-US"/>
      <w14:ligatures w14:val="standardContextual"/>
    </w:rPr>
  </w:style>
  <w:style w:type="character" w:customStyle="1" w:styleId="CommentSubjectChar">
    <w:name w:val="Comment Subject Char"/>
    <w:basedOn w:val="CommentTextChar"/>
    <w:link w:val="CommentSubject"/>
    <w:uiPriority w:val="99"/>
    <w:semiHidden/>
    <w:rsid w:val="00CC4C9A"/>
    <w:rPr>
      <w:b/>
      <w:bCs/>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9371C8-B723-4C6D-9DBF-2ADBCEBBB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2563</Words>
  <Characters>15202</Characters>
  <Application>Microsoft Office Word</Application>
  <DocSecurity>4</DocSecurity>
  <Lines>249</Lines>
  <Paragraphs>59</Paragraphs>
  <ScaleCrop>false</ScaleCrop>
  <HeadingPairs>
    <vt:vector size="2" baseType="variant">
      <vt:variant>
        <vt:lpstr>Title</vt:lpstr>
      </vt:variant>
      <vt:variant>
        <vt:i4>1</vt:i4>
      </vt:variant>
    </vt:vector>
  </HeadingPairs>
  <TitlesOfParts>
    <vt:vector size="1" baseType="lpstr">
      <vt:lpstr/>
    </vt:vector>
  </TitlesOfParts>
  <Company>University of Copenhagen</Company>
  <LinksUpToDate>false</LinksUpToDate>
  <CharactersWithSpaces>17706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Celia Faye Jacobsen</dc:creator>
  <cp:keywords/>
  <dc:description/>
  <cp:lastModifiedBy>Celia Faye Jacobsen</cp:lastModifiedBy>
  <cp:revision>2</cp:revision>
  <dcterms:created xsi:type="dcterms:W3CDTF">2025-10-06T12:36:00Z</dcterms:created>
  <dcterms:modified xsi:type="dcterms:W3CDTF">2025-10-06T12:36:00Z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dDocumentDate">
    <vt:lpwstr>45881</vt:lpwstr>
  </property>
  <property fmtid="{D5CDD505-2E9C-101B-9397-08002B2CF9AE}" pid="3" name="SD_IntegrationInfoAdded">
    <vt:bool>true</vt:bool>
  </property>
  <property fmtid="{D5CDD505-2E9C-101B-9397-08002B2CF9AE}" pid="4" name="ContentRemapped">
    <vt:lpwstr>true</vt:lpwstr>
  </property>
  <property fmtid="{D5CDD505-2E9C-101B-9397-08002B2CF9AE}" pid="5" name="ZOTERO_PREF_1">
    <vt:lpwstr>&lt;data data-version="3" zotero-version="7.0.11"&gt;&lt;session id="jRRRax8T"/&gt;&lt;style id="http://www.zotero.org/styles/vancouver" locale="en-US" hasBibliography="1" bibliographyStyleHasBeenSet="1"/&gt;&lt;prefs&gt;&lt;pref name="fieldType" value="Field"/&gt;&lt;pref name="automati</vt:lpwstr>
  </property>
  <property fmtid="{D5CDD505-2E9C-101B-9397-08002B2CF9AE}" pid="6" name="ZOTERO_PREF_2">
    <vt:lpwstr>cJournalAbbreviations" value="true"/&gt;&lt;/prefs&gt;&lt;/data&gt;</vt:lpwstr>
  </property>
</Properties>
</file>