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11BF" w:rsidRDefault="000411BF" w:rsidP="000411BF">
      <w:pPr>
        <w:rPr>
          <w:b/>
          <w:bCs/>
          <w:color w:val="000000" w:themeColor="text1"/>
        </w:rPr>
      </w:pPr>
      <w:r>
        <w:rPr>
          <w:b/>
          <w:bCs/>
          <w:color w:val="000000" w:themeColor="text1"/>
        </w:rPr>
        <w:t>Table A1: Birth dose hepatitis B vaccination coverage in States and Regions of Myanmar, in unadjusted and adjusted models</w:t>
      </w:r>
    </w:p>
    <w:p w:rsidR="000411BF" w:rsidRPr="00070290" w:rsidRDefault="000411BF" w:rsidP="000411BF">
      <w:pPr>
        <w:rPr>
          <w:b/>
          <w:bCs/>
          <w:color w:val="000000" w:themeColor="text1"/>
        </w:rPr>
      </w:pPr>
    </w:p>
    <w:tbl>
      <w:tblPr>
        <w:tblStyle w:val="TableGridLight"/>
        <w:tblW w:w="9985" w:type="dxa"/>
        <w:tblLayout w:type="fixed"/>
        <w:tblLook w:val="04A0" w:firstRow="1" w:lastRow="0" w:firstColumn="1" w:lastColumn="0" w:noHBand="0" w:noVBand="1"/>
      </w:tblPr>
      <w:tblGrid>
        <w:gridCol w:w="1615"/>
        <w:gridCol w:w="1350"/>
        <w:gridCol w:w="810"/>
        <w:gridCol w:w="810"/>
        <w:gridCol w:w="720"/>
        <w:gridCol w:w="1170"/>
        <w:gridCol w:w="1170"/>
        <w:gridCol w:w="1170"/>
        <w:gridCol w:w="1170"/>
      </w:tblGrid>
      <w:tr w:rsidR="000411BF" w:rsidRPr="008E6117" w:rsidTr="0007496B">
        <w:trPr>
          <w:trHeight w:val="359"/>
        </w:trPr>
        <w:tc>
          <w:tcPr>
            <w:tcW w:w="1615" w:type="dxa"/>
          </w:tcPr>
          <w:p w:rsidR="000411BF" w:rsidRPr="008E6117"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Characteristics</w:t>
            </w:r>
          </w:p>
        </w:tc>
        <w:tc>
          <w:tcPr>
            <w:tcW w:w="1350" w:type="dxa"/>
          </w:tcPr>
          <w:p w:rsidR="000411BF" w:rsidRPr="008E6117"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Participants</w:t>
            </w:r>
          </w:p>
          <w:p w:rsidR="000411BF" w:rsidRPr="008E6117" w:rsidRDefault="000411BF" w:rsidP="0007496B">
            <w:pPr>
              <w:jc w:val="center"/>
              <w:rPr>
                <w:b/>
                <w:bCs/>
                <w:color w:val="000000" w:themeColor="text1"/>
                <w:sz w:val="20"/>
                <w:szCs w:val="20"/>
              </w:rPr>
            </w:pPr>
          </w:p>
          <w:p w:rsidR="000411BF" w:rsidRPr="008E6117" w:rsidRDefault="000411BF" w:rsidP="0007496B">
            <w:pPr>
              <w:jc w:val="center"/>
              <w:rPr>
                <w:color w:val="000000" w:themeColor="text1"/>
                <w:sz w:val="20"/>
                <w:szCs w:val="20"/>
              </w:rPr>
            </w:pPr>
            <w:r w:rsidRPr="008E6117">
              <w:rPr>
                <w:b/>
                <w:bCs/>
                <w:color w:val="000000" w:themeColor="text1"/>
                <w:sz w:val="20"/>
                <w:szCs w:val="20"/>
              </w:rPr>
              <w:t>N = 3486</w:t>
            </w:r>
          </w:p>
        </w:tc>
        <w:tc>
          <w:tcPr>
            <w:tcW w:w="2340" w:type="dxa"/>
            <w:gridSpan w:val="3"/>
          </w:tcPr>
          <w:p w:rsidR="000411BF" w:rsidRPr="008E6117"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Received BD vaccine</w:t>
            </w:r>
          </w:p>
          <w:p w:rsidR="000411BF"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n = 899</w:t>
            </w:r>
          </w:p>
        </w:tc>
        <w:tc>
          <w:tcPr>
            <w:tcW w:w="2340" w:type="dxa"/>
            <w:gridSpan w:val="2"/>
          </w:tcPr>
          <w:p w:rsidR="000411BF" w:rsidRPr="008E6117" w:rsidRDefault="000411BF" w:rsidP="0007496B">
            <w:pPr>
              <w:jc w:val="center"/>
              <w:rPr>
                <w:b/>
                <w:bCs/>
                <w:color w:val="000000" w:themeColor="text1"/>
                <w:sz w:val="20"/>
                <w:szCs w:val="20"/>
              </w:rPr>
            </w:pPr>
          </w:p>
          <w:p w:rsidR="000411BF" w:rsidRDefault="000411BF" w:rsidP="0007496B">
            <w:pPr>
              <w:jc w:val="center"/>
              <w:rPr>
                <w:b/>
                <w:bCs/>
                <w:color w:val="000000" w:themeColor="text1"/>
                <w:sz w:val="20"/>
                <w:szCs w:val="20"/>
              </w:rPr>
            </w:pPr>
            <w:r w:rsidRPr="008E6117">
              <w:rPr>
                <w:b/>
                <w:bCs/>
                <w:color w:val="000000" w:themeColor="text1"/>
                <w:sz w:val="20"/>
                <w:szCs w:val="20"/>
              </w:rPr>
              <w:t>Unadjusted Regression</w:t>
            </w:r>
          </w:p>
          <w:p w:rsidR="000411BF"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N = 3486</w:t>
            </w:r>
          </w:p>
        </w:tc>
        <w:tc>
          <w:tcPr>
            <w:tcW w:w="2340" w:type="dxa"/>
            <w:gridSpan w:val="2"/>
          </w:tcPr>
          <w:p w:rsidR="000411BF" w:rsidRPr="008E6117" w:rsidRDefault="000411BF" w:rsidP="0007496B">
            <w:pPr>
              <w:jc w:val="center"/>
              <w:rPr>
                <w:b/>
                <w:bCs/>
                <w:color w:val="000000" w:themeColor="text1"/>
                <w:sz w:val="20"/>
                <w:szCs w:val="20"/>
              </w:rPr>
            </w:pPr>
          </w:p>
          <w:p w:rsidR="000411BF" w:rsidRPr="00C828BC" w:rsidRDefault="000411BF" w:rsidP="0007496B">
            <w:pPr>
              <w:jc w:val="center"/>
              <w:rPr>
                <w:b/>
                <w:bCs/>
                <w:color w:val="000000" w:themeColor="text1"/>
                <w:sz w:val="20"/>
                <w:szCs w:val="20"/>
              </w:rPr>
            </w:pPr>
            <w:r w:rsidRPr="008E6117">
              <w:rPr>
                <w:b/>
                <w:bCs/>
                <w:color w:val="000000" w:themeColor="text1"/>
                <w:sz w:val="20"/>
                <w:szCs w:val="20"/>
              </w:rPr>
              <w:t>Adjusted Regression</w:t>
            </w:r>
            <w:r w:rsidRPr="003B40CA">
              <w:rPr>
                <w:color w:val="000000" w:themeColor="text1"/>
                <w:sz w:val="20"/>
                <w:szCs w:val="20"/>
              </w:rPr>
              <w:t>‡</w:t>
            </w:r>
          </w:p>
          <w:p w:rsidR="000411BF" w:rsidRDefault="000411BF" w:rsidP="0007496B">
            <w:pPr>
              <w:jc w:val="center"/>
              <w:rPr>
                <w:b/>
                <w:bCs/>
                <w:color w:val="000000" w:themeColor="text1"/>
                <w:sz w:val="20"/>
                <w:szCs w:val="20"/>
              </w:rPr>
            </w:pPr>
          </w:p>
          <w:p w:rsidR="000411BF" w:rsidRPr="008E6117" w:rsidRDefault="000411BF" w:rsidP="0007496B">
            <w:pPr>
              <w:jc w:val="center"/>
              <w:rPr>
                <w:b/>
                <w:bCs/>
                <w:color w:val="000000" w:themeColor="text1"/>
                <w:sz w:val="20"/>
                <w:szCs w:val="20"/>
              </w:rPr>
            </w:pPr>
            <w:r w:rsidRPr="008E6117">
              <w:rPr>
                <w:b/>
                <w:bCs/>
                <w:color w:val="000000" w:themeColor="text1"/>
                <w:sz w:val="20"/>
                <w:szCs w:val="20"/>
              </w:rPr>
              <w:t>N = 3486</w:t>
            </w:r>
          </w:p>
        </w:tc>
      </w:tr>
      <w:tr w:rsidR="000411BF" w:rsidRPr="008E6117" w:rsidTr="0007496B">
        <w:trPr>
          <w:trHeight w:val="359"/>
        </w:trPr>
        <w:tc>
          <w:tcPr>
            <w:tcW w:w="1615" w:type="dxa"/>
          </w:tcPr>
          <w:p w:rsidR="000411BF" w:rsidRPr="008E6117" w:rsidRDefault="000411BF" w:rsidP="0007496B">
            <w:pPr>
              <w:jc w:val="center"/>
              <w:rPr>
                <w:b/>
                <w:bCs/>
                <w:color w:val="000000" w:themeColor="text1"/>
                <w:sz w:val="20"/>
                <w:szCs w:val="20"/>
              </w:rPr>
            </w:pPr>
          </w:p>
        </w:tc>
        <w:tc>
          <w:tcPr>
            <w:tcW w:w="135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n (</w:t>
            </w:r>
            <w:r>
              <w:rPr>
                <w:b/>
                <w:bCs/>
                <w:color w:val="000000" w:themeColor="text1"/>
                <w:sz w:val="20"/>
                <w:szCs w:val="20"/>
              </w:rPr>
              <w:t>c</w:t>
            </w:r>
            <w:r w:rsidRPr="008E6117">
              <w:rPr>
                <w:b/>
                <w:bCs/>
                <w:color w:val="000000" w:themeColor="text1"/>
                <w:sz w:val="20"/>
                <w:szCs w:val="20"/>
              </w:rPr>
              <w:t>ol %)</w:t>
            </w:r>
          </w:p>
        </w:tc>
        <w:tc>
          <w:tcPr>
            <w:tcW w:w="81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 xml:space="preserve">n </w:t>
            </w:r>
          </w:p>
        </w:tc>
        <w:tc>
          <w:tcPr>
            <w:tcW w:w="810" w:type="dxa"/>
          </w:tcPr>
          <w:p w:rsidR="000411BF" w:rsidRPr="008E6117" w:rsidRDefault="000411BF" w:rsidP="0007496B">
            <w:pPr>
              <w:jc w:val="center"/>
              <w:rPr>
                <w:b/>
                <w:bCs/>
                <w:color w:val="000000" w:themeColor="text1"/>
                <w:sz w:val="20"/>
                <w:szCs w:val="20"/>
              </w:rPr>
            </w:pPr>
            <w:r>
              <w:rPr>
                <w:b/>
                <w:bCs/>
                <w:color w:val="000000" w:themeColor="text1"/>
                <w:sz w:val="20"/>
                <w:szCs w:val="20"/>
              </w:rPr>
              <w:t>C</w:t>
            </w:r>
            <w:r w:rsidRPr="008E6117">
              <w:rPr>
                <w:b/>
                <w:bCs/>
                <w:color w:val="000000" w:themeColor="text1"/>
                <w:sz w:val="20"/>
                <w:szCs w:val="20"/>
              </w:rPr>
              <w:t>ol %</w:t>
            </w:r>
          </w:p>
        </w:tc>
        <w:tc>
          <w:tcPr>
            <w:tcW w:w="72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Row</w:t>
            </w:r>
            <w:r>
              <w:rPr>
                <w:b/>
                <w:bCs/>
                <w:color w:val="000000" w:themeColor="text1"/>
                <w:sz w:val="20"/>
                <w:szCs w:val="20"/>
              </w:rPr>
              <w:t xml:space="preserve"> </w:t>
            </w:r>
            <w:r w:rsidRPr="008E6117">
              <w:rPr>
                <w:b/>
                <w:bCs/>
                <w:color w:val="000000" w:themeColor="text1"/>
                <w:sz w:val="20"/>
                <w:szCs w:val="20"/>
              </w:rPr>
              <w:t>%</w:t>
            </w:r>
          </w:p>
        </w:tc>
        <w:tc>
          <w:tcPr>
            <w:tcW w:w="117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OR</w:t>
            </w:r>
          </w:p>
        </w:tc>
        <w:tc>
          <w:tcPr>
            <w:tcW w:w="117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95% CI</w:t>
            </w:r>
          </w:p>
        </w:tc>
        <w:tc>
          <w:tcPr>
            <w:tcW w:w="117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OR</w:t>
            </w:r>
          </w:p>
        </w:tc>
        <w:tc>
          <w:tcPr>
            <w:tcW w:w="1170" w:type="dxa"/>
          </w:tcPr>
          <w:p w:rsidR="000411BF" w:rsidRPr="008E6117" w:rsidRDefault="000411BF" w:rsidP="0007496B">
            <w:pPr>
              <w:jc w:val="center"/>
              <w:rPr>
                <w:b/>
                <w:bCs/>
                <w:color w:val="000000" w:themeColor="text1"/>
                <w:sz w:val="20"/>
                <w:szCs w:val="20"/>
              </w:rPr>
            </w:pPr>
            <w:r w:rsidRPr="008E6117">
              <w:rPr>
                <w:b/>
                <w:bCs/>
                <w:color w:val="000000" w:themeColor="text1"/>
                <w:sz w:val="20"/>
                <w:szCs w:val="20"/>
              </w:rPr>
              <w:t>95% CI</w:t>
            </w:r>
          </w:p>
        </w:tc>
      </w:tr>
      <w:tr w:rsidR="000411BF" w:rsidRPr="008E6117" w:rsidTr="0007496B">
        <w:trPr>
          <w:trHeight w:val="359"/>
        </w:trPr>
        <w:tc>
          <w:tcPr>
            <w:tcW w:w="9985" w:type="dxa"/>
            <w:gridSpan w:val="9"/>
          </w:tcPr>
          <w:p w:rsidR="000411BF" w:rsidRPr="008E6117" w:rsidRDefault="000411BF" w:rsidP="0007496B">
            <w:pPr>
              <w:rPr>
                <w:b/>
                <w:bCs/>
                <w:color w:val="000000" w:themeColor="text1"/>
                <w:sz w:val="20"/>
                <w:szCs w:val="20"/>
              </w:rPr>
            </w:pPr>
            <w:r w:rsidRPr="008E6117">
              <w:rPr>
                <w:b/>
                <w:bCs/>
                <w:color w:val="000000" w:themeColor="text1"/>
                <w:sz w:val="20"/>
                <w:szCs w:val="20"/>
              </w:rPr>
              <w:t xml:space="preserve">Region/State </w:t>
            </w:r>
            <w:r w:rsidRPr="008E6117">
              <w:rPr>
                <w:bCs/>
                <w:color w:val="000000" w:themeColor="text1"/>
                <w:sz w:val="20"/>
                <w:szCs w:val="20"/>
              </w:rPr>
              <w:t>(in descending order of vaccination coverage)</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Kayin</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110 (3)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43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5</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39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1.16</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0.69, 1.97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3.48*</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1.88, 6.46</w:t>
            </w:r>
          </w:p>
        </w:tc>
      </w:tr>
      <w:tr w:rsidR="000411BF" w:rsidRPr="008E6117" w:rsidTr="0007496B">
        <w:trPr>
          <w:trHeight w:val="359"/>
        </w:trPr>
        <w:tc>
          <w:tcPr>
            <w:tcW w:w="1615" w:type="dxa"/>
          </w:tcPr>
          <w:p w:rsidR="000411BF" w:rsidRPr="007240C0" w:rsidRDefault="000411BF" w:rsidP="0007496B">
            <w:pPr>
              <w:jc w:val="right"/>
              <w:rPr>
                <w:color w:val="000000" w:themeColor="text1"/>
                <w:sz w:val="20"/>
                <w:szCs w:val="20"/>
                <w:vertAlign w:val="superscript"/>
              </w:rPr>
            </w:pPr>
            <w:r w:rsidRPr="008E6117">
              <w:rPr>
                <w:color w:val="000000" w:themeColor="text1"/>
                <w:sz w:val="20"/>
                <w:szCs w:val="20"/>
              </w:rPr>
              <w:t>Yangon</w:t>
            </w:r>
            <w:r w:rsidRPr="003B40CA">
              <w:rPr>
                <w:color w:val="000000" w:themeColor="text1"/>
                <w:sz w:val="20"/>
                <w:szCs w:val="20"/>
              </w:rPr>
              <w:t>†</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377 (11)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135</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15</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36</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1.0 (ref)</w:t>
            </w:r>
          </w:p>
        </w:tc>
        <w:tc>
          <w:tcPr>
            <w:tcW w:w="1170" w:type="dxa"/>
          </w:tcPr>
          <w:p w:rsidR="000411BF" w:rsidRPr="008E6117" w:rsidRDefault="000411BF" w:rsidP="0007496B">
            <w:pPr>
              <w:jc w:val="center"/>
              <w:rPr>
                <w:b/>
                <w:bCs/>
                <w:color w:val="000000" w:themeColor="text1"/>
                <w:sz w:val="20"/>
                <w:szCs w:val="20"/>
              </w:rPr>
            </w:pPr>
          </w:p>
        </w:tc>
        <w:tc>
          <w:tcPr>
            <w:tcW w:w="1170" w:type="dxa"/>
          </w:tcPr>
          <w:p w:rsidR="000411BF" w:rsidRPr="008E6117" w:rsidRDefault="000411BF" w:rsidP="0007496B">
            <w:pPr>
              <w:jc w:val="center"/>
              <w:rPr>
                <w:b/>
                <w:bCs/>
                <w:color w:val="000000" w:themeColor="text1"/>
                <w:sz w:val="20"/>
                <w:szCs w:val="20"/>
              </w:rPr>
            </w:pPr>
            <w:r w:rsidRPr="008E6117">
              <w:rPr>
                <w:color w:val="000000" w:themeColor="text1"/>
                <w:sz w:val="20"/>
                <w:szCs w:val="20"/>
              </w:rPr>
              <w:t>1.0 (ref)</w:t>
            </w:r>
          </w:p>
        </w:tc>
        <w:tc>
          <w:tcPr>
            <w:tcW w:w="1170" w:type="dxa"/>
          </w:tcPr>
          <w:p w:rsidR="000411BF" w:rsidRPr="008E6117" w:rsidRDefault="000411BF" w:rsidP="0007496B">
            <w:pPr>
              <w:jc w:val="center"/>
              <w:rPr>
                <w:b/>
                <w:bCs/>
                <w:color w:val="000000" w:themeColor="text1"/>
                <w:sz w:val="20"/>
                <w:szCs w:val="20"/>
              </w:rPr>
            </w:pP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Bago</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323 (9)</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 xml:space="preserve">111 </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12</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35</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0.94</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0.58, 1.55</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2.49*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1.47, 4.22</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Magway</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264 (8)</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80</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9</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30</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0.79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0.45, 1.37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2.33*</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1.28, 4.23</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Ayeyarwaddy</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477 (14)</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 xml:space="preserve">137 </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15</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29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0.72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0.44, 1.19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2.49*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1.43, 4.34</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 xml:space="preserve">Kayah </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23 (1)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7</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29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0.75</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0.39, 1.43</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1.97*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1.09, 3.57</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Mandalay</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372 (11)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102</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11</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27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0.67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0.37, 1.23</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1.22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0.66, 2.26</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Shan</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447 (13)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111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12</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25</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0.59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0.32, 1.09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1.73</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0.86, 3.48</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Naypyitaw</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81 (2)</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18</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2</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22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0.52*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0.30, 0.91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1.27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0.72, 2.25</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Taninthayi</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99 (3)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19</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2</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0.41*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0.25,  0.70</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1.06</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0.59, 1.88</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Chin</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40 (1)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8</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0.41*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0.22, 0.76</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2.15*</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1.08, 4.26</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 xml:space="preserve">Kachin  </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130 (4)</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23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3</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18</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0.39*</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0.21, 0.72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1.01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0.54, 1.89</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Mon</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119 (3)</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19</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2</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16</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0.34*</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0.18, 0.62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0.71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0.37, 1.36</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Rahkine</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236 (7)</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40</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5</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0.19, 0.71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1.72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0.85, 3.48</w:t>
            </w:r>
          </w:p>
        </w:tc>
      </w:tr>
      <w:tr w:rsidR="000411BF" w:rsidRPr="008E6117" w:rsidTr="0007496B">
        <w:trPr>
          <w:trHeight w:val="359"/>
        </w:trPr>
        <w:tc>
          <w:tcPr>
            <w:tcW w:w="1615" w:type="dxa"/>
          </w:tcPr>
          <w:p w:rsidR="000411BF" w:rsidRPr="008E6117" w:rsidRDefault="000411BF" w:rsidP="0007496B">
            <w:pPr>
              <w:jc w:val="right"/>
              <w:rPr>
                <w:color w:val="000000" w:themeColor="text1"/>
                <w:sz w:val="20"/>
                <w:szCs w:val="20"/>
              </w:rPr>
            </w:pPr>
            <w:r w:rsidRPr="008E6117">
              <w:rPr>
                <w:color w:val="000000" w:themeColor="text1"/>
                <w:sz w:val="20"/>
                <w:szCs w:val="20"/>
              </w:rPr>
              <w:t>Sagaing</w:t>
            </w:r>
          </w:p>
        </w:tc>
        <w:tc>
          <w:tcPr>
            <w:tcW w:w="1350" w:type="dxa"/>
          </w:tcPr>
          <w:p w:rsidR="000411BF" w:rsidRPr="008E6117" w:rsidRDefault="000411BF" w:rsidP="0007496B">
            <w:pPr>
              <w:jc w:val="center"/>
              <w:rPr>
                <w:color w:val="000000" w:themeColor="text1"/>
                <w:sz w:val="20"/>
                <w:szCs w:val="20"/>
              </w:rPr>
            </w:pPr>
            <w:r w:rsidRPr="008E6117">
              <w:rPr>
                <w:color w:val="000000" w:themeColor="text1"/>
                <w:sz w:val="20"/>
                <w:szCs w:val="20"/>
              </w:rPr>
              <w:t>389 (11)</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46</w:t>
            </w:r>
          </w:p>
        </w:tc>
        <w:tc>
          <w:tcPr>
            <w:tcW w:w="810" w:type="dxa"/>
          </w:tcPr>
          <w:p w:rsidR="000411BF" w:rsidRPr="008E6117" w:rsidRDefault="000411BF" w:rsidP="0007496B">
            <w:pPr>
              <w:jc w:val="center"/>
              <w:rPr>
                <w:color w:val="000000" w:themeColor="text1"/>
                <w:sz w:val="20"/>
                <w:szCs w:val="20"/>
              </w:rPr>
            </w:pPr>
            <w:r w:rsidRPr="008E6117">
              <w:rPr>
                <w:color w:val="000000" w:themeColor="text1"/>
                <w:sz w:val="20"/>
                <w:szCs w:val="20"/>
              </w:rPr>
              <w:t>5</w:t>
            </w:r>
          </w:p>
        </w:tc>
        <w:tc>
          <w:tcPr>
            <w:tcW w:w="720" w:type="dxa"/>
          </w:tcPr>
          <w:p w:rsidR="000411BF" w:rsidRPr="008E6117" w:rsidRDefault="000411BF" w:rsidP="0007496B">
            <w:pPr>
              <w:jc w:val="center"/>
              <w:rPr>
                <w:color w:val="000000" w:themeColor="text1"/>
                <w:sz w:val="20"/>
                <w:szCs w:val="20"/>
              </w:rPr>
            </w:pPr>
            <w:r w:rsidRPr="008E6117">
              <w:rPr>
                <w:color w:val="000000" w:themeColor="text1"/>
                <w:sz w:val="20"/>
                <w:szCs w:val="20"/>
              </w:rPr>
              <w:t>12</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0.24*</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0.12, 0.47</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0.61</w:t>
            </w:r>
          </w:p>
        </w:tc>
        <w:tc>
          <w:tcPr>
            <w:tcW w:w="1170" w:type="dxa"/>
          </w:tcPr>
          <w:p w:rsidR="000411BF" w:rsidRPr="008E6117" w:rsidRDefault="000411BF" w:rsidP="0007496B">
            <w:pPr>
              <w:jc w:val="center"/>
              <w:rPr>
                <w:color w:val="000000" w:themeColor="text1"/>
                <w:sz w:val="20"/>
                <w:szCs w:val="20"/>
              </w:rPr>
            </w:pPr>
            <w:r w:rsidRPr="008E6117">
              <w:rPr>
                <w:color w:val="000000" w:themeColor="text1"/>
                <w:sz w:val="20"/>
                <w:szCs w:val="20"/>
              </w:rPr>
              <w:t>0.31, 1.19</w:t>
            </w:r>
          </w:p>
        </w:tc>
      </w:tr>
    </w:tbl>
    <w:p w:rsidR="000411BF" w:rsidRPr="008E6117" w:rsidRDefault="000411BF" w:rsidP="000411BF">
      <w:pPr>
        <w:rPr>
          <w:color w:val="000000" w:themeColor="text1"/>
        </w:rPr>
      </w:pPr>
      <w:r w:rsidRPr="008E6117">
        <w:rPr>
          <w:color w:val="000000" w:themeColor="text1"/>
        </w:rPr>
        <w:t>Notes: n are weighted counts, rounded to the nearest whole number. OR Odds Ratio, CI</w:t>
      </w:r>
      <w:r>
        <w:rPr>
          <w:color w:val="000000" w:themeColor="text1"/>
        </w:rPr>
        <w:t xml:space="preserve"> </w:t>
      </w:r>
      <w:r w:rsidRPr="008E6117">
        <w:rPr>
          <w:color w:val="000000" w:themeColor="text1"/>
        </w:rPr>
        <w:t>Confidence Interval, rounded to the nearest hundredth, Ref reference value.</w:t>
      </w:r>
    </w:p>
    <w:p w:rsidR="000411BF" w:rsidRPr="008E6117" w:rsidRDefault="000411BF" w:rsidP="000411BF">
      <w:pPr>
        <w:rPr>
          <w:color w:val="000000" w:themeColor="text1"/>
        </w:rPr>
      </w:pPr>
      <w:r w:rsidRPr="008E6117">
        <w:rPr>
          <w:color w:val="000000" w:themeColor="text1"/>
        </w:rPr>
        <w:t>* = p &lt; 0.05</w:t>
      </w:r>
    </w:p>
    <w:p w:rsidR="000411BF" w:rsidRPr="008E6117" w:rsidRDefault="000411BF" w:rsidP="000411BF">
      <w:pPr>
        <w:rPr>
          <w:color w:val="000000" w:themeColor="text1"/>
        </w:rPr>
      </w:pPr>
      <w:r w:rsidRPr="003B40CA">
        <w:rPr>
          <w:color w:val="000000" w:themeColor="text1"/>
          <w:sz w:val="20"/>
          <w:szCs w:val="20"/>
        </w:rPr>
        <w:t>†</w:t>
      </w:r>
      <w:r w:rsidRPr="008E6117">
        <w:rPr>
          <w:color w:val="000000" w:themeColor="text1"/>
        </w:rPr>
        <w:t xml:space="preserve">Yangon is the most developed region </w:t>
      </w:r>
      <w:r>
        <w:rPr>
          <w:color w:val="000000" w:themeColor="text1"/>
        </w:rPr>
        <w:t>in the country</w:t>
      </w:r>
      <w:r w:rsidRPr="008E6117">
        <w:rPr>
          <w:color w:val="000000" w:themeColor="text1"/>
        </w:rPr>
        <w:t>.</w:t>
      </w:r>
    </w:p>
    <w:p w:rsidR="000411BF" w:rsidRPr="008E6117" w:rsidRDefault="000411BF" w:rsidP="000411BF">
      <w:pPr>
        <w:rPr>
          <w:color w:val="000000" w:themeColor="text1"/>
        </w:rPr>
      </w:pPr>
      <w:r w:rsidRPr="003B40CA">
        <w:rPr>
          <w:color w:val="000000" w:themeColor="text1"/>
        </w:rPr>
        <w:t>‡</w:t>
      </w:r>
      <w:r w:rsidRPr="008E6117">
        <w:rPr>
          <w:color w:val="000000" w:themeColor="text1"/>
        </w:rPr>
        <w:t xml:space="preserve">Adjusted for all variables included in Model 2 (see text and Table 2 in the main manuscript) </w:t>
      </w:r>
    </w:p>
    <w:p w:rsidR="000411BF" w:rsidRPr="008E6117" w:rsidRDefault="000411BF" w:rsidP="000411BF">
      <w:pPr>
        <w:spacing w:line="480" w:lineRule="auto"/>
        <w:rPr>
          <w:color w:val="000000" w:themeColor="text1"/>
        </w:rPr>
      </w:pPr>
    </w:p>
    <w:p w:rsidR="000411BF" w:rsidRDefault="000411BF" w:rsidP="000411BF">
      <w:pPr>
        <w:spacing w:line="480" w:lineRule="auto"/>
        <w:rPr>
          <w:color w:val="000000" w:themeColor="text1"/>
        </w:rPr>
      </w:pPr>
    </w:p>
    <w:p w:rsidR="000411BF" w:rsidRDefault="000411BF" w:rsidP="000411BF">
      <w:pPr>
        <w:spacing w:line="480" w:lineRule="auto"/>
        <w:rPr>
          <w:color w:val="000000" w:themeColor="text1"/>
        </w:rPr>
      </w:pPr>
    </w:p>
    <w:p w:rsidR="000411BF" w:rsidRPr="008E6117" w:rsidRDefault="000411BF" w:rsidP="000411BF">
      <w:pPr>
        <w:spacing w:line="480" w:lineRule="auto"/>
        <w:rPr>
          <w:color w:val="000000" w:themeColor="text1"/>
        </w:rPr>
      </w:pPr>
    </w:p>
    <w:p w:rsidR="000411BF" w:rsidRPr="008E6117" w:rsidRDefault="000411BF" w:rsidP="000411BF">
      <w:pPr>
        <w:spacing w:line="480" w:lineRule="auto"/>
        <w:rPr>
          <w:b/>
          <w:bCs/>
          <w:color w:val="000000" w:themeColor="text1"/>
        </w:rPr>
      </w:pPr>
      <w:r w:rsidRPr="008E6117">
        <w:rPr>
          <w:b/>
          <w:bCs/>
          <w:color w:val="000000" w:themeColor="text1"/>
        </w:rPr>
        <w:t xml:space="preserve">Appendix </w:t>
      </w:r>
      <w:r>
        <w:rPr>
          <w:b/>
          <w:bCs/>
          <w:color w:val="000000" w:themeColor="text1"/>
        </w:rPr>
        <w:t>1</w:t>
      </w:r>
      <w:r w:rsidRPr="008E6117">
        <w:rPr>
          <w:b/>
          <w:bCs/>
          <w:color w:val="000000" w:themeColor="text1"/>
        </w:rPr>
        <w:t>. Concentration Index.</w:t>
      </w:r>
    </w:p>
    <w:p w:rsidR="000411BF" w:rsidRPr="008E6117" w:rsidRDefault="000411BF" w:rsidP="000411BF">
      <w:pPr>
        <w:spacing w:line="480" w:lineRule="auto"/>
        <w:ind w:firstLine="720"/>
      </w:pPr>
      <w:r w:rsidRPr="008E6117">
        <w:lastRenderedPageBreak/>
        <w:t>The concentration index</w:t>
      </w:r>
      <w:r>
        <w:t xml:space="preserve"> [25]</w:t>
      </w:r>
      <w:r w:rsidRPr="008E6117">
        <w:t xml:space="preserve"> </w:t>
      </w:r>
      <w:r w:rsidRPr="008E6117">
        <w:rPr>
          <w:i/>
          <w:iCs/>
        </w:rPr>
        <w:t>C</w:t>
      </w:r>
      <w:r w:rsidRPr="008E6117">
        <w:t xml:space="preserve"> is defined by the health concentration curve, which plots the cumulative distribution of a health outcome or health service, in this case birth dose (BD) vaccination, against the cumulative percentage of the population ranked according to an ordinal variable such as household wealth index or years of maternal education. If the population has the same value for the outcome regardless of socioeconomic rank, then the concentration curve will be represented by a 45-degree line (the line of equality). If the outcome is more common among people with higher socioeconomic rank, then the curve will lie beneath the line of equality. Although concentration curves reveal the presence of relative inequality, they do provide a quantitative summary of the magnitude of in inequality. The concentration index quantifies health inequali</w:t>
      </w:r>
      <w:r>
        <w:t>ti</w:t>
      </w:r>
      <w:r w:rsidRPr="008E6117">
        <w:t>es by calculating twice the area between the curve and the line of equality, and is computed by: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8"/>
        <w:gridCol w:w="3121"/>
        <w:gridCol w:w="3121"/>
      </w:tblGrid>
      <w:tr w:rsidR="000411BF" w:rsidRPr="008E6117" w:rsidTr="0007496B">
        <w:trPr>
          <w:trHeight w:val="512"/>
        </w:trPr>
        <w:tc>
          <w:tcPr>
            <w:tcW w:w="1666" w:type="pct"/>
            <w:vAlign w:val="center"/>
          </w:tcPr>
          <w:p w:rsidR="000411BF" w:rsidRPr="008E6117" w:rsidRDefault="000411BF" w:rsidP="0007496B">
            <w:pPr>
              <w:spacing w:line="480" w:lineRule="auto"/>
              <w:jc w:val="center"/>
            </w:pPr>
          </w:p>
        </w:tc>
        <w:tc>
          <w:tcPr>
            <w:tcW w:w="1667" w:type="pct"/>
            <w:vAlign w:val="center"/>
          </w:tcPr>
          <w:p w:rsidR="000411BF" w:rsidRPr="008E6117" w:rsidRDefault="000411BF" w:rsidP="0007496B">
            <w:pPr>
              <w:spacing w:line="480" w:lineRule="auto"/>
              <w:jc w:val="center"/>
            </w:pPr>
            <m:oMathPara>
              <m:oMath>
                <m:r>
                  <w:rPr>
                    <w:rFonts w:ascii="Cambria Math" w:hAnsi="Cambria Math"/>
                  </w:rPr>
                  <m:t>C=</m:t>
                </m:r>
                <m:f>
                  <m:fPr>
                    <m:type m:val="skw"/>
                    <m:ctrlPr>
                      <w:rPr>
                        <w:rFonts w:ascii="Cambria Math" w:hAnsi="Cambria Math"/>
                        <w:i/>
                      </w:rPr>
                    </m:ctrlPr>
                  </m:fPr>
                  <m:num>
                    <m:r>
                      <w:rPr>
                        <w:rFonts w:ascii="Cambria Math" w:hAnsi="Cambria Math"/>
                      </w:rPr>
                      <m:t>2</m:t>
                    </m:r>
                  </m:num>
                  <m:den>
                    <m:r>
                      <w:rPr>
                        <w:rFonts w:ascii="Cambria Math" w:hAnsi="Cambria Math"/>
                      </w:rPr>
                      <m:t>μ</m:t>
                    </m:r>
                  </m:den>
                </m:f>
                <m:r>
                  <w:rPr>
                    <w:rFonts w:ascii="Cambria Math" w:hAnsi="Cambria Math"/>
                  </w:rPr>
                  <m:t>cov</m:t>
                </m:r>
                <m:d>
                  <m:dPr>
                    <m:ctrlPr>
                      <w:rPr>
                        <w:rFonts w:ascii="Cambria Math" w:hAnsi="Cambria Math"/>
                        <w:i/>
                      </w:rPr>
                    </m:ctrlPr>
                  </m:dPr>
                  <m:e>
                    <m:r>
                      <w:rPr>
                        <w:rFonts w:ascii="Cambria Math" w:hAnsi="Cambria Math"/>
                      </w:rPr>
                      <m:t>h,r</m:t>
                    </m:r>
                  </m:e>
                </m:d>
              </m:oMath>
            </m:oMathPara>
          </w:p>
        </w:tc>
        <w:tc>
          <w:tcPr>
            <w:tcW w:w="1667" w:type="pct"/>
            <w:vAlign w:val="center"/>
          </w:tcPr>
          <w:p w:rsidR="000411BF" w:rsidRPr="008E6117" w:rsidRDefault="000411BF" w:rsidP="0007496B">
            <w:pPr>
              <w:pStyle w:val="Caption"/>
              <w:spacing w:after="0" w:line="480" w:lineRule="auto"/>
              <w:jc w:val="right"/>
              <w:rPr>
                <w:sz w:val="24"/>
                <w:szCs w:val="24"/>
              </w:rPr>
            </w:pPr>
            <w:r w:rsidRPr="008E6117">
              <w:rPr>
                <w:sz w:val="24"/>
                <w:szCs w:val="24"/>
              </w:rPr>
              <w:t xml:space="preserve">Equation </w:t>
            </w:r>
            <w:r w:rsidRPr="008E6117">
              <w:rPr>
                <w:sz w:val="24"/>
                <w:szCs w:val="24"/>
              </w:rPr>
              <w:fldChar w:fldCharType="begin"/>
            </w:r>
            <w:r w:rsidRPr="008E6117">
              <w:rPr>
                <w:sz w:val="24"/>
                <w:szCs w:val="24"/>
              </w:rPr>
              <w:instrText xml:space="preserve"> SEQ Equation \* ARABIC </w:instrText>
            </w:r>
            <w:r w:rsidRPr="008E6117">
              <w:rPr>
                <w:sz w:val="24"/>
                <w:szCs w:val="24"/>
              </w:rPr>
              <w:fldChar w:fldCharType="separate"/>
            </w:r>
            <w:r w:rsidRPr="008E6117">
              <w:rPr>
                <w:noProof/>
                <w:sz w:val="24"/>
                <w:szCs w:val="24"/>
              </w:rPr>
              <w:t>1</w:t>
            </w:r>
            <w:r w:rsidRPr="008E6117">
              <w:rPr>
                <w:noProof/>
                <w:sz w:val="24"/>
                <w:szCs w:val="24"/>
              </w:rPr>
              <w:fldChar w:fldCharType="end"/>
            </w:r>
          </w:p>
        </w:tc>
      </w:tr>
    </w:tbl>
    <w:p w:rsidR="000411BF" w:rsidRPr="008E6117" w:rsidRDefault="000411BF" w:rsidP="000411BF">
      <w:pPr>
        <w:spacing w:line="480" w:lineRule="auto"/>
      </w:pPr>
      <w:r w:rsidRPr="008E6117">
        <w:t xml:space="preserve">where </w:t>
      </w:r>
      <w:r w:rsidRPr="008E6117">
        <w:rPr>
          <w:i/>
          <w:iCs/>
        </w:rPr>
        <w:t>h</w:t>
      </w:r>
      <w:r w:rsidRPr="008E6117">
        <w:t xml:space="preserve"> is receipt of the BD vaccine, </w:t>
      </w:r>
      <w:r w:rsidRPr="008E6117">
        <w:rPr>
          <w:i/>
          <w:iCs/>
        </w:rPr>
        <w:t>μ</w:t>
      </w:r>
      <w:r w:rsidRPr="008E6117">
        <w:t xml:space="preserve"> is the prevalence of vaccination in the population, </w:t>
      </w:r>
      <w:r w:rsidRPr="008E6117">
        <w:rPr>
          <w:i/>
          <w:iCs/>
        </w:rPr>
        <w:t>r</w:t>
      </w:r>
      <w:r w:rsidRPr="008E6117">
        <w:t xml:space="preserve"> is the fractional rank of an individual within the bounds of the socioeconomic variable (either ordinal wealth scores or years of maternal education), and </w:t>
      </w:r>
      <w:r w:rsidRPr="008E6117">
        <w:rPr>
          <w:i/>
          <w:iCs/>
        </w:rPr>
        <w:t>cov</w:t>
      </w:r>
      <w:r w:rsidRPr="008E6117">
        <w:t xml:space="preserve"> is the covariance between vaccination and the fractional rank. For dichotomous outcomes such as vaccination, a Wagstaff-normalized index (</w:t>
      </w:r>
      <w:r w:rsidRPr="008E6117">
        <w:rPr>
          <w:i/>
          <w:iCs/>
        </w:rPr>
        <w:t>C</w:t>
      </w:r>
      <w:r w:rsidRPr="008E6117">
        <w:rPr>
          <w:i/>
          <w:iCs/>
          <w:vertAlign w:val="subscript"/>
        </w:rPr>
        <w:t>W</w:t>
      </w:r>
      <w:r w:rsidRPr="008E6117">
        <w:t xml:space="preserve">) is calculated by dividing </w:t>
      </w:r>
      <w:r w:rsidRPr="008E6117">
        <w:rPr>
          <w:i/>
          <w:iCs/>
        </w:rPr>
        <w:t>C</w:t>
      </w:r>
      <w:r w:rsidRPr="008E6117">
        <w:t xml:space="preserve"> by (1-</w:t>
      </w:r>
      <w:r w:rsidRPr="008E6117">
        <w:rPr>
          <w:i/>
          <w:iCs/>
        </w:rPr>
        <w:t>μ</w:t>
      </w:r>
      <w:r w:rsidRPr="008E6117">
        <w:t xml:space="preserve">). </w:t>
      </w:r>
      <w:r w:rsidRPr="008E6117">
        <w:rPr>
          <w:i/>
          <w:iCs/>
        </w:rPr>
        <w:t>C</w:t>
      </w:r>
      <w:r w:rsidRPr="008E6117">
        <w:rPr>
          <w:i/>
          <w:iCs/>
          <w:vertAlign w:val="subscript"/>
        </w:rPr>
        <w:t>W</w:t>
      </w:r>
      <w:r w:rsidRPr="008E6117">
        <w:t xml:space="preserve"> is bounded between -1 and 1, taking positive values when the concentration curve lies below the line of equality, signifying higher vaccination rates among individuals ranked higher by the socioeconomic variable, and negative values when the concentration curve lies above the line of equality, signifying higher vaccination rates among individuals with lower socioeconomic ranks. A value of 0 indicates either no inequality, or balanced proportions of higher vaccination rates among both higher- and lower-ranked individuals.</w:t>
      </w:r>
      <w:r w:rsidRPr="008E6117">
        <w:br w:type="page"/>
      </w:r>
    </w:p>
    <w:p w:rsidR="000411BF" w:rsidRPr="008E6117" w:rsidRDefault="000411BF" w:rsidP="000411BF">
      <w:pPr>
        <w:rPr>
          <w:b/>
        </w:rPr>
      </w:pPr>
      <w:r w:rsidRPr="008E6117">
        <w:rPr>
          <w:b/>
        </w:rPr>
        <w:lastRenderedPageBreak/>
        <w:t xml:space="preserve">Appendix </w:t>
      </w:r>
      <w:r>
        <w:rPr>
          <w:b/>
        </w:rPr>
        <w:t>2</w:t>
      </w:r>
      <w:r w:rsidRPr="008E6117">
        <w:rPr>
          <w:b/>
        </w:rPr>
        <w:t>: Sensitivity analysis using an alternative definition of the outcome, limited to birth dose vaccination recorded on a health card inspected by the survey interviewer.</w:t>
      </w:r>
    </w:p>
    <w:p w:rsidR="000411BF" w:rsidRPr="008E6117" w:rsidRDefault="000411BF" w:rsidP="000411BF">
      <w:pPr>
        <w:spacing w:line="480" w:lineRule="auto"/>
      </w:pPr>
    </w:p>
    <w:p w:rsidR="000411BF" w:rsidRPr="008E6117" w:rsidRDefault="000411BF" w:rsidP="000411BF">
      <w:pPr>
        <w:spacing w:line="480" w:lineRule="auto"/>
      </w:pPr>
      <w:r w:rsidRPr="008E6117">
        <w:t>A total of 185 out of 3,486 children included in the analysis had the HBV birth dose vaccine recorded on their health record, representing a weighted prevalence of BD vaccination of 5.3% (95% C</w:t>
      </w:r>
      <w:r>
        <w:t>I</w:t>
      </w:r>
      <w:r w:rsidRPr="008E6117">
        <w:t xml:space="preserve"> 4.4, 6.3). Table </w:t>
      </w:r>
      <w:r>
        <w:t>A</w:t>
      </w:r>
      <w:r w:rsidRPr="008E6117">
        <w:t>2 presents results of unadjusted and adjusted analyses for this alternative outcome. Associations are similar to Table 2 in the main manuscript.</w:t>
      </w:r>
    </w:p>
    <w:p w:rsidR="000411BF" w:rsidRPr="008E6117" w:rsidRDefault="000411BF" w:rsidP="000411BF">
      <w:pPr>
        <w:spacing w:line="480" w:lineRule="auto"/>
      </w:pPr>
    </w:p>
    <w:p w:rsidR="000411BF" w:rsidRPr="00C828BC" w:rsidRDefault="000411BF" w:rsidP="000411BF">
      <w:pPr>
        <w:spacing w:line="480" w:lineRule="auto"/>
        <w:rPr>
          <w:b/>
          <w:bCs/>
        </w:rPr>
      </w:pPr>
      <w:r w:rsidRPr="008E6117">
        <w:rPr>
          <w:b/>
        </w:rPr>
        <w:t xml:space="preserve">Table </w:t>
      </w:r>
      <w:r>
        <w:rPr>
          <w:b/>
        </w:rPr>
        <w:t>A</w:t>
      </w:r>
      <w:r w:rsidRPr="008E6117">
        <w:rPr>
          <w:b/>
        </w:rPr>
        <w:t>2:</w:t>
      </w:r>
      <w:r w:rsidRPr="008E6117">
        <w:t xml:space="preserve"> </w:t>
      </w:r>
      <w:r w:rsidRPr="008E6117">
        <w:rPr>
          <w:b/>
          <w:bCs/>
        </w:rPr>
        <w:t xml:space="preserve">Receipt of BD vaccination by maternal and health system characteristics </w:t>
      </w:r>
    </w:p>
    <w:tbl>
      <w:tblPr>
        <w:tblStyle w:val="TableGridLight1"/>
        <w:tblW w:w="9445" w:type="dxa"/>
        <w:tblLayout w:type="fixed"/>
        <w:tblLook w:val="04A0" w:firstRow="1" w:lastRow="0" w:firstColumn="1" w:lastColumn="0" w:noHBand="0" w:noVBand="1"/>
      </w:tblPr>
      <w:tblGrid>
        <w:gridCol w:w="1705"/>
        <w:gridCol w:w="1080"/>
        <w:gridCol w:w="990"/>
        <w:gridCol w:w="1170"/>
        <w:gridCol w:w="1080"/>
        <w:gridCol w:w="1260"/>
        <w:gridCol w:w="990"/>
        <w:gridCol w:w="1170"/>
      </w:tblGrid>
      <w:tr w:rsidR="000411BF" w:rsidRPr="00913087" w:rsidTr="0007496B">
        <w:trPr>
          <w:trHeight w:val="1061"/>
        </w:trPr>
        <w:tc>
          <w:tcPr>
            <w:tcW w:w="1705" w:type="dxa"/>
            <w:vMerge w:val="restart"/>
          </w:tcPr>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r w:rsidRPr="00913087">
              <w:rPr>
                <w:b/>
                <w:bCs/>
                <w:color w:val="000000" w:themeColor="text1"/>
                <w:sz w:val="20"/>
                <w:szCs w:val="20"/>
              </w:rPr>
              <w:t>Characteristics</w:t>
            </w:r>
          </w:p>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r w:rsidRPr="00913087">
              <w:rPr>
                <w:b/>
                <w:bCs/>
                <w:color w:val="000000" w:themeColor="text1"/>
                <w:sz w:val="20"/>
                <w:szCs w:val="20"/>
              </w:rPr>
              <w:t>N = 3486</w:t>
            </w:r>
          </w:p>
        </w:tc>
        <w:tc>
          <w:tcPr>
            <w:tcW w:w="1080" w:type="dxa"/>
          </w:tcPr>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r w:rsidRPr="00913087">
              <w:rPr>
                <w:b/>
                <w:bCs/>
                <w:color w:val="000000" w:themeColor="text1"/>
                <w:sz w:val="20"/>
                <w:szCs w:val="20"/>
              </w:rPr>
              <w:t xml:space="preserve">Received </w:t>
            </w:r>
          </w:p>
          <w:p w:rsidR="000411BF" w:rsidRPr="00913087" w:rsidRDefault="000411BF" w:rsidP="0007496B">
            <w:pPr>
              <w:jc w:val="center"/>
              <w:rPr>
                <w:b/>
                <w:bCs/>
                <w:color w:val="000000" w:themeColor="text1"/>
                <w:sz w:val="20"/>
                <w:szCs w:val="20"/>
              </w:rPr>
            </w:pPr>
            <w:r w:rsidRPr="00913087">
              <w:rPr>
                <w:b/>
                <w:bCs/>
                <w:color w:val="000000" w:themeColor="text1"/>
                <w:sz w:val="20"/>
                <w:szCs w:val="20"/>
              </w:rPr>
              <w:t xml:space="preserve">BD vaccine </w:t>
            </w:r>
          </w:p>
        </w:tc>
        <w:tc>
          <w:tcPr>
            <w:tcW w:w="2160" w:type="dxa"/>
            <w:gridSpan w:val="2"/>
          </w:tcPr>
          <w:p w:rsidR="000411BF" w:rsidRPr="00913087" w:rsidRDefault="000411BF" w:rsidP="0007496B">
            <w:pPr>
              <w:jc w:val="center"/>
              <w:rPr>
                <w:b/>
                <w:bCs/>
                <w:color w:val="000000" w:themeColor="text1"/>
                <w:sz w:val="20"/>
                <w:szCs w:val="20"/>
              </w:rPr>
            </w:pPr>
          </w:p>
          <w:p w:rsidR="000411BF" w:rsidRPr="00913087" w:rsidRDefault="000411BF" w:rsidP="0007496B">
            <w:pPr>
              <w:ind w:right="-19"/>
              <w:jc w:val="center"/>
              <w:rPr>
                <w:b/>
                <w:bCs/>
                <w:color w:val="000000" w:themeColor="text1"/>
                <w:sz w:val="20"/>
                <w:szCs w:val="20"/>
              </w:rPr>
            </w:pPr>
            <w:r w:rsidRPr="00913087">
              <w:rPr>
                <w:b/>
                <w:bCs/>
                <w:color w:val="000000" w:themeColor="text1"/>
                <w:sz w:val="20"/>
                <w:szCs w:val="20"/>
              </w:rPr>
              <w:t>Univariable Regression</w:t>
            </w:r>
          </w:p>
        </w:tc>
        <w:tc>
          <w:tcPr>
            <w:tcW w:w="2340" w:type="dxa"/>
            <w:gridSpan w:val="2"/>
          </w:tcPr>
          <w:p w:rsidR="000411BF" w:rsidRPr="00913087" w:rsidRDefault="000411BF" w:rsidP="0007496B">
            <w:pPr>
              <w:rPr>
                <w:b/>
                <w:bCs/>
                <w:color w:val="000000" w:themeColor="text1"/>
                <w:sz w:val="20"/>
                <w:szCs w:val="20"/>
              </w:rPr>
            </w:pPr>
          </w:p>
          <w:p w:rsidR="000411BF" w:rsidRPr="00913087" w:rsidRDefault="000411BF" w:rsidP="0007496B">
            <w:pPr>
              <w:jc w:val="center"/>
              <w:rPr>
                <w:color w:val="000000" w:themeColor="text1"/>
                <w:sz w:val="20"/>
                <w:szCs w:val="20"/>
              </w:rPr>
            </w:pPr>
            <w:r w:rsidRPr="00913087">
              <w:rPr>
                <w:b/>
                <w:bCs/>
                <w:color w:val="000000" w:themeColor="text1"/>
                <w:sz w:val="20"/>
                <w:szCs w:val="20"/>
              </w:rPr>
              <w:t>Model 1</w:t>
            </w:r>
            <w:r>
              <w:t>§</w:t>
            </w:r>
          </w:p>
          <w:p w:rsidR="000411BF" w:rsidRPr="00913087" w:rsidRDefault="000411BF" w:rsidP="0007496B">
            <w:pPr>
              <w:jc w:val="center"/>
              <w:rPr>
                <w:b/>
                <w:bCs/>
                <w:color w:val="000000" w:themeColor="text1"/>
                <w:sz w:val="20"/>
                <w:szCs w:val="20"/>
              </w:rPr>
            </w:pPr>
          </w:p>
          <w:p w:rsidR="000411BF" w:rsidRPr="00913087" w:rsidRDefault="000411BF" w:rsidP="0007496B">
            <w:pPr>
              <w:jc w:val="center"/>
              <w:rPr>
                <w:color w:val="000000" w:themeColor="text1"/>
                <w:sz w:val="20"/>
                <w:szCs w:val="20"/>
              </w:rPr>
            </w:pPr>
          </w:p>
        </w:tc>
        <w:tc>
          <w:tcPr>
            <w:tcW w:w="2160" w:type="dxa"/>
            <w:gridSpan w:val="2"/>
          </w:tcPr>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r w:rsidRPr="00913087">
              <w:rPr>
                <w:b/>
                <w:bCs/>
                <w:color w:val="000000" w:themeColor="text1"/>
                <w:sz w:val="20"/>
                <w:szCs w:val="20"/>
              </w:rPr>
              <w:t>Model 2</w:t>
            </w:r>
            <w:r>
              <w:t>¶</w:t>
            </w:r>
          </w:p>
          <w:p w:rsidR="000411BF" w:rsidRPr="00913087" w:rsidRDefault="000411BF" w:rsidP="0007496B">
            <w:pPr>
              <w:jc w:val="center"/>
              <w:rPr>
                <w:b/>
                <w:bCs/>
                <w:color w:val="000000" w:themeColor="text1"/>
                <w:sz w:val="20"/>
                <w:szCs w:val="20"/>
              </w:rPr>
            </w:pPr>
          </w:p>
          <w:p w:rsidR="000411BF" w:rsidRPr="00913087" w:rsidRDefault="000411BF" w:rsidP="0007496B">
            <w:pPr>
              <w:jc w:val="center"/>
              <w:rPr>
                <w:b/>
                <w:bCs/>
                <w:color w:val="000000" w:themeColor="text1"/>
                <w:sz w:val="20"/>
                <w:szCs w:val="20"/>
              </w:rPr>
            </w:pPr>
          </w:p>
        </w:tc>
      </w:tr>
      <w:tr w:rsidR="000411BF" w:rsidRPr="00913087" w:rsidTr="0007496B">
        <w:trPr>
          <w:trHeight w:val="341"/>
        </w:trPr>
        <w:tc>
          <w:tcPr>
            <w:tcW w:w="1705" w:type="dxa"/>
            <w:vMerge/>
          </w:tcPr>
          <w:p w:rsidR="000411BF" w:rsidRPr="00913087" w:rsidRDefault="000411BF" w:rsidP="0007496B">
            <w:pPr>
              <w:jc w:val="center"/>
              <w:rPr>
                <w:b/>
                <w:bCs/>
                <w:color w:val="000000" w:themeColor="text1"/>
                <w:sz w:val="20"/>
                <w:szCs w:val="20"/>
              </w:rPr>
            </w:pPr>
          </w:p>
        </w:tc>
        <w:tc>
          <w:tcPr>
            <w:tcW w:w="108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row %</w:t>
            </w:r>
          </w:p>
        </w:tc>
        <w:tc>
          <w:tcPr>
            <w:tcW w:w="99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OR</w:t>
            </w:r>
          </w:p>
        </w:tc>
        <w:tc>
          <w:tcPr>
            <w:tcW w:w="117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95% CI</w:t>
            </w:r>
          </w:p>
        </w:tc>
        <w:tc>
          <w:tcPr>
            <w:tcW w:w="108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aOR</w:t>
            </w:r>
          </w:p>
        </w:tc>
        <w:tc>
          <w:tcPr>
            <w:tcW w:w="126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95% CI</w:t>
            </w:r>
          </w:p>
        </w:tc>
        <w:tc>
          <w:tcPr>
            <w:tcW w:w="99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aOR</w:t>
            </w:r>
          </w:p>
        </w:tc>
        <w:tc>
          <w:tcPr>
            <w:tcW w:w="1170" w:type="dxa"/>
          </w:tcPr>
          <w:p w:rsidR="000411BF" w:rsidRPr="00913087" w:rsidRDefault="000411BF" w:rsidP="0007496B">
            <w:pPr>
              <w:jc w:val="center"/>
              <w:rPr>
                <w:b/>
                <w:bCs/>
                <w:color w:val="000000" w:themeColor="text1"/>
                <w:sz w:val="20"/>
                <w:szCs w:val="20"/>
              </w:rPr>
            </w:pPr>
            <w:r w:rsidRPr="00913087">
              <w:rPr>
                <w:b/>
                <w:bCs/>
                <w:color w:val="000000" w:themeColor="text1"/>
                <w:sz w:val="20"/>
                <w:szCs w:val="20"/>
              </w:rPr>
              <w:t>95% CI</w:t>
            </w:r>
          </w:p>
        </w:tc>
      </w:tr>
      <w:tr w:rsidR="000411BF" w:rsidRPr="00913087" w:rsidTr="0007496B">
        <w:trPr>
          <w:trHeight w:val="288"/>
        </w:trPr>
        <w:tc>
          <w:tcPr>
            <w:tcW w:w="9445" w:type="dxa"/>
            <w:gridSpan w:val="8"/>
          </w:tcPr>
          <w:p w:rsidR="000411BF" w:rsidRPr="00913087" w:rsidRDefault="000411BF" w:rsidP="0007496B">
            <w:pPr>
              <w:rPr>
                <w:b/>
                <w:bCs/>
                <w:color w:val="000000" w:themeColor="text1"/>
                <w:sz w:val="20"/>
                <w:szCs w:val="20"/>
                <w:u w:val="single"/>
              </w:rPr>
            </w:pPr>
            <w:r w:rsidRPr="00913087">
              <w:rPr>
                <w:b/>
                <w:bCs/>
                <w:color w:val="000000" w:themeColor="text1"/>
                <w:sz w:val="20"/>
                <w:szCs w:val="20"/>
              </w:rPr>
              <w:t>Delivery year</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2011</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3.6%</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1.0 (ref)</w:t>
            </w:r>
          </w:p>
        </w:tc>
        <w:tc>
          <w:tcPr>
            <w:tcW w:w="1170" w:type="dxa"/>
          </w:tcPr>
          <w:p w:rsidR="000411BF" w:rsidRPr="00913087" w:rsidRDefault="000411BF" w:rsidP="0007496B">
            <w:pPr>
              <w:jc w:val="center"/>
              <w:rPr>
                <w:b/>
                <w:bCs/>
                <w:color w:val="000000" w:themeColor="text1"/>
                <w:sz w:val="20"/>
                <w:szCs w:val="20"/>
                <w:u w:val="single"/>
              </w:rPr>
            </w:pP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2012</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2.7%</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0.75</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0.35, 1.60</w:t>
            </w:r>
          </w:p>
        </w:tc>
        <w:tc>
          <w:tcPr>
            <w:tcW w:w="1080" w:type="dxa"/>
          </w:tcPr>
          <w:p w:rsidR="000411BF" w:rsidRPr="00913087" w:rsidRDefault="000411BF" w:rsidP="0007496B">
            <w:pPr>
              <w:jc w:val="center"/>
              <w:rPr>
                <w:color w:val="000000" w:themeColor="text1"/>
                <w:sz w:val="20"/>
                <w:szCs w:val="20"/>
                <w:u w:val="single"/>
              </w:rPr>
            </w:pPr>
            <w:r w:rsidRPr="00913087">
              <w:rPr>
                <w:sz w:val="20"/>
                <w:szCs w:val="20"/>
              </w:rPr>
              <w:t>0.70</w:t>
            </w:r>
          </w:p>
        </w:tc>
        <w:tc>
          <w:tcPr>
            <w:tcW w:w="1260" w:type="dxa"/>
          </w:tcPr>
          <w:p w:rsidR="000411BF" w:rsidRPr="00913087" w:rsidRDefault="000411BF" w:rsidP="0007496B">
            <w:pPr>
              <w:jc w:val="center"/>
              <w:rPr>
                <w:color w:val="000000" w:themeColor="text1"/>
                <w:sz w:val="20"/>
                <w:szCs w:val="20"/>
              </w:rPr>
            </w:pPr>
            <w:r w:rsidRPr="00913087">
              <w:rPr>
                <w:sz w:val="20"/>
                <w:szCs w:val="20"/>
              </w:rPr>
              <w:t>0.32, 1.53</w:t>
            </w:r>
          </w:p>
        </w:tc>
        <w:tc>
          <w:tcPr>
            <w:tcW w:w="990" w:type="dxa"/>
          </w:tcPr>
          <w:p w:rsidR="000411BF" w:rsidRPr="00913087" w:rsidRDefault="000411BF" w:rsidP="0007496B">
            <w:pPr>
              <w:jc w:val="center"/>
              <w:rPr>
                <w:color w:val="000000" w:themeColor="text1"/>
                <w:sz w:val="20"/>
                <w:szCs w:val="20"/>
                <w:u w:val="single"/>
              </w:rPr>
            </w:pPr>
            <w:r w:rsidRPr="00913087">
              <w:rPr>
                <w:sz w:val="20"/>
                <w:szCs w:val="20"/>
              </w:rPr>
              <w:t>0.76</w:t>
            </w:r>
          </w:p>
        </w:tc>
        <w:tc>
          <w:tcPr>
            <w:tcW w:w="1170" w:type="dxa"/>
          </w:tcPr>
          <w:p w:rsidR="000411BF" w:rsidRPr="00913087" w:rsidRDefault="000411BF" w:rsidP="0007496B">
            <w:pPr>
              <w:jc w:val="center"/>
              <w:rPr>
                <w:color w:val="000000" w:themeColor="text1"/>
                <w:sz w:val="20"/>
                <w:szCs w:val="20"/>
                <w:u w:val="single"/>
              </w:rPr>
            </w:pPr>
            <w:r w:rsidRPr="00913087">
              <w:rPr>
                <w:sz w:val="20"/>
                <w:szCs w:val="20"/>
              </w:rPr>
              <w:t>0.35, 1.67</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2013</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6.9%</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1.97</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0.95, 4.10</w:t>
            </w:r>
          </w:p>
        </w:tc>
        <w:tc>
          <w:tcPr>
            <w:tcW w:w="1080" w:type="dxa"/>
          </w:tcPr>
          <w:p w:rsidR="000411BF" w:rsidRPr="00913087" w:rsidRDefault="000411BF" w:rsidP="0007496B">
            <w:pPr>
              <w:jc w:val="center"/>
              <w:rPr>
                <w:color w:val="000000" w:themeColor="text1"/>
                <w:sz w:val="20"/>
                <w:szCs w:val="20"/>
                <w:u w:val="single"/>
              </w:rPr>
            </w:pPr>
            <w:r w:rsidRPr="00913087">
              <w:rPr>
                <w:sz w:val="20"/>
                <w:szCs w:val="20"/>
              </w:rPr>
              <w:t>2.06</w:t>
            </w:r>
          </w:p>
        </w:tc>
        <w:tc>
          <w:tcPr>
            <w:tcW w:w="1260" w:type="dxa"/>
          </w:tcPr>
          <w:p w:rsidR="000411BF" w:rsidRPr="00913087" w:rsidRDefault="000411BF" w:rsidP="0007496B">
            <w:pPr>
              <w:jc w:val="center"/>
              <w:rPr>
                <w:color w:val="000000" w:themeColor="text1"/>
                <w:sz w:val="20"/>
                <w:szCs w:val="20"/>
              </w:rPr>
            </w:pPr>
            <w:r w:rsidRPr="00913087">
              <w:rPr>
                <w:sz w:val="20"/>
                <w:szCs w:val="20"/>
              </w:rPr>
              <w:t>0.97, 4.37</w:t>
            </w:r>
          </w:p>
        </w:tc>
        <w:tc>
          <w:tcPr>
            <w:tcW w:w="990" w:type="dxa"/>
          </w:tcPr>
          <w:p w:rsidR="000411BF" w:rsidRPr="00913087" w:rsidRDefault="000411BF" w:rsidP="0007496B">
            <w:pPr>
              <w:jc w:val="center"/>
              <w:rPr>
                <w:color w:val="000000" w:themeColor="text1"/>
                <w:sz w:val="20"/>
                <w:szCs w:val="20"/>
                <w:u w:val="single"/>
              </w:rPr>
            </w:pPr>
            <w:r w:rsidRPr="00913087">
              <w:rPr>
                <w:sz w:val="20"/>
                <w:szCs w:val="20"/>
              </w:rPr>
              <w:t>2.04</w:t>
            </w:r>
          </w:p>
        </w:tc>
        <w:tc>
          <w:tcPr>
            <w:tcW w:w="1170" w:type="dxa"/>
          </w:tcPr>
          <w:p w:rsidR="000411BF" w:rsidRPr="00913087" w:rsidRDefault="000411BF" w:rsidP="0007496B">
            <w:pPr>
              <w:jc w:val="center"/>
              <w:rPr>
                <w:color w:val="000000" w:themeColor="text1"/>
                <w:sz w:val="20"/>
                <w:szCs w:val="20"/>
                <w:u w:val="single"/>
              </w:rPr>
            </w:pPr>
            <w:r w:rsidRPr="00913087">
              <w:rPr>
                <w:sz w:val="20"/>
                <w:szCs w:val="20"/>
              </w:rPr>
              <w:t>0.94, 4.42</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2014</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8.4%</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2.44*</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1.25, 4.75</w:t>
            </w:r>
          </w:p>
        </w:tc>
        <w:tc>
          <w:tcPr>
            <w:tcW w:w="1080" w:type="dxa"/>
          </w:tcPr>
          <w:p w:rsidR="000411BF" w:rsidRPr="00913087" w:rsidRDefault="000411BF" w:rsidP="0007496B">
            <w:pPr>
              <w:jc w:val="center"/>
              <w:rPr>
                <w:color w:val="000000" w:themeColor="text1"/>
                <w:sz w:val="20"/>
                <w:szCs w:val="20"/>
                <w:u w:val="single"/>
              </w:rPr>
            </w:pPr>
            <w:r w:rsidRPr="00913087">
              <w:rPr>
                <w:sz w:val="20"/>
                <w:szCs w:val="20"/>
              </w:rPr>
              <w:t>2.34*</w:t>
            </w:r>
          </w:p>
        </w:tc>
        <w:tc>
          <w:tcPr>
            <w:tcW w:w="1260" w:type="dxa"/>
          </w:tcPr>
          <w:p w:rsidR="000411BF" w:rsidRPr="00913087" w:rsidRDefault="000411BF" w:rsidP="0007496B">
            <w:pPr>
              <w:jc w:val="center"/>
              <w:rPr>
                <w:color w:val="000000" w:themeColor="text1"/>
                <w:sz w:val="20"/>
                <w:szCs w:val="20"/>
              </w:rPr>
            </w:pPr>
            <w:r w:rsidRPr="00913087">
              <w:rPr>
                <w:sz w:val="20"/>
                <w:szCs w:val="20"/>
              </w:rPr>
              <w:t>1.20, 4.58</w:t>
            </w:r>
          </w:p>
        </w:tc>
        <w:tc>
          <w:tcPr>
            <w:tcW w:w="990" w:type="dxa"/>
          </w:tcPr>
          <w:p w:rsidR="000411BF" w:rsidRPr="00913087" w:rsidRDefault="000411BF" w:rsidP="0007496B">
            <w:pPr>
              <w:jc w:val="center"/>
              <w:rPr>
                <w:color w:val="000000" w:themeColor="text1"/>
                <w:sz w:val="20"/>
                <w:szCs w:val="20"/>
                <w:u w:val="single"/>
              </w:rPr>
            </w:pPr>
            <w:r w:rsidRPr="00913087">
              <w:rPr>
                <w:sz w:val="20"/>
                <w:szCs w:val="20"/>
              </w:rPr>
              <w:t>2.13*</w:t>
            </w:r>
          </w:p>
        </w:tc>
        <w:tc>
          <w:tcPr>
            <w:tcW w:w="1170" w:type="dxa"/>
          </w:tcPr>
          <w:p w:rsidR="000411BF" w:rsidRPr="00913087" w:rsidRDefault="000411BF" w:rsidP="0007496B">
            <w:pPr>
              <w:jc w:val="center"/>
              <w:rPr>
                <w:color w:val="000000" w:themeColor="text1"/>
                <w:sz w:val="20"/>
                <w:szCs w:val="20"/>
                <w:u w:val="single"/>
              </w:rPr>
            </w:pPr>
            <w:r w:rsidRPr="00913087">
              <w:rPr>
                <w:sz w:val="20"/>
                <w:szCs w:val="20"/>
              </w:rPr>
              <w:t>1.09, 4.15</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2015</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4.7%</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1.32</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0.68, 2.54</w:t>
            </w:r>
          </w:p>
        </w:tc>
        <w:tc>
          <w:tcPr>
            <w:tcW w:w="1080" w:type="dxa"/>
          </w:tcPr>
          <w:p w:rsidR="000411BF" w:rsidRPr="00913087" w:rsidRDefault="000411BF" w:rsidP="0007496B">
            <w:pPr>
              <w:jc w:val="center"/>
              <w:rPr>
                <w:color w:val="000000" w:themeColor="text1"/>
                <w:sz w:val="20"/>
                <w:szCs w:val="20"/>
                <w:u w:val="single"/>
              </w:rPr>
            </w:pPr>
            <w:r w:rsidRPr="00913087">
              <w:rPr>
                <w:sz w:val="20"/>
                <w:szCs w:val="20"/>
              </w:rPr>
              <w:t>1.29</w:t>
            </w:r>
          </w:p>
        </w:tc>
        <w:tc>
          <w:tcPr>
            <w:tcW w:w="1260" w:type="dxa"/>
          </w:tcPr>
          <w:p w:rsidR="000411BF" w:rsidRPr="00913087" w:rsidRDefault="000411BF" w:rsidP="0007496B">
            <w:pPr>
              <w:jc w:val="center"/>
              <w:rPr>
                <w:color w:val="000000" w:themeColor="text1"/>
                <w:sz w:val="20"/>
                <w:szCs w:val="20"/>
              </w:rPr>
            </w:pPr>
            <w:r w:rsidRPr="00913087">
              <w:rPr>
                <w:sz w:val="20"/>
                <w:szCs w:val="20"/>
              </w:rPr>
              <w:t>0.65, 2.58</w:t>
            </w:r>
          </w:p>
        </w:tc>
        <w:tc>
          <w:tcPr>
            <w:tcW w:w="990" w:type="dxa"/>
          </w:tcPr>
          <w:p w:rsidR="000411BF" w:rsidRPr="00913087" w:rsidRDefault="000411BF" w:rsidP="0007496B">
            <w:pPr>
              <w:jc w:val="center"/>
              <w:rPr>
                <w:color w:val="000000" w:themeColor="text1"/>
                <w:sz w:val="20"/>
                <w:szCs w:val="20"/>
                <w:u w:val="single"/>
              </w:rPr>
            </w:pPr>
            <w:r w:rsidRPr="00913087">
              <w:rPr>
                <w:sz w:val="20"/>
                <w:szCs w:val="20"/>
              </w:rPr>
              <w:t>1.22</w:t>
            </w:r>
          </w:p>
        </w:tc>
        <w:tc>
          <w:tcPr>
            <w:tcW w:w="1170" w:type="dxa"/>
          </w:tcPr>
          <w:p w:rsidR="000411BF" w:rsidRPr="00913087" w:rsidRDefault="000411BF" w:rsidP="0007496B">
            <w:pPr>
              <w:jc w:val="center"/>
              <w:rPr>
                <w:color w:val="000000" w:themeColor="text1"/>
                <w:sz w:val="20"/>
                <w:szCs w:val="20"/>
                <w:u w:val="single"/>
              </w:rPr>
            </w:pPr>
            <w:r w:rsidRPr="00913087">
              <w:rPr>
                <w:sz w:val="20"/>
                <w:szCs w:val="20"/>
              </w:rPr>
              <w:t>0.61, 2.45</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u w:val="single"/>
              </w:rPr>
            </w:pPr>
            <w:r w:rsidRPr="00913087">
              <w:rPr>
                <w:color w:val="000000" w:themeColor="text1"/>
                <w:sz w:val="20"/>
                <w:szCs w:val="20"/>
              </w:rPr>
              <w:t>2016</w:t>
            </w:r>
          </w:p>
        </w:tc>
        <w:tc>
          <w:tcPr>
            <w:tcW w:w="1080" w:type="dxa"/>
          </w:tcPr>
          <w:p w:rsidR="000411BF" w:rsidRPr="00913087" w:rsidRDefault="000411BF" w:rsidP="0007496B">
            <w:pPr>
              <w:jc w:val="center"/>
              <w:rPr>
                <w:b/>
                <w:bCs/>
                <w:color w:val="000000" w:themeColor="text1"/>
                <w:sz w:val="20"/>
                <w:szCs w:val="20"/>
                <w:u w:val="single"/>
              </w:rPr>
            </w:pPr>
            <w:r w:rsidRPr="00913087">
              <w:rPr>
                <w:sz w:val="20"/>
                <w:szCs w:val="20"/>
              </w:rPr>
              <w:t>0.3%</w:t>
            </w:r>
          </w:p>
        </w:tc>
        <w:tc>
          <w:tcPr>
            <w:tcW w:w="990" w:type="dxa"/>
          </w:tcPr>
          <w:p w:rsidR="000411BF" w:rsidRPr="00913087" w:rsidRDefault="000411BF" w:rsidP="0007496B">
            <w:pPr>
              <w:jc w:val="center"/>
              <w:rPr>
                <w:b/>
                <w:bCs/>
                <w:color w:val="000000" w:themeColor="text1"/>
                <w:sz w:val="20"/>
                <w:szCs w:val="20"/>
                <w:u w:val="single"/>
              </w:rPr>
            </w:pPr>
            <w:r w:rsidRPr="00913087">
              <w:rPr>
                <w:color w:val="000000" w:themeColor="text1"/>
                <w:sz w:val="20"/>
                <w:szCs w:val="20"/>
              </w:rPr>
              <w:t>0.08*</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0.01, 0.66</w:t>
            </w:r>
          </w:p>
        </w:tc>
        <w:tc>
          <w:tcPr>
            <w:tcW w:w="1080" w:type="dxa"/>
          </w:tcPr>
          <w:p w:rsidR="000411BF" w:rsidRPr="00913087" w:rsidRDefault="000411BF" w:rsidP="0007496B">
            <w:pPr>
              <w:jc w:val="center"/>
              <w:rPr>
                <w:color w:val="000000" w:themeColor="text1"/>
                <w:sz w:val="20"/>
                <w:szCs w:val="20"/>
                <w:u w:val="single"/>
              </w:rPr>
            </w:pPr>
            <w:r w:rsidRPr="00913087">
              <w:rPr>
                <w:sz w:val="20"/>
                <w:szCs w:val="20"/>
              </w:rPr>
              <w:t>0.08*</w:t>
            </w:r>
          </w:p>
        </w:tc>
        <w:tc>
          <w:tcPr>
            <w:tcW w:w="1260" w:type="dxa"/>
          </w:tcPr>
          <w:p w:rsidR="000411BF" w:rsidRPr="00913087" w:rsidRDefault="000411BF" w:rsidP="0007496B">
            <w:pPr>
              <w:jc w:val="center"/>
              <w:rPr>
                <w:color w:val="000000" w:themeColor="text1"/>
                <w:sz w:val="20"/>
                <w:szCs w:val="20"/>
              </w:rPr>
            </w:pPr>
            <w:r w:rsidRPr="00913087">
              <w:rPr>
                <w:sz w:val="20"/>
                <w:szCs w:val="20"/>
              </w:rPr>
              <w:t>0.01, 0.70</w:t>
            </w:r>
          </w:p>
        </w:tc>
        <w:tc>
          <w:tcPr>
            <w:tcW w:w="990" w:type="dxa"/>
          </w:tcPr>
          <w:p w:rsidR="000411BF" w:rsidRPr="00913087" w:rsidRDefault="000411BF" w:rsidP="0007496B">
            <w:pPr>
              <w:jc w:val="center"/>
              <w:rPr>
                <w:color w:val="000000" w:themeColor="text1"/>
                <w:sz w:val="20"/>
                <w:szCs w:val="20"/>
                <w:u w:val="single"/>
              </w:rPr>
            </w:pPr>
            <w:r w:rsidRPr="00913087">
              <w:rPr>
                <w:sz w:val="20"/>
                <w:szCs w:val="20"/>
              </w:rPr>
              <w:t>0.07*</w:t>
            </w:r>
          </w:p>
        </w:tc>
        <w:tc>
          <w:tcPr>
            <w:tcW w:w="1170" w:type="dxa"/>
          </w:tcPr>
          <w:p w:rsidR="000411BF" w:rsidRPr="00913087" w:rsidRDefault="000411BF" w:rsidP="0007496B">
            <w:pPr>
              <w:jc w:val="center"/>
              <w:rPr>
                <w:color w:val="000000" w:themeColor="text1"/>
                <w:sz w:val="20"/>
                <w:szCs w:val="20"/>
                <w:u w:val="single"/>
              </w:rPr>
            </w:pPr>
            <w:r w:rsidRPr="00913087">
              <w:rPr>
                <w:sz w:val="20"/>
                <w:szCs w:val="20"/>
              </w:rPr>
              <w:t>0.01, 0.67</w:t>
            </w:r>
          </w:p>
        </w:tc>
      </w:tr>
      <w:tr w:rsidR="000411BF" w:rsidRPr="00913087" w:rsidTr="0007496B">
        <w:trPr>
          <w:trHeight w:val="288"/>
        </w:trPr>
        <w:tc>
          <w:tcPr>
            <w:tcW w:w="9445" w:type="dxa"/>
            <w:gridSpan w:val="8"/>
          </w:tcPr>
          <w:p w:rsidR="000411BF" w:rsidRPr="00913087" w:rsidRDefault="000411BF" w:rsidP="0007496B">
            <w:pPr>
              <w:jc w:val="center"/>
              <w:rPr>
                <w:b/>
                <w:bCs/>
                <w:color w:val="000000" w:themeColor="text1"/>
                <w:sz w:val="20"/>
                <w:szCs w:val="20"/>
                <w:u w:val="single"/>
              </w:rPr>
            </w:pPr>
            <w:r w:rsidRPr="00913087">
              <w:rPr>
                <w:b/>
                <w:bCs/>
                <w:color w:val="000000" w:themeColor="text1"/>
                <w:sz w:val="20"/>
                <w:szCs w:val="20"/>
                <w:u w:val="single"/>
              </w:rPr>
              <w:t>Maternal characteristics</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 xml:space="preserve">Age at delivery </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15-20</w:t>
            </w:r>
          </w:p>
        </w:tc>
        <w:tc>
          <w:tcPr>
            <w:tcW w:w="1080" w:type="dxa"/>
          </w:tcPr>
          <w:p w:rsidR="000411BF" w:rsidRPr="00913087" w:rsidRDefault="000411BF" w:rsidP="0007496B">
            <w:pPr>
              <w:jc w:val="center"/>
              <w:rPr>
                <w:color w:val="000000" w:themeColor="text1"/>
                <w:sz w:val="20"/>
                <w:szCs w:val="20"/>
              </w:rPr>
            </w:pPr>
            <w:r w:rsidRPr="00913087">
              <w:rPr>
                <w:sz w:val="20"/>
                <w:szCs w:val="20"/>
              </w:rPr>
              <w:t>3.7%</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21-25</w:t>
            </w:r>
          </w:p>
        </w:tc>
        <w:tc>
          <w:tcPr>
            <w:tcW w:w="1080" w:type="dxa"/>
          </w:tcPr>
          <w:p w:rsidR="000411BF" w:rsidRPr="00913087" w:rsidRDefault="000411BF" w:rsidP="0007496B">
            <w:pPr>
              <w:jc w:val="center"/>
              <w:rPr>
                <w:color w:val="000000" w:themeColor="text1"/>
                <w:sz w:val="20"/>
                <w:szCs w:val="20"/>
              </w:rPr>
            </w:pPr>
            <w:r w:rsidRPr="00913087">
              <w:rPr>
                <w:sz w:val="20"/>
                <w:szCs w:val="20"/>
              </w:rPr>
              <w:t>4.7%</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1.28</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0.58, 2.79</w:t>
            </w:r>
          </w:p>
        </w:tc>
        <w:tc>
          <w:tcPr>
            <w:tcW w:w="1080" w:type="dxa"/>
          </w:tcPr>
          <w:p w:rsidR="000411BF" w:rsidRPr="00913087" w:rsidRDefault="000411BF" w:rsidP="0007496B">
            <w:pPr>
              <w:jc w:val="center"/>
              <w:rPr>
                <w:color w:val="000000" w:themeColor="text1"/>
                <w:sz w:val="20"/>
                <w:szCs w:val="20"/>
              </w:rPr>
            </w:pPr>
            <w:r w:rsidRPr="00913087">
              <w:rPr>
                <w:sz w:val="20"/>
                <w:szCs w:val="20"/>
              </w:rPr>
              <w:t>1.34</w:t>
            </w:r>
          </w:p>
        </w:tc>
        <w:tc>
          <w:tcPr>
            <w:tcW w:w="1260" w:type="dxa"/>
          </w:tcPr>
          <w:p w:rsidR="000411BF" w:rsidRPr="00913087" w:rsidRDefault="000411BF" w:rsidP="0007496B">
            <w:pPr>
              <w:jc w:val="center"/>
              <w:rPr>
                <w:color w:val="000000" w:themeColor="text1"/>
                <w:sz w:val="20"/>
                <w:szCs w:val="20"/>
              </w:rPr>
            </w:pPr>
            <w:r w:rsidRPr="00913087">
              <w:rPr>
                <w:sz w:val="20"/>
                <w:szCs w:val="20"/>
              </w:rPr>
              <w:t>0.60, 3.00</w:t>
            </w:r>
          </w:p>
        </w:tc>
        <w:tc>
          <w:tcPr>
            <w:tcW w:w="990" w:type="dxa"/>
          </w:tcPr>
          <w:p w:rsidR="000411BF" w:rsidRPr="00913087" w:rsidRDefault="000411BF" w:rsidP="0007496B">
            <w:pPr>
              <w:jc w:val="center"/>
              <w:rPr>
                <w:color w:val="000000" w:themeColor="text1"/>
                <w:sz w:val="20"/>
                <w:szCs w:val="20"/>
              </w:rPr>
            </w:pPr>
            <w:r w:rsidRPr="00913087">
              <w:rPr>
                <w:sz w:val="20"/>
                <w:szCs w:val="20"/>
              </w:rPr>
              <w:t>1.28</w:t>
            </w:r>
          </w:p>
        </w:tc>
        <w:tc>
          <w:tcPr>
            <w:tcW w:w="1170" w:type="dxa"/>
          </w:tcPr>
          <w:p w:rsidR="000411BF" w:rsidRPr="00913087" w:rsidRDefault="000411BF" w:rsidP="0007496B">
            <w:pPr>
              <w:jc w:val="center"/>
              <w:rPr>
                <w:color w:val="000000" w:themeColor="text1"/>
                <w:sz w:val="20"/>
                <w:szCs w:val="20"/>
              </w:rPr>
            </w:pPr>
            <w:r w:rsidRPr="00913087">
              <w:rPr>
                <w:sz w:val="20"/>
                <w:szCs w:val="20"/>
              </w:rPr>
              <w:t>0.57, 2.89</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26-30</w:t>
            </w:r>
          </w:p>
        </w:tc>
        <w:tc>
          <w:tcPr>
            <w:tcW w:w="1080" w:type="dxa"/>
          </w:tcPr>
          <w:p w:rsidR="000411BF" w:rsidRPr="00913087" w:rsidRDefault="000411BF" w:rsidP="0007496B">
            <w:pPr>
              <w:jc w:val="center"/>
              <w:rPr>
                <w:color w:val="000000" w:themeColor="text1"/>
                <w:sz w:val="20"/>
                <w:szCs w:val="20"/>
              </w:rPr>
            </w:pPr>
            <w:r w:rsidRPr="00913087">
              <w:rPr>
                <w:sz w:val="20"/>
                <w:szCs w:val="20"/>
              </w:rPr>
              <w:t>6.2%</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1.71</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0.80, 3.67</w:t>
            </w:r>
          </w:p>
        </w:tc>
        <w:tc>
          <w:tcPr>
            <w:tcW w:w="1080" w:type="dxa"/>
          </w:tcPr>
          <w:p w:rsidR="000411BF" w:rsidRPr="00913087" w:rsidRDefault="000411BF" w:rsidP="0007496B">
            <w:pPr>
              <w:jc w:val="center"/>
              <w:rPr>
                <w:color w:val="000000" w:themeColor="text1"/>
                <w:sz w:val="20"/>
                <w:szCs w:val="20"/>
              </w:rPr>
            </w:pPr>
            <w:r w:rsidRPr="00913087">
              <w:rPr>
                <w:sz w:val="20"/>
                <w:szCs w:val="20"/>
              </w:rPr>
              <w:t>1.78</w:t>
            </w:r>
          </w:p>
        </w:tc>
        <w:tc>
          <w:tcPr>
            <w:tcW w:w="1260" w:type="dxa"/>
          </w:tcPr>
          <w:p w:rsidR="000411BF" w:rsidRPr="00913087" w:rsidRDefault="000411BF" w:rsidP="0007496B">
            <w:pPr>
              <w:jc w:val="center"/>
              <w:rPr>
                <w:color w:val="000000" w:themeColor="text1"/>
                <w:sz w:val="20"/>
                <w:szCs w:val="20"/>
              </w:rPr>
            </w:pPr>
            <w:r w:rsidRPr="00913087">
              <w:rPr>
                <w:sz w:val="20"/>
                <w:szCs w:val="20"/>
              </w:rPr>
              <w:t>0.85, 3.74</w:t>
            </w:r>
          </w:p>
        </w:tc>
        <w:tc>
          <w:tcPr>
            <w:tcW w:w="990" w:type="dxa"/>
          </w:tcPr>
          <w:p w:rsidR="000411BF" w:rsidRPr="00913087" w:rsidRDefault="000411BF" w:rsidP="0007496B">
            <w:pPr>
              <w:jc w:val="center"/>
              <w:rPr>
                <w:color w:val="000000" w:themeColor="text1"/>
                <w:sz w:val="20"/>
                <w:szCs w:val="20"/>
              </w:rPr>
            </w:pPr>
            <w:r w:rsidRPr="00913087">
              <w:rPr>
                <w:sz w:val="20"/>
                <w:szCs w:val="20"/>
              </w:rPr>
              <w:t>1.73</w:t>
            </w:r>
          </w:p>
        </w:tc>
        <w:tc>
          <w:tcPr>
            <w:tcW w:w="1170" w:type="dxa"/>
          </w:tcPr>
          <w:p w:rsidR="000411BF" w:rsidRPr="00913087" w:rsidRDefault="000411BF" w:rsidP="0007496B">
            <w:pPr>
              <w:jc w:val="center"/>
              <w:rPr>
                <w:color w:val="000000" w:themeColor="text1"/>
                <w:sz w:val="20"/>
                <w:szCs w:val="20"/>
              </w:rPr>
            </w:pPr>
            <w:r w:rsidRPr="00913087">
              <w:rPr>
                <w:sz w:val="20"/>
                <w:szCs w:val="20"/>
              </w:rPr>
              <w:t>0.81, 3.71</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31-49</w:t>
            </w:r>
          </w:p>
        </w:tc>
        <w:tc>
          <w:tcPr>
            <w:tcW w:w="1080" w:type="dxa"/>
          </w:tcPr>
          <w:p w:rsidR="000411BF" w:rsidRPr="00913087" w:rsidRDefault="000411BF" w:rsidP="0007496B">
            <w:pPr>
              <w:jc w:val="center"/>
              <w:rPr>
                <w:color w:val="000000" w:themeColor="text1"/>
                <w:sz w:val="20"/>
                <w:szCs w:val="20"/>
              </w:rPr>
            </w:pPr>
            <w:r w:rsidRPr="00913087">
              <w:rPr>
                <w:sz w:val="20"/>
                <w:szCs w:val="20"/>
              </w:rPr>
              <w:t>5.5%</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1.49</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0.73, 3.04</w:t>
            </w:r>
          </w:p>
        </w:tc>
        <w:tc>
          <w:tcPr>
            <w:tcW w:w="1080" w:type="dxa"/>
          </w:tcPr>
          <w:p w:rsidR="000411BF" w:rsidRPr="00913087" w:rsidRDefault="000411BF" w:rsidP="0007496B">
            <w:pPr>
              <w:jc w:val="center"/>
              <w:rPr>
                <w:color w:val="000000" w:themeColor="text1"/>
                <w:sz w:val="20"/>
                <w:szCs w:val="20"/>
              </w:rPr>
            </w:pPr>
            <w:r w:rsidRPr="00913087">
              <w:rPr>
                <w:sz w:val="20"/>
                <w:szCs w:val="20"/>
              </w:rPr>
              <w:t>1.61</w:t>
            </w:r>
          </w:p>
        </w:tc>
        <w:tc>
          <w:tcPr>
            <w:tcW w:w="1260" w:type="dxa"/>
          </w:tcPr>
          <w:p w:rsidR="000411BF" w:rsidRPr="00913087" w:rsidRDefault="000411BF" w:rsidP="0007496B">
            <w:pPr>
              <w:jc w:val="center"/>
              <w:rPr>
                <w:color w:val="000000" w:themeColor="text1"/>
                <w:sz w:val="20"/>
                <w:szCs w:val="20"/>
              </w:rPr>
            </w:pPr>
            <w:r w:rsidRPr="00913087">
              <w:rPr>
                <w:sz w:val="20"/>
                <w:szCs w:val="20"/>
              </w:rPr>
              <w:t>0.80, 3.24</w:t>
            </w:r>
          </w:p>
        </w:tc>
        <w:tc>
          <w:tcPr>
            <w:tcW w:w="990" w:type="dxa"/>
          </w:tcPr>
          <w:p w:rsidR="000411BF" w:rsidRPr="00913087" w:rsidRDefault="000411BF" w:rsidP="0007496B">
            <w:pPr>
              <w:jc w:val="center"/>
              <w:rPr>
                <w:color w:val="000000" w:themeColor="text1"/>
                <w:sz w:val="20"/>
                <w:szCs w:val="20"/>
              </w:rPr>
            </w:pPr>
            <w:r w:rsidRPr="00913087">
              <w:rPr>
                <w:sz w:val="20"/>
                <w:szCs w:val="20"/>
              </w:rPr>
              <w:t>1.42</w:t>
            </w:r>
          </w:p>
        </w:tc>
        <w:tc>
          <w:tcPr>
            <w:tcW w:w="1170" w:type="dxa"/>
          </w:tcPr>
          <w:p w:rsidR="000411BF" w:rsidRPr="00913087" w:rsidRDefault="000411BF" w:rsidP="0007496B">
            <w:pPr>
              <w:jc w:val="center"/>
              <w:rPr>
                <w:color w:val="000000" w:themeColor="text1"/>
                <w:sz w:val="20"/>
                <w:szCs w:val="20"/>
              </w:rPr>
            </w:pPr>
            <w:r w:rsidRPr="00913087">
              <w:rPr>
                <w:sz w:val="20"/>
                <w:szCs w:val="20"/>
              </w:rPr>
              <w:t>0.70, 2.89</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Education</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 xml:space="preserve">None </w:t>
            </w:r>
          </w:p>
        </w:tc>
        <w:tc>
          <w:tcPr>
            <w:tcW w:w="1080" w:type="dxa"/>
          </w:tcPr>
          <w:p w:rsidR="000411BF" w:rsidRPr="00913087" w:rsidRDefault="000411BF" w:rsidP="0007496B">
            <w:pPr>
              <w:jc w:val="center"/>
              <w:rPr>
                <w:color w:val="000000" w:themeColor="text1"/>
                <w:sz w:val="20"/>
                <w:szCs w:val="20"/>
              </w:rPr>
            </w:pPr>
            <w:r w:rsidRPr="00913087">
              <w:rPr>
                <w:sz w:val="20"/>
                <w:szCs w:val="20"/>
              </w:rPr>
              <w:t>2.4%</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 xml:space="preserve">Primary </w:t>
            </w:r>
          </w:p>
        </w:tc>
        <w:tc>
          <w:tcPr>
            <w:tcW w:w="1080" w:type="dxa"/>
          </w:tcPr>
          <w:p w:rsidR="000411BF" w:rsidRPr="00913087" w:rsidRDefault="000411BF" w:rsidP="0007496B">
            <w:pPr>
              <w:jc w:val="center"/>
              <w:rPr>
                <w:color w:val="000000" w:themeColor="text1"/>
                <w:sz w:val="20"/>
                <w:szCs w:val="20"/>
              </w:rPr>
            </w:pPr>
            <w:r w:rsidRPr="00913087">
              <w:rPr>
                <w:sz w:val="20"/>
                <w:szCs w:val="20"/>
              </w:rPr>
              <w:t>4.4%</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1.85*</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1.02, 3.37</w:t>
            </w:r>
          </w:p>
        </w:tc>
        <w:tc>
          <w:tcPr>
            <w:tcW w:w="1080" w:type="dxa"/>
          </w:tcPr>
          <w:p w:rsidR="000411BF" w:rsidRPr="00913087" w:rsidRDefault="000411BF" w:rsidP="0007496B">
            <w:pPr>
              <w:jc w:val="center"/>
              <w:rPr>
                <w:color w:val="000000" w:themeColor="text1"/>
                <w:sz w:val="20"/>
                <w:szCs w:val="20"/>
              </w:rPr>
            </w:pPr>
            <w:r w:rsidRPr="00913087">
              <w:rPr>
                <w:sz w:val="20"/>
                <w:szCs w:val="20"/>
              </w:rPr>
              <w:t>1.54</w:t>
            </w:r>
          </w:p>
        </w:tc>
        <w:tc>
          <w:tcPr>
            <w:tcW w:w="1260" w:type="dxa"/>
          </w:tcPr>
          <w:p w:rsidR="000411BF" w:rsidRPr="00913087" w:rsidRDefault="000411BF" w:rsidP="0007496B">
            <w:pPr>
              <w:jc w:val="center"/>
              <w:rPr>
                <w:color w:val="000000" w:themeColor="text1"/>
                <w:sz w:val="20"/>
                <w:szCs w:val="20"/>
              </w:rPr>
            </w:pPr>
            <w:r w:rsidRPr="00913087">
              <w:rPr>
                <w:sz w:val="20"/>
                <w:szCs w:val="20"/>
              </w:rPr>
              <w:t>0.79, 3.02</w:t>
            </w:r>
          </w:p>
        </w:tc>
        <w:tc>
          <w:tcPr>
            <w:tcW w:w="990" w:type="dxa"/>
          </w:tcPr>
          <w:p w:rsidR="000411BF" w:rsidRPr="00913087" w:rsidRDefault="000411BF" w:rsidP="0007496B">
            <w:pPr>
              <w:jc w:val="center"/>
              <w:rPr>
                <w:color w:val="000000" w:themeColor="text1"/>
                <w:sz w:val="20"/>
                <w:szCs w:val="20"/>
              </w:rPr>
            </w:pPr>
            <w:r w:rsidRPr="00913087">
              <w:rPr>
                <w:sz w:val="20"/>
                <w:szCs w:val="20"/>
              </w:rPr>
              <w:t>1.20</w:t>
            </w:r>
          </w:p>
        </w:tc>
        <w:tc>
          <w:tcPr>
            <w:tcW w:w="1170" w:type="dxa"/>
          </w:tcPr>
          <w:p w:rsidR="000411BF" w:rsidRPr="00913087" w:rsidRDefault="000411BF" w:rsidP="0007496B">
            <w:pPr>
              <w:jc w:val="center"/>
              <w:rPr>
                <w:color w:val="000000" w:themeColor="text1"/>
                <w:sz w:val="20"/>
                <w:szCs w:val="20"/>
              </w:rPr>
            </w:pPr>
            <w:r w:rsidRPr="00913087">
              <w:rPr>
                <w:sz w:val="20"/>
                <w:szCs w:val="20"/>
              </w:rPr>
              <w:t>0.61, 2.37</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 xml:space="preserve">Secondary </w:t>
            </w:r>
          </w:p>
        </w:tc>
        <w:tc>
          <w:tcPr>
            <w:tcW w:w="1080" w:type="dxa"/>
          </w:tcPr>
          <w:p w:rsidR="000411BF" w:rsidRPr="00913087" w:rsidRDefault="000411BF" w:rsidP="0007496B">
            <w:pPr>
              <w:jc w:val="center"/>
              <w:rPr>
                <w:color w:val="000000" w:themeColor="text1"/>
                <w:sz w:val="20"/>
                <w:szCs w:val="20"/>
              </w:rPr>
            </w:pPr>
            <w:r w:rsidRPr="00913087">
              <w:rPr>
                <w:sz w:val="20"/>
                <w:szCs w:val="20"/>
              </w:rPr>
              <w:t>6.9%</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2.99*</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1.51, 5.92</w:t>
            </w:r>
          </w:p>
        </w:tc>
        <w:tc>
          <w:tcPr>
            <w:tcW w:w="1080" w:type="dxa"/>
          </w:tcPr>
          <w:p w:rsidR="000411BF" w:rsidRPr="00913087" w:rsidRDefault="000411BF" w:rsidP="0007496B">
            <w:pPr>
              <w:jc w:val="center"/>
              <w:rPr>
                <w:color w:val="000000" w:themeColor="text1"/>
                <w:sz w:val="20"/>
                <w:szCs w:val="20"/>
              </w:rPr>
            </w:pPr>
            <w:r w:rsidRPr="00913087">
              <w:rPr>
                <w:sz w:val="20"/>
                <w:szCs w:val="20"/>
              </w:rPr>
              <w:t>1.41</w:t>
            </w:r>
          </w:p>
        </w:tc>
        <w:tc>
          <w:tcPr>
            <w:tcW w:w="1260" w:type="dxa"/>
          </w:tcPr>
          <w:p w:rsidR="000411BF" w:rsidRPr="00913087" w:rsidRDefault="000411BF" w:rsidP="0007496B">
            <w:pPr>
              <w:jc w:val="center"/>
              <w:rPr>
                <w:color w:val="000000" w:themeColor="text1"/>
                <w:sz w:val="20"/>
                <w:szCs w:val="20"/>
              </w:rPr>
            </w:pPr>
            <w:r w:rsidRPr="00913087">
              <w:rPr>
                <w:sz w:val="20"/>
                <w:szCs w:val="20"/>
              </w:rPr>
              <w:t>0.66, 3.00</w:t>
            </w:r>
          </w:p>
        </w:tc>
        <w:tc>
          <w:tcPr>
            <w:tcW w:w="990" w:type="dxa"/>
          </w:tcPr>
          <w:p w:rsidR="000411BF" w:rsidRPr="00913087" w:rsidRDefault="000411BF" w:rsidP="0007496B">
            <w:pPr>
              <w:jc w:val="center"/>
              <w:rPr>
                <w:b/>
                <w:bCs/>
                <w:color w:val="000000" w:themeColor="text1"/>
                <w:sz w:val="20"/>
                <w:szCs w:val="20"/>
              </w:rPr>
            </w:pPr>
            <w:r w:rsidRPr="00913087">
              <w:rPr>
                <w:sz w:val="20"/>
                <w:szCs w:val="20"/>
              </w:rPr>
              <w:t>0.93</w:t>
            </w:r>
          </w:p>
        </w:tc>
        <w:tc>
          <w:tcPr>
            <w:tcW w:w="1170" w:type="dxa"/>
          </w:tcPr>
          <w:p w:rsidR="000411BF" w:rsidRPr="00913087" w:rsidRDefault="000411BF" w:rsidP="0007496B">
            <w:pPr>
              <w:jc w:val="center"/>
              <w:rPr>
                <w:color w:val="000000" w:themeColor="text1"/>
                <w:sz w:val="20"/>
                <w:szCs w:val="20"/>
              </w:rPr>
            </w:pPr>
            <w:r w:rsidRPr="00913087">
              <w:rPr>
                <w:sz w:val="20"/>
                <w:szCs w:val="20"/>
              </w:rPr>
              <w:t>0.42, 2.06</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 xml:space="preserve">Higher </w:t>
            </w:r>
          </w:p>
        </w:tc>
        <w:tc>
          <w:tcPr>
            <w:tcW w:w="1080" w:type="dxa"/>
          </w:tcPr>
          <w:p w:rsidR="000411BF" w:rsidRPr="00913087" w:rsidRDefault="000411BF" w:rsidP="0007496B">
            <w:pPr>
              <w:jc w:val="center"/>
              <w:rPr>
                <w:color w:val="000000" w:themeColor="text1"/>
                <w:sz w:val="20"/>
                <w:szCs w:val="20"/>
              </w:rPr>
            </w:pPr>
            <w:r w:rsidRPr="00913087">
              <w:rPr>
                <w:sz w:val="20"/>
                <w:szCs w:val="20"/>
              </w:rPr>
              <w:t>11.5%</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5.23*</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2.48, 11.04</w:t>
            </w:r>
          </w:p>
        </w:tc>
        <w:tc>
          <w:tcPr>
            <w:tcW w:w="1080" w:type="dxa"/>
          </w:tcPr>
          <w:p w:rsidR="000411BF" w:rsidRPr="00913087" w:rsidRDefault="000411BF" w:rsidP="0007496B">
            <w:pPr>
              <w:jc w:val="center"/>
              <w:rPr>
                <w:color w:val="000000" w:themeColor="text1"/>
                <w:sz w:val="20"/>
                <w:szCs w:val="20"/>
              </w:rPr>
            </w:pPr>
            <w:r w:rsidRPr="00913087">
              <w:rPr>
                <w:sz w:val="20"/>
                <w:szCs w:val="20"/>
              </w:rPr>
              <w:t>1.68</w:t>
            </w:r>
          </w:p>
        </w:tc>
        <w:tc>
          <w:tcPr>
            <w:tcW w:w="1260" w:type="dxa"/>
          </w:tcPr>
          <w:p w:rsidR="000411BF" w:rsidRPr="00913087" w:rsidRDefault="000411BF" w:rsidP="0007496B">
            <w:pPr>
              <w:jc w:val="center"/>
              <w:rPr>
                <w:color w:val="000000" w:themeColor="text1"/>
                <w:sz w:val="20"/>
                <w:szCs w:val="20"/>
              </w:rPr>
            </w:pPr>
            <w:r w:rsidRPr="00913087">
              <w:rPr>
                <w:sz w:val="20"/>
                <w:szCs w:val="20"/>
              </w:rPr>
              <w:t>0.72, 3.89</w:t>
            </w:r>
          </w:p>
        </w:tc>
        <w:tc>
          <w:tcPr>
            <w:tcW w:w="990" w:type="dxa"/>
          </w:tcPr>
          <w:p w:rsidR="000411BF" w:rsidRPr="00913087" w:rsidRDefault="000411BF" w:rsidP="0007496B">
            <w:pPr>
              <w:jc w:val="center"/>
              <w:rPr>
                <w:b/>
                <w:bCs/>
                <w:color w:val="000000" w:themeColor="text1"/>
                <w:sz w:val="20"/>
                <w:szCs w:val="20"/>
              </w:rPr>
            </w:pPr>
            <w:r w:rsidRPr="00913087">
              <w:rPr>
                <w:sz w:val="20"/>
                <w:szCs w:val="20"/>
              </w:rPr>
              <w:t>1.01</w:t>
            </w:r>
          </w:p>
        </w:tc>
        <w:tc>
          <w:tcPr>
            <w:tcW w:w="1170" w:type="dxa"/>
          </w:tcPr>
          <w:p w:rsidR="000411BF" w:rsidRPr="00913087" w:rsidRDefault="000411BF" w:rsidP="0007496B">
            <w:pPr>
              <w:jc w:val="center"/>
              <w:rPr>
                <w:color w:val="000000" w:themeColor="text1"/>
                <w:sz w:val="20"/>
                <w:szCs w:val="20"/>
              </w:rPr>
            </w:pPr>
            <w:r w:rsidRPr="00913087">
              <w:rPr>
                <w:sz w:val="20"/>
                <w:szCs w:val="20"/>
              </w:rPr>
              <w:t>0.41, 2.45</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Household wealth quintiles</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Poorest</w:t>
            </w:r>
          </w:p>
        </w:tc>
        <w:tc>
          <w:tcPr>
            <w:tcW w:w="1080" w:type="dxa"/>
          </w:tcPr>
          <w:p w:rsidR="000411BF" w:rsidRPr="00913087" w:rsidRDefault="000411BF" w:rsidP="0007496B">
            <w:pPr>
              <w:jc w:val="center"/>
              <w:rPr>
                <w:color w:val="000000" w:themeColor="text1"/>
                <w:sz w:val="20"/>
                <w:szCs w:val="20"/>
              </w:rPr>
            </w:pPr>
            <w:r w:rsidRPr="00913087">
              <w:rPr>
                <w:sz w:val="20"/>
                <w:szCs w:val="20"/>
              </w:rPr>
              <w:t>2.7%</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Poorer</w:t>
            </w:r>
          </w:p>
        </w:tc>
        <w:tc>
          <w:tcPr>
            <w:tcW w:w="1080" w:type="dxa"/>
          </w:tcPr>
          <w:p w:rsidR="000411BF" w:rsidRPr="00913087" w:rsidRDefault="000411BF" w:rsidP="0007496B">
            <w:pPr>
              <w:jc w:val="center"/>
              <w:rPr>
                <w:color w:val="000000" w:themeColor="text1"/>
                <w:sz w:val="20"/>
                <w:szCs w:val="20"/>
              </w:rPr>
            </w:pPr>
            <w:r w:rsidRPr="00913087">
              <w:rPr>
                <w:sz w:val="20"/>
                <w:szCs w:val="20"/>
              </w:rPr>
              <w:t>4.1%</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1.57</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0.83, 2.96</w:t>
            </w:r>
          </w:p>
        </w:tc>
        <w:tc>
          <w:tcPr>
            <w:tcW w:w="1080" w:type="dxa"/>
          </w:tcPr>
          <w:p w:rsidR="000411BF" w:rsidRPr="00913087" w:rsidRDefault="000411BF" w:rsidP="0007496B">
            <w:pPr>
              <w:jc w:val="center"/>
              <w:rPr>
                <w:color w:val="000000" w:themeColor="text1"/>
                <w:sz w:val="20"/>
                <w:szCs w:val="20"/>
              </w:rPr>
            </w:pPr>
            <w:r w:rsidRPr="00913087">
              <w:rPr>
                <w:sz w:val="20"/>
                <w:szCs w:val="20"/>
              </w:rPr>
              <w:t>1.56</w:t>
            </w:r>
          </w:p>
        </w:tc>
        <w:tc>
          <w:tcPr>
            <w:tcW w:w="1260" w:type="dxa"/>
          </w:tcPr>
          <w:p w:rsidR="000411BF" w:rsidRPr="00913087" w:rsidRDefault="000411BF" w:rsidP="0007496B">
            <w:pPr>
              <w:jc w:val="center"/>
              <w:rPr>
                <w:color w:val="000000" w:themeColor="text1"/>
                <w:sz w:val="20"/>
                <w:szCs w:val="20"/>
              </w:rPr>
            </w:pPr>
            <w:r w:rsidRPr="00913087">
              <w:rPr>
                <w:sz w:val="20"/>
                <w:szCs w:val="20"/>
              </w:rPr>
              <w:t>0.79, 3.02</w:t>
            </w:r>
          </w:p>
        </w:tc>
        <w:tc>
          <w:tcPr>
            <w:tcW w:w="990" w:type="dxa"/>
          </w:tcPr>
          <w:p w:rsidR="000411BF" w:rsidRPr="00913087" w:rsidRDefault="000411BF" w:rsidP="0007496B">
            <w:pPr>
              <w:jc w:val="center"/>
              <w:rPr>
                <w:color w:val="000000" w:themeColor="text1"/>
                <w:sz w:val="20"/>
                <w:szCs w:val="20"/>
              </w:rPr>
            </w:pPr>
            <w:r w:rsidRPr="00913087">
              <w:rPr>
                <w:sz w:val="20"/>
                <w:szCs w:val="20"/>
              </w:rPr>
              <w:t>1.30</w:t>
            </w:r>
          </w:p>
        </w:tc>
        <w:tc>
          <w:tcPr>
            <w:tcW w:w="1170" w:type="dxa"/>
          </w:tcPr>
          <w:p w:rsidR="000411BF" w:rsidRPr="00913087" w:rsidRDefault="000411BF" w:rsidP="0007496B">
            <w:pPr>
              <w:jc w:val="center"/>
              <w:rPr>
                <w:color w:val="000000" w:themeColor="text1"/>
                <w:sz w:val="20"/>
                <w:szCs w:val="20"/>
              </w:rPr>
            </w:pPr>
            <w:r w:rsidRPr="00913087">
              <w:rPr>
                <w:sz w:val="20"/>
                <w:szCs w:val="20"/>
              </w:rPr>
              <w:t>0.66, 2.54</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Middle</w:t>
            </w:r>
          </w:p>
        </w:tc>
        <w:tc>
          <w:tcPr>
            <w:tcW w:w="1080" w:type="dxa"/>
          </w:tcPr>
          <w:p w:rsidR="000411BF" w:rsidRPr="00913087" w:rsidRDefault="000411BF" w:rsidP="0007496B">
            <w:pPr>
              <w:jc w:val="center"/>
              <w:rPr>
                <w:color w:val="000000" w:themeColor="text1"/>
                <w:sz w:val="20"/>
                <w:szCs w:val="20"/>
              </w:rPr>
            </w:pPr>
            <w:r w:rsidRPr="00913087">
              <w:rPr>
                <w:sz w:val="20"/>
                <w:szCs w:val="20"/>
              </w:rPr>
              <w:t>5.4%</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2.10*</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1.21, 3.64</w:t>
            </w:r>
          </w:p>
        </w:tc>
        <w:tc>
          <w:tcPr>
            <w:tcW w:w="1080" w:type="dxa"/>
          </w:tcPr>
          <w:p w:rsidR="000411BF" w:rsidRPr="00913087" w:rsidRDefault="000411BF" w:rsidP="0007496B">
            <w:pPr>
              <w:jc w:val="center"/>
              <w:rPr>
                <w:color w:val="000000" w:themeColor="text1"/>
                <w:sz w:val="20"/>
                <w:szCs w:val="20"/>
              </w:rPr>
            </w:pPr>
            <w:r w:rsidRPr="00913087">
              <w:rPr>
                <w:sz w:val="20"/>
                <w:szCs w:val="20"/>
              </w:rPr>
              <w:t>2.12*</w:t>
            </w:r>
          </w:p>
        </w:tc>
        <w:tc>
          <w:tcPr>
            <w:tcW w:w="1260" w:type="dxa"/>
          </w:tcPr>
          <w:p w:rsidR="000411BF" w:rsidRPr="00913087" w:rsidRDefault="000411BF" w:rsidP="0007496B">
            <w:pPr>
              <w:jc w:val="center"/>
              <w:rPr>
                <w:color w:val="000000" w:themeColor="text1"/>
                <w:sz w:val="20"/>
                <w:szCs w:val="20"/>
              </w:rPr>
            </w:pPr>
            <w:r w:rsidRPr="00913087">
              <w:rPr>
                <w:sz w:val="20"/>
                <w:szCs w:val="20"/>
              </w:rPr>
              <w:t>1.13, 3.94</w:t>
            </w:r>
          </w:p>
        </w:tc>
        <w:tc>
          <w:tcPr>
            <w:tcW w:w="990" w:type="dxa"/>
          </w:tcPr>
          <w:p w:rsidR="000411BF" w:rsidRPr="00913087" w:rsidRDefault="000411BF" w:rsidP="0007496B">
            <w:pPr>
              <w:jc w:val="center"/>
              <w:rPr>
                <w:color w:val="000000" w:themeColor="text1"/>
                <w:sz w:val="20"/>
                <w:szCs w:val="20"/>
              </w:rPr>
            </w:pPr>
            <w:r w:rsidRPr="00913087">
              <w:rPr>
                <w:sz w:val="20"/>
                <w:szCs w:val="20"/>
              </w:rPr>
              <w:t>1.53</w:t>
            </w:r>
          </w:p>
        </w:tc>
        <w:tc>
          <w:tcPr>
            <w:tcW w:w="1170" w:type="dxa"/>
          </w:tcPr>
          <w:p w:rsidR="000411BF" w:rsidRPr="00913087" w:rsidRDefault="000411BF" w:rsidP="0007496B">
            <w:pPr>
              <w:jc w:val="center"/>
              <w:rPr>
                <w:color w:val="000000" w:themeColor="text1"/>
                <w:sz w:val="20"/>
                <w:szCs w:val="20"/>
              </w:rPr>
            </w:pPr>
            <w:r w:rsidRPr="00913087">
              <w:rPr>
                <w:sz w:val="20"/>
                <w:szCs w:val="20"/>
              </w:rPr>
              <w:t>0.81, 2.92</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 xml:space="preserve">Richer </w:t>
            </w:r>
          </w:p>
        </w:tc>
        <w:tc>
          <w:tcPr>
            <w:tcW w:w="1080" w:type="dxa"/>
          </w:tcPr>
          <w:p w:rsidR="000411BF" w:rsidRPr="00913087" w:rsidRDefault="000411BF" w:rsidP="0007496B">
            <w:pPr>
              <w:jc w:val="center"/>
              <w:rPr>
                <w:color w:val="000000" w:themeColor="text1"/>
                <w:sz w:val="20"/>
                <w:szCs w:val="20"/>
              </w:rPr>
            </w:pPr>
            <w:r w:rsidRPr="00913087">
              <w:rPr>
                <w:sz w:val="20"/>
                <w:szCs w:val="20"/>
              </w:rPr>
              <w:t>9.8%</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3.95*</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2.25, 6.93</w:t>
            </w:r>
          </w:p>
        </w:tc>
        <w:tc>
          <w:tcPr>
            <w:tcW w:w="1080" w:type="dxa"/>
          </w:tcPr>
          <w:p w:rsidR="000411BF" w:rsidRPr="00913087" w:rsidRDefault="000411BF" w:rsidP="0007496B">
            <w:pPr>
              <w:jc w:val="center"/>
              <w:rPr>
                <w:color w:val="000000" w:themeColor="text1"/>
                <w:sz w:val="20"/>
                <w:szCs w:val="20"/>
              </w:rPr>
            </w:pPr>
            <w:r w:rsidRPr="00913087">
              <w:rPr>
                <w:sz w:val="20"/>
                <w:szCs w:val="20"/>
              </w:rPr>
              <w:t>4.05*</w:t>
            </w:r>
          </w:p>
        </w:tc>
        <w:tc>
          <w:tcPr>
            <w:tcW w:w="1260" w:type="dxa"/>
          </w:tcPr>
          <w:p w:rsidR="000411BF" w:rsidRPr="00913087" w:rsidRDefault="000411BF" w:rsidP="0007496B">
            <w:pPr>
              <w:jc w:val="center"/>
              <w:rPr>
                <w:color w:val="000000" w:themeColor="text1"/>
                <w:sz w:val="20"/>
                <w:szCs w:val="20"/>
              </w:rPr>
            </w:pPr>
            <w:r w:rsidRPr="00913087">
              <w:rPr>
                <w:sz w:val="20"/>
                <w:szCs w:val="20"/>
              </w:rPr>
              <w:t>2.19, 7.47</w:t>
            </w:r>
          </w:p>
        </w:tc>
        <w:tc>
          <w:tcPr>
            <w:tcW w:w="990" w:type="dxa"/>
          </w:tcPr>
          <w:p w:rsidR="000411BF" w:rsidRPr="00913087" w:rsidRDefault="000411BF" w:rsidP="0007496B">
            <w:pPr>
              <w:jc w:val="center"/>
              <w:rPr>
                <w:color w:val="000000" w:themeColor="text1"/>
                <w:sz w:val="20"/>
                <w:szCs w:val="20"/>
              </w:rPr>
            </w:pPr>
            <w:r w:rsidRPr="00913087">
              <w:rPr>
                <w:sz w:val="20"/>
                <w:szCs w:val="20"/>
              </w:rPr>
              <w:t>2.76*</w:t>
            </w:r>
          </w:p>
        </w:tc>
        <w:tc>
          <w:tcPr>
            <w:tcW w:w="1170" w:type="dxa"/>
          </w:tcPr>
          <w:p w:rsidR="000411BF" w:rsidRPr="00913087" w:rsidRDefault="000411BF" w:rsidP="0007496B">
            <w:pPr>
              <w:jc w:val="center"/>
              <w:rPr>
                <w:color w:val="000000" w:themeColor="text1"/>
                <w:sz w:val="20"/>
                <w:szCs w:val="20"/>
              </w:rPr>
            </w:pPr>
            <w:r w:rsidRPr="00913087">
              <w:rPr>
                <w:sz w:val="20"/>
                <w:szCs w:val="20"/>
              </w:rPr>
              <w:t>1.50, 5.05</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lastRenderedPageBreak/>
              <w:t>Richest</w:t>
            </w:r>
          </w:p>
        </w:tc>
        <w:tc>
          <w:tcPr>
            <w:tcW w:w="1080" w:type="dxa"/>
          </w:tcPr>
          <w:p w:rsidR="000411BF" w:rsidRPr="00913087" w:rsidRDefault="000411BF" w:rsidP="0007496B">
            <w:pPr>
              <w:jc w:val="center"/>
              <w:rPr>
                <w:color w:val="000000" w:themeColor="text1"/>
                <w:sz w:val="20"/>
                <w:szCs w:val="20"/>
              </w:rPr>
            </w:pPr>
            <w:r w:rsidRPr="00913087">
              <w:rPr>
                <w:sz w:val="20"/>
                <w:szCs w:val="20"/>
              </w:rPr>
              <w:t>6.5%</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2.54*</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1.33, 4.82</w:t>
            </w:r>
          </w:p>
        </w:tc>
        <w:tc>
          <w:tcPr>
            <w:tcW w:w="1080" w:type="dxa"/>
          </w:tcPr>
          <w:p w:rsidR="000411BF" w:rsidRPr="00913087" w:rsidRDefault="000411BF" w:rsidP="0007496B">
            <w:pPr>
              <w:jc w:val="center"/>
              <w:rPr>
                <w:color w:val="000000" w:themeColor="text1"/>
                <w:sz w:val="20"/>
                <w:szCs w:val="20"/>
              </w:rPr>
            </w:pPr>
            <w:r w:rsidRPr="00913087">
              <w:rPr>
                <w:sz w:val="20"/>
                <w:szCs w:val="20"/>
              </w:rPr>
              <w:t>2.44*</w:t>
            </w:r>
          </w:p>
        </w:tc>
        <w:tc>
          <w:tcPr>
            <w:tcW w:w="1260" w:type="dxa"/>
          </w:tcPr>
          <w:p w:rsidR="000411BF" w:rsidRPr="00913087" w:rsidRDefault="000411BF" w:rsidP="0007496B">
            <w:pPr>
              <w:jc w:val="center"/>
              <w:rPr>
                <w:color w:val="000000" w:themeColor="text1"/>
                <w:sz w:val="20"/>
                <w:szCs w:val="20"/>
              </w:rPr>
            </w:pPr>
            <w:r w:rsidRPr="00913087">
              <w:rPr>
                <w:sz w:val="20"/>
                <w:szCs w:val="20"/>
              </w:rPr>
              <w:t>1.23, 4.83</w:t>
            </w:r>
          </w:p>
        </w:tc>
        <w:tc>
          <w:tcPr>
            <w:tcW w:w="990" w:type="dxa"/>
          </w:tcPr>
          <w:p w:rsidR="000411BF" w:rsidRPr="00913087" w:rsidRDefault="000411BF" w:rsidP="0007496B">
            <w:pPr>
              <w:jc w:val="center"/>
              <w:rPr>
                <w:color w:val="000000" w:themeColor="text1"/>
                <w:sz w:val="20"/>
                <w:szCs w:val="20"/>
              </w:rPr>
            </w:pPr>
            <w:r w:rsidRPr="00913087">
              <w:rPr>
                <w:sz w:val="20"/>
                <w:szCs w:val="20"/>
              </w:rPr>
              <w:t>1.39</w:t>
            </w:r>
          </w:p>
        </w:tc>
        <w:tc>
          <w:tcPr>
            <w:tcW w:w="1170" w:type="dxa"/>
          </w:tcPr>
          <w:p w:rsidR="000411BF" w:rsidRPr="00913087" w:rsidRDefault="000411BF" w:rsidP="0007496B">
            <w:pPr>
              <w:jc w:val="center"/>
              <w:rPr>
                <w:color w:val="000000" w:themeColor="text1"/>
                <w:sz w:val="20"/>
                <w:szCs w:val="20"/>
              </w:rPr>
            </w:pPr>
            <w:r w:rsidRPr="00913087">
              <w:rPr>
                <w:sz w:val="20"/>
                <w:szCs w:val="20"/>
              </w:rPr>
              <w:t>0.70, 2.74</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Urban area</w:t>
            </w:r>
          </w:p>
        </w:tc>
      </w:tr>
      <w:tr w:rsidR="000411BF" w:rsidRPr="00913087" w:rsidTr="0007496B">
        <w:trPr>
          <w:trHeight w:val="288"/>
        </w:trPr>
        <w:tc>
          <w:tcPr>
            <w:tcW w:w="1705" w:type="dxa"/>
          </w:tcPr>
          <w:p w:rsidR="000411BF" w:rsidRPr="00913087" w:rsidRDefault="000411BF" w:rsidP="0007496B">
            <w:pPr>
              <w:rPr>
                <w:b/>
                <w:bCs/>
                <w:color w:val="000000" w:themeColor="text1"/>
                <w:sz w:val="20"/>
                <w:szCs w:val="20"/>
              </w:rPr>
            </w:pPr>
            <w:r w:rsidRPr="00913087">
              <w:rPr>
                <w:color w:val="000000" w:themeColor="text1"/>
                <w:sz w:val="20"/>
                <w:szCs w:val="20"/>
              </w:rPr>
              <w:t xml:space="preserve">   No</w:t>
            </w:r>
          </w:p>
        </w:tc>
        <w:tc>
          <w:tcPr>
            <w:tcW w:w="1080" w:type="dxa"/>
          </w:tcPr>
          <w:p w:rsidR="000411BF" w:rsidRPr="00913087" w:rsidRDefault="000411BF" w:rsidP="0007496B">
            <w:pPr>
              <w:jc w:val="center"/>
              <w:rPr>
                <w:color w:val="000000" w:themeColor="text1"/>
                <w:sz w:val="20"/>
                <w:szCs w:val="20"/>
              </w:rPr>
            </w:pPr>
            <w:r w:rsidRPr="00913087">
              <w:rPr>
                <w:sz w:val="20"/>
                <w:szCs w:val="20"/>
              </w:rPr>
              <w:t>3.4%</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rPr>
                <w:b/>
                <w:bCs/>
                <w:color w:val="000000" w:themeColor="text1"/>
                <w:sz w:val="20"/>
                <w:szCs w:val="20"/>
              </w:rPr>
            </w:pPr>
            <w:r w:rsidRPr="00913087">
              <w:rPr>
                <w:color w:val="000000" w:themeColor="text1"/>
                <w:sz w:val="20"/>
                <w:szCs w:val="20"/>
              </w:rPr>
              <w:t xml:space="preserve">   Yes</w:t>
            </w:r>
          </w:p>
        </w:tc>
        <w:tc>
          <w:tcPr>
            <w:tcW w:w="1080" w:type="dxa"/>
          </w:tcPr>
          <w:p w:rsidR="000411BF" w:rsidRPr="00913087" w:rsidRDefault="000411BF" w:rsidP="0007496B">
            <w:pPr>
              <w:jc w:val="center"/>
              <w:rPr>
                <w:color w:val="000000" w:themeColor="text1"/>
                <w:sz w:val="20"/>
                <w:szCs w:val="20"/>
              </w:rPr>
            </w:pPr>
            <w:r w:rsidRPr="00913087">
              <w:rPr>
                <w:sz w:val="20"/>
                <w:szCs w:val="20"/>
              </w:rPr>
              <w:t>11.6%</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3.74*</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2.56, 5.45</w:t>
            </w:r>
          </w:p>
        </w:tc>
        <w:tc>
          <w:tcPr>
            <w:tcW w:w="1080" w:type="dxa"/>
          </w:tcPr>
          <w:p w:rsidR="000411BF" w:rsidRPr="00913087" w:rsidRDefault="000411BF" w:rsidP="0007496B">
            <w:pPr>
              <w:jc w:val="center"/>
              <w:rPr>
                <w:color w:val="000000" w:themeColor="text1"/>
                <w:sz w:val="20"/>
                <w:szCs w:val="20"/>
              </w:rPr>
            </w:pPr>
            <w:r w:rsidRPr="00913087">
              <w:rPr>
                <w:sz w:val="20"/>
                <w:szCs w:val="20"/>
              </w:rPr>
              <w:t>3.18*</w:t>
            </w:r>
          </w:p>
        </w:tc>
        <w:tc>
          <w:tcPr>
            <w:tcW w:w="1260" w:type="dxa"/>
          </w:tcPr>
          <w:p w:rsidR="000411BF" w:rsidRPr="00913087" w:rsidRDefault="000411BF" w:rsidP="0007496B">
            <w:pPr>
              <w:jc w:val="center"/>
              <w:rPr>
                <w:color w:val="000000" w:themeColor="text1"/>
                <w:sz w:val="20"/>
                <w:szCs w:val="20"/>
              </w:rPr>
            </w:pPr>
            <w:r w:rsidRPr="00913087">
              <w:rPr>
                <w:sz w:val="20"/>
                <w:szCs w:val="20"/>
              </w:rPr>
              <w:t>2.15, 4.71</w:t>
            </w:r>
          </w:p>
        </w:tc>
        <w:tc>
          <w:tcPr>
            <w:tcW w:w="990" w:type="dxa"/>
          </w:tcPr>
          <w:p w:rsidR="000411BF" w:rsidRPr="00913087" w:rsidRDefault="000411BF" w:rsidP="0007496B">
            <w:pPr>
              <w:jc w:val="center"/>
              <w:rPr>
                <w:color w:val="000000" w:themeColor="text1"/>
                <w:sz w:val="20"/>
                <w:szCs w:val="20"/>
              </w:rPr>
            </w:pPr>
            <w:r w:rsidRPr="00913087">
              <w:rPr>
                <w:sz w:val="20"/>
                <w:szCs w:val="20"/>
              </w:rPr>
              <w:t>1.90*</w:t>
            </w:r>
          </w:p>
        </w:tc>
        <w:tc>
          <w:tcPr>
            <w:tcW w:w="1170" w:type="dxa"/>
          </w:tcPr>
          <w:p w:rsidR="000411BF" w:rsidRPr="00913087" w:rsidRDefault="000411BF" w:rsidP="0007496B">
            <w:pPr>
              <w:jc w:val="center"/>
              <w:rPr>
                <w:color w:val="000000" w:themeColor="text1"/>
                <w:sz w:val="20"/>
                <w:szCs w:val="20"/>
              </w:rPr>
            </w:pPr>
            <w:r w:rsidRPr="00913087">
              <w:rPr>
                <w:sz w:val="20"/>
                <w:szCs w:val="20"/>
              </w:rPr>
              <w:t>1.26, 2.86</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Geographic zone</w:t>
            </w:r>
            <w:r>
              <w:t>†</w:t>
            </w: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Delta</w:t>
            </w:r>
          </w:p>
        </w:tc>
        <w:tc>
          <w:tcPr>
            <w:tcW w:w="1080" w:type="dxa"/>
          </w:tcPr>
          <w:p w:rsidR="000411BF" w:rsidRPr="00913087" w:rsidRDefault="000411BF" w:rsidP="0007496B">
            <w:pPr>
              <w:jc w:val="center"/>
              <w:rPr>
                <w:color w:val="000000" w:themeColor="text1"/>
                <w:sz w:val="20"/>
                <w:szCs w:val="20"/>
              </w:rPr>
            </w:pPr>
            <w:r w:rsidRPr="00913087">
              <w:rPr>
                <w:sz w:val="20"/>
                <w:szCs w:val="20"/>
              </w:rPr>
              <w:t>7.6%</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Central</w:t>
            </w:r>
          </w:p>
        </w:tc>
        <w:tc>
          <w:tcPr>
            <w:tcW w:w="1080" w:type="dxa"/>
          </w:tcPr>
          <w:p w:rsidR="000411BF" w:rsidRPr="00913087" w:rsidRDefault="000411BF" w:rsidP="0007496B">
            <w:pPr>
              <w:jc w:val="center"/>
              <w:rPr>
                <w:color w:val="000000" w:themeColor="text1"/>
                <w:sz w:val="20"/>
                <w:szCs w:val="20"/>
              </w:rPr>
            </w:pPr>
            <w:r w:rsidRPr="00913087">
              <w:rPr>
                <w:bCs/>
                <w:sz w:val="20"/>
                <w:szCs w:val="20"/>
              </w:rPr>
              <w:t>3.0%</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0.38*</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0.23, 0.63</w:t>
            </w:r>
          </w:p>
        </w:tc>
        <w:tc>
          <w:tcPr>
            <w:tcW w:w="1080" w:type="dxa"/>
          </w:tcPr>
          <w:p w:rsidR="000411BF" w:rsidRPr="00913087" w:rsidRDefault="000411BF" w:rsidP="0007496B">
            <w:pPr>
              <w:jc w:val="center"/>
              <w:rPr>
                <w:color w:val="000000" w:themeColor="text1"/>
                <w:sz w:val="20"/>
                <w:szCs w:val="20"/>
              </w:rPr>
            </w:pPr>
            <w:r w:rsidRPr="00913087">
              <w:rPr>
                <w:sz w:val="20"/>
                <w:szCs w:val="20"/>
              </w:rPr>
              <w:t>0.40*</w:t>
            </w:r>
          </w:p>
        </w:tc>
        <w:tc>
          <w:tcPr>
            <w:tcW w:w="1260" w:type="dxa"/>
          </w:tcPr>
          <w:p w:rsidR="000411BF" w:rsidRPr="00913087" w:rsidRDefault="000411BF" w:rsidP="0007496B">
            <w:pPr>
              <w:jc w:val="center"/>
              <w:rPr>
                <w:color w:val="000000" w:themeColor="text1"/>
                <w:sz w:val="20"/>
                <w:szCs w:val="20"/>
              </w:rPr>
            </w:pPr>
            <w:r w:rsidRPr="00913087">
              <w:rPr>
                <w:sz w:val="20"/>
                <w:szCs w:val="20"/>
              </w:rPr>
              <w:t>0.24, 0.69</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0.</w:t>
            </w:r>
            <w:r>
              <w:rPr>
                <w:color w:val="000000" w:themeColor="text1"/>
                <w:sz w:val="20"/>
                <w:szCs w:val="20"/>
              </w:rPr>
              <w:t>45</w:t>
            </w:r>
            <w:r w:rsidRPr="00913087">
              <w:rPr>
                <w:color w:val="000000" w:themeColor="text1"/>
                <w:sz w:val="20"/>
                <w:szCs w:val="20"/>
              </w:rPr>
              <w:t>*</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w:t>
            </w:r>
            <w:r>
              <w:rPr>
                <w:color w:val="000000" w:themeColor="text1"/>
                <w:sz w:val="20"/>
                <w:szCs w:val="20"/>
              </w:rPr>
              <w:t>26</w:t>
            </w:r>
            <w:r w:rsidRPr="00913087">
              <w:rPr>
                <w:color w:val="000000" w:themeColor="text1"/>
                <w:sz w:val="20"/>
                <w:szCs w:val="20"/>
              </w:rPr>
              <w:t>, 0.</w:t>
            </w:r>
            <w:r>
              <w:rPr>
                <w:color w:val="000000" w:themeColor="text1"/>
                <w:sz w:val="20"/>
                <w:szCs w:val="20"/>
              </w:rPr>
              <w:t>7</w:t>
            </w:r>
            <w:r w:rsidRPr="00913087">
              <w:rPr>
                <w:color w:val="000000" w:themeColor="text1"/>
                <w:sz w:val="20"/>
                <w:szCs w:val="20"/>
              </w:rPr>
              <w:t>8</w:t>
            </w: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Coastal</w:t>
            </w:r>
          </w:p>
        </w:tc>
        <w:tc>
          <w:tcPr>
            <w:tcW w:w="1080" w:type="dxa"/>
          </w:tcPr>
          <w:p w:rsidR="000411BF" w:rsidRPr="00913087" w:rsidRDefault="000411BF" w:rsidP="0007496B">
            <w:pPr>
              <w:jc w:val="center"/>
              <w:rPr>
                <w:color w:val="000000" w:themeColor="text1"/>
                <w:sz w:val="20"/>
                <w:szCs w:val="20"/>
              </w:rPr>
            </w:pPr>
            <w:r w:rsidRPr="00913087">
              <w:rPr>
                <w:bCs/>
                <w:sz w:val="20"/>
                <w:szCs w:val="20"/>
              </w:rPr>
              <w:t>2.0%</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0.25*</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0.12, 0.50</w:t>
            </w:r>
          </w:p>
        </w:tc>
        <w:tc>
          <w:tcPr>
            <w:tcW w:w="1080" w:type="dxa"/>
          </w:tcPr>
          <w:p w:rsidR="000411BF" w:rsidRPr="00913087" w:rsidRDefault="000411BF" w:rsidP="0007496B">
            <w:pPr>
              <w:jc w:val="center"/>
              <w:rPr>
                <w:color w:val="000000" w:themeColor="text1"/>
                <w:sz w:val="20"/>
                <w:szCs w:val="20"/>
              </w:rPr>
            </w:pPr>
            <w:r w:rsidRPr="00913087">
              <w:rPr>
                <w:sz w:val="20"/>
                <w:szCs w:val="20"/>
              </w:rPr>
              <w:t>0.36*</w:t>
            </w:r>
          </w:p>
        </w:tc>
        <w:tc>
          <w:tcPr>
            <w:tcW w:w="1260" w:type="dxa"/>
          </w:tcPr>
          <w:p w:rsidR="000411BF" w:rsidRPr="00913087" w:rsidRDefault="000411BF" w:rsidP="0007496B">
            <w:pPr>
              <w:jc w:val="center"/>
              <w:rPr>
                <w:color w:val="000000" w:themeColor="text1"/>
                <w:sz w:val="20"/>
                <w:szCs w:val="20"/>
              </w:rPr>
            </w:pPr>
            <w:r w:rsidRPr="00913087">
              <w:rPr>
                <w:sz w:val="20"/>
                <w:szCs w:val="20"/>
              </w:rPr>
              <w:t>0.18, 0.72</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0.</w:t>
            </w:r>
            <w:r>
              <w:rPr>
                <w:color w:val="000000" w:themeColor="text1"/>
                <w:sz w:val="20"/>
                <w:szCs w:val="20"/>
              </w:rPr>
              <w:t>37</w:t>
            </w:r>
            <w:r w:rsidRPr="00913087">
              <w:rPr>
                <w:color w:val="000000" w:themeColor="text1"/>
                <w:sz w:val="20"/>
                <w:szCs w:val="20"/>
              </w:rPr>
              <w:t>*</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w:t>
            </w:r>
            <w:r>
              <w:rPr>
                <w:color w:val="000000" w:themeColor="text1"/>
                <w:sz w:val="20"/>
                <w:szCs w:val="20"/>
              </w:rPr>
              <w:t>19</w:t>
            </w:r>
            <w:r w:rsidRPr="00913087">
              <w:rPr>
                <w:color w:val="000000" w:themeColor="text1"/>
                <w:sz w:val="20"/>
                <w:szCs w:val="20"/>
              </w:rPr>
              <w:t>, 0.</w:t>
            </w:r>
            <w:r>
              <w:rPr>
                <w:color w:val="000000" w:themeColor="text1"/>
                <w:sz w:val="20"/>
                <w:szCs w:val="20"/>
              </w:rPr>
              <w:t>75</w:t>
            </w: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Hilly </w:t>
            </w:r>
          </w:p>
        </w:tc>
        <w:tc>
          <w:tcPr>
            <w:tcW w:w="1080" w:type="dxa"/>
          </w:tcPr>
          <w:p w:rsidR="000411BF" w:rsidRPr="00913087" w:rsidRDefault="000411BF" w:rsidP="0007496B">
            <w:pPr>
              <w:jc w:val="center"/>
              <w:rPr>
                <w:color w:val="000000" w:themeColor="text1"/>
                <w:sz w:val="20"/>
                <w:szCs w:val="20"/>
              </w:rPr>
            </w:pPr>
            <w:r w:rsidRPr="00913087">
              <w:rPr>
                <w:sz w:val="20"/>
                <w:szCs w:val="20"/>
              </w:rPr>
              <w:t>7.0%</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0.91</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0.57, 1.43</w:t>
            </w:r>
          </w:p>
        </w:tc>
        <w:tc>
          <w:tcPr>
            <w:tcW w:w="1080" w:type="dxa"/>
          </w:tcPr>
          <w:p w:rsidR="000411BF" w:rsidRPr="00913087" w:rsidRDefault="000411BF" w:rsidP="0007496B">
            <w:pPr>
              <w:jc w:val="center"/>
              <w:rPr>
                <w:color w:val="000000" w:themeColor="text1"/>
                <w:sz w:val="20"/>
                <w:szCs w:val="20"/>
              </w:rPr>
            </w:pPr>
            <w:r w:rsidRPr="00913087">
              <w:rPr>
                <w:sz w:val="20"/>
                <w:szCs w:val="20"/>
              </w:rPr>
              <w:t>1.10</w:t>
            </w:r>
          </w:p>
        </w:tc>
        <w:tc>
          <w:tcPr>
            <w:tcW w:w="1260" w:type="dxa"/>
          </w:tcPr>
          <w:p w:rsidR="000411BF" w:rsidRPr="00913087" w:rsidRDefault="000411BF" w:rsidP="0007496B">
            <w:pPr>
              <w:jc w:val="center"/>
              <w:rPr>
                <w:color w:val="000000" w:themeColor="text1"/>
                <w:sz w:val="20"/>
                <w:szCs w:val="20"/>
              </w:rPr>
            </w:pPr>
            <w:r w:rsidRPr="00913087">
              <w:rPr>
                <w:sz w:val="20"/>
                <w:szCs w:val="20"/>
              </w:rPr>
              <w:t>0.67, 1.80</w:t>
            </w:r>
          </w:p>
        </w:tc>
        <w:tc>
          <w:tcPr>
            <w:tcW w:w="990" w:type="dxa"/>
          </w:tcPr>
          <w:p w:rsidR="000411BF" w:rsidRPr="00913087" w:rsidRDefault="000411BF" w:rsidP="0007496B">
            <w:pPr>
              <w:jc w:val="center"/>
              <w:rPr>
                <w:color w:val="000000" w:themeColor="text1"/>
                <w:sz w:val="20"/>
                <w:szCs w:val="20"/>
              </w:rPr>
            </w:pPr>
            <w:r>
              <w:rPr>
                <w:color w:val="000000" w:themeColor="text1"/>
                <w:sz w:val="20"/>
                <w:szCs w:val="20"/>
              </w:rPr>
              <w:t>1.23*</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0.</w:t>
            </w:r>
            <w:r>
              <w:rPr>
                <w:color w:val="000000" w:themeColor="text1"/>
                <w:sz w:val="20"/>
                <w:szCs w:val="20"/>
              </w:rPr>
              <w:t>75</w:t>
            </w:r>
            <w:r w:rsidRPr="00913087">
              <w:rPr>
                <w:color w:val="000000" w:themeColor="text1"/>
                <w:sz w:val="20"/>
                <w:szCs w:val="20"/>
              </w:rPr>
              <w:t xml:space="preserve">, </w:t>
            </w:r>
            <w:r>
              <w:rPr>
                <w:color w:val="000000" w:themeColor="text1"/>
                <w:sz w:val="20"/>
                <w:szCs w:val="20"/>
              </w:rPr>
              <w:t>2.01</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Weekly media exposure</w:t>
            </w: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No</w:t>
            </w:r>
          </w:p>
        </w:tc>
        <w:tc>
          <w:tcPr>
            <w:tcW w:w="1080" w:type="dxa"/>
          </w:tcPr>
          <w:p w:rsidR="000411BF" w:rsidRPr="00913087" w:rsidRDefault="000411BF" w:rsidP="0007496B">
            <w:pPr>
              <w:jc w:val="center"/>
              <w:rPr>
                <w:color w:val="000000" w:themeColor="text1"/>
                <w:sz w:val="20"/>
                <w:szCs w:val="20"/>
              </w:rPr>
            </w:pPr>
            <w:r w:rsidRPr="00913087">
              <w:rPr>
                <w:sz w:val="20"/>
                <w:szCs w:val="20"/>
              </w:rPr>
              <w:t>2.7%</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tcPr>
          <w:p w:rsidR="000411BF" w:rsidRPr="00913087" w:rsidRDefault="000411BF" w:rsidP="0007496B">
            <w:pPr>
              <w:jc w:val="center"/>
              <w:rPr>
                <w:color w:val="000000" w:themeColor="text1"/>
                <w:sz w:val="20"/>
                <w:szCs w:val="20"/>
              </w:rPr>
            </w:pP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Yes</w:t>
            </w:r>
          </w:p>
        </w:tc>
        <w:tc>
          <w:tcPr>
            <w:tcW w:w="1080" w:type="dxa"/>
          </w:tcPr>
          <w:p w:rsidR="000411BF" w:rsidRPr="00913087" w:rsidRDefault="000411BF" w:rsidP="0007496B">
            <w:pPr>
              <w:jc w:val="center"/>
              <w:rPr>
                <w:color w:val="000000" w:themeColor="text1"/>
                <w:sz w:val="20"/>
                <w:szCs w:val="20"/>
              </w:rPr>
            </w:pPr>
            <w:r w:rsidRPr="00913087">
              <w:rPr>
                <w:sz w:val="20"/>
                <w:szCs w:val="20"/>
              </w:rPr>
              <w:t>7.0%</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2.75*</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1.78, 4.25</w:t>
            </w:r>
          </w:p>
        </w:tc>
        <w:tc>
          <w:tcPr>
            <w:tcW w:w="1080" w:type="dxa"/>
          </w:tcPr>
          <w:p w:rsidR="000411BF" w:rsidRPr="00913087" w:rsidRDefault="000411BF" w:rsidP="0007496B">
            <w:pPr>
              <w:jc w:val="center"/>
              <w:rPr>
                <w:color w:val="000000" w:themeColor="text1"/>
                <w:sz w:val="20"/>
                <w:szCs w:val="20"/>
              </w:rPr>
            </w:pPr>
          </w:p>
        </w:tc>
        <w:tc>
          <w:tcPr>
            <w:tcW w:w="1260" w:type="dxa"/>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1.37</w:t>
            </w:r>
          </w:p>
        </w:tc>
        <w:tc>
          <w:tcPr>
            <w:tcW w:w="1170" w:type="dxa"/>
          </w:tcPr>
          <w:p w:rsidR="000411BF" w:rsidRPr="00913087" w:rsidRDefault="000411BF" w:rsidP="0007496B">
            <w:pPr>
              <w:jc w:val="center"/>
              <w:rPr>
                <w:color w:val="000000" w:themeColor="text1"/>
                <w:sz w:val="20"/>
                <w:szCs w:val="20"/>
              </w:rPr>
            </w:pPr>
            <w:r w:rsidRPr="00913087">
              <w:rPr>
                <w:sz w:val="20"/>
                <w:szCs w:val="20"/>
              </w:rPr>
              <w:t>0.85, 2.19</w:t>
            </w:r>
          </w:p>
        </w:tc>
      </w:tr>
      <w:tr w:rsidR="000411BF" w:rsidRPr="00913087" w:rsidTr="0007496B">
        <w:trPr>
          <w:trHeight w:val="288"/>
        </w:trPr>
        <w:tc>
          <w:tcPr>
            <w:tcW w:w="9445" w:type="dxa"/>
            <w:gridSpan w:val="8"/>
          </w:tcPr>
          <w:p w:rsidR="000411BF" w:rsidRPr="00913087" w:rsidDel="00E3623D" w:rsidRDefault="000411BF" w:rsidP="0007496B">
            <w:pPr>
              <w:jc w:val="center"/>
              <w:rPr>
                <w:b/>
                <w:bCs/>
                <w:color w:val="000000" w:themeColor="text1"/>
                <w:sz w:val="20"/>
                <w:szCs w:val="20"/>
                <w:u w:val="single"/>
              </w:rPr>
            </w:pPr>
            <w:r w:rsidRPr="00913087">
              <w:rPr>
                <w:b/>
                <w:bCs/>
                <w:color w:val="000000" w:themeColor="text1"/>
                <w:sz w:val="20"/>
                <w:szCs w:val="20"/>
                <w:u w:val="single"/>
              </w:rPr>
              <w:t>Health system characteristics</w:t>
            </w:r>
          </w:p>
        </w:tc>
      </w:tr>
      <w:tr w:rsidR="000411BF" w:rsidRPr="00913087" w:rsidTr="0007496B">
        <w:trPr>
          <w:trHeight w:val="288"/>
        </w:trPr>
        <w:tc>
          <w:tcPr>
            <w:tcW w:w="9445" w:type="dxa"/>
            <w:gridSpan w:val="8"/>
          </w:tcPr>
          <w:p w:rsidR="000411BF" w:rsidRPr="00913087" w:rsidRDefault="000411BF" w:rsidP="0007496B">
            <w:pPr>
              <w:rPr>
                <w:color w:val="000000" w:themeColor="text1"/>
                <w:sz w:val="20"/>
                <w:szCs w:val="20"/>
              </w:rPr>
            </w:pPr>
            <w:r w:rsidRPr="00913087">
              <w:rPr>
                <w:b/>
                <w:bCs/>
                <w:color w:val="000000" w:themeColor="text1"/>
                <w:sz w:val="20"/>
                <w:szCs w:val="20"/>
              </w:rPr>
              <w:t>Recommended ANC services</w:t>
            </w:r>
            <w:r>
              <w:t>‡</w:t>
            </w: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No</w:t>
            </w:r>
          </w:p>
        </w:tc>
        <w:tc>
          <w:tcPr>
            <w:tcW w:w="1080" w:type="dxa"/>
          </w:tcPr>
          <w:p w:rsidR="000411BF" w:rsidRPr="00913087" w:rsidRDefault="000411BF" w:rsidP="0007496B">
            <w:pPr>
              <w:jc w:val="center"/>
              <w:rPr>
                <w:color w:val="000000" w:themeColor="text1"/>
                <w:sz w:val="20"/>
                <w:szCs w:val="20"/>
              </w:rPr>
            </w:pPr>
            <w:r w:rsidRPr="00913087">
              <w:rPr>
                <w:sz w:val="20"/>
                <w:szCs w:val="20"/>
              </w:rPr>
              <w:t>2.7%</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rPr>
                <w:color w:val="000000" w:themeColor="text1"/>
                <w:sz w:val="20"/>
                <w:szCs w:val="20"/>
              </w:rPr>
            </w:pPr>
            <w:r w:rsidRPr="00913087">
              <w:rPr>
                <w:color w:val="000000" w:themeColor="text1"/>
                <w:sz w:val="20"/>
                <w:szCs w:val="20"/>
              </w:rPr>
              <w:t xml:space="preserve">   Yes</w:t>
            </w:r>
          </w:p>
        </w:tc>
        <w:tc>
          <w:tcPr>
            <w:tcW w:w="1080" w:type="dxa"/>
          </w:tcPr>
          <w:p w:rsidR="000411BF" w:rsidRPr="00913087" w:rsidRDefault="000411BF" w:rsidP="0007496B">
            <w:pPr>
              <w:jc w:val="center"/>
              <w:rPr>
                <w:color w:val="000000" w:themeColor="text1"/>
                <w:sz w:val="20"/>
                <w:szCs w:val="20"/>
              </w:rPr>
            </w:pPr>
            <w:r w:rsidRPr="00913087">
              <w:rPr>
                <w:sz w:val="20"/>
                <w:szCs w:val="20"/>
              </w:rPr>
              <w:t>8.8%</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3.51*</w:t>
            </w:r>
          </w:p>
        </w:tc>
        <w:tc>
          <w:tcPr>
            <w:tcW w:w="1170" w:type="dxa"/>
          </w:tcPr>
          <w:p w:rsidR="000411BF" w:rsidRPr="00913087" w:rsidRDefault="000411BF" w:rsidP="0007496B">
            <w:pPr>
              <w:jc w:val="center"/>
              <w:rPr>
                <w:color w:val="000000" w:themeColor="text1"/>
                <w:sz w:val="20"/>
                <w:szCs w:val="20"/>
              </w:rPr>
            </w:pPr>
            <w:r w:rsidRPr="00913087">
              <w:rPr>
                <w:color w:val="000000" w:themeColor="text1"/>
                <w:sz w:val="20"/>
                <w:szCs w:val="20"/>
              </w:rPr>
              <w:t>2.47, 4.99</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shd w:val="clear" w:color="auto" w:fill="auto"/>
          </w:tcPr>
          <w:p w:rsidR="000411BF" w:rsidRPr="00913087" w:rsidRDefault="000411BF" w:rsidP="0007496B">
            <w:pPr>
              <w:jc w:val="center"/>
              <w:rPr>
                <w:color w:val="000000" w:themeColor="text1"/>
                <w:sz w:val="20"/>
                <w:szCs w:val="20"/>
              </w:rPr>
            </w:pPr>
            <w:r w:rsidRPr="00913087">
              <w:rPr>
                <w:sz w:val="20"/>
                <w:szCs w:val="20"/>
              </w:rPr>
              <w:t>1.56*</w:t>
            </w:r>
          </w:p>
        </w:tc>
        <w:tc>
          <w:tcPr>
            <w:tcW w:w="1170" w:type="dxa"/>
            <w:shd w:val="clear" w:color="auto" w:fill="auto"/>
          </w:tcPr>
          <w:p w:rsidR="000411BF" w:rsidRPr="00913087" w:rsidRDefault="000411BF" w:rsidP="0007496B">
            <w:pPr>
              <w:jc w:val="center"/>
              <w:rPr>
                <w:color w:val="000000" w:themeColor="text1"/>
                <w:sz w:val="20"/>
                <w:szCs w:val="20"/>
              </w:rPr>
            </w:pPr>
            <w:r w:rsidRPr="00913087">
              <w:rPr>
                <w:sz w:val="20"/>
                <w:szCs w:val="20"/>
              </w:rPr>
              <w:t>1.02, 2.36</w:t>
            </w:r>
          </w:p>
        </w:tc>
      </w:tr>
      <w:tr w:rsidR="000411BF" w:rsidRPr="00913087" w:rsidTr="0007496B">
        <w:trPr>
          <w:trHeight w:val="288"/>
        </w:trPr>
        <w:tc>
          <w:tcPr>
            <w:tcW w:w="9445" w:type="dxa"/>
            <w:gridSpan w:val="8"/>
          </w:tcPr>
          <w:p w:rsidR="000411BF" w:rsidRPr="00913087" w:rsidRDefault="000411BF" w:rsidP="0007496B">
            <w:pPr>
              <w:rPr>
                <w:i/>
                <w:iCs/>
                <w:color w:val="000000" w:themeColor="text1"/>
                <w:sz w:val="20"/>
                <w:szCs w:val="20"/>
              </w:rPr>
            </w:pPr>
            <w:r w:rsidRPr="00913087">
              <w:rPr>
                <w:b/>
                <w:bCs/>
                <w:color w:val="000000" w:themeColor="text1"/>
                <w:sz w:val="20"/>
                <w:szCs w:val="20"/>
              </w:rPr>
              <w:t xml:space="preserve">First trimester ANC </w:t>
            </w:r>
            <w:r w:rsidRPr="00913087">
              <w:rPr>
                <w:color w:val="000000" w:themeColor="text1"/>
                <w:sz w:val="20"/>
                <w:szCs w:val="20"/>
              </w:rPr>
              <w:t xml:space="preserve">(n = </w:t>
            </w:r>
            <w:r>
              <w:rPr>
                <w:color w:val="000000" w:themeColor="text1"/>
                <w:sz w:val="20"/>
                <w:szCs w:val="20"/>
              </w:rPr>
              <w:t>176</w:t>
            </w:r>
            <w:r w:rsidRPr="00913087">
              <w:rPr>
                <w:color w:val="000000" w:themeColor="text1"/>
                <w:sz w:val="20"/>
                <w:szCs w:val="20"/>
              </w:rPr>
              <w:t>)</w:t>
            </w:r>
          </w:p>
        </w:tc>
      </w:tr>
      <w:tr w:rsidR="000411BF" w:rsidRPr="00913087" w:rsidTr="0007496B">
        <w:trPr>
          <w:trHeight w:val="288"/>
        </w:trPr>
        <w:tc>
          <w:tcPr>
            <w:tcW w:w="1705" w:type="dxa"/>
          </w:tcPr>
          <w:p w:rsidR="000411BF" w:rsidRPr="00560DA9" w:rsidRDefault="000411BF" w:rsidP="0007496B">
            <w:pPr>
              <w:ind w:firstLine="154"/>
              <w:rPr>
                <w:color w:val="000000" w:themeColor="text1"/>
                <w:sz w:val="20"/>
                <w:szCs w:val="20"/>
              </w:rPr>
            </w:pPr>
            <w:r w:rsidRPr="00560DA9">
              <w:rPr>
                <w:color w:val="000000" w:themeColor="text1"/>
                <w:sz w:val="20"/>
                <w:szCs w:val="20"/>
              </w:rPr>
              <w:t>No</w:t>
            </w:r>
          </w:p>
        </w:tc>
        <w:tc>
          <w:tcPr>
            <w:tcW w:w="1080" w:type="dxa"/>
          </w:tcPr>
          <w:p w:rsidR="000411BF" w:rsidRPr="00913087" w:rsidRDefault="000411BF" w:rsidP="0007496B">
            <w:pPr>
              <w:jc w:val="center"/>
              <w:rPr>
                <w:sz w:val="20"/>
                <w:szCs w:val="20"/>
              </w:rPr>
            </w:pPr>
            <w:r w:rsidRPr="00913087">
              <w:rPr>
                <w:color w:val="000000" w:themeColor="text1"/>
                <w:sz w:val="20"/>
                <w:szCs w:val="20"/>
              </w:rPr>
              <w:t>5.5%</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shd w:val="clear" w:color="auto" w:fill="auto"/>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shd w:val="clear" w:color="auto" w:fill="auto"/>
          </w:tcPr>
          <w:p w:rsidR="000411BF" w:rsidRPr="00913087" w:rsidRDefault="000411BF" w:rsidP="0007496B">
            <w:pPr>
              <w:jc w:val="center"/>
              <w:rPr>
                <w:i/>
                <w:iCs/>
                <w:color w:val="000000" w:themeColor="text1"/>
                <w:sz w:val="20"/>
                <w:szCs w:val="20"/>
              </w:rPr>
            </w:pPr>
          </w:p>
        </w:tc>
      </w:tr>
      <w:tr w:rsidR="000411BF" w:rsidRPr="00913087" w:rsidTr="0007496B">
        <w:trPr>
          <w:trHeight w:val="288"/>
        </w:trPr>
        <w:tc>
          <w:tcPr>
            <w:tcW w:w="1705" w:type="dxa"/>
          </w:tcPr>
          <w:p w:rsidR="000411BF" w:rsidRPr="00560DA9" w:rsidRDefault="000411BF" w:rsidP="0007496B">
            <w:pPr>
              <w:ind w:firstLine="154"/>
              <w:rPr>
                <w:color w:val="000000" w:themeColor="text1"/>
                <w:sz w:val="20"/>
                <w:szCs w:val="20"/>
              </w:rPr>
            </w:pPr>
            <w:r w:rsidRPr="00560DA9">
              <w:rPr>
                <w:color w:val="000000" w:themeColor="text1"/>
                <w:sz w:val="20"/>
                <w:szCs w:val="20"/>
              </w:rPr>
              <w:t>Yes</w:t>
            </w:r>
          </w:p>
        </w:tc>
        <w:tc>
          <w:tcPr>
            <w:tcW w:w="1080" w:type="dxa"/>
          </w:tcPr>
          <w:p w:rsidR="000411BF" w:rsidRPr="00913087" w:rsidRDefault="000411BF" w:rsidP="0007496B">
            <w:pPr>
              <w:jc w:val="center"/>
              <w:rPr>
                <w:sz w:val="20"/>
                <w:szCs w:val="20"/>
              </w:rPr>
            </w:pPr>
            <w:r w:rsidRPr="00913087">
              <w:rPr>
                <w:color w:val="000000" w:themeColor="text1"/>
                <w:sz w:val="20"/>
                <w:szCs w:val="20"/>
              </w:rPr>
              <w:t>6.1%</w:t>
            </w:r>
          </w:p>
        </w:tc>
        <w:tc>
          <w:tcPr>
            <w:tcW w:w="990" w:type="dxa"/>
          </w:tcPr>
          <w:p w:rsidR="000411BF" w:rsidRPr="00913087" w:rsidRDefault="000411BF" w:rsidP="0007496B">
            <w:pPr>
              <w:jc w:val="center"/>
              <w:rPr>
                <w:i/>
                <w:iCs/>
                <w:color w:val="000000" w:themeColor="text1"/>
                <w:sz w:val="20"/>
                <w:szCs w:val="20"/>
              </w:rPr>
            </w:pPr>
            <w:r w:rsidRPr="00913087">
              <w:rPr>
                <w:sz w:val="20"/>
                <w:szCs w:val="20"/>
              </w:rPr>
              <w:t>1.11</w:t>
            </w:r>
          </w:p>
        </w:tc>
        <w:tc>
          <w:tcPr>
            <w:tcW w:w="1170" w:type="dxa"/>
          </w:tcPr>
          <w:p w:rsidR="000411BF" w:rsidRPr="00913087" w:rsidRDefault="000411BF" w:rsidP="0007496B">
            <w:pPr>
              <w:jc w:val="center"/>
              <w:rPr>
                <w:i/>
                <w:iCs/>
                <w:color w:val="000000" w:themeColor="text1"/>
                <w:sz w:val="20"/>
                <w:szCs w:val="20"/>
              </w:rPr>
            </w:pPr>
            <w:r w:rsidRPr="00913087">
              <w:rPr>
                <w:sz w:val="20"/>
                <w:szCs w:val="20"/>
              </w:rPr>
              <w:t>0.78, 1.57</w:t>
            </w:r>
          </w:p>
        </w:tc>
        <w:tc>
          <w:tcPr>
            <w:tcW w:w="1080" w:type="dxa"/>
            <w:shd w:val="clear" w:color="auto" w:fill="auto"/>
          </w:tcPr>
          <w:p w:rsidR="000411BF" w:rsidRPr="00913087" w:rsidRDefault="000411BF" w:rsidP="0007496B">
            <w:pPr>
              <w:jc w:val="center"/>
              <w:rPr>
                <w:i/>
                <w:iCs/>
                <w:color w:val="000000" w:themeColor="text1"/>
                <w:sz w:val="20"/>
                <w:szCs w:val="20"/>
              </w:rPr>
            </w:pPr>
          </w:p>
        </w:tc>
        <w:tc>
          <w:tcPr>
            <w:tcW w:w="1260" w:type="dxa"/>
            <w:shd w:val="clear" w:color="auto" w:fill="auto"/>
          </w:tcPr>
          <w:p w:rsidR="000411BF" w:rsidRPr="00913087" w:rsidRDefault="000411BF" w:rsidP="0007496B">
            <w:pPr>
              <w:jc w:val="center"/>
              <w:rPr>
                <w:i/>
                <w:iCs/>
                <w:color w:val="000000" w:themeColor="text1"/>
                <w:sz w:val="20"/>
                <w:szCs w:val="20"/>
              </w:rPr>
            </w:pPr>
          </w:p>
        </w:tc>
        <w:tc>
          <w:tcPr>
            <w:tcW w:w="990" w:type="dxa"/>
            <w:shd w:val="clear" w:color="auto" w:fill="auto"/>
          </w:tcPr>
          <w:p w:rsidR="000411BF" w:rsidRPr="00913087" w:rsidRDefault="000411BF" w:rsidP="0007496B">
            <w:pPr>
              <w:jc w:val="center"/>
              <w:rPr>
                <w:i/>
                <w:iCs/>
                <w:color w:val="000000" w:themeColor="text1"/>
                <w:sz w:val="20"/>
                <w:szCs w:val="20"/>
              </w:rPr>
            </w:pPr>
            <w:r w:rsidRPr="00913087">
              <w:rPr>
                <w:sz w:val="20"/>
                <w:szCs w:val="20"/>
              </w:rPr>
              <w:t>1.18</w:t>
            </w:r>
          </w:p>
        </w:tc>
        <w:tc>
          <w:tcPr>
            <w:tcW w:w="1170" w:type="dxa"/>
            <w:shd w:val="clear" w:color="auto" w:fill="auto"/>
          </w:tcPr>
          <w:p w:rsidR="000411BF" w:rsidRPr="00913087" w:rsidRDefault="000411BF" w:rsidP="0007496B">
            <w:pPr>
              <w:jc w:val="center"/>
              <w:rPr>
                <w:i/>
                <w:iCs/>
                <w:color w:val="000000" w:themeColor="text1"/>
                <w:sz w:val="20"/>
                <w:szCs w:val="20"/>
              </w:rPr>
            </w:pPr>
            <w:r w:rsidRPr="00913087">
              <w:rPr>
                <w:sz w:val="20"/>
                <w:szCs w:val="20"/>
              </w:rPr>
              <w:t>0.81, 1.73</w:t>
            </w:r>
          </w:p>
        </w:tc>
      </w:tr>
      <w:tr w:rsidR="000411BF" w:rsidRPr="00913087" w:rsidTr="0007496B">
        <w:trPr>
          <w:trHeight w:val="288"/>
        </w:trPr>
        <w:tc>
          <w:tcPr>
            <w:tcW w:w="9445" w:type="dxa"/>
            <w:gridSpan w:val="8"/>
            <w:shd w:val="clear" w:color="auto" w:fill="auto"/>
          </w:tcPr>
          <w:p w:rsidR="000411BF" w:rsidRPr="00913087" w:rsidRDefault="000411BF" w:rsidP="0007496B">
            <w:pPr>
              <w:rPr>
                <w:color w:val="000000" w:themeColor="text1"/>
                <w:sz w:val="20"/>
                <w:szCs w:val="20"/>
              </w:rPr>
            </w:pPr>
            <w:r w:rsidRPr="00913087">
              <w:rPr>
                <w:b/>
                <w:bCs/>
                <w:color w:val="000000" w:themeColor="text1"/>
                <w:sz w:val="20"/>
                <w:szCs w:val="20"/>
              </w:rPr>
              <w:t xml:space="preserve">Number of ANC contacts </w:t>
            </w:r>
            <w:r w:rsidRPr="00913087">
              <w:rPr>
                <w:color w:val="000000" w:themeColor="text1"/>
                <w:sz w:val="20"/>
                <w:szCs w:val="20"/>
              </w:rPr>
              <w:t xml:space="preserve">(n = </w:t>
            </w:r>
            <w:r>
              <w:rPr>
                <w:color w:val="000000" w:themeColor="text1"/>
                <w:sz w:val="20"/>
                <w:szCs w:val="20"/>
              </w:rPr>
              <w:t>177</w:t>
            </w:r>
            <w:r w:rsidRPr="00913087">
              <w:rPr>
                <w:color w:val="000000" w:themeColor="text1"/>
                <w:sz w:val="20"/>
                <w:szCs w:val="20"/>
              </w:rPr>
              <w:t>)</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0</w:t>
            </w:r>
          </w:p>
        </w:tc>
        <w:tc>
          <w:tcPr>
            <w:tcW w:w="1080" w:type="dxa"/>
          </w:tcPr>
          <w:p w:rsidR="000411BF" w:rsidRPr="00913087" w:rsidRDefault="000411BF" w:rsidP="0007496B">
            <w:pPr>
              <w:jc w:val="center"/>
              <w:rPr>
                <w:color w:val="000000" w:themeColor="text1"/>
                <w:sz w:val="20"/>
                <w:szCs w:val="20"/>
              </w:rPr>
            </w:pPr>
            <w:r w:rsidRPr="00913087">
              <w:rPr>
                <w:sz w:val="20"/>
                <w:szCs w:val="20"/>
              </w:rPr>
              <w:t>1.3%</w:t>
            </w:r>
          </w:p>
        </w:tc>
        <w:tc>
          <w:tcPr>
            <w:tcW w:w="990" w:type="dxa"/>
          </w:tcPr>
          <w:p w:rsidR="000411BF" w:rsidRPr="001E2DBD" w:rsidRDefault="000411BF" w:rsidP="0007496B">
            <w:pPr>
              <w:jc w:val="center"/>
              <w:rPr>
                <w:color w:val="000000" w:themeColor="text1"/>
                <w:sz w:val="20"/>
                <w:szCs w:val="20"/>
              </w:rPr>
            </w:pPr>
            <w:r w:rsidRPr="001E2DBD">
              <w:rPr>
                <w:sz w:val="20"/>
                <w:szCs w:val="20"/>
              </w:rPr>
              <w:t>0.40</w:t>
            </w:r>
          </w:p>
        </w:tc>
        <w:tc>
          <w:tcPr>
            <w:tcW w:w="1170" w:type="dxa"/>
            <w:shd w:val="clear" w:color="auto" w:fill="auto"/>
          </w:tcPr>
          <w:p w:rsidR="000411BF" w:rsidRPr="001E2DBD" w:rsidRDefault="000411BF" w:rsidP="0007496B">
            <w:pPr>
              <w:jc w:val="center"/>
              <w:rPr>
                <w:color w:val="000000" w:themeColor="text1"/>
                <w:sz w:val="20"/>
                <w:szCs w:val="20"/>
              </w:rPr>
            </w:pPr>
            <w:r w:rsidRPr="001E2DBD">
              <w:rPr>
                <w:sz w:val="20"/>
                <w:szCs w:val="20"/>
              </w:rPr>
              <w:t>0.10, 1.59</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2160" w:type="dxa"/>
            <w:gridSpan w:val="2"/>
            <w:shd w:val="clear" w:color="auto" w:fill="auto"/>
          </w:tcPr>
          <w:p w:rsidR="000411BF" w:rsidRPr="00913087" w:rsidRDefault="000411BF" w:rsidP="0007496B">
            <w:pPr>
              <w:jc w:val="center"/>
              <w:rPr>
                <w:color w:val="000000" w:themeColor="text1"/>
                <w:sz w:val="20"/>
                <w:szCs w:val="20"/>
              </w:rPr>
            </w:pPr>
            <w:r w:rsidRPr="00913087">
              <w:rPr>
                <w:color w:val="000000" w:themeColor="text1"/>
                <w:sz w:val="20"/>
                <w:szCs w:val="20"/>
              </w:rPr>
              <w:t>omitted for colinearity</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1-3</w:t>
            </w:r>
          </w:p>
        </w:tc>
        <w:tc>
          <w:tcPr>
            <w:tcW w:w="1080" w:type="dxa"/>
          </w:tcPr>
          <w:p w:rsidR="000411BF" w:rsidRPr="00913087" w:rsidRDefault="000411BF" w:rsidP="0007496B">
            <w:pPr>
              <w:jc w:val="center"/>
              <w:rPr>
                <w:color w:val="000000" w:themeColor="text1"/>
                <w:sz w:val="20"/>
                <w:szCs w:val="20"/>
              </w:rPr>
            </w:pPr>
            <w:r w:rsidRPr="00913087">
              <w:rPr>
                <w:sz w:val="20"/>
                <w:szCs w:val="20"/>
              </w:rPr>
              <w:t>3.2%</w:t>
            </w:r>
          </w:p>
        </w:tc>
        <w:tc>
          <w:tcPr>
            <w:tcW w:w="990" w:type="dxa"/>
          </w:tcPr>
          <w:p w:rsidR="000411BF" w:rsidRPr="001E2DBD" w:rsidRDefault="000411BF" w:rsidP="0007496B">
            <w:pPr>
              <w:jc w:val="center"/>
              <w:rPr>
                <w:color w:val="000000" w:themeColor="text1"/>
                <w:sz w:val="20"/>
                <w:szCs w:val="20"/>
              </w:rPr>
            </w:pPr>
            <w:r w:rsidRPr="001E2DBD">
              <w:rPr>
                <w:color w:val="000000" w:themeColor="text1"/>
                <w:sz w:val="20"/>
                <w:szCs w:val="20"/>
              </w:rPr>
              <w:t>1.0 (ref)</w:t>
            </w:r>
          </w:p>
        </w:tc>
        <w:tc>
          <w:tcPr>
            <w:tcW w:w="1170" w:type="dxa"/>
          </w:tcPr>
          <w:p w:rsidR="000411BF" w:rsidRPr="001E2DBD"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r w:rsidRPr="00913087">
              <w:rPr>
                <w:sz w:val="20"/>
                <w:szCs w:val="20"/>
              </w:rPr>
              <w:t> </w:t>
            </w:r>
          </w:p>
        </w:tc>
        <w:tc>
          <w:tcPr>
            <w:tcW w:w="1260" w:type="dxa"/>
            <w:shd w:val="clear" w:color="auto" w:fill="auto"/>
          </w:tcPr>
          <w:p w:rsidR="000411BF" w:rsidRPr="00913087" w:rsidRDefault="000411BF" w:rsidP="0007496B">
            <w:pPr>
              <w:jc w:val="center"/>
              <w:rPr>
                <w:color w:val="000000" w:themeColor="text1"/>
                <w:sz w:val="20"/>
                <w:szCs w:val="20"/>
              </w:rPr>
            </w:pPr>
            <w:r w:rsidRPr="00913087">
              <w:rPr>
                <w:sz w:val="20"/>
                <w:szCs w:val="20"/>
              </w:rPr>
              <w:t> </w:t>
            </w:r>
          </w:p>
        </w:tc>
        <w:tc>
          <w:tcPr>
            <w:tcW w:w="990" w:type="dxa"/>
            <w:shd w:val="clear" w:color="auto" w:fill="auto"/>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shd w:val="clear" w:color="auto" w:fill="auto"/>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4-7</w:t>
            </w:r>
          </w:p>
        </w:tc>
        <w:tc>
          <w:tcPr>
            <w:tcW w:w="1080" w:type="dxa"/>
          </w:tcPr>
          <w:p w:rsidR="000411BF" w:rsidRPr="00913087" w:rsidRDefault="000411BF" w:rsidP="0007496B">
            <w:pPr>
              <w:jc w:val="center"/>
              <w:rPr>
                <w:color w:val="000000" w:themeColor="text1"/>
                <w:sz w:val="20"/>
                <w:szCs w:val="20"/>
              </w:rPr>
            </w:pPr>
            <w:r w:rsidRPr="00913087">
              <w:rPr>
                <w:sz w:val="20"/>
                <w:szCs w:val="20"/>
              </w:rPr>
              <w:t>6.8%</w:t>
            </w:r>
          </w:p>
        </w:tc>
        <w:tc>
          <w:tcPr>
            <w:tcW w:w="990" w:type="dxa"/>
          </w:tcPr>
          <w:p w:rsidR="000411BF" w:rsidRPr="001E2DBD" w:rsidRDefault="000411BF" w:rsidP="0007496B">
            <w:pPr>
              <w:jc w:val="center"/>
              <w:rPr>
                <w:color w:val="000000" w:themeColor="text1"/>
                <w:sz w:val="20"/>
                <w:szCs w:val="20"/>
              </w:rPr>
            </w:pPr>
            <w:r w:rsidRPr="001E2DBD">
              <w:rPr>
                <w:sz w:val="20"/>
                <w:szCs w:val="20"/>
              </w:rPr>
              <w:t>2.23*</w:t>
            </w:r>
          </w:p>
        </w:tc>
        <w:tc>
          <w:tcPr>
            <w:tcW w:w="1170" w:type="dxa"/>
          </w:tcPr>
          <w:p w:rsidR="000411BF" w:rsidRPr="001E2DBD" w:rsidRDefault="000411BF" w:rsidP="0007496B">
            <w:pPr>
              <w:jc w:val="center"/>
              <w:rPr>
                <w:color w:val="000000" w:themeColor="text1"/>
                <w:sz w:val="20"/>
                <w:szCs w:val="20"/>
              </w:rPr>
            </w:pPr>
            <w:r w:rsidRPr="001E2DBD">
              <w:rPr>
                <w:sz w:val="20"/>
                <w:szCs w:val="20"/>
              </w:rPr>
              <w:t>1.38, 3.60</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shd w:val="clear" w:color="auto" w:fill="auto"/>
          </w:tcPr>
          <w:p w:rsidR="000411BF" w:rsidRPr="00913087" w:rsidRDefault="000411BF" w:rsidP="0007496B">
            <w:pPr>
              <w:jc w:val="center"/>
              <w:rPr>
                <w:color w:val="000000" w:themeColor="text1"/>
                <w:sz w:val="20"/>
                <w:szCs w:val="20"/>
              </w:rPr>
            </w:pPr>
            <w:r w:rsidRPr="00913087">
              <w:rPr>
                <w:sz w:val="20"/>
                <w:szCs w:val="20"/>
              </w:rPr>
              <w:t>1.16</w:t>
            </w:r>
          </w:p>
        </w:tc>
        <w:tc>
          <w:tcPr>
            <w:tcW w:w="1170" w:type="dxa"/>
            <w:shd w:val="clear" w:color="auto" w:fill="auto"/>
          </w:tcPr>
          <w:p w:rsidR="000411BF" w:rsidRPr="00913087" w:rsidRDefault="000411BF" w:rsidP="0007496B">
            <w:pPr>
              <w:jc w:val="center"/>
              <w:rPr>
                <w:color w:val="000000" w:themeColor="text1"/>
                <w:sz w:val="20"/>
                <w:szCs w:val="20"/>
              </w:rPr>
            </w:pPr>
            <w:r w:rsidRPr="00913087">
              <w:rPr>
                <w:sz w:val="20"/>
                <w:szCs w:val="20"/>
              </w:rPr>
              <w:t>0.69, 1.97</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sym w:font="Symbol" w:char="F0B3"/>
            </w:r>
            <w:r w:rsidRPr="00913087">
              <w:rPr>
                <w:color w:val="000000" w:themeColor="text1"/>
                <w:sz w:val="20"/>
                <w:szCs w:val="20"/>
              </w:rPr>
              <w:t>8</w:t>
            </w:r>
          </w:p>
        </w:tc>
        <w:tc>
          <w:tcPr>
            <w:tcW w:w="1080" w:type="dxa"/>
          </w:tcPr>
          <w:p w:rsidR="000411BF" w:rsidRPr="00913087" w:rsidRDefault="000411BF" w:rsidP="0007496B">
            <w:pPr>
              <w:jc w:val="center"/>
              <w:rPr>
                <w:color w:val="000000" w:themeColor="text1"/>
                <w:sz w:val="20"/>
                <w:szCs w:val="20"/>
              </w:rPr>
            </w:pPr>
            <w:r w:rsidRPr="00913087">
              <w:rPr>
                <w:sz w:val="20"/>
                <w:szCs w:val="20"/>
              </w:rPr>
              <w:t>7.8%</w:t>
            </w:r>
          </w:p>
        </w:tc>
        <w:tc>
          <w:tcPr>
            <w:tcW w:w="990" w:type="dxa"/>
          </w:tcPr>
          <w:p w:rsidR="000411BF" w:rsidRPr="001E2DBD" w:rsidRDefault="000411BF" w:rsidP="0007496B">
            <w:pPr>
              <w:jc w:val="center"/>
              <w:rPr>
                <w:color w:val="000000" w:themeColor="text1"/>
                <w:sz w:val="20"/>
                <w:szCs w:val="20"/>
              </w:rPr>
            </w:pPr>
            <w:r w:rsidRPr="001E2DBD">
              <w:rPr>
                <w:sz w:val="20"/>
                <w:szCs w:val="20"/>
              </w:rPr>
              <w:t>2.57*</w:t>
            </w:r>
          </w:p>
        </w:tc>
        <w:tc>
          <w:tcPr>
            <w:tcW w:w="1170" w:type="dxa"/>
          </w:tcPr>
          <w:p w:rsidR="000411BF" w:rsidRPr="001E2DBD" w:rsidRDefault="000411BF" w:rsidP="0007496B">
            <w:pPr>
              <w:jc w:val="center"/>
              <w:rPr>
                <w:color w:val="000000" w:themeColor="text1"/>
                <w:sz w:val="20"/>
                <w:szCs w:val="20"/>
              </w:rPr>
            </w:pPr>
            <w:r w:rsidRPr="001E2DBD">
              <w:rPr>
                <w:sz w:val="20"/>
                <w:szCs w:val="20"/>
              </w:rPr>
              <w:t>1.46, 4.53</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0.71</w:t>
            </w:r>
          </w:p>
        </w:tc>
        <w:tc>
          <w:tcPr>
            <w:tcW w:w="1170" w:type="dxa"/>
          </w:tcPr>
          <w:p w:rsidR="000411BF" w:rsidRPr="00913087" w:rsidRDefault="000411BF" w:rsidP="0007496B">
            <w:pPr>
              <w:jc w:val="center"/>
              <w:rPr>
                <w:color w:val="000000" w:themeColor="text1"/>
                <w:sz w:val="20"/>
                <w:szCs w:val="20"/>
              </w:rPr>
            </w:pPr>
            <w:r w:rsidRPr="00913087">
              <w:rPr>
                <w:sz w:val="20"/>
                <w:szCs w:val="20"/>
              </w:rPr>
              <w:t>0.38, 1.32</w:t>
            </w:r>
          </w:p>
        </w:tc>
      </w:tr>
      <w:tr w:rsidR="000411BF" w:rsidRPr="00913087" w:rsidTr="0007496B">
        <w:trPr>
          <w:trHeight w:val="288"/>
        </w:trPr>
        <w:tc>
          <w:tcPr>
            <w:tcW w:w="9445" w:type="dxa"/>
            <w:gridSpan w:val="8"/>
            <w:shd w:val="clear" w:color="auto" w:fill="auto"/>
          </w:tcPr>
          <w:p w:rsidR="000411BF" w:rsidRPr="00913087" w:rsidRDefault="000411BF" w:rsidP="0007496B">
            <w:pPr>
              <w:rPr>
                <w:color w:val="000000" w:themeColor="text1"/>
                <w:sz w:val="20"/>
                <w:szCs w:val="20"/>
              </w:rPr>
            </w:pPr>
            <w:r w:rsidRPr="00913087">
              <w:rPr>
                <w:b/>
                <w:bCs/>
                <w:color w:val="000000" w:themeColor="text1"/>
                <w:sz w:val="20"/>
                <w:szCs w:val="20"/>
              </w:rPr>
              <w:t xml:space="preserve">ANC location </w:t>
            </w:r>
            <w:r w:rsidRPr="00913087">
              <w:rPr>
                <w:color w:val="000000" w:themeColor="text1"/>
                <w:sz w:val="20"/>
                <w:szCs w:val="20"/>
              </w:rPr>
              <w:t xml:space="preserve">(n = </w:t>
            </w:r>
            <w:r>
              <w:rPr>
                <w:color w:val="000000" w:themeColor="text1"/>
                <w:sz w:val="20"/>
                <w:szCs w:val="20"/>
              </w:rPr>
              <w:t>177</w:t>
            </w:r>
            <w:r w:rsidRPr="00913087">
              <w:rPr>
                <w:color w:val="000000" w:themeColor="text1"/>
                <w:sz w:val="20"/>
                <w:szCs w:val="20"/>
              </w:rPr>
              <w:t>)</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 xml:space="preserve">Government   </w:t>
            </w:r>
          </w:p>
          <w:p w:rsidR="000411BF" w:rsidRPr="00913087" w:rsidRDefault="000411BF" w:rsidP="0007496B">
            <w:pPr>
              <w:ind w:firstLine="154"/>
              <w:rPr>
                <w:color w:val="000000" w:themeColor="text1"/>
                <w:sz w:val="20"/>
                <w:szCs w:val="20"/>
              </w:rPr>
            </w:pPr>
            <w:r w:rsidRPr="00913087">
              <w:rPr>
                <w:color w:val="000000" w:themeColor="text1"/>
                <w:sz w:val="20"/>
                <w:szCs w:val="20"/>
              </w:rPr>
              <w:t>hospital only</w:t>
            </w:r>
          </w:p>
        </w:tc>
        <w:tc>
          <w:tcPr>
            <w:tcW w:w="1080" w:type="dxa"/>
          </w:tcPr>
          <w:p w:rsidR="000411BF" w:rsidRPr="00913087" w:rsidRDefault="000411BF" w:rsidP="0007496B">
            <w:pPr>
              <w:jc w:val="center"/>
              <w:rPr>
                <w:color w:val="000000" w:themeColor="text1"/>
                <w:sz w:val="20"/>
                <w:szCs w:val="20"/>
              </w:rPr>
            </w:pPr>
            <w:r w:rsidRPr="00913087">
              <w:rPr>
                <w:sz w:val="20"/>
                <w:szCs w:val="20"/>
              </w:rPr>
              <w:t>9.6%</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 xml:space="preserve">Government   </w:t>
            </w:r>
          </w:p>
          <w:p w:rsidR="000411BF" w:rsidRPr="00913087" w:rsidRDefault="000411BF" w:rsidP="0007496B">
            <w:pPr>
              <w:ind w:firstLine="154"/>
              <w:rPr>
                <w:b/>
                <w:bCs/>
                <w:color w:val="000000" w:themeColor="text1"/>
                <w:sz w:val="20"/>
                <w:szCs w:val="20"/>
              </w:rPr>
            </w:pPr>
            <w:r w:rsidRPr="00913087">
              <w:rPr>
                <w:color w:val="000000" w:themeColor="text1"/>
                <w:sz w:val="20"/>
                <w:szCs w:val="20"/>
              </w:rPr>
              <w:t>clinic only</w:t>
            </w:r>
          </w:p>
        </w:tc>
        <w:tc>
          <w:tcPr>
            <w:tcW w:w="1080" w:type="dxa"/>
          </w:tcPr>
          <w:p w:rsidR="000411BF" w:rsidRPr="00913087" w:rsidRDefault="000411BF" w:rsidP="0007496B">
            <w:pPr>
              <w:jc w:val="center"/>
              <w:rPr>
                <w:color w:val="000000" w:themeColor="text1"/>
                <w:sz w:val="20"/>
                <w:szCs w:val="20"/>
              </w:rPr>
            </w:pPr>
            <w:r w:rsidRPr="00913087">
              <w:rPr>
                <w:sz w:val="20"/>
                <w:szCs w:val="20"/>
              </w:rPr>
              <w:t>3.6%</w:t>
            </w:r>
          </w:p>
        </w:tc>
        <w:tc>
          <w:tcPr>
            <w:tcW w:w="990" w:type="dxa"/>
          </w:tcPr>
          <w:p w:rsidR="000411BF" w:rsidRPr="001E2DBD" w:rsidRDefault="000411BF" w:rsidP="0007496B">
            <w:pPr>
              <w:jc w:val="center"/>
              <w:rPr>
                <w:color w:val="000000" w:themeColor="text1"/>
                <w:sz w:val="20"/>
                <w:szCs w:val="20"/>
              </w:rPr>
            </w:pPr>
            <w:r w:rsidRPr="001E2DBD">
              <w:rPr>
                <w:sz w:val="20"/>
                <w:szCs w:val="20"/>
              </w:rPr>
              <w:t>0.35*</w:t>
            </w:r>
          </w:p>
        </w:tc>
        <w:tc>
          <w:tcPr>
            <w:tcW w:w="1170" w:type="dxa"/>
          </w:tcPr>
          <w:p w:rsidR="000411BF" w:rsidRPr="001E2DBD" w:rsidRDefault="000411BF" w:rsidP="0007496B">
            <w:pPr>
              <w:jc w:val="center"/>
              <w:rPr>
                <w:color w:val="000000" w:themeColor="text1"/>
                <w:sz w:val="20"/>
                <w:szCs w:val="20"/>
              </w:rPr>
            </w:pPr>
            <w:r w:rsidRPr="001E2DBD">
              <w:rPr>
                <w:sz w:val="20"/>
                <w:szCs w:val="20"/>
              </w:rPr>
              <w:t>0.23, 0.55</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0.63*</w:t>
            </w:r>
          </w:p>
        </w:tc>
        <w:tc>
          <w:tcPr>
            <w:tcW w:w="1170" w:type="dxa"/>
          </w:tcPr>
          <w:p w:rsidR="000411BF" w:rsidRPr="00913087" w:rsidRDefault="000411BF" w:rsidP="0007496B">
            <w:pPr>
              <w:jc w:val="center"/>
              <w:rPr>
                <w:color w:val="000000" w:themeColor="text1"/>
                <w:sz w:val="20"/>
                <w:szCs w:val="20"/>
              </w:rPr>
            </w:pPr>
            <w:r w:rsidRPr="00913087">
              <w:rPr>
                <w:sz w:val="20"/>
                <w:szCs w:val="20"/>
              </w:rPr>
              <w:t>0.40, 1.00</w:t>
            </w:r>
          </w:p>
        </w:tc>
      </w:tr>
      <w:tr w:rsidR="000411BF" w:rsidRPr="00913087" w:rsidTr="0007496B">
        <w:trPr>
          <w:trHeight w:val="288"/>
        </w:trPr>
        <w:tc>
          <w:tcPr>
            <w:tcW w:w="1705" w:type="dxa"/>
          </w:tcPr>
          <w:p w:rsidR="000411BF" w:rsidRPr="00913087" w:rsidRDefault="000411BF" w:rsidP="0007496B">
            <w:pPr>
              <w:ind w:firstLine="154"/>
              <w:rPr>
                <w:color w:val="000000" w:themeColor="text1"/>
                <w:sz w:val="20"/>
                <w:szCs w:val="20"/>
              </w:rPr>
            </w:pPr>
            <w:r w:rsidRPr="00913087">
              <w:rPr>
                <w:color w:val="000000" w:themeColor="text1"/>
                <w:sz w:val="20"/>
                <w:szCs w:val="20"/>
              </w:rPr>
              <w:t>Private</w:t>
            </w:r>
          </w:p>
          <w:p w:rsidR="000411BF" w:rsidRDefault="000411BF" w:rsidP="0007496B">
            <w:pPr>
              <w:ind w:firstLine="154"/>
              <w:rPr>
                <w:color w:val="000000" w:themeColor="text1"/>
                <w:sz w:val="20"/>
                <w:szCs w:val="20"/>
              </w:rPr>
            </w:pPr>
            <w:r w:rsidRPr="00913087">
              <w:rPr>
                <w:color w:val="000000" w:themeColor="text1"/>
                <w:sz w:val="20"/>
                <w:szCs w:val="20"/>
              </w:rPr>
              <w:t>hospital/clinic</w:t>
            </w:r>
            <w:r>
              <w:rPr>
                <w:color w:val="000000" w:themeColor="text1"/>
                <w:sz w:val="20"/>
                <w:szCs w:val="20"/>
              </w:rPr>
              <w:t xml:space="preserve">  </w:t>
            </w:r>
          </w:p>
          <w:p w:rsidR="000411BF" w:rsidRPr="00913087" w:rsidRDefault="000411BF" w:rsidP="0007496B">
            <w:pPr>
              <w:ind w:firstLine="154"/>
              <w:rPr>
                <w:color w:val="000000" w:themeColor="text1"/>
                <w:sz w:val="20"/>
                <w:szCs w:val="20"/>
              </w:rPr>
            </w:pPr>
            <w:r w:rsidRPr="00913087">
              <w:rPr>
                <w:color w:val="000000" w:themeColor="text1"/>
                <w:sz w:val="20"/>
                <w:szCs w:val="20"/>
              </w:rPr>
              <w:t>only</w:t>
            </w:r>
          </w:p>
        </w:tc>
        <w:tc>
          <w:tcPr>
            <w:tcW w:w="1080" w:type="dxa"/>
          </w:tcPr>
          <w:p w:rsidR="000411BF" w:rsidRPr="00913087" w:rsidRDefault="000411BF" w:rsidP="0007496B">
            <w:pPr>
              <w:jc w:val="center"/>
              <w:rPr>
                <w:color w:val="000000" w:themeColor="text1"/>
                <w:sz w:val="20"/>
                <w:szCs w:val="20"/>
              </w:rPr>
            </w:pPr>
            <w:r w:rsidRPr="00913087">
              <w:rPr>
                <w:sz w:val="20"/>
                <w:szCs w:val="20"/>
              </w:rPr>
              <w:t>9.3%</w:t>
            </w:r>
          </w:p>
        </w:tc>
        <w:tc>
          <w:tcPr>
            <w:tcW w:w="990" w:type="dxa"/>
          </w:tcPr>
          <w:p w:rsidR="000411BF" w:rsidRPr="001E2DBD" w:rsidRDefault="000411BF" w:rsidP="0007496B">
            <w:pPr>
              <w:jc w:val="center"/>
              <w:rPr>
                <w:color w:val="000000" w:themeColor="text1"/>
                <w:sz w:val="20"/>
                <w:szCs w:val="20"/>
              </w:rPr>
            </w:pPr>
            <w:r w:rsidRPr="001E2DBD">
              <w:rPr>
                <w:sz w:val="20"/>
                <w:szCs w:val="20"/>
              </w:rPr>
              <w:t>0.96</w:t>
            </w:r>
          </w:p>
        </w:tc>
        <w:tc>
          <w:tcPr>
            <w:tcW w:w="1170" w:type="dxa"/>
          </w:tcPr>
          <w:p w:rsidR="000411BF" w:rsidRPr="001E2DBD" w:rsidRDefault="000411BF" w:rsidP="0007496B">
            <w:pPr>
              <w:jc w:val="center"/>
              <w:rPr>
                <w:color w:val="000000" w:themeColor="text1"/>
                <w:sz w:val="20"/>
                <w:szCs w:val="20"/>
              </w:rPr>
            </w:pPr>
            <w:r w:rsidRPr="001E2DBD">
              <w:rPr>
                <w:sz w:val="20"/>
                <w:szCs w:val="20"/>
              </w:rPr>
              <w:t>0.56, 1.68</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0.59</w:t>
            </w:r>
          </w:p>
        </w:tc>
        <w:tc>
          <w:tcPr>
            <w:tcW w:w="1170" w:type="dxa"/>
          </w:tcPr>
          <w:p w:rsidR="000411BF" w:rsidRPr="00913087" w:rsidRDefault="000411BF" w:rsidP="0007496B">
            <w:pPr>
              <w:jc w:val="center"/>
              <w:rPr>
                <w:color w:val="000000" w:themeColor="text1"/>
                <w:sz w:val="20"/>
                <w:szCs w:val="20"/>
              </w:rPr>
            </w:pPr>
            <w:r w:rsidRPr="00913087">
              <w:rPr>
                <w:sz w:val="20"/>
                <w:szCs w:val="20"/>
              </w:rPr>
              <w:t>0.32, 1.08</w:t>
            </w:r>
          </w:p>
        </w:tc>
      </w:tr>
      <w:tr w:rsidR="000411BF" w:rsidRPr="00913087" w:rsidTr="0007496B">
        <w:trPr>
          <w:trHeight w:val="288"/>
        </w:trPr>
        <w:tc>
          <w:tcPr>
            <w:tcW w:w="1705" w:type="dxa"/>
          </w:tcPr>
          <w:p w:rsidR="000411BF" w:rsidRPr="00913087" w:rsidRDefault="000411BF" w:rsidP="0007496B">
            <w:pPr>
              <w:ind w:firstLine="154"/>
              <w:rPr>
                <w:b/>
                <w:bCs/>
                <w:color w:val="000000" w:themeColor="text1"/>
                <w:sz w:val="20"/>
                <w:szCs w:val="20"/>
              </w:rPr>
            </w:pPr>
            <w:r w:rsidRPr="00913087">
              <w:rPr>
                <w:color w:val="000000" w:themeColor="text1"/>
                <w:sz w:val="20"/>
                <w:szCs w:val="20"/>
              </w:rPr>
              <w:t>Home only</w:t>
            </w:r>
          </w:p>
        </w:tc>
        <w:tc>
          <w:tcPr>
            <w:tcW w:w="1080" w:type="dxa"/>
          </w:tcPr>
          <w:p w:rsidR="000411BF" w:rsidRPr="00913087" w:rsidRDefault="000411BF" w:rsidP="0007496B">
            <w:pPr>
              <w:jc w:val="center"/>
              <w:rPr>
                <w:color w:val="000000" w:themeColor="text1"/>
                <w:sz w:val="20"/>
                <w:szCs w:val="20"/>
              </w:rPr>
            </w:pPr>
            <w:r w:rsidRPr="00913087">
              <w:rPr>
                <w:sz w:val="20"/>
                <w:szCs w:val="20"/>
              </w:rPr>
              <w:t>3.1%</w:t>
            </w:r>
          </w:p>
        </w:tc>
        <w:tc>
          <w:tcPr>
            <w:tcW w:w="990" w:type="dxa"/>
          </w:tcPr>
          <w:p w:rsidR="000411BF" w:rsidRPr="001E2DBD" w:rsidRDefault="000411BF" w:rsidP="0007496B">
            <w:pPr>
              <w:jc w:val="center"/>
              <w:rPr>
                <w:color w:val="000000" w:themeColor="text1"/>
                <w:sz w:val="20"/>
                <w:szCs w:val="20"/>
              </w:rPr>
            </w:pPr>
            <w:r w:rsidRPr="001E2DBD">
              <w:rPr>
                <w:sz w:val="20"/>
                <w:szCs w:val="20"/>
              </w:rPr>
              <w:t>0.30*</w:t>
            </w:r>
          </w:p>
        </w:tc>
        <w:tc>
          <w:tcPr>
            <w:tcW w:w="1170" w:type="dxa"/>
          </w:tcPr>
          <w:p w:rsidR="000411BF" w:rsidRPr="001E2DBD" w:rsidRDefault="000411BF" w:rsidP="0007496B">
            <w:pPr>
              <w:jc w:val="center"/>
              <w:rPr>
                <w:color w:val="000000" w:themeColor="text1"/>
                <w:sz w:val="20"/>
                <w:szCs w:val="20"/>
              </w:rPr>
            </w:pPr>
            <w:r w:rsidRPr="001E2DBD">
              <w:rPr>
                <w:sz w:val="20"/>
                <w:szCs w:val="20"/>
              </w:rPr>
              <w:t>0.15, 0.57</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0.88</w:t>
            </w:r>
          </w:p>
        </w:tc>
        <w:tc>
          <w:tcPr>
            <w:tcW w:w="1170" w:type="dxa"/>
          </w:tcPr>
          <w:p w:rsidR="000411BF" w:rsidRPr="00913087" w:rsidRDefault="000411BF" w:rsidP="0007496B">
            <w:pPr>
              <w:jc w:val="center"/>
              <w:rPr>
                <w:color w:val="000000" w:themeColor="text1"/>
                <w:sz w:val="20"/>
                <w:szCs w:val="20"/>
              </w:rPr>
            </w:pPr>
            <w:r w:rsidRPr="00913087">
              <w:rPr>
                <w:sz w:val="20"/>
                <w:szCs w:val="20"/>
              </w:rPr>
              <w:t>0.40, 1.90</w:t>
            </w:r>
          </w:p>
        </w:tc>
      </w:tr>
      <w:tr w:rsidR="000411BF" w:rsidRPr="00913087" w:rsidTr="0007496B">
        <w:trPr>
          <w:trHeight w:val="288"/>
        </w:trPr>
        <w:tc>
          <w:tcPr>
            <w:tcW w:w="1705" w:type="dxa"/>
          </w:tcPr>
          <w:p w:rsidR="000411BF" w:rsidRDefault="000411BF" w:rsidP="0007496B">
            <w:pPr>
              <w:ind w:firstLine="154"/>
              <w:rPr>
                <w:color w:val="000000" w:themeColor="text1"/>
                <w:sz w:val="20"/>
                <w:szCs w:val="20"/>
              </w:rPr>
            </w:pPr>
            <w:r w:rsidRPr="00913087">
              <w:rPr>
                <w:color w:val="000000" w:themeColor="text1"/>
                <w:sz w:val="20"/>
                <w:szCs w:val="20"/>
              </w:rPr>
              <w:t xml:space="preserve">Multiple </w:t>
            </w:r>
          </w:p>
          <w:p w:rsidR="000411BF" w:rsidRPr="00913087" w:rsidRDefault="000411BF" w:rsidP="0007496B">
            <w:pPr>
              <w:ind w:firstLine="154"/>
              <w:rPr>
                <w:b/>
                <w:bCs/>
                <w:color w:val="000000" w:themeColor="text1"/>
                <w:sz w:val="20"/>
                <w:szCs w:val="20"/>
              </w:rPr>
            </w:pPr>
            <w:r w:rsidRPr="00913087">
              <w:rPr>
                <w:color w:val="000000" w:themeColor="text1"/>
                <w:sz w:val="20"/>
                <w:szCs w:val="20"/>
              </w:rPr>
              <w:t>locations</w:t>
            </w:r>
          </w:p>
        </w:tc>
        <w:tc>
          <w:tcPr>
            <w:tcW w:w="1080" w:type="dxa"/>
          </w:tcPr>
          <w:p w:rsidR="000411BF" w:rsidRPr="00913087" w:rsidRDefault="000411BF" w:rsidP="0007496B">
            <w:pPr>
              <w:jc w:val="center"/>
              <w:rPr>
                <w:color w:val="000000" w:themeColor="text1"/>
                <w:sz w:val="20"/>
                <w:szCs w:val="20"/>
              </w:rPr>
            </w:pPr>
            <w:r w:rsidRPr="00913087">
              <w:rPr>
                <w:sz w:val="20"/>
                <w:szCs w:val="20"/>
              </w:rPr>
              <w:t>10.3%</w:t>
            </w:r>
          </w:p>
        </w:tc>
        <w:tc>
          <w:tcPr>
            <w:tcW w:w="990" w:type="dxa"/>
          </w:tcPr>
          <w:p w:rsidR="000411BF" w:rsidRPr="00913087" w:rsidRDefault="000411BF" w:rsidP="0007496B">
            <w:pPr>
              <w:jc w:val="center"/>
              <w:rPr>
                <w:color w:val="000000" w:themeColor="text1"/>
                <w:sz w:val="20"/>
                <w:szCs w:val="20"/>
              </w:rPr>
            </w:pPr>
            <w:r w:rsidRPr="00913087">
              <w:rPr>
                <w:sz w:val="20"/>
                <w:szCs w:val="20"/>
              </w:rPr>
              <w:t>1.08</w:t>
            </w:r>
          </w:p>
        </w:tc>
        <w:tc>
          <w:tcPr>
            <w:tcW w:w="1170" w:type="dxa"/>
          </w:tcPr>
          <w:p w:rsidR="000411BF" w:rsidRPr="00913087" w:rsidRDefault="000411BF" w:rsidP="0007496B">
            <w:pPr>
              <w:jc w:val="center"/>
              <w:rPr>
                <w:color w:val="000000" w:themeColor="text1"/>
                <w:sz w:val="20"/>
                <w:szCs w:val="20"/>
              </w:rPr>
            </w:pPr>
            <w:r w:rsidRPr="00913087">
              <w:rPr>
                <w:sz w:val="20"/>
                <w:szCs w:val="20"/>
              </w:rPr>
              <w:t>0.54, 2.16</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1.02</w:t>
            </w:r>
          </w:p>
        </w:tc>
        <w:tc>
          <w:tcPr>
            <w:tcW w:w="1170" w:type="dxa"/>
          </w:tcPr>
          <w:p w:rsidR="000411BF" w:rsidRPr="00913087" w:rsidRDefault="000411BF" w:rsidP="0007496B">
            <w:pPr>
              <w:jc w:val="center"/>
              <w:rPr>
                <w:color w:val="000000" w:themeColor="text1"/>
                <w:sz w:val="20"/>
                <w:szCs w:val="20"/>
              </w:rPr>
            </w:pPr>
            <w:r w:rsidRPr="00913087">
              <w:rPr>
                <w:sz w:val="20"/>
                <w:szCs w:val="20"/>
              </w:rPr>
              <w:t>0.50, 2.05</w:t>
            </w:r>
          </w:p>
        </w:tc>
      </w:tr>
      <w:tr w:rsidR="000411BF" w:rsidRPr="00913087" w:rsidTr="0007496B">
        <w:trPr>
          <w:trHeight w:val="288"/>
        </w:trPr>
        <w:tc>
          <w:tcPr>
            <w:tcW w:w="9445" w:type="dxa"/>
            <w:gridSpan w:val="8"/>
            <w:shd w:val="clear" w:color="auto" w:fill="auto"/>
          </w:tcPr>
          <w:p w:rsidR="000411BF" w:rsidRPr="00913087" w:rsidRDefault="000411BF" w:rsidP="0007496B">
            <w:pPr>
              <w:rPr>
                <w:color w:val="000000" w:themeColor="text1"/>
                <w:sz w:val="20"/>
                <w:szCs w:val="20"/>
              </w:rPr>
            </w:pPr>
            <w:r w:rsidRPr="00913087">
              <w:rPr>
                <w:b/>
                <w:bCs/>
                <w:color w:val="000000" w:themeColor="text1"/>
                <w:sz w:val="20"/>
                <w:szCs w:val="20"/>
              </w:rPr>
              <w:t>Delivery location</w:t>
            </w:r>
          </w:p>
        </w:tc>
      </w:tr>
      <w:tr w:rsidR="000411BF" w:rsidRPr="00913087" w:rsidTr="0007496B">
        <w:trPr>
          <w:trHeight w:val="288"/>
        </w:trPr>
        <w:tc>
          <w:tcPr>
            <w:tcW w:w="1705" w:type="dxa"/>
          </w:tcPr>
          <w:p w:rsidR="000411BF" w:rsidRPr="00913087" w:rsidRDefault="000411BF" w:rsidP="0007496B">
            <w:pPr>
              <w:ind w:firstLine="155"/>
              <w:rPr>
                <w:color w:val="000000" w:themeColor="text1"/>
                <w:sz w:val="20"/>
                <w:szCs w:val="20"/>
              </w:rPr>
            </w:pPr>
            <w:r w:rsidRPr="00913087">
              <w:rPr>
                <w:color w:val="000000" w:themeColor="text1"/>
                <w:sz w:val="20"/>
                <w:szCs w:val="20"/>
              </w:rPr>
              <w:t xml:space="preserve">Government </w:t>
            </w:r>
          </w:p>
          <w:p w:rsidR="000411BF" w:rsidRPr="00913087" w:rsidRDefault="000411BF" w:rsidP="0007496B">
            <w:pPr>
              <w:ind w:firstLine="155"/>
              <w:rPr>
                <w:color w:val="000000" w:themeColor="text1"/>
                <w:sz w:val="20"/>
                <w:szCs w:val="20"/>
              </w:rPr>
            </w:pPr>
            <w:r w:rsidRPr="00913087">
              <w:rPr>
                <w:color w:val="000000" w:themeColor="text1"/>
                <w:sz w:val="20"/>
                <w:szCs w:val="20"/>
              </w:rPr>
              <w:t>hospital</w:t>
            </w:r>
          </w:p>
        </w:tc>
        <w:tc>
          <w:tcPr>
            <w:tcW w:w="1080" w:type="dxa"/>
          </w:tcPr>
          <w:p w:rsidR="000411BF" w:rsidRPr="00913087" w:rsidRDefault="000411BF" w:rsidP="0007496B">
            <w:pPr>
              <w:jc w:val="center"/>
              <w:rPr>
                <w:color w:val="000000" w:themeColor="text1"/>
                <w:sz w:val="20"/>
                <w:szCs w:val="20"/>
              </w:rPr>
            </w:pPr>
            <w:r w:rsidRPr="00913087">
              <w:rPr>
                <w:sz w:val="20"/>
                <w:szCs w:val="20"/>
              </w:rPr>
              <w:t>9.3%</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5"/>
              <w:rPr>
                <w:color w:val="000000" w:themeColor="text1"/>
                <w:sz w:val="20"/>
                <w:szCs w:val="20"/>
              </w:rPr>
            </w:pPr>
            <w:r w:rsidRPr="00913087">
              <w:rPr>
                <w:color w:val="000000" w:themeColor="text1"/>
                <w:sz w:val="20"/>
                <w:szCs w:val="20"/>
              </w:rPr>
              <w:t xml:space="preserve">Government  </w:t>
            </w:r>
          </w:p>
          <w:p w:rsidR="000411BF" w:rsidRPr="00913087" w:rsidRDefault="000411BF" w:rsidP="0007496B">
            <w:pPr>
              <w:ind w:firstLine="155"/>
              <w:rPr>
                <w:color w:val="000000" w:themeColor="text1"/>
                <w:sz w:val="20"/>
                <w:szCs w:val="20"/>
              </w:rPr>
            </w:pPr>
            <w:r w:rsidRPr="00913087">
              <w:rPr>
                <w:color w:val="000000" w:themeColor="text1"/>
                <w:sz w:val="20"/>
                <w:szCs w:val="20"/>
              </w:rPr>
              <w:t>clinic</w:t>
            </w:r>
          </w:p>
        </w:tc>
        <w:tc>
          <w:tcPr>
            <w:tcW w:w="1080" w:type="dxa"/>
          </w:tcPr>
          <w:p w:rsidR="000411BF" w:rsidRPr="00913087" w:rsidRDefault="000411BF" w:rsidP="0007496B">
            <w:pPr>
              <w:jc w:val="center"/>
              <w:rPr>
                <w:color w:val="000000" w:themeColor="text1"/>
                <w:sz w:val="20"/>
                <w:szCs w:val="20"/>
              </w:rPr>
            </w:pPr>
            <w:r w:rsidRPr="00913087">
              <w:rPr>
                <w:sz w:val="20"/>
                <w:szCs w:val="20"/>
              </w:rPr>
              <w:t>2.5%</w:t>
            </w:r>
          </w:p>
        </w:tc>
        <w:tc>
          <w:tcPr>
            <w:tcW w:w="990" w:type="dxa"/>
          </w:tcPr>
          <w:p w:rsidR="000411BF" w:rsidRPr="001E2DBD" w:rsidRDefault="000411BF" w:rsidP="0007496B">
            <w:pPr>
              <w:jc w:val="center"/>
              <w:rPr>
                <w:color w:val="000000" w:themeColor="text1"/>
                <w:sz w:val="20"/>
                <w:szCs w:val="20"/>
              </w:rPr>
            </w:pPr>
            <w:r w:rsidRPr="001E2DBD">
              <w:rPr>
                <w:sz w:val="20"/>
                <w:szCs w:val="20"/>
              </w:rPr>
              <w:t>0.25*</w:t>
            </w:r>
          </w:p>
        </w:tc>
        <w:tc>
          <w:tcPr>
            <w:tcW w:w="1170" w:type="dxa"/>
          </w:tcPr>
          <w:p w:rsidR="000411BF" w:rsidRPr="001E2DBD" w:rsidRDefault="000411BF" w:rsidP="0007496B">
            <w:pPr>
              <w:jc w:val="center"/>
              <w:rPr>
                <w:color w:val="000000" w:themeColor="text1"/>
                <w:sz w:val="20"/>
                <w:szCs w:val="20"/>
              </w:rPr>
            </w:pPr>
            <w:r w:rsidRPr="001E2DBD">
              <w:rPr>
                <w:sz w:val="20"/>
                <w:szCs w:val="20"/>
              </w:rPr>
              <w:t>0.06, 0.95</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w:t>
            </w:r>
            <w:r>
              <w:rPr>
                <w:sz w:val="20"/>
                <w:szCs w:val="20"/>
              </w:rPr>
              <w:t>15</w:t>
            </w:r>
          </w:p>
        </w:tc>
        <w:tc>
          <w:tcPr>
            <w:tcW w:w="1170" w:type="dxa"/>
          </w:tcPr>
          <w:p w:rsidR="000411BF" w:rsidRPr="00913087" w:rsidRDefault="000411BF" w:rsidP="0007496B">
            <w:pPr>
              <w:jc w:val="center"/>
              <w:rPr>
                <w:color w:val="000000" w:themeColor="text1"/>
                <w:sz w:val="20"/>
                <w:szCs w:val="20"/>
              </w:rPr>
            </w:pPr>
            <w:r w:rsidRPr="00913087">
              <w:rPr>
                <w:sz w:val="20"/>
                <w:szCs w:val="20"/>
              </w:rPr>
              <w:t>0.10, 1.44</w:t>
            </w:r>
          </w:p>
        </w:tc>
      </w:tr>
      <w:tr w:rsidR="000411BF" w:rsidRPr="00913087" w:rsidTr="0007496B">
        <w:trPr>
          <w:trHeight w:val="288"/>
        </w:trPr>
        <w:tc>
          <w:tcPr>
            <w:tcW w:w="1705" w:type="dxa"/>
          </w:tcPr>
          <w:p w:rsidR="000411BF" w:rsidRDefault="000411BF" w:rsidP="0007496B">
            <w:pPr>
              <w:rPr>
                <w:color w:val="000000" w:themeColor="text1"/>
                <w:sz w:val="20"/>
                <w:szCs w:val="20"/>
              </w:rPr>
            </w:pPr>
            <w:r w:rsidRPr="00913087">
              <w:rPr>
                <w:color w:val="000000" w:themeColor="text1"/>
                <w:sz w:val="20"/>
                <w:szCs w:val="20"/>
              </w:rPr>
              <w:t xml:space="preserve">   </w:t>
            </w:r>
            <w:r>
              <w:rPr>
                <w:color w:val="000000" w:themeColor="text1"/>
                <w:sz w:val="20"/>
                <w:szCs w:val="20"/>
              </w:rPr>
              <w:t xml:space="preserve">Private </w:t>
            </w:r>
          </w:p>
          <w:p w:rsidR="000411BF" w:rsidRPr="00913087" w:rsidRDefault="000411BF" w:rsidP="0007496B">
            <w:pPr>
              <w:rPr>
                <w:color w:val="000000" w:themeColor="text1"/>
                <w:sz w:val="20"/>
                <w:szCs w:val="20"/>
              </w:rPr>
            </w:pPr>
            <w:r>
              <w:rPr>
                <w:color w:val="000000" w:themeColor="text1"/>
                <w:sz w:val="20"/>
                <w:szCs w:val="20"/>
              </w:rPr>
              <w:t xml:space="preserve">   </w:t>
            </w:r>
            <w:r w:rsidRPr="00913087">
              <w:rPr>
                <w:color w:val="000000" w:themeColor="text1"/>
                <w:sz w:val="20"/>
                <w:szCs w:val="20"/>
              </w:rPr>
              <w:t>hospital/clinic</w:t>
            </w:r>
          </w:p>
        </w:tc>
        <w:tc>
          <w:tcPr>
            <w:tcW w:w="1080" w:type="dxa"/>
          </w:tcPr>
          <w:p w:rsidR="000411BF" w:rsidRPr="00913087" w:rsidRDefault="000411BF" w:rsidP="0007496B">
            <w:pPr>
              <w:jc w:val="center"/>
              <w:rPr>
                <w:color w:val="000000" w:themeColor="text1"/>
                <w:sz w:val="20"/>
                <w:szCs w:val="20"/>
              </w:rPr>
            </w:pPr>
            <w:r w:rsidRPr="00913087">
              <w:rPr>
                <w:sz w:val="20"/>
                <w:szCs w:val="20"/>
              </w:rPr>
              <w:t>13.1%</w:t>
            </w:r>
          </w:p>
        </w:tc>
        <w:tc>
          <w:tcPr>
            <w:tcW w:w="990" w:type="dxa"/>
          </w:tcPr>
          <w:p w:rsidR="000411BF" w:rsidRPr="001E2DBD" w:rsidRDefault="000411BF" w:rsidP="0007496B">
            <w:pPr>
              <w:jc w:val="center"/>
              <w:rPr>
                <w:color w:val="000000" w:themeColor="text1"/>
                <w:sz w:val="20"/>
                <w:szCs w:val="20"/>
              </w:rPr>
            </w:pPr>
            <w:r w:rsidRPr="001E2DBD">
              <w:rPr>
                <w:sz w:val="20"/>
                <w:szCs w:val="20"/>
              </w:rPr>
              <w:t>1.48</w:t>
            </w:r>
          </w:p>
        </w:tc>
        <w:tc>
          <w:tcPr>
            <w:tcW w:w="1170" w:type="dxa"/>
          </w:tcPr>
          <w:p w:rsidR="000411BF" w:rsidRPr="001E2DBD" w:rsidRDefault="000411BF" w:rsidP="0007496B">
            <w:pPr>
              <w:jc w:val="center"/>
              <w:rPr>
                <w:color w:val="000000" w:themeColor="text1"/>
                <w:sz w:val="20"/>
                <w:szCs w:val="20"/>
              </w:rPr>
            </w:pPr>
            <w:r w:rsidRPr="001E2DBD">
              <w:rPr>
                <w:sz w:val="20"/>
                <w:szCs w:val="20"/>
              </w:rPr>
              <w:t>0.95, 2.30</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Pr>
                <w:sz w:val="20"/>
                <w:szCs w:val="20"/>
              </w:rPr>
              <w:t>0.21</w:t>
            </w:r>
          </w:p>
        </w:tc>
        <w:tc>
          <w:tcPr>
            <w:tcW w:w="1170" w:type="dxa"/>
          </w:tcPr>
          <w:p w:rsidR="000411BF" w:rsidRPr="00913087" w:rsidRDefault="000411BF" w:rsidP="0007496B">
            <w:pPr>
              <w:jc w:val="center"/>
              <w:rPr>
                <w:color w:val="000000" w:themeColor="text1"/>
                <w:sz w:val="20"/>
                <w:szCs w:val="20"/>
              </w:rPr>
            </w:pPr>
            <w:r w:rsidRPr="00913087">
              <w:rPr>
                <w:sz w:val="20"/>
                <w:szCs w:val="20"/>
              </w:rPr>
              <w:t>0.82, 2.43</w:t>
            </w:r>
          </w:p>
        </w:tc>
      </w:tr>
      <w:tr w:rsidR="000411BF" w:rsidRPr="00913087" w:rsidTr="0007496B">
        <w:trPr>
          <w:trHeight w:val="288"/>
        </w:trPr>
        <w:tc>
          <w:tcPr>
            <w:tcW w:w="1705" w:type="dxa"/>
          </w:tcPr>
          <w:p w:rsidR="000411BF" w:rsidRPr="00913087" w:rsidRDefault="000411BF" w:rsidP="0007496B">
            <w:pPr>
              <w:ind w:firstLine="155"/>
              <w:rPr>
                <w:color w:val="000000" w:themeColor="text1"/>
                <w:sz w:val="20"/>
                <w:szCs w:val="20"/>
              </w:rPr>
            </w:pPr>
            <w:r w:rsidRPr="00913087">
              <w:rPr>
                <w:color w:val="000000" w:themeColor="text1"/>
                <w:sz w:val="20"/>
                <w:szCs w:val="20"/>
              </w:rPr>
              <w:t>Home</w:t>
            </w:r>
          </w:p>
        </w:tc>
        <w:tc>
          <w:tcPr>
            <w:tcW w:w="1080" w:type="dxa"/>
          </w:tcPr>
          <w:p w:rsidR="000411BF" w:rsidRPr="00913087" w:rsidRDefault="000411BF" w:rsidP="0007496B">
            <w:pPr>
              <w:jc w:val="center"/>
              <w:rPr>
                <w:color w:val="000000" w:themeColor="text1"/>
                <w:sz w:val="20"/>
                <w:szCs w:val="20"/>
              </w:rPr>
            </w:pPr>
            <w:r w:rsidRPr="00913087">
              <w:rPr>
                <w:sz w:val="20"/>
                <w:szCs w:val="20"/>
              </w:rPr>
              <w:t>2.4%</w:t>
            </w:r>
          </w:p>
        </w:tc>
        <w:tc>
          <w:tcPr>
            <w:tcW w:w="990" w:type="dxa"/>
          </w:tcPr>
          <w:p w:rsidR="000411BF" w:rsidRPr="001E2DBD" w:rsidRDefault="000411BF" w:rsidP="0007496B">
            <w:pPr>
              <w:jc w:val="center"/>
              <w:rPr>
                <w:color w:val="000000" w:themeColor="text1"/>
                <w:sz w:val="20"/>
                <w:szCs w:val="20"/>
              </w:rPr>
            </w:pPr>
            <w:r w:rsidRPr="001E2DBD">
              <w:rPr>
                <w:sz w:val="20"/>
                <w:szCs w:val="20"/>
              </w:rPr>
              <w:t>0.24*</w:t>
            </w:r>
          </w:p>
        </w:tc>
        <w:tc>
          <w:tcPr>
            <w:tcW w:w="1170" w:type="dxa"/>
          </w:tcPr>
          <w:p w:rsidR="000411BF" w:rsidRPr="001E2DBD" w:rsidRDefault="000411BF" w:rsidP="0007496B">
            <w:pPr>
              <w:jc w:val="center"/>
              <w:rPr>
                <w:color w:val="000000" w:themeColor="text1"/>
                <w:sz w:val="20"/>
                <w:szCs w:val="20"/>
              </w:rPr>
            </w:pPr>
            <w:r w:rsidRPr="001E2DBD">
              <w:rPr>
                <w:sz w:val="20"/>
                <w:szCs w:val="20"/>
              </w:rPr>
              <w:t>0.16, 0.36</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sz w:val="20"/>
                <w:szCs w:val="20"/>
              </w:rPr>
              <w:t>0.</w:t>
            </w:r>
            <w:r>
              <w:rPr>
                <w:sz w:val="20"/>
                <w:szCs w:val="20"/>
              </w:rPr>
              <w:t>0</w:t>
            </w:r>
            <w:r w:rsidRPr="00913087">
              <w:rPr>
                <w:sz w:val="20"/>
                <w:szCs w:val="20"/>
              </w:rPr>
              <w:t>7</w:t>
            </w:r>
          </w:p>
        </w:tc>
        <w:tc>
          <w:tcPr>
            <w:tcW w:w="1170" w:type="dxa"/>
          </w:tcPr>
          <w:p w:rsidR="000411BF" w:rsidRPr="00913087" w:rsidRDefault="000411BF" w:rsidP="0007496B">
            <w:pPr>
              <w:jc w:val="center"/>
              <w:rPr>
                <w:color w:val="000000" w:themeColor="text1"/>
                <w:sz w:val="20"/>
                <w:szCs w:val="20"/>
              </w:rPr>
            </w:pPr>
            <w:r w:rsidRPr="00913087">
              <w:rPr>
                <w:sz w:val="20"/>
                <w:szCs w:val="20"/>
              </w:rPr>
              <w:t>0.31, 1.05</w:t>
            </w:r>
          </w:p>
        </w:tc>
      </w:tr>
      <w:tr w:rsidR="000411BF" w:rsidRPr="00913087" w:rsidTr="0007496B">
        <w:trPr>
          <w:trHeight w:val="288"/>
        </w:trPr>
        <w:tc>
          <w:tcPr>
            <w:tcW w:w="9445" w:type="dxa"/>
            <w:gridSpan w:val="8"/>
            <w:shd w:val="clear" w:color="auto" w:fill="auto"/>
          </w:tcPr>
          <w:p w:rsidR="000411BF" w:rsidRPr="00913087" w:rsidRDefault="000411BF" w:rsidP="0007496B">
            <w:pPr>
              <w:rPr>
                <w:color w:val="000000" w:themeColor="text1"/>
                <w:sz w:val="20"/>
                <w:szCs w:val="20"/>
              </w:rPr>
            </w:pPr>
            <w:r w:rsidRPr="00913087">
              <w:rPr>
                <w:b/>
                <w:bCs/>
                <w:color w:val="000000" w:themeColor="text1"/>
                <w:sz w:val="20"/>
                <w:szCs w:val="20"/>
              </w:rPr>
              <w:t>Skilled delivery provider</w:t>
            </w:r>
          </w:p>
        </w:tc>
      </w:tr>
      <w:tr w:rsidR="000411BF" w:rsidRPr="00913087" w:rsidTr="0007496B">
        <w:trPr>
          <w:trHeight w:val="288"/>
        </w:trPr>
        <w:tc>
          <w:tcPr>
            <w:tcW w:w="1705" w:type="dxa"/>
          </w:tcPr>
          <w:p w:rsidR="000411BF" w:rsidRPr="00913087" w:rsidRDefault="000411BF" w:rsidP="0007496B">
            <w:pPr>
              <w:ind w:firstLine="158"/>
              <w:rPr>
                <w:b/>
                <w:bCs/>
                <w:color w:val="000000" w:themeColor="text1"/>
                <w:sz w:val="20"/>
                <w:szCs w:val="20"/>
              </w:rPr>
            </w:pPr>
            <w:r w:rsidRPr="00913087">
              <w:rPr>
                <w:color w:val="000000" w:themeColor="text1"/>
                <w:sz w:val="20"/>
                <w:szCs w:val="20"/>
              </w:rPr>
              <w:t>No</w:t>
            </w:r>
          </w:p>
        </w:tc>
        <w:tc>
          <w:tcPr>
            <w:tcW w:w="1080" w:type="dxa"/>
          </w:tcPr>
          <w:p w:rsidR="000411BF" w:rsidRPr="00913087" w:rsidRDefault="000411BF" w:rsidP="0007496B">
            <w:pPr>
              <w:jc w:val="center"/>
              <w:rPr>
                <w:color w:val="000000" w:themeColor="text1"/>
                <w:sz w:val="20"/>
                <w:szCs w:val="20"/>
              </w:rPr>
            </w:pPr>
            <w:r w:rsidRPr="00913087">
              <w:rPr>
                <w:sz w:val="20"/>
                <w:szCs w:val="20"/>
              </w:rPr>
              <w:t>2.0%</w:t>
            </w: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8"/>
              <w:rPr>
                <w:color w:val="000000" w:themeColor="text1"/>
                <w:sz w:val="20"/>
                <w:szCs w:val="20"/>
              </w:rPr>
            </w:pPr>
            <w:r w:rsidRPr="00913087">
              <w:rPr>
                <w:color w:val="000000" w:themeColor="text1"/>
                <w:sz w:val="20"/>
                <w:szCs w:val="20"/>
              </w:rPr>
              <w:t>Yes</w:t>
            </w:r>
          </w:p>
        </w:tc>
        <w:tc>
          <w:tcPr>
            <w:tcW w:w="1080" w:type="dxa"/>
          </w:tcPr>
          <w:p w:rsidR="000411BF" w:rsidRPr="00913087" w:rsidRDefault="000411BF" w:rsidP="0007496B">
            <w:pPr>
              <w:jc w:val="center"/>
              <w:rPr>
                <w:color w:val="000000" w:themeColor="text1"/>
                <w:sz w:val="20"/>
                <w:szCs w:val="20"/>
              </w:rPr>
            </w:pPr>
            <w:r w:rsidRPr="00913087">
              <w:rPr>
                <w:sz w:val="20"/>
                <w:szCs w:val="20"/>
              </w:rPr>
              <w:t>7.2%</w:t>
            </w:r>
          </w:p>
        </w:tc>
        <w:tc>
          <w:tcPr>
            <w:tcW w:w="990" w:type="dxa"/>
          </w:tcPr>
          <w:p w:rsidR="000411BF" w:rsidRPr="001E2DBD" w:rsidRDefault="000411BF" w:rsidP="0007496B">
            <w:pPr>
              <w:jc w:val="center"/>
              <w:rPr>
                <w:color w:val="000000" w:themeColor="text1"/>
                <w:sz w:val="20"/>
                <w:szCs w:val="20"/>
              </w:rPr>
            </w:pPr>
            <w:r w:rsidRPr="001E2DBD">
              <w:rPr>
                <w:sz w:val="20"/>
                <w:szCs w:val="20"/>
              </w:rPr>
              <w:t>3.83*</w:t>
            </w:r>
          </w:p>
        </w:tc>
        <w:tc>
          <w:tcPr>
            <w:tcW w:w="1170" w:type="dxa"/>
          </w:tcPr>
          <w:p w:rsidR="000411BF" w:rsidRPr="001E2DBD" w:rsidRDefault="000411BF" w:rsidP="0007496B">
            <w:pPr>
              <w:jc w:val="center"/>
              <w:rPr>
                <w:color w:val="000000" w:themeColor="text1"/>
                <w:sz w:val="20"/>
                <w:szCs w:val="20"/>
              </w:rPr>
            </w:pPr>
            <w:r w:rsidRPr="001E2DBD">
              <w:rPr>
                <w:sz w:val="20"/>
                <w:szCs w:val="20"/>
              </w:rPr>
              <w:t>2.34, 6.26</w:t>
            </w:r>
          </w:p>
        </w:tc>
        <w:tc>
          <w:tcPr>
            <w:tcW w:w="1080" w:type="dxa"/>
            <w:shd w:val="clear" w:color="auto" w:fill="auto"/>
          </w:tcPr>
          <w:p w:rsidR="000411BF" w:rsidRPr="00913087" w:rsidRDefault="000411BF" w:rsidP="0007496B">
            <w:pPr>
              <w:jc w:val="center"/>
              <w:rPr>
                <w:color w:val="000000" w:themeColor="text1"/>
                <w:sz w:val="20"/>
                <w:szCs w:val="20"/>
              </w:rPr>
            </w:pPr>
          </w:p>
        </w:tc>
        <w:tc>
          <w:tcPr>
            <w:tcW w:w="1260" w:type="dxa"/>
            <w:shd w:val="clear" w:color="auto" w:fill="auto"/>
          </w:tcPr>
          <w:p w:rsidR="000411BF" w:rsidRPr="00913087" w:rsidRDefault="000411BF" w:rsidP="0007496B">
            <w:pPr>
              <w:jc w:val="cente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Pr>
                <w:sz w:val="20"/>
                <w:szCs w:val="20"/>
              </w:rPr>
              <w:t>0.78</w:t>
            </w:r>
          </w:p>
        </w:tc>
        <w:tc>
          <w:tcPr>
            <w:tcW w:w="1170" w:type="dxa"/>
          </w:tcPr>
          <w:p w:rsidR="000411BF" w:rsidRPr="00913087" w:rsidRDefault="000411BF" w:rsidP="0007496B">
            <w:pPr>
              <w:jc w:val="center"/>
              <w:rPr>
                <w:color w:val="000000" w:themeColor="text1"/>
                <w:sz w:val="20"/>
                <w:szCs w:val="20"/>
              </w:rPr>
            </w:pPr>
            <w:r w:rsidRPr="00913087">
              <w:rPr>
                <w:sz w:val="20"/>
                <w:szCs w:val="20"/>
              </w:rPr>
              <w:t>0.56, 2.19</w:t>
            </w:r>
          </w:p>
        </w:tc>
      </w:tr>
      <w:tr w:rsidR="000411BF" w:rsidRPr="00913087" w:rsidTr="0007496B">
        <w:trPr>
          <w:trHeight w:val="288"/>
        </w:trPr>
        <w:tc>
          <w:tcPr>
            <w:tcW w:w="9445" w:type="dxa"/>
            <w:gridSpan w:val="8"/>
            <w:shd w:val="clear" w:color="auto" w:fill="auto"/>
          </w:tcPr>
          <w:p w:rsidR="000411BF" w:rsidRPr="00913087" w:rsidRDefault="000411BF" w:rsidP="0007496B">
            <w:pPr>
              <w:rPr>
                <w:color w:val="000000" w:themeColor="text1"/>
                <w:sz w:val="20"/>
                <w:szCs w:val="20"/>
              </w:rPr>
            </w:pPr>
            <w:r w:rsidRPr="00913087">
              <w:rPr>
                <w:b/>
                <w:bCs/>
                <w:color w:val="000000" w:themeColor="text1"/>
                <w:sz w:val="20"/>
                <w:szCs w:val="20"/>
              </w:rPr>
              <w:lastRenderedPageBreak/>
              <w:t>Cesarean delivery</w:t>
            </w:r>
            <w:r w:rsidRPr="00913087">
              <w:rPr>
                <w:color w:val="000000" w:themeColor="text1"/>
                <w:sz w:val="20"/>
                <w:szCs w:val="20"/>
              </w:rPr>
              <w:t xml:space="preserve"> (n = </w:t>
            </w:r>
            <w:r>
              <w:rPr>
                <w:color w:val="000000" w:themeColor="text1"/>
                <w:sz w:val="20"/>
                <w:szCs w:val="20"/>
              </w:rPr>
              <w:t>182</w:t>
            </w:r>
            <w:r w:rsidRPr="00913087">
              <w:rPr>
                <w:color w:val="000000" w:themeColor="text1"/>
                <w:sz w:val="20"/>
                <w:szCs w:val="20"/>
              </w:rPr>
              <w:t xml:space="preserve">) </w:t>
            </w:r>
          </w:p>
        </w:tc>
      </w:tr>
      <w:tr w:rsidR="000411BF" w:rsidRPr="00913087" w:rsidTr="0007496B">
        <w:trPr>
          <w:trHeight w:val="288"/>
        </w:trPr>
        <w:tc>
          <w:tcPr>
            <w:tcW w:w="1705" w:type="dxa"/>
          </w:tcPr>
          <w:p w:rsidR="000411BF" w:rsidRPr="00913087" w:rsidRDefault="000411BF" w:rsidP="0007496B">
            <w:pPr>
              <w:ind w:firstLine="158"/>
              <w:rPr>
                <w:color w:val="000000" w:themeColor="text1"/>
                <w:sz w:val="20"/>
                <w:szCs w:val="20"/>
              </w:rPr>
            </w:pPr>
            <w:r w:rsidRPr="00913087">
              <w:rPr>
                <w:color w:val="000000" w:themeColor="text1"/>
                <w:sz w:val="20"/>
                <w:szCs w:val="20"/>
              </w:rPr>
              <w:t>No</w:t>
            </w:r>
          </w:p>
        </w:tc>
        <w:tc>
          <w:tcPr>
            <w:tcW w:w="1080" w:type="dxa"/>
          </w:tcPr>
          <w:p w:rsidR="000411BF" w:rsidRPr="00913087" w:rsidRDefault="000411BF" w:rsidP="0007496B">
            <w:pPr>
              <w:rPr>
                <w:color w:val="000000" w:themeColor="text1"/>
                <w:sz w:val="20"/>
                <w:szCs w:val="20"/>
              </w:rPr>
            </w:pPr>
            <w:r w:rsidRPr="00913087">
              <w:rPr>
                <w:sz w:val="20"/>
                <w:szCs w:val="20"/>
              </w:rPr>
              <w:t>3.8%</w:t>
            </w:r>
          </w:p>
        </w:tc>
        <w:tc>
          <w:tcPr>
            <w:tcW w:w="990" w:type="dxa"/>
          </w:tcPr>
          <w:p w:rsidR="000411BF" w:rsidRPr="00913087" w:rsidRDefault="000411BF" w:rsidP="0007496B">
            <w:pP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rPr>
                <w:color w:val="000000" w:themeColor="text1"/>
                <w:sz w:val="20"/>
                <w:szCs w:val="20"/>
              </w:rPr>
            </w:pPr>
          </w:p>
        </w:tc>
        <w:tc>
          <w:tcPr>
            <w:tcW w:w="1080" w:type="dxa"/>
            <w:shd w:val="clear" w:color="auto" w:fill="auto"/>
          </w:tcPr>
          <w:p w:rsidR="000411BF" w:rsidRPr="00913087" w:rsidRDefault="000411BF" w:rsidP="0007496B">
            <w:pPr>
              <w:rPr>
                <w:color w:val="000000" w:themeColor="text1"/>
                <w:sz w:val="20"/>
                <w:szCs w:val="20"/>
              </w:rPr>
            </w:pPr>
          </w:p>
        </w:tc>
        <w:tc>
          <w:tcPr>
            <w:tcW w:w="1260" w:type="dxa"/>
            <w:shd w:val="clear" w:color="auto" w:fill="auto"/>
          </w:tcPr>
          <w:p w:rsidR="000411BF" w:rsidRPr="00913087" w:rsidRDefault="000411BF" w:rsidP="0007496B">
            <w:pPr>
              <w:rPr>
                <w:color w:val="000000" w:themeColor="text1"/>
                <w:sz w:val="20"/>
                <w:szCs w:val="20"/>
              </w:rPr>
            </w:pPr>
          </w:p>
        </w:tc>
        <w:tc>
          <w:tcPr>
            <w:tcW w:w="990" w:type="dxa"/>
          </w:tcPr>
          <w:p w:rsidR="000411BF" w:rsidRPr="00913087" w:rsidRDefault="000411BF" w:rsidP="0007496B">
            <w:pP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firstLine="158"/>
              <w:rPr>
                <w:color w:val="000000" w:themeColor="text1"/>
                <w:sz w:val="20"/>
                <w:szCs w:val="20"/>
              </w:rPr>
            </w:pPr>
            <w:r w:rsidRPr="00913087">
              <w:rPr>
                <w:color w:val="000000" w:themeColor="text1"/>
                <w:sz w:val="20"/>
                <w:szCs w:val="20"/>
              </w:rPr>
              <w:t>Yes</w:t>
            </w:r>
          </w:p>
        </w:tc>
        <w:tc>
          <w:tcPr>
            <w:tcW w:w="1080" w:type="dxa"/>
          </w:tcPr>
          <w:p w:rsidR="000411BF" w:rsidRPr="00913087" w:rsidRDefault="000411BF" w:rsidP="0007496B">
            <w:pPr>
              <w:rPr>
                <w:color w:val="000000" w:themeColor="text1"/>
                <w:sz w:val="20"/>
                <w:szCs w:val="20"/>
              </w:rPr>
            </w:pPr>
            <w:r w:rsidRPr="00913087">
              <w:rPr>
                <w:sz w:val="20"/>
                <w:szCs w:val="20"/>
              </w:rPr>
              <w:t>11.1%</w:t>
            </w:r>
          </w:p>
        </w:tc>
        <w:tc>
          <w:tcPr>
            <w:tcW w:w="990" w:type="dxa"/>
          </w:tcPr>
          <w:p w:rsidR="000411BF" w:rsidRPr="001E2DBD" w:rsidRDefault="000411BF" w:rsidP="0007496B">
            <w:pPr>
              <w:rPr>
                <w:color w:val="000000" w:themeColor="text1"/>
                <w:sz w:val="20"/>
                <w:szCs w:val="20"/>
              </w:rPr>
            </w:pPr>
            <w:r w:rsidRPr="001E2DBD">
              <w:rPr>
                <w:sz w:val="20"/>
                <w:szCs w:val="20"/>
              </w:rPr>
              <w:t>3.14*</w:t>
            </w:r>
          </w:p>
        </w:tc>
        <w:tc>
          <w:tcPr>
            <w:tcW w:w="1170" w:type="dxa"/>
          </w:tcPr>
          <w:p w:rsidR="000411BF" w:rsidRPr="001E2DBD" w:rsidRDefault="000411BF" w:rsidP="0007496B">
            <w:pPr>
              <w:rPr>
                <w:color w:val="000000" w:themeColor="text1"/>
                <w:sz w:val="20"/>
                <w:szCs w:val="20"/>
              </w:rPr>
            </w:pPr>
            <w:r w:rsidRPr="001E2DBD">
              <w:rPr>
                <w:sz w:val="20"/>
                <w:szCs w:val="20"/>
              </w:rPr>
              <w:t>2.19, 4.51</w:t>
            </w:r>
          </w:p>
        </w:tc>
        <w:tc>
          <w:tcPr>
            <w:tcW w:w="1080" w:type="dxa"/>
            <w:shd w:val="clear" w:color="auto" w:fill="auto"/>
          </w:tcPr>
          <w:p w:rsidR="000411BF" w:rsidRPr="00913087" w:rsidRDefault="000411BF" w:rsidP="0007496B">
            <w:pPr>
              <w:rPr>
                <w:color w:val="000000" w:themeColor="text1"/>
                <w:sz w:val="20"/>
                <w:szCs w:val="20"/>
              </w:rPr>
            </w:pPr>
          </w:p>
        </w:tc>
        <w:tc>
          <w:tcPr>
            <w:tcW w:w="1260" w:type="dxa"/>
            <w:shd w:val="clear" w:color="auto" w:fill="auto"/>
          </w:tcPr>
          <w:p w:rsidR="000411BF" w:rsidRPr="00913087" w:rsidRDefault="000411BF" w:rsidP="0007496B">
            <w:pPr>
              <w:rPr>
                <w:color w:val="000000" w:themeColor="text1"/>
                <w:sz w:val="20"/>
                <w:szCs w:val="20"/>
              </w:rPr>
            </w:pPr>
          </w:p>
        </w:tc>
        <w:tc>
          <w:tcPr>
            <w:tcW w:w="990" w:type="dxa"/>
          </w:tcPr>
          <w:p w:rsidR="000411BF" w:rsidRPr="00913087" w:rsidRDefault="000411BF" w:rsidP="0007496B">
            <w:pPr>
              <w:jc w:val="center"/>
              <w:rPr>
                <w:color w:val="000000" w:themeColor="text1"/>
                <w:sz w:val="20"/>
                <w:szCs w:val="20"/>
              </w:rPr>
            </w:pPr>
            <w:r>
              <w:rPr>
                <w:sz w:val="20"/>
                <w:szCs w:val="20"/>
              </w:rPr>
              <w:t>0.25</w:t>
            </w:r>
          </w:p>
        </w:tc>
        <w:tc>
          <w:tcPr>
            <w:tcW w:w="1170" w:type="dxa"/>
          </w:tcPr>
          <w:p w:rsidR="000411BF" w:rsidRPr="00913087" w:rsidRDefault="000411BF" w:rsidP="0007496B">
            <w:pPr>
              <w:rPr>
                <w:color w:val="000000" w:themeColor="text1"/>
                <w:sz w:val="20"/>
                <w:szCs w:val="20"/>
              </w:rPr>
            </w:pPr>
            <w:r w:rsidRPr="00913087">
              <w:rPr>
                <w:sz w:val="20"/>
                <w:szCs w:val="20"/>
              </w:rPr>
              <w:t>0.82, 2.09</w:t>
            </w:r>
          </w:p>
        </w:tc>
      </w:tr>
      <w:tr w:rsidR="000411BF" w:rsidRPr="00913087" w:rsidTr="0007496B">
        <w:trPr>
          <w:trHeight w:val="288"/>
        </w:trPr>
        <w:tc>
          <w:tcPr>
            <w:tcW w:w="9445" w:type="dxa"/>
            <w:gridSpan w:val="8"/>
          </w:tcPr>
          <w:p w:rsidR="000411BF" w:rsidRPr="00913087" w:rsidRDefault="000411BF" w:rsidP="0007496B">
            <w:pPr>
              <w:ind w:left="1440" w:hanging="1440"/>
              <w:jc w:val="center"/>
              <w:rPr>
                <w:color w:val="000000" w:themeColor="text1"/>
                <w:sz w:val="20"/>
                <w:szCs w:val="20"/>
              </w:rPr>
            </w:pPr>
            <w:r w:rsidRPr="00913087">
              <w:rPr>
                <w:b/>
                <w:bCs/>
                <w:color w:val="000000" w:themeColor="text1"/>
                <w:sz w:val="20"/>
                <w:szCs w:val="20"/>
                <w:u w:val="single"/>
              </w:rPr>
              <w:t>Infant characteristics</w:t>
            </w:r>
          </w:p>
        </w:tc>
      </w:tr>
      <w:tr w:rsidR="000411BF" w:rsidRPr="00913087" w:rsidTr="0007496B">
        <w:trPr>
          <w:trHeight w:val="288"/>
        </w:trPr>
        <w:tc>
          <w:tcPr>
            <w:tcW w:w="9445" w:type="dxa"/>
            <w:gridSpan w:val="8"/>
          </w:tcPr>
          <w:p w:rsidR="000411BF" w:rsidRPr="00913087" w:rsidRDefault="000411BF" w:rsidP="0007496B">
            <w:pPr>
              <w:ind w:left="1440" w:hanging="1440"/>
              <w:rPr>
                <w:b/>
                <w:bCs/>
                <w:color w:val="000000" w:themeColor="text1"/>
                <w:sz w:val="20"/>
                <w:szCs w:val="20"/>
                <w:u w:val="single"/>
              </w:rPr>
            </w:pPr>
            <w:r w:rsidRPr="00913087">
              <w:rPr>
                <w:b/>
                <w:bCs/>
                <w:color w:val="000000" w:themeColor="text1"/>
                <w:sz w:val="20"/>
                <w:szCs w:val="20"/>
              </w:rPr>
              <w:t xml:space="preserve">Low birthweight </w:t>
            </w:r>
            <w:r w:rsidRPr="00913087">
              <w:rPr>
                <w:color w:val="000000" w:themeColor="text1"/>
                <w:sz w:val="20"/>
                <w:szCs w:val="20"/>
              </w:rPr>
              <w:t xml:space="preserve">(n = </w:t>
            </w:r>
            <w:r>
              <w:rPr>
                <w:color w:val="000000" w:themeColor="text1"/>
                <w:sz w:val="20"/>
                <w:szCs w:val="20"/>
              </w:rPr>
              <w:t>145</w:t>
            </w:r>
            <w:r w:rsidRPr="00913087">
              <w:rPr>
                <w:color w:val="000000" w:themeColor="text1"/>
                <w:sz w:val="20"/>
                <w:szCs w:val="20"/>
              </w:rPr>
              <w:t>)</w:t>
            </w:r>
          </w:p>
        </w:tc>
      </w:tr>
      <w:tr w:rsidR="000411BF" w:rsidRPr="00913087" w:rsidTr="0007496B">
        <w:trPr>
          <w:trHeight w:val="288"/>
        </w:trPr>
        <w:tc>
          <w:tcPr>
            <w:tcW w:w="1705" w:type="dxa"/>
          </w:tcPr>
          <w:p w:rsidR="000411BF" w:rsidRPr="00913087" w:rsidRDefault="000411BF" w:rsidP="0007496B">
            <w:pPr>
              <w:ind w:left="1440" w:hanging="1440"/>
              <w:rPr>
                <w:color w:val="000000" w:themeColor="text1"/>
                <w:sz w:val="20"/>
                <w:szCs w:val="20"/>
              </w:rPr>
            </w:pPr>
            <w:r w:rsidRPr="00913087">
              <w:rPr>
                <w:color w:val="000000" w:themeColor="text1"/>
                <w:sz w:val="20"/>
                <w:szCs w:val="20"/>
              </w:rPr>
              <w:t xml:space="preserve">   No</w:t>
            </w:r>
          </w:p>
        </w:tc>
        <w:tc>
          <w:tcPr>
            <w:tcW w:w="1080" w:type="dxa"/>
          </w:tcPr>
          <w:p w:rsidR="000411BF" w:rsidRPr="00913087" w:rsidRDefault="000411BF" w:rsidP="0007496B">
            <w:pPr>
              <w:ind w:left="1440" w:hanging="1440"/>
              <w:jc w:val="center"/>
              <w:rPr>
                <w:color w:val="000000" w:themeColor="text1"/>
                <w:sz w:val="20"/>
                <w:szCs w:val="20"/>
              </w:rPr>
            </w:pPr>
            <w:r w:rsidRPr="00913087">
              <w:rPr>
                <w:sz w:val="20"/>
                <w:szCs w:val="20"/>
              </w:rPr>
              <w:t>8.9%</w:t>
            </w:r>
          </w:p>
        </w:tc>
        <w:tc>
          <w:tcPr>
            <w:tcW w:w="990" w:type="dxa"/>
          </w:tcPr>
          <w:p w:rsidR="000411BF" w:rsidRPr="00913087" w:rsidRDefault="000411BF" w:rsidP="0007496B">
            <w:pPr>
              <w:ind w:left="1440" w:hanging="1440"/>
              <w:jc w:val="center"/>
              <w:rPr>
                <w:color w:val="000000" w:themeColor="text1"/>
                <w:sz w:val="20"/>
                <w:szCs w:val="20"/>
              </w:rPr>
            </w:pPr>
            <w:r w:rsidRPr="00913087">
              <w:rPr>
                <w:color w:val="000000" w:themeColor="text1"/>
                <w:sz w:val="20"/>
                <w:szCs w:val="20"/>
              </w:rPr>
              <w:t>1.0 (ref)</w:t>
            </w:r>
          </w:p>
        </w:tc>
        <w:tc>
          <w:tcPr>
            <w:tcW w:w="1170" w:type="dxa"/>
          </w:tcPr>
          <w:p w:rsidR="000411BF" w:rsidRPr="00913087" w:rsidRDefault="000411BF" w:rsidP="0007496B">
            <w:pPr>
              <w:ind w:left="1440" w:hanging="1440"/>
              <w:jc w:val="center"/>
              <w:rPr>
                <w:color w:val="000000" w:themeColor="text1"/>
                <w:sz w:val="20"/>
                <w:szCs w:val="20"/>
              </w:rPr>
            </w:pPr>
          </w:p>
        </w:tc>
        <w:tc>
          <w:tcPr>
            <w:tcW w:w="1080" w:type="dxa"/>
            <w:shd w:val="clear" w:color="auto" w:fill="auto"/>
          </w:tcPr>
          <w:p w:rsidR="000411BF" w:rsidRPr="00913087" w:rsidRDefault="000411BF" w:rsidP="0007496B">
            <w:pPr>
              <w:ind w:left="1440" w:hanging="1440"/>
              <w:jc w:val="center"/>
              <w:rPr>
                <w:color w:val="000000" w:themeColor="text1"/>
                <w:sz w:val="20"/>
                <w:szCs w:val="20"/>
              </w:rPr>
            </w:pPr>
          </w:p>
        </w:tc>
        <w:tc>
          <w:tcPr>
            <w:tcW w:w="1260" w:type="dxa"/>
            <w:shd w:val="clear" w:color="auto" w:fill="auto"/>
          </w:tcPr>
          <w:p w:rsidR="000411BF" w:rsidRPr="00913087" w:rsidRDefault="000411BF" w:rsidP="0007496B">
            <w:pPr>
              <w:ind w:left="1440" w:hanging="1440"/>
              <w:jc w:val="center"/>
              <w:rPr>
                <w:color w:val="000000" w:themeColor="text1"/>
                <w:sz w:val="20"/>
                <w:szCs w:val="20"/>
              </w:rPr>
            </w:pPr>
          </w:p>
        </w:tc>
        <w:tc>
          <w:tcPr>
            <w:tcW w:w="990" w:type="dxa"/>
            <w:shd w:val="clear" w:color="auto" w:fill="auto"/>
          </w:tcPr>
          <w:p w:rsidR="000411BF" w:rsidRPr="00913087" w:rsidRDefault="000411BF" w:rsidP="0007496B">
            <w:pPr>
              <w:ind w:left="1440" w:hanging="1440"/>
              <w:jc w:val="center"/>
              <w:rPr>
                <w:color w:val="000000" w:themeColor="text1"/>
                <w:sz w:val="20"/>
                <w:szCs w:val="20"/>
              </w:rPr>
            </w:pPr>
            <w:r w:rsidRPr="00913087">
              <w:rPr>
                <w:color w:val="000000" w:themeColor="text1"/>
                <w:sz w:val="20"/>
                <w:szCs w:val="20"/>
              </w:rPr>
              <w:t>1.0 (ref)</w:t>
            </w:r>
          </w:p>
        </w:tc>
        <w:tc>
          <w:tcPr>
            <w:tcW w:w="1170" w:type="dxa"/>
            <w:shd w:val="clear" w:color="auto" w:fill="auto"/>
          </w:tcPr>
          <w:p w:rsidR="000411BF" w:rsidRPr="00913087" w:rsidRDefault="000411BF" w:rsidP="0007496B">
            <w:pPr>
              <w:ind w:left="1440" w:hanging="1440"/>
              <w:jc w:val="center"/>
              <w:rPr>
                <w:color w:val="000000" w:themeColor="text1"/>
                <w:sz w:val="20"/>
                <w:szCs w:val="20"/>
              </w:rPr>
            </w:pPr>
          </w:p>
        </w:tc>
      </w:tr>
      <w:tr w:rsidR="000411BF" w:rsidRPr="00913087" w:rsidTr="0007496B">
        <w:trPr>
          <w:trHeight w:val="288"/>
        </w:trPr>
        <w:tc>
          <w:tcPr>
            <w:tcW w:w="1705" w:type="dxa"/>
          </w:tcPr>
          <w:p w:rsidR="000411BF" w:rsidRPr="00913087" w:rsidRDefault="000411BF" w:rsidP="0007496B">
            <w:pPr>
              <w:ind w:left="1440" w:hanging="1440"/>
              <w:rPr>
                <w:color w:val="000000" w:themeColor="text1"/>
                <w:sz w:val="20"/>
                <w:szCs w:val="20"/>
              </w:rPr>
            </w:pPr>
            <w:r w:rsidRPr="00913087">
              <w:rPr>
                <w:color w:val="000000" w:themeColor="text1"/>
                <w:sz w:val="20"/>
                <w:szCs w:val="20"/>
              </w:rPr>
              <w:t xml:space="preserve">   Yes</w:t>
            </w:r>
          </w:p>
        </w:tc>
        <w:tc>
          <w:tcPr>
            <w:tcW w:w="1080" w:type="dxa"/>
          </w:tcPr>
          <w:p w:rsidR="000411BF" w:rsidRPr="00913087" w:rsidRDefault="000411BF" w:rsidP="0007496B">
            <w:pPr>
              <w:ind w:left="1440" w:hanging="1440"/>
              <w:jc w:val="center"/>
              <w:rPr>
                <w:color w:val="000000" w:themeColor="text1"/>
                <w:sz w:val="20"/>
                <w:szCs w:val="20"/>
              </w:rPr>
            </w:pPr>
            <w:r w:rsidRPr="00534A62">
              <w:rPr>
                <w:sz w:val="20"/>
                <w:szCs w:val="20"/>
              </w:rPr>
              <w:t>2.2%</w:t>
            </w:r>
          </w:p>
        </w:tc>
        <w:tc>
          <w:tcPr>
            <w:tcW w:w="990" w:type="dxa"/>
          </w:tcPr>
          <w:p w:rsidR="000411BF" w:rsidRPr="00913087" w:rsidRDefault="000411BF" w:rsidP="0007496B">
            <w:pPr>
              <w:ind w:left="1440" w:hanging="1440"/>
              <w:jc w:val="center"/>
              <w:rPr>
                <w:color w:val="000000" w:themeColor="text1"/>
                <w:sz w:val="20"/>
                <w:szCs w:val="20"/>
              </w:rPr>
            </w:pPr>
            <w:r w:rsidRPr="00913087">
              <w:rPr>
                <w:color w:val="000000" w:themeColor="text1"/>
                <w:sz w:val="20"/>
                <w:szCs w:val="20"/>
              </w:rPr>
              <w:t>0.23*</w:t>
            </w:r>
          </w:p>
        </w:tc>
        <w:tc>
          <w:tcPr>
            <w:tcW w:w="1170" w:type="dxa"/>
          </w:tcPr>
          <w:p w:rsidR="000411BF" w:rsidRPr="00913087" w:rsidRDefault="000411BF" w:rsidP="0007496B">
            <w:pPr>
              <w:ind w:left="1440" w:hanging="1440"/>
              <w:jc w:val="center"/>
              <w:rPr>
                <w:bCs/>
                <w:color w:val="000000" w:themeColor="text1"/>
                <w:sz w:val="20"/>
                <w:szCs w:val="20"/>
              </w:rPr>
            </w:pPr>
            <w:r w:rsidRPr="00913087">
              <w:rPr>
                <w:bCs/>
                <w:sz w:val="20"/>
                <w:szCs w:val="20"/>
              </w:rPr>
              <w:t>0.07, 0.82</w:t>
            </w:r>
          </w:p>
        </w:tc>
        <w:tc>
          <w:tcPr>
            <w:tcW w:w="1080" w:type="dxa"/>
            <w:shd w:val="clear" w:color="auto" w:fill="auto"/>
          </w:tcPr>
          <w:p w:rsidR="000411BF" w:rsidRPr="00913087" w:rsidRDefault="000411BF" w:rsidP="0007496B">
            <w:pPr>
              <w:ind w:left="1440" w:hanging="1440"/>
              <w:jc w:val="center"/>
              <w:rPr>
                <w:color w:val="000000" w:themeColor="text1"/>
                <w:sz w:val="20"/>
                <w:szCs w:val="20"/>
              </w:rPr>
            </w:pPr>
          </w:p>
        </w:tc>
        <w:tc>
          <w:tcPr>
            <w:tcW w:w="1260" w:type="dxa"/>
            <w:shd w:val="clear" w:color="auto" w:fill="auto"/>
          </w:tcPr>
          <w:p w:rsidR="000411BF" w:rsidRPr="00913087" w:rsidRDefault="000411BF" w:rsidP="0007496B">
            <w:pPr>
              <w:ind w:left="1440" w:hanging="1440"/>
              <w:jc w:val="center"/>
              <w:rPr>
                <w:color w:val="000000" w:themeColor="text1"/>
                <w:sz w:val="20"/>
                <w:szCs w:val="20"/>
              </w:rPr>
            </w:pPr>
          </w:p>
        </w:tc>
        <w:tc>
          <w:tcPr>
            <w:tcW w:w="990" w:type="dxa"/>
            <w:shd w:val="clear" w:color="auto" w:fill="auto"/>
          </w:tcPr>
          <w:p w:rsidR="000411BF" w:rsidRPr="00913087" w:rsidRDefault="000411BF" w:rsidP="0007496B">
            <w:pPr>
              <w:ind w:left="1440" w:hanging="1440"/>
              <w:jc w:val="center"/>
              <w:rPr>
                <w:color w:val="000000" w:themeColor="text1"/>
                <w:sz w:val="20"/>
                <w:szCs w:val="20"/>
              </w:rPr>
            </w:pPr>
            <w:r w:rsidRPr="00913087">
              <w:rPr>
                <w:sz w:val="20"/>
                <w:szCs w:val="20"/>
              </w:rPr>
              <w:t>0.</w:t>
            </w:r>
            <w:r>
              <w:rPr>
                <w:sz w:val="20"/>
                <w:szCs w:val="20"/>
              </w:rPr>
              <w:t>04</w:t>
            </w:r>
            <w:r w:rsidRPr="00913087">
              <w:rPr>
                <w:sz w:val="20"/>
                <w:szCs w:val="20"/>
              </w:rPr>
              <w:t>*</w:t>
            </w:r>
          </w:p>
        </w:tc>
        <w:tc>
          <w:tcPr>
            <w:tcW w:w="1170" w:type="dxa"/>
            <w:shd w:val="clear" w:color="auto" w:fill="auto"/>
          </w:tcPr>
          <w:p w:rsidR="000411BF" w:rsidRPr="00913087" w:rsidRDefault="000411BF" w:rsidP="0007496B">
            <w:pPr>
              <w:ind w:left="1440" w:hanging="1440"/>
              <w:jc w:val="center"/>
              <w:rPr>
                <w:color w:val="000000" w:themeColor="text1"/>
                <w:sz w:val="20"/>
                <w:szCs w:val="20"/>
              </w:rPr>
            </w:pPr>
            <w:r w:rsidRPr="00913087">
              <w:rPr>
                <w:sz w:val="20"/>
                <w:szCs w:val="20"/>
              </w:rPr>
              <w:t>0.07, 0.91</w:t>
            </w:r>
          </w:p>
        </w:tc>
      </w:tr>
    </w:tbl>
    <w:p w:rsidR="000411BF" w:rsidRPr="008E6117" w:rsidRDefault="000411BF" w:rsidP="000411BF">
      <w:pPr>
        <w:rPr>
          <w:color w:val="000000" w:themeColor="text1"/>
        </w:rPr>
      </w:pPr>
      <w:r w:rsidRPr="008E6117">
        <w:rPr>
          <w:color w:val="000000" w:themeColor="text1"/>
        </w:rPr>
        <w:t>Notes: n are weighted counts, rounded to the nearest whole number. OR Odds Ratio, CI</w:t>
      </w:r>
      <w:r>
        <w:rPr>
          <w:color w:val="000000" w:themeColor="text1"/>
        </w:rPr>
        <w:t xml:space="preserve"> </w:t>
      </w:r>
      <w:r w:rsidRPr="008E6117">
        <w:rPr>
          <w:color w:val="000000" w:themeColor="text1"/>
        </w:rPr>
        <w:t>Confidence Interval, rounded to the nearest hundredth, Ref reference value.</w:t>
      </w:r>
    </w:p>
    <w:p w:rsidR="000411BF" w:rsidRDefault="000411BF" w:rsidP="000411BF">
      <w:r>
        <w:t>* p &lt; 0.05</w:t>
      </w:r>
    </w:p>
    <w:p w:rsidR="000411BF" w:rsidRPr="00C168B8" w:rsidRDefault="000411BF" w:rsidP="000411BF">
      <w:pPr>
        <w:rPr>
          <w:color w:val="000000" w:themeColor="text1"/>
        </w:rPr>
      </w:pPr>
      <w:r>
        <w:t>†</w:t>
      </w:r>
      <w:r>
        <w:rPr>
          <w:color w:val="000000" w:themeColor="text1"/>
        </w:rPr>
        <w:t>Geographic zones</w:t>
      </w:r>
      <w:r w:rsidRPr="00C168B8">
        <w:rPr>
          <w:color w:val="000000" w:themeColor="text1"/>
        </w:rPr>
        <w:t>: Delta (Ayeyarwady, Bago, Yangon), Central (Magway,</w:t>
      </w:r>
      <w:r>
        <w:rPr>
          <w:color w:val="000000" w:themeColor="text1"/>
        </w:rPr>
        <w:t xml:space="preserve"> </w:t>
      </w:r>
      <w:r w:rsidRPr="00C168B8">
        <w:rPr>
          <w:color w:val="000000" w:themeColor="text1"/>
        </w:rPr>
        <w:t>Mandalay, Naypyitaw, Sagaing), Coastal (Mon, Rakhine, Tanintharyi), Hilly (Chin, Kachin,</w:t>
      </w:r>
      <w:r>
        <w:rPr>
          <w:color w:val="000000" w:themeColor="text1"/>
        </w:rPr>
        <w:t xml:space="preserve"> </w:t>
      </w:r>
      <w:r w:rsidRPr="00C168B8">
        <w:rPr>
          <w:color w:val="000000" w:themeColor="text1"/>
        </w:rPr>
        <w:t>Kayah, Kayin, Shan)</w:t>
      </w:r>
    </w:p>
    <w:p w:rsidR="000411BF" w:rsidRDefault="000411BF" w:rsidP="000411BF">
      <w:pPr>
        <w:rPr>
          <w:color w:val="000000" w:themeColor="text1"/>
        </w:rPr>
      </w:pPr>
      <w:r>
        <w:rPr>
          <w:color w:val="000000" w:themeColor="text1"/>
          <w:vertAlign w:val="superscript"/>
        </w:rPr>
        <w:t>b</w:t>
      </w:r>
      <w:r w:rsidRPr="00BE648C">
        <w:rPr>
          <w:color w:val="000000" w:themeColor="text1"/>
        </w:rPr>
        <w:t>Recommended ANC services included blood pressure, urine and blood tests from a skilled provider.</w:t>
      </w:r>
    </w:p>
    <w:p w:rsidR="000411BF" w:rsidRDefault="000411BF" w:rsidP="000411BF">
      <w:pPr>
        <w:rPr>
          <w:color w:val="000000" w:themeColor="text1"/>
        </w:rPr>
      </w:pPr>
      <w:r>
        <w:t>§</w:t>
      </w:r>
      <w:r>
        <w:rPr>
          <w:color w:val="000000" w:themeColor="text1"/>
        </w:rPr>
        <w:t xml:space="preserve">Model 1 includes maternal sociodemographic characteristics (delivery year, age, education, household wealth, geographic zones, urban area). </w:t>
      </w:r>
    </w:p>
    <w:p w:rsidR="000411BF" w:rsidRDefault="000411BF" w:rsidP="000411BF">
      <w:pPr>
        <w:rPr>
          <w:color w:val="000000" w:themeColor="text1"/>
        </w:rPr>
      </w:pPr>
      <w:r>
        <w:t>¶</w:t>
      </w:r>
      <w:r>
        <w:rPr>
          <w:color w:val="000000" w:themeColor="text1"/>
        </w:rPr>
        <w:t>Model 2 is adjusted for all variables in Model 1 as well as media, health system, and infant factors.</w:t>
      </w:r>
    </w:p>
    <w:p w:rsidR="000411BF" w:rsidRDefault="000411BF" w:rsidP="000411BF">
      <w:pPr>
        <w:rPr>
          <w:color w:val="000000" w:themeColor="text1"/>
        </w:rPr>
      </w:pPr>
    </w:p>
    <w:p w:rsidR="005F45CA" w:rsidRDefault="005F45CA">
      <w:bookmarkStart w:id="0" w:name="_GoBack"/>
      <w:bookmarkEnd w:id="0"/>
    </w:p>
    <w:sectPr w:rsidR="005F45CA" w:rsidSect="003320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w:panose1 w:val="02000500000000000000"/>
    <w:charset w:val="00"/>
    <w:family w:val="auto"/>
    <w:pitch w:val="variable"/>
    <w:sig w:usb0="00000003" w:usb1="00000000" w:usb2="00000000" w:usb3="00000000" w:csb0="00000003" w:csb1="00000000"/>
  </w:font>
  <w:font w:name="ヒラギノ角ゴ Pro W3">
    <w:panose1 w:val="020B0300000000000000"/>
    <w:charset w:val="80"/>
    <w:family w:val="swiss"/>
    <w:pitch w:val="variable"/>
    <w:sig w:usb0="E00002FF" w:usb1="7AC7FFFF" w:usb2="00000012" w:usb3="00000000" w:csb0="0002000D"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1BF"/>
    <w:rsid w:val="000411BF"/>
    <w:rsid w:val="00332066"/>
    <w:rsid w:val="005F45CA"/>
    <w:rsid w:val="00631601"/>
    <w:rsid w:val="008C4FDF"/>
    <w:rsid w:val="00CE5B14"/>
  </w:rsids>
  <m:mathPr>
    <m:mathFont m:val="Cambria Math"/>
    <m:brkBin m:val="before"/>
    <m:brkBinSub m:val="--"/>
    <m:smallFrac m:val="0"/>
    <m:dispDef/>
    <m:lMargin m:val="0"/>
    <m:rMargin m:val="0"/>
    <m:defJc m:val="centerGroup"/>
    <m:wrapIndent m:val="1440"/>
    <m:intLim m:val="subSup"/>
    <m:naryLim m:val="undOvr"/>
  </m:mathPr>
  <w:themeFontLang w:val="en-US" w:bidi="my-MM"/>
  <w:clrSchemeMapping w:bg1="light1" w:t1="dark1" w:bg2="light2" w:t2="dark2" w:accent1="accent1" w:accent2="accent2" w:accent3="accent3" w:accent4="accent4" w:accent5="accent5" w:accent6="accent6" w:hyperlink="hyperlink" w:followedHyperlink="followedHyperlink"/>
  <w:decimalSymbol w:val="."/>
  <w:listSeparator w:val=","/>
  <w14:docId w14:val="0483B2CC"/>
  <w15:chartTrackingRefBased/>
  <w15:docId w15:val="{48A89A8D-1F3C-7549-9044-A0310F99E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40"/>
        <w:ind w:right="86"/>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411BF"/>
    <w:pPr>
      <w:spacing w:after="0"/>
      <w:ind w:right="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StataR">
    <w:name w:val="Code (Stata/R)"/>
    <w:basedOn w:val="Normal"/>
    <w:autoRedefine/>
    <w:qFormat/>
    <w:rsid w:val="00631601"/>
    <w:rPr>
      <w:rFonts w:ascii="Courier" w:eastAsia="ヒラギノ角ゴ Pro W3" w:hAnsi="Courier"/>
      <w:color w:val="000000"/>
      <w:sz w:val="16"/>
      <w:szCs w:val="16"/>
    </w:rPr>
  </w:style>
  <w:style w:type="paragraph" w:customStyle="1" w:styleId="CodeRStata">
    <w:name w:val="Code (R/Stata)"/>
    <w:basedOn w:val="Normal"/>
    <w:autoRedefine/>
    <w:qFormat/>
    <w:rsid w:val="00CE5B14"/>
    <w:pPr>
      <w:contextualSpacing/>
    </w:pPr>
    <w:rPr>
      <w:rFonts w:ascii="Courier" w:hAnsi="Courier"/>
      <w:sz w:val="16"/>
      <w:szCs w:val="16"/>
    </w:rPr>
  </w:style>
  <w:style w:type="table" w:styleId="TableGrid">
    <w:name w:val="Table Grid"/>
    <w:basedOn w:val="TableNormal"/>
    <w:uiPriority w:val="39"/>
    <w:rsid w:val="000411B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411BF"/>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Light1">
    <w:name w:val="Table Grid Light1"/>
    <w:basedOn w:val="TableNormal"/>
    <w:next w:val="TableGridLight"/>
    <w:uiPriority w:val="40"/>
    <w:rsid w:val="000411BF"/>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uiPriority w:val="35"/>
    <w:unhideWhenUsed/>
    <w:qFormat/>
    <w:rsid w:val="000411BF"/>
    <w:pPr>
      <w:spacing w:after="200"/>
    </w:pPr>
    <w:rPr>
      <w:i/>
      <w:iCs/>
      <w:color w:val="44546A" w:themeColor="text2"/>
      <w:sz w:val="18"/>
      <w:szCs w:val="18"/>
      <w:lang w:bidi="my-M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1213</Words>
  <Characters>6915</Characters>
  <Application>Microsoft Office Word</Application>
  <DocSecurity>0</DocSecurity>
  <Lines>57</Lines>
  <Paragraphs>16</Paragraphs>
  <ScaleCrop>false</ScaleCrop>
  <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August</dc:creator>
  <cp:keywords/>
  <dc:description/>
  <cp:lastModifiedBy>August</cp:lastModifiedBy>
  <cp:revision>1</cp:revision>
  <dcterms:created xsi:type="dcterms:W3CDTF">2021-08-02T21:08:00Z</dcterms:created>
  <dcterms:modified xsi:type="dcterms:W3CDTF">2021-08-02T21:08:00Z</dcterms:modified>
</cp:coreProperties>
</file>