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74669" w14:textId="110C3379" w:rsidR="006359F4" w:rsidRPr="00C901E6" w:rsidRDefault="00C63C40" w:rsidP="00C63C40">
      <w:pPr>
        <w:tabs>
          <w:tab w:val="left" w:pos="567"/>
        </w:tabs>
        <w:spacing w:after="0" w:line="48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C63C40">
        <w:rPr>
          <w:rFonts w:ascii="Times New Roman" w:hAnsi="Times New Roman" w:cs="Times New Roman"/>
          <w:color w:val="FF0000"/>
          <w:sz w:val="24"/>
          <w:szCs w:val="24"/>
        </w:rPr>
        <w:drawing>
          <wp:inline distT="0" distB="0" distL="0" distR="0" wp14:anchorId="3F1AE949" wp14:editId="2851F0E1">
            <wp:extent cx="6346318" cy="4184650"/>
            <wp:effectExtent l="0" t="0" r="0" b="6350"/>
            <wp:docPr id="1147826371" name="Picture 2" descr="A graph of a number of different colore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826371" name="Picture 2" descr="A graph of a number of different colored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722" cy="4187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4F7B3" w14:textId="21707C66" w:rsidR="006359F4" w:rsidRPr="00C901E6" w:rsidRDefault="006359F4" w:rsidP="006359F4">
      <w:pPr>
        <w:tabs>
          <w:tab w:val="left" w:pos="567"/>
        </w:tabs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Fig. S2 </w:t>
      </w:r>
      <w:r w:rsidRPr="006359F4">
        <w:rPr>
          <w:rFonts w:ascii="Times New Roman" w:hAnsi="Times New Roman" w:cs="Times New Roman"/>
          <w:color w:val="FF0000"/>
          <w:sz w:val="24"/>
          <w:szCs w:val="24"/>
        </w:rPr>
        <w:t>ATR-FTIR spectra of sequentially treated samples: (A1) raw material; (A2) hydrothermal pretreatment; (A3) pulping with NaOH/H₂O₂; and (A4) nanocellulose obtained by DES extraction (choline chloride/oxalic acid).</w:t>
      </w:r>
    </w:p>
    <w:p w14:paraId="1A19CA83" w14:textId="77777777" w:rsidR="00EA5590" w:rsidRDefault="00EA5590"/>
    <w:sectPr w:rsidR="00EA5590" w:rsidSect="00710854">
      <w:type w:val="continuous"/>
      <w:pgSz w:w="11907" w:h="16839" w:code="9"/>
      <w:pgMar w:top="720" w:right="720" w:bottom="720" w:left="1440" w:header="505" w:footer="505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590"/>
    <w:rsid w:val="001211ED"/>
    <w:rsid w:val="00323567"/>
    <w:rsid w:val="006359F4"/>
    <w:rsid w:val="00710854"/>
    <w:rsid w:val="00780D75"/>
    <w:rsid w:val="00881E5F"/>
    <w:rsid w:val="008A683B"/>
    <w:rsid w:val="008D5199"/>
    <w:rsid w:val="00C63C40"/>
    <w:rsid w:val="00D258DF"/>
    <w:rsid w:val="00DE6D64"/>
    <w:rsid w:val="00EA392D"/>
    <w:rsid w:val="00EA5590"/>
    <w:rsid w:val="00F2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138C4"/>
  <w15:chartTrackingRefBased/>
  <w15:docId w15:val="{C4E242D6-6CFC-4FF5-B150-F03D7D56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9F4"/>
  </w:style>
  <w:style w:type="paragraph" w:styleId="Heading1">
    <w:name w:val="heading 1"/>
    <w:basedOn w:val="Normal"/>
    <w:next w:val="Normal"/>
    <w:link w:val="Heading1Char"/>
    <w:uiPriority w:val="9"/>
    <w:qFormat/>
    <w:rsid w:val="00EA5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59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59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59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5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5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5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5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5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5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5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A559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A559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A5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55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55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55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5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5590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EA5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Annita Perbangkhem</dc:creator>
  <cp:keywords/>
  <dc:description/>
  <cp:lastModifiedBy>khathapon Pinpatthanapong</cp:lastModifiedBy>
  <cp:revision>3</cp:revision>
  <dcterms:created xsi:type="dcterms:W3CDTF">2025-09-20T15:31:00Z</dcterms:created>
  <dcterms:modified xsi:type="dcterms:W3CDTF">2025-09-22T03:15:00Z</dcterms:modified>
</cp:coreProperties>
</file>