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9BCB1" w14:textId="598890AD" w:rsidR="0018638D" w:rsidRPr="00B9350C" w:rsidRDefault="005F3D4E" w:rsidP="0007498A">
      <w:pPr>
        <w:spacing w:after="0" w:line="360" w:lineRule="auto"/>
        <w:jc w:val="center"/>
        <w:rPr>
          <w:rFonts w:ascii="Times New Roman" w:hAnsi="Times New Roman" w:cs="Times New Roman"/>
          <w:b/>
          <w:bCs/>
          <w:sz w:val="24"/>
          <w:szCs w:val="24"/>
        </w:rPr>
      </w:pPr>
      <w:r w:rsidRPr="00B9350C">
        <w:rPr>
          <w:rFonts w:ascii="Times New Roman" w:hAnsi="Times New Roman" w:cs="Times New Roman"/>
          <w:b/>
          <w:bCs/>
          <w:sz w:val="24"/>
          <w:szCs w:val="24"/>
        </w:rPr>
        <w:t>Supplementary materials</w:t>
      </w:r>
    </w:p>
    <w:p w14:paraId="78BE1512" w14:textId="77777777" w:rsidR="00D2589D" w:rsidRPr="00D2589D" w:rsidRDefault="00D2589D" w:rsidP="00D2589D">
      <w:pPr>
        <w:spacing w:after="240" w:line="360" w:lineRule="auto"/>
        <w:jc w:val="center"/>
        <w:rPr>
          <w:rFonts w:ascii="Times New Roman" w:eastAsia="Times New Roman" w:hAnsi="Times New Roman" w:cs="Times New Roman"/>
          <w:b/>
          <w:bCs/>
          <w:kern w:val="0"/>
          <w:sz w:val="24"/>
          <w:szCs w:val="24"/>
          <w:lang w:val="en-US"/>
          <w14:ligatures w14:val="none"/>
        </w:rPr>
      </w:pPr>
      <w:r w:rsidRPr="00D2589D">
        <w:rPr>
          <w:rFonts w:ascii="Times New Roman" w:eastAsia="Times New Roman" w:hAnsi="Times New Roman" w:cs="Times New Roman"/>
          <w:b/>
          <w:bCs/>
          <w:kern w:val="0"/>
          <w:sz w:val="24"/>
          <w:szCs w:val="24"/>
          <w:lang w:val="en-US"/>
          <w14:ligatures w14:val="none"/>
        </w:rPr>
        <w:t xml:space="preserve">Skin-Replaceable Antifouling Cellulose Ceramic Membranes from Jute </w:t>
      </w:r>
      <w:proofErr w:type="spellStart"/>
      <w:r w:rsidRPr="00D2589D">
        <w:rPr>
          <w:rFonts w:ascii="Times New Roman" w:eastAsia="Times New Roman" w:hAnsi="Times New Roman" w:cs="Times New Roman"/>
          <w:b/>
          <w:bCs/>
          <w:kern w:val="0"/>
          <w:sz w:val="24"/>
          <w:szCs w:val="24"/>
          <w:lang w:val="en-US"/>
          <w14:ligatures w14:val="none"/>
        </w:rPr>
        <w:t>Agro</w:t>
      </w:r>
      <w:proofErr w:type="spellEnd"/>
      <w:r w:rsidRPr="00D2589D">
        <w:rPr>
          <w:rFonts w:ascii="Times New Roman" w:eastAsia="Times New Roman" w:hAnsi="Times New Roman" w:cs="Times New Roman"/>
          <w:b/>
          <w:bCs/>
          <w:kern w:val="0"/>
          <w:sz w:val="24"/>
          <w:szCs w:val="24"/>
          <w:lang w:val="en-US"/>
          <w14:ligatures w14:val="none"/>
        </w:rPr>
        <w:t>-Waste for Sustainable and Efficient Oily Wastewater Treatment</w:t>
      </w:r>
      <w:bookmarkStart w:id="0" w:name="_Hlk200625206"/>
    </w:p>
    <w:bookmarkEnd w:id="0"/>
    <w:p w14:paraId="2F3B5E75" w14:textId="77777777" w:rsidR="00D2589D" w:rsidRPr="00D2589D" w:rsidRDefault="00D2589D" w:rsidP="00D2589D">
      <w:pPr>
        <w:spacing w:after="240" w:line="360" w:lineRule="auto"/>
        <w:jc w:val="both"/>
        <w:rPr>
          <w:rFonts w:ascii="Times New Roman" w:eastAsia="Times New Roman" w:hAnsi="Times New Roman" w:cs="Times New Roman"/>
          <w:kern w:val="0"/>
          <w:sz w:val="24"/>
          <w:szCs w:val="24"/>
          <w:lang w:val="en-US"/>
          <w14:ligatures w14:val="none"/>
        </w:rPr>
      </w:pPr>
      <w:r w:rsidRPr="00D2589D">
        <w:rPr>
          <w:rFonts w:ascii="Times New Roman" w:eastAsia="Times New Roman" w:hAnsi="Times New Roman" w:cs="Times New Roman"/>
          <w:kern w:val="0"/>
          <w:sz w:val="24"/>
          <w:szCs w:val="24"/>
          <w:lang w:val="en-US"/>
          <w14:ligatures w14:val="none"/>
        </w:rPr>
        <w:t>Nadeem Baig *</w:t>
      </w:r>
      <w:r w:rsidRPr="00D2589D">
        <w:rPr>
          <w:rFonts w:ascii="Times New Roman" w:eastAsia="Times New Roman" w:hAnsi="Times New Roman" w:cs="Times New Roman"/>
          <w:kern w:val="0"/>
          <w:sz w:val="24"/>
          <w:szCs w:val="24"/>
          <w:vertAlign w:val="superscript"/>
          <w:lang w:val="en-US"/>
          <w14:ligatures w14:val="none"/>
        </w:rPr>
        <w:t>[a</w:t>
      </w:r>
      <w:proofErr w:type="gramStart"/>
      <w:r w:rsidRPr="00D2589D">
        <w:rPr>
          <w:rFonts w:ascii="Times New Roman" w:eastAsia="Times New Roman" w:hAnsi="Times New Roman" w:cs="Times New Roman"/>
          <w:kern w:val="0"/>
          <w:sz w:val="24"/>
          <w:szCs w:val="24"/>
          <w:vertAlign w:val="superscript"/>
          <w:lang w:val="en-US"/>
          <w14:ligatures w14:val="none"/>
        </w:rPr>
        <w:t>]</w:t>
      </w:r>
      <w:r w:rsidRPr="00D2589D">
        <w:rPr>
          <w:rFonts w:ascii="Times New Roman" w:eastAsia="Times New Roman" w:hAnsi="Times New Roman" w:cs="Times New Roman"/>
          <w:kern w:val="0"/>
          <w:sz w:val="24"/>
          <w:szCs w:val="24"/>
          <w:lang w:val="en-US"/>
          <w14:ligatures w14:val="none"/>
        </w:rPr>
        <w:t>,  Tauqir</w:t>
      </w:r>
      <w:proofErr w:type="gramEnd"/>
      <w:r w:rsidRPr="00D2589D">
        <w:rPr>
          <w:rFonts w:ascii="Times New Roman" w:eastAsia="Times New Roman" w:hAnsi="Times New Roman" w:cs="Times New Roman"/>
          <w:kern w:val="0"/>
          <w:sz w:val="24"/>
          <w:szCs w:val="24"/>
          <w:lang w:val="en-US"/>
          <w14:ligatures w14:val="none"/>
        </w:rPr>
        <w:t xml:space="preserve"> </w:t>
      </w:r>
      <w:proofErr w:type="gramStart"/>
      <w:r w:rsidRPr="00D2589D">
        <w:rPr>
          <w:rFonts w:ascii="Times New Roman" w:eastAsia="Times New Roman" w:hAnsi="Times New Roman" w:cs="Times New Roman"/>
          <w:kern w:val="0"/>
          <w:sz w:val="24"/>
          <w:szCs w:val="24"/>
          <w:lang w:val="en-US"/>
          <w14:ligatures w14:val="none"/>
        </w:rPr>
        <w:t>Ahmad,</w:t>
      </w:r>
      <w:r w:rsidRPr="00D2589D">
        <w:rPr>
          <w:rFonts w:ascii="Times New Roman" w:eastAsia="Times New Roman" w:hAnsi="Times New Roman" w:cs="Times New Roman"/>
          <w:kern w:val="0"/>
          <w:sz w:val="24"/>
          <w:szCs w:val="24"/>
          <w:vertAlign w:val="superscript"/>
          <w:lang w:val="en-US"/>
          <w14:ligatures w14:val="none"/>
        </w:rPr>
        <w:t>[</w:t>
      </w:r>
      <w:proofErr w:type="gramEnd"/>
      <w:r w:rsidRPr="00D2589D">
        <w:rPr>
          <w:rFonts w:ascii="Times New Roman" w:eastAsia="Times New Roman" w:hAnsi="Times New Roman" w:cs="Times New Roman"/>
          <w:kern w:val="0"/>
          <w:sz w:val="24"/>
          <w:szCs w:val="24"/>
          <w:vertAlign w:val="superscript"/>
          <w:lang w:val="en-US"/>
          <w14:ligatures w14:val="none"/>
        </w:rPr>
        <w:t>a]</w:t>
      </w:r>
      <w:r w:rsidRPr="00D2589D">
        <w:rPr>
          <w:rFonts w:ascii="Times New Roman" w:eastAsia="Times New Roman" w:hAnsi="Times New Roman" w:cs="Times New Roman"/>
          <w:kern w:val="0"/>
          <w:sz w:val="24"/>
          <w:szCs w:val="24"/>
          <w:lang w:val="en-US"/>
          <w14:ligatures w14:val="none"/>
        </w:rPr>
        <w:t xml:space="preserve"> Ali </w:t>
      </w:r>
      <w:proofErr w:type="gramStart"/>
      <w:r w:rsidRPr="00D2589D">
        <w:rPr>
          <w:rFonts w:ascii="Times New Roman" w:eastAsia="Times New Roman" w:hAnsi="Times New Roman" w:cs="Times New Roman"/>
          <w:kern w:val="0"/>
          <w:sz w:val="24"/>
          <w:szCs w:val="24"/>
          <w:lang w:val="en-US"/>
          <w14:ligatures w14:val="none"/>
        </w:rPr>
        <w:t>Sufyan,</w:t>
      </w:r>
      <w:r w:rsidRPr="00D2589D">
        <w:rPr>
          <w:rFonts w:ascii="Times New Roman" w:eastAsia="Times New Roman" w:hAnsi="Times New Roman" w:cs="Times New Roman"/>
          <w:kern w:val="0"/>
          <w:sz w:val="24"/>
          <w:szCs w:val="24"/>
          <w:vertAlign w:val="superscript"/>
          <w:lang w:val="en-US"/>
          <w14:ligatures w14:val="none"/>
        </w:rPr>
        <w:t>[</w:t>
      </w:r>
      <w:proofErr w:type="gramEnd"/>
      <w:r w:rsidRPr="00D2589D">
        <w:rPr>
          <w:rFonts w:ascii="Times New Roman" w:eastAsia="Times New Roman" w:hAnsi="Times New Roman" w:cs="Times New Roman"/>
          <w:kern w:val="0"/>
          <w:sz w:val="24"/>
          <w:szCs w:val="24"/>
          <w:vertAlign w:val="superscript"/>
          <w:lang w:val="en-US"/>
          <w14:ligatures w14:val="none"/>
        </w:rPr>
        <w:t>b]</w:t>
      </w:r>
      <w:r w:rsidRPr="00D2589D">
        <w:rPr>
          <w:rFonts w:ascii="Times New Roman" w:eastAsia="Times New Roman" w:hAnsi="Times New Roman" w:cs="Times New Roman"/>
          <w:kern w:val="0"/>
          <w:sz w:val="24"/>
          <w:szCs w:val="24"/>
          <w:lang w:val="en-US"/>
          <w14:ligatures w14:val="none"/>
        </w:rPr>
        <w:t xml:space="preserve"> Muhammad Bilal Asif </w:t>
      </w:r>
      <w:r w:rsidRPr="00D2589D">
        <w:rPr>
          <w:rFonts w:ascii="Times New Roman" w:eastAsia="Times New Roman" w:hAnsi="Times New Roman" w:cs="Times New Roman"/>
          <w:kern w:val="0"/>
          <w:sz w:val="24"/>
          <w:szCs w:val="24"/>
          <w:vertAlign w:val="superscript"/>
          <w:lang w:val="en-US"/>
          <w14:ligatures w14:val="none"/>
        </w:rPr>
        <w:t>[c]</w:t>
      </w:r>
      <w:r w:rsidRPr="00D2589D">
        <w:rPr>
          <w:rFonts w:ascii="Times New Roman" w:eastAsia="Times New Roman" w:hAnsi="Times New Roman" w:cs="Times New Roman"/>
          <w:kern w:val="0"/>
          <w:sz w:val="24"/>
          <w:szCs w:val="24"/>
          <w:lang w:val="en-US"/>
          <w14:ligatures w14:val="none"/>
        </w:rPr>
        <w:t xml:space="preserve">, Kawthar </w:t>
      </w:r>
      <w:proofErr w:type="spellStart"/>
      <w:proofErr w:type="gramStart"/>
      <w:r w:rsidRPr="00D2589D">
        <w:rPr>
          <w:rFonts w:ascii="Times New Roman" w:eastAsia="Times New Roman" w:hAnsi="Times New Roman" w:cs="Times New Roman"/>
          <w:kern w:val="0"/>
          <w:sz w:val="24"/>
          <w:szCs w:val="24"/>
          <w:lang w:val="en-US"/>
          <w14:ligatures w14:val="none"/>
        </w:rPr>
        <w:t>Alqudaihi</w:t>
      </w:r>
      <w:proofErr w:type="spellEnd"/>
      <w:r w:rsidRPr="00D2589D">
        <w:rPr>
          <w:rFonts w:ascii="Times New Roman" w:eastAsia="Times New Roman" w:hAnsi="Times New Roman" w:cs="Times New Roman"/>
          <w:kern w:val="0"/>
          <w:sz w:val="24"/>
          <w:szCs w:val="24"/>
          <w:lang w:val="en-US"/>
          <w14:ligatures w14:val="none"/>
        </w:rPr>
        <w:t>,</w:t>
      </w:r>
      <w:r w:rsidRPr="00D2589D">
        <w:rPr>
          <w:rFonts w:ascii="Times New Roman" w:eastAsia="Times New Roman" w:hAnsi="Times New Roman" w:cs="Times New Roman"/>
          <w:kern w:val="0"/>
          <w:sz w:val="24"/>
          <w:szCs w:val="24"/>
          <w:vertAlign w:val="superscript"/>
          <w:lang w:val="en-US"/>
          <w14:ligatures w14:val="none"/>
        </w:rPr>
        <w:t>[</w:t>
      </w:r>
      <w:proofErr w:type="gramEnd"/>
      <w:r w:rsidRPr="00D2589D">
        <w:rPr>
          <w:rFonts w:ascii="Times New Roman" w:eastAsia="Times New Roman" w:hAnsi="Times New Roman" w:cs="Times New Roman"/>
          <w:kern w:val="0"/>
          <w:sz w:val="24"/>
          <w:szCs w:val="24"/>
          <w:vertAlign w:val="superscript"/>
          <w:lang w:val="en-US"/>
          <w14:ligatures w14:val="none"/>
        </w:rPr>
        <w:t>d]</w:t>
      </w:r>
      <w:r w:rsidRPr="00D2589D">
        <w:rPr>
          <w:rFonts w:ascii="Times New Roman" w:eastAsia="Times New Roman" w:hAnsi="Times New Roman" w:cs="Times New Roman"/>
          <w:kern w:val="0"/>
          <w:sz w:val="24"/>
          <w:szCs w:val="24"/>
          <w:lang w:val="en-US"/>
          <w14:ligatures w14:val="none"/>
        </w:rPr>
        <w:t xml:space="preserve"> Balqees </w:t>
      </w:r>
      <w:proofErr w:type="spellStart"/>
      <w:proofErr w:type="gramStart"/>
      <w:r w:rsidRPr="00D2589D">
        <w:rPr>
          <w:rFonts w:ascii="Times New Roman" w:eastAsia="Times New Roman" w:hAnsi="Times New Roman" w:cs="Times New Roman"/>
          <w:kern w:val="0"/>
          <w:sz w:val="24"/>
          <w:szCs w:val="24"/>
          <w:lang w:val="en-US"/>
          <w14:ligatures w14:val="none"/>
        </w:rPr>
        <w:t>Alrwaily</w:t>
      </w:r>
      <w:proofErr w:type="spellEnd"/>
      <w:r w:rsidRPr="00D2589D">
        <w:rPr>
          <w:rFonts w:ascii="Times New Roman" w:eastAsia="Times New Roman" w:hAnsi="Times New Roman" w:cs="Times New Roman"/>
          <w:kern w:val="0"/>
          <w:sz w:val="24"/>
          <w:szCs w:val="24"/>
          <w:lang w:val="en-US"/>
          <w14:ligatures w14:val="none"/>
        </w:rPr>
        <w:t>,</w:t>
      </w:r>
      <w:r w:rsidRPr="00D2589D">
        <w:rPr>
          <w:rFonts w:ascii="Times New Roman" w:eastAsia="Times New Roman" w:hAnsi="Times New Roman" w:cs="Times New Roman"/>
          <w:kern w:val="0"/>
          <w:sz w:val="24"/>
          <w:szCs w:val="24"/>
          <w:vertAlign w:val="superscript"/>
          <w:lang w:val="en-US"/>
          <w14:ligatures w14:val="none"/>
        </w:rPr>
        <w:t>[</w:t>
      </w:r>
      <w:proofErr w:type="gramEnd"/>
      <w:r w:rsidRPr="00D2589D">
        <w:rPr>
          <w:rFonts w:ascii="Times New Roman" w:eastAsia="Times New Roman" w:hAnsi="Times New Roman" w:cs="Times New Roman"/>
          <w:kern w:val="0"/>
          <w:sz w:val="24"/>
          <w:szCs w:val="24"/>
          <w:vertAlign w:val="superscript"/>
          <w:lang w:val="en-US"/>
          <w14:ligatures w14:val="none"/>
        </w:rPr>
        <w:t>d]</w:t>
      </w:r>
      <w:r w:rsidRPr="00D2589D">
        <w:rPr>
          <w:rFonts w:ascii="Times New Roman" w:eastAsia="Times New Roman" w:hAnsi="Times New Roman" w:cs="Times New Roman"/>
          <w:kern w:val="0"/>
          <w:sz w:val="24"/>
          <w:szCs w:val="24"/>
          <w:lang w:val="en-US"/>
          <w14:ligatures w14:val="none"/>
        </w:rPr>
        <w:t xml:space="preserve"> Md. Sabbir </w:t>
      </w:r>
      <w:proofErr w:type="gramStart"/>
      <w:r w:rsidRPr="00D2589D">
        <w:rPr>
          <w:rFonts w:ascii="Times New Roman" w:eastAsia="Times New Roman" w:hAnsi="Times New Roman" w:cs="Times New Roman"/>
          <w:kern w:val="0"/>
          <w:sz w:val="24"/>
          <w:szCs w:val="24"/>
          <w:lang w:val="en-US"/>
          <w14:ligatures w14:val="none"/>
        </w:rPr>
        <w:t>Ahmed,</w:t>
      </w:r>
      <w:r w:rsidRPr="00D2589D">
        <w:rPr>
          <w:rFonts w:ascii="Times New Roman" w:eastAsia="Times New Roman" w:hAnsi="Times New Roman" w:cs="Times New Roman"/>
          <w:kern w:val="0"/>
          <w:sz w:val="24"/>
          <w:szCs w:val="24"/>
          <w:vertAlign w:val="superscript"/>
          <w:lang w:val="en-US"/>
          <w14:ligatures w14:val="none"/>
        </w:rPr>
        <w:t>[</w:t>
      </w:r>
      <w:proofErr w:type="gramEnd"/>
      <w:r w:rsidRPr="00D2589D">
        <w:rPr>
          <w:rFonts w:ascii="Times New Roman" w:eastAsia="Times New Roman" w:hAnsi="Times New Roman" w:cs="Times New Roman"/>
          <w:kern w:val="0"/>
          <w:sz w:val="24"/>
          <w:szCs w:val="24"/>
          <w:vertAlign w:val="superscript"/>
          <w:lang w:val="en-US"/>
          <w14:ligatures w14:val="none"/>
        </w:rPr>
        <w:t>e]</w:t>
      </w:r>
      <w:r w:rsidRPr="00D2589D">
        <w:rPr>
          <w:rFonts w:ascii="Times New Roman" w:eastAsia="Times New Roman" w:hAnsi="Times New Roman" w:cs="Times New Roman"/>
          <w:kern w:val="0"/>
          <w:sz w:val="24"/>
          <w:szCs w:val="24"/>
          <w:lang w:val="en-US"/>
          <w14:ligatures w14:val="none"/>
        </w:rPr>
        <w:t xml:space="preserve"> Md. </w:t>
      </w:r>
      <w:proofErr w:type="spellStart"/>
      <w:proofErr w:type="gramStart"/>
      <w:r w:rsidRPr="00D2589D">
        <w:rPr>
          <w:rFonts w:ascii="Times New Roman" w:eastAsia="Times New Roman" w:hAnsi="Times New Roman" w:cs="Times New Roman"/>
          <w:kern w:val="0"/>
          <w:sz w:val="24"/>
          <w:szCs w:val="24"/>
          <w:lang w:val="en-US"/>
          <w14:ligatures w14:val="none"/>
        </w:rPr>
        <w:t>Maniruzzaman</w:t>
      </w:r>
      <w:proofErr w:type="spellEnd"/>
      <w:r w:rsidRPr="00D2589D">
        <w:rPr>
          <w:rFonts w:ascii="Times New Roman" w:eastAsia="Times New Roman" w:hAnsi="Times New Roman" w:cs="Times New Roman"/>
          <w:kern w:val="0"/>
          <w:sz w:val="24"/>
          <w:szCs w:val="24"/>
          <w:lang w:val="en-US"/>
          <w14:ligatures w14:val="none"/>
        </w:rPr>
        <w:t>,</w:t>
      </w:r>
      <w:r w:rsidRPr="00D2589D">
        <w:rPr>
          <w:rFonts w:ascii="Times New Roman" w:eastAsia="Times New Roman" w:hAnsi="Times New Roman" w:cs="Times New Roman"/>
          <w:kern w:val="0"/>
          <w:sz w:val="24"/>
          <w:szCs w:val="24"/>
          <w:vertAlign w:val="superscript"/>
          <w:lang w:val="en-US"/>
          <w14:ligatures w14:val="none"/>
        </w:rPr>
        <w:t>[</w:t>
      </w:r>
      <w:proofErr w:type="gramEnd"/>
      <w:r w:rsidRPr="00D2589D">
        <w:rPr>
          <w:rFonts w:ascii="Times New Roman" w:eastAsia="Times New Roman" w:hAnsi="Times New Roman" w:cs="Times New Roman"/>
          <w:kern w:val="0"/>
          <w:sz w:val="24"/>
          <w:szCs w:val="24"/>
          <w:vertAlign w:val="superscript"/>
          <w:lang w:val="en-US"/>
          <w14:ligatures w14:val="none"/>
        </w:rPr>
        <w:t>e]</w:t>
      </w:r>
      <w:r w:rsidRPr="00D2589D">
        <w:rPr>
          <w:rFonts w:ascii="Times New Roman" w:eastAsia="Times New Roman" w:hAnsi="Times New Roman" w:cs="Times New Roman"/>
          <w:kern w:val="0"/>
          <w:sz w:val="24"/>
          <w:szCs w:val="24"/>
          <w:lang w:val="en-US"/>
          <w14:ligatures w14:val="none"/>
        </w:rPr>
        <w:t xml:space="preserve"> Arshad </w:t>
      </w:r>
      <w:proofErr w:type="gramStart"/>
      <w:r w:rsidRPr="00D2589D">
        <w:rPr>
          <w:rFonts w:ascii="Times New Roman" w:eastAsia="Times New Roman" w:hAnsi="Times New Roman" w:cs="Times New Roman"/>
          <w:kern w:val="0"/>
          <w:sz w:val="24"/>
          <w:szCs w:val="24"/>
          <w:lang w:val="en-US"/>
          <w14:ligatures w14:val="none"/>
        </w:rPr>
        <w:t>Hussain,</w:t>
      </w:r>
      <w:r w:rsidRPr="00D2589D">
        <w:rPr>
          <w:rFonts w:ascii="Times New Roman" w:eastAsia="Times New Roman" w:hAnsi="Times New Roman" w:cs="Times New Roman"/>
          <w:kern w:val="0"/>
          <w:sz w:val="24"/>
          <w:szCs w:val="24"/>
          <w:vertAlign w:val="superscript"/>
          <w:lang w:val="en-US"/>
          <w14:ligatures w14:val="none"/>
        </w:rPr>
        <w:t>[</w:t>
      </w:r>
      <w:proofErr w:type="gramEnd"/>
      <w:r w:rsidRPr="00D2589D">
        <w:rPr>
          <w:rFonts w:ascii="Times New Roman" w:eastAsia="Times New Roman" w:hAnsi="Times New Roman" w:cs="Times New Roman"/>
          <w:kern w:val="0"/>
          <w:sz w:val="24"/>
          <w:szCs w:val="24"/>
          <w:vertAlign w:val="superscript"/>
          <w:lang w:val="en-US"/>
          <w14:ligatures w14:val="none"/>
        </w:rPr>
        <w:t>f]</w:t>
      </w:r>
      <w:r w:rsidRPr="00D2589D">
        <w:rPr>
          <w:rFonts w:ascii="Times New Roman" w:eastAsia="Times New Roman" w:hAnsi="Times New Roman" w:cs="Times New Roman"/>
          <w:kern w:val="0"/>
          <w:sz w:val="24"/>
          <w:szCs w:val="24"/>
          <w:lang w:val="en-US"/>
          <w14:ligatures w14:val="none"/>
        </w:rPr>
        <w:t xml:space="preserve"> Syed Shaheen </w:t>
      </w:r>
      <w:proofErr w:type="gramStart"/>
      <w:r w:rsidRPr="00D2589D">
        <w:rPr>
          <w:rFonts w:ascii="Times New Roman" w:eastAsia="Times New Roman" w:hAnsi="Times New Roman" w:cs="Times New Roman"/>
          <w:kern w:val="0"/>
          <w:sz w:val="24"/>
          <w:szCs w:val="24"/>
          <w:lang w:val="en-US"/>
          <w14:ligatures w14:val="none"/>
        </w:rPr>
        <w:t>Shah,</w:t>
      </w:r>
      <w:r w:rsidRPr="00D2589D">
        <w:rPr>
          <w:rFonts w:ascii="Times New Roman" w:eastAsia="Times New Roman" w:hAnsi="Times New Roman" w:cs="Times New Roman"/>
          <w:kern w:val="0"/>
          <w:sz w:val="24"/>
          <w:szCs w:val="24"/>
          <w:vertAlign w:val="superscript"/>
          <w:lang w:val="en-US"/>
          <w14:ligatures w14:val="none"/>
        </w:rPr>
        <w:t>[</w:t>
      </w:r>
      <w:proofErr w:type="gramEnd"/>
      <w:r w:rsidRPr="00D2589D">
        <w:rPr>
          <w:rFonts w:ascii="Times New Roman" w:eastAsia="Times New Roman" w:hAnsi="Times New Roman" w:cs="Times New Roman"/>
          <w:kern w:val="0"/>
          <w:sz w:val="24"/>
          <w:szCs w:val="24"/>
          <w:vertAlign w:val="superscript"/>
          <w:lang w:val="en-US"/>
          <w14:ligatures w14:val="none"/>
        </w:rPr>
        <w:t>g]</w:t>
      </w:r>
      <w:r w:rsidRPr="00D2589D">
        <w:rPr>
          <w:rFonts w:ascii="Times New Roman" w:eastAsia="Times New Roman" w:hAnsi="Times New Roman" w:cs="Times New Roman"/>
          <w:kern w:val="0"/>
          <w:sz w:val="24"/>
          <w:szCs w:val="24"/>
          <w:lang w:val="en-US"/>
          <w14:ligatures w14:val="none"/>
        </w:rPr>
        <w:t>, J. Andreas Larsson*</w:t>
      </w:r>
      <w:r w:rsidRPr="00D2589D">
        <w:rPr>
          <w:rFonts w:ascii="Times New Roman" w:eastAsia="Times New Roman" w:hAnsi="Times New Roman" w:cs="Times New Roman"/>
          <w:kern w:val="0"/>
          <w:sz w:val="24"/>
          <w:szCs w:val="24"/>
          <w:vertAlign w:val="superscript"/>
          <w:lang w:val="en-US"/>
          <w14:ligatures w14:val="none"/>
        </w:rPr>
        <w:t>[</w:t>
      </w:r>
      <w:proofErr w:type="spellStart"/>
      <w:proofErr w:type="gramStart"/>
      <w:r w:rsidRPr="00D2589D">
        <w:rPr>
          <w:rFonts w:ascii="Times New Roman" w:eastAsia="Times New Roman" w:hAnsi="Times New Roman" w:cs="Times New Roman"/>
          <w:kern w:val="0"/>
          <w:sz w:val="24"/>
          <w:szCs w:val="24"/>
          <w:vertAlign w:val="superscript"/>
          <w:lang w:val="en-US"/>
          <w14:ligatures w14:val="none"/>
        </w:rPr>
        <w:t>h,i</w:t>
      </w:r>
      <w:proofErr w:type="spellEnd"/>
      <w:proofErr w:type="gramEnd"/>
      <w:r w:rsidRPr="00D2589D">
        <w:rPr>
          <w:rFonts w:ascii="Times New Roman" w:eastAsia="Times New Roman" w:hAnsi="Times New Roman" w:cs="Times New Roman"/>
          <w:kern w:val="0"/>
          <w:sz w:val="24"/>
          <w:szCs w:val="24"/>
          <w:vertAlign w:val="superscript"/>
          <w:lang w:val="en-US"/>
          <w14:ligatures w14:val="none"/>
        </w:rPr>
        <w:t>]</w:t>
      </w:r>
      <w:r w:rsidRPr="00D2589D">
        <w:rPr>
          <w:rFonts w:ascii="Times New Roman" w:eastAsia="Times New Roman" w:hAnsi="Times New Roman" w:cs="Times New Roman"/>
          <w:kern w:val="0"/>
          <w:sz w:val="24"/>
          <w:szCs w:val="24"/>
          <w:lang w:val="en-US"/>
          <w14:ligatures w14:val="none"/>
        </w:rPr>
        <w:t xml:space="preserve">, and Md. Abdul </w:t>
      </w:r>
      <w:proofErr w:type="gramStart"/>
      <w:r w:rsidRPr="00D2589D">
        <w:rPr>
          <w:rFonts w:ascii="Times New Roman" w:eastAsia="Times New Roman" w:hAnsi="Times New Roman" w:cs="Times New Roman"/>
          <w:kern w:val="0"/>
          <w:sz w:val="24"/>
          <w:szCs w:val="24"/>
          <w:lang w:val="en-US"/>
          <w14:ligatures w14:val="none"/>
        </w:rPr>
        <w:t>Aziz,*</w:t>
      </w:r>
      <w:proofErr w:type="gramEnd"/>
      <w:r w:rsidRPr="00D2589D">
        <w:rPr>
          <w:rFonts w:ascii="Times New Roman" w:eastAsia="Times New Roman" w:hAnsi="Times New Roman" w:cs="Times New Roman"/>
          <w:kern w:val="0"/>
          <w:sz w:val="24"/>
          <w:szCs w:val="24"/>
          <w:vertAlign w:val="superscript"/>
          <w:lang w:val="en-US"/>
          <w14:ligatures w14:val="none"/>
        </w:rPr>
        <w:t>[f]</w:t>
      </w:r>
      <w:r w:rsidRPr="00D2589D">
        <w:rPr>
          <w:rFonts w:ascii="Times New Roman" w:eastAsia="Times New Roman" w:hAnsi="Times New Roman" w:cs="Times New Roman"/>
          <w:kern w:val="0"/>
          <w:sz w:val="24"/>
          <w:szCs w:val="24"/>
          <w:lang w:val="en-US"/>
          <w14:ligatures w14:val="none"/>
        </w:rPr>
        <w:t xml:space="preserve"> </w:t>
      </w:r>
    </w:p>
    <w:p w14:paraId="13A37F5B" w14:textId="77777777" w:rsidR="00D2589D" w:rsidRPr="00D2589D" w:rsidRDefault="00D2589D" w:rsidP="00D2589D">
      <w:pPr>
        <w:spacing w:after="0" w:line="360" w:lineRule="auto"/>
        <w:ind w:left="284" w:hanging="284"/>
        <w:jc w:val="both"/>
        <w:rPr>
          <w:rFonts w:ascii="Times New Roman" w:eastAsia="Aptos" w:hAnsi="Times New Roman" w:cs="Times New Roman"/>
          <w:kern w:val="0"/>
          <w:sz w:val="24"/>
          <w:szCs w:val="24"/>
          <w14:ligatures w14:val="none"/>
        </w:rPr>
      </w:pPr>
      <w:r w:rsidRPr="00D2589D">
        <w:rPr>
          <w:rFonts w:ascii="Times New Roman" w:eastAsia="Aptos" w:hAnsi="Times New Roman" w:cs="Times New Roman"/>
          <w:kern w:val="0"/>
          <w:sz w:val="24"/>
          <w:szCs w:val="24"/>
          <w:vertAlign w:val="superscript"/>
          <w:lang w:val="en-US"/>
          <w14:ligatures w14:val="none"/>
        </w:rPr>
        <w:t>[a]</w:t>
      </w:r>
      <w:r w:rsidRPr="00D2589D">
        <w:rPr>
          <w:rFonts w:ascii="Times New Roman" w:eastAsia="Aptos" w:hAnsi="Times New Roman" w:cs="Times New Roman"/>
          <w:kern w:val="0"/>
          <w:sz w:val="24"/>
          <w:szCs w:val="24"/>
          <w:lang w:val="en-US"/>
          <w14:ligatures w14:val="none"/>
        </w:rPr>
        <w:t xml:space="preserve"> </w:t>
      </w:r>
      <w:r w:rsidRPr="00D2589D">
        <w:rPr>
          <w:rFonts w:ascii="Times New Roman" w:eastAsia="Aptos" w:hAnsi="Times New Roman" w:cs="Times New Roman"/>
          <w:kern w:val="0"/>
          <w:sz w:val="24"/>
          <w:szCs w:val="24"/>
          <w14:ligatures w14:val="none"/>
        </w:rPr>
        <w:t>Interdisciplinary Research Centre for Membranes and Water Security, King Fahd University of Petroleum and Minerals, Dhahran 31261, Saudi Arabia</w:t>
      </w:r>
    </w:p>
    <w:p w14:paraId="0259792A" w14:textId="77777777" w:rsidR="00D2589D" w:rsidRPr="00D2589D" w:rsidRDefault="00D2589D" w:rsidP="00D2589D">
      <w:pPr>
        <w:spacing w:after="0" w:line="360" w:lineRule="auto"/>
        <w:ind w:left="284" w:hanging="284"/>
        <w:jc w:val="both"/>
        <w:rPr>
          <w:rFonts w:ascii="Times New Roman" w:eastAsia="Aptos" w:hAnsi="Times New Roman" w:cs="Times New Roman"/>
          <w:kern w:val="0"/>
          <w:sz w:val="24"/>
          <w:szCs w:val="24"/>
          <w:lang w:val="en-US"/>
          <w14:ligatures w14:val="none"/>
        </w:rPr>
      </w:pPr>
      <w:r w:rsidRPr="00D2589D">
        <w:rPr>
          <w:rFonts w:ascii="Times New Roman" w:eastAsia="Aptos" w:hAnsi="Times New Roman" w:cs="Times New Roman"/>
          <w:kern w:val="0"/>
          <w:sz w:val="24"/>
          <w:szCs w:val="24"/>
          <w:vertAlign w:val="superscript"/>
          <w:lang w:val="en-US"/>
          <w14:ligatures w14:val="none"/>
        </w:rPr>
        <w:t>[b]</w:t>
      </w:r>
      <w:r w:rsidRPr="00D2589D">
        <w:rPr>
          <w:rFonts w:ascii="Times New Roman" w:eastAsia="Aptos" w:hAnsi="Times New Roman" w:cs="Times New Roman"/>
          <w:kern w:val="0"/>
          <w:sz w:val="24"/>
          <w:szCs w:val="24"/>
          <w:lang w:val="en-US"/>
          <w14:ligatures w14:val="none"/>
        </w:rPr>
        <w:t xml:space="preserve"> </w:t>
      </w:r>
      <w:proofErr w:type="spellStart"/>
      <w:r w:rsidRPr="00D2589D">
        <w:rPr>
          <w:rFonts w:ascii="Times New Roman" w:eastAsia="Aptos" w:hAnsi="Times New Roman" w:cs="Times New Roman"/>
          <w:kern w:val="0"/>
          <w:sz w:val="24"/>
          <w:szCs w:val="24"/>
          <w:lang w:val="en-US"/>
          <w14:ligatures w14:val="none"/>
        </w:rPr>
        <w:t>NanoLund</w:t>
      </w:r>
      <w:proofErr w:type="spellEnd"/>
      <w:r w:rsidRPr="00D2589D">
        <w:rPr>
          <w:rFonts w:ascii="Times New Roman" w:eastAsia="Aptos" w:hAnsi="Times New Roman" w:cs="Times New Roman"/>
          <w:kern w:val="0"/>
          <w:sz w:val="24"/>
          <w:szCs w:val="24"/>
          <w:lang w:val="en-US"/>
          <w14:ligatures w14:val="none"/>
        </w:rPr>
        <w:t xml:space="preserve"> and Division of Mathematical Physics, Department of Physics, Lund University, Lund, Sweden</w:t>
      </w:r>
    </w:p>
    <w:p w14:paraId="3D89EF17" w14:textId="77777777" w:rsidR="00D2589D" w:rsidRPr="00D2589D" w:rsidRDefault="00D2589D" w:rsidP="00D2589D">
      <w:pPr>
        <w:spacing w:after="0" w:line="360" w:lineRule="auto"/>
        <w:ind w:left="284" w:hanging="284"/>
        <w:jc w:val="both"/>
        <w:rPr>
          <w:rFonts w:ascii="Times New Roman" w:eastAsia="Aptos" w:hAnsi="Times New Roman" w:cs="Times New Roman"/>
          <w:kern w:val="0"/>
          <w:sz w:val="24"/>
          <w:szCs w:val="24"/>
          <w:lang w:val="en-US"/>
          <w14:ligatures w14:val="none"/>
        </w:rPr>
      </w:pPr>
      <w:r w:rsidRPr="00D2589D">
        <w:rPr>
          <w:rFonts w:ascii="Times New Roman" w:eastAsia="Aptos" w:hAnsi="Times New Roman" w:cs="Times New Roman"/>
          <w:kern w:val="0"/>
          <w:sz w:val="24"/>
          <w:szCs w:val="24"/>
          <w:vertAlign w:val="superscript"/>
          <w:lang w:val="en-US"/>
          <w14:ligatures w14:val="none"/>
        </w:rPr>
        <w:t>[c]</w:t>
      </w:r>
      <w:r w:rsidRPr="00D2589D">
        <w:rPr>
          <w:rFonts w:ascii="Times New Roman" w:eastAsia="Aptos" w:hAnsi="Times New Roman" w:cs="Times New Roman"/>
          <w:kern w:val="0"/>
          <w:sz w:val="24"/>
          <w:szCs w:val="24"/>
          <w:lang w:val="en-US"/>
          <w14:ligatures w14:val="none"/>
        </w:rPr>
        <w:t xml:space="preserve"> Department for Civil, Maritime and Environmental Engineering Faculty of Engineering and Physical Sciences, University of Southampton, UK</w:t>
      </w:r>
    </w:p>
    <w:p w14:paraId="6FA60CFD" w14:textId="77777777" w:rsidR="00D2589D" w:rsidRPr="00D2589D" w:rsidRDefault="00D2589D" w:rsidP="00D2589D">
      <w:pPr>
        <w:spacing w:after="0" w:line="360" w:lineRule="auto"/>
        <w:ind w:left="284" w:hanging="284"/>
        <w:jc w:val="both"/>
        <w:rPr>
          <w:rFonts w:ascii="Times New Roman" w:eastAsia="Aptos" w:hAnsi="Times New Roman" w:cs="Times New Roman"/>
          <w:kern w:val="0"/>
          <w:sz w:val="24"/>
          <w:szCs w:val="24"/>
          <w:lang w:val="en-US"/>
          <w14:ligatures w14:val="none"/>
        </w:rPr>
      </w:pPr>
      <w:r w:rsidRPr="00D2589D">
        <w:rPr>
          <w:rFonts w:ascii="Times New Roman" w:eastAsia="Aptos" w:hAnsi="Times New Roman" w:cs="Times New Roman"/>
          <w:kern w:val="0"/>
          <w:sz w:val="24"/>
          <w:szCs w:val="24"/>
          <w:vertAlign w:val="superscript"/>
          <w:lang w:val="en-US"/>
          <w14:ligatures w14:val="none"/>
        </w:rPr>
        <w:t>[d]</w:t>
      </w:r>
      <w:r w:rsidRPr="00D2589D">
        <w:rPr>
          <w:rFonts w:ascii="Times New Roman" w:eastAsia="Aptos" w:hAnsi="Times New Roman" w:cs="Times New Roman"/>
          <w:kern w:val="0"/>
          <w:sz w:val="24"/>
          <w:szCs w:val="24"/>
          <w:lang w:val="en-US"/>
          <w14:ligatures w14:val="none"/>
        </w:rPr>
        <w:t xml:space="preserve"> Chemistry Department, College of Science, Imam Abdulrahman Bin Faisal University (IAU), Dammam, Saudi Arabia.</w:t>
      </w:r>
    </w:p>
    <w:p w14:paraId="504D2944" w14:textId="77777777" w:rsidR="00D2589D" w:rsidRPr="00D2589D" w:rsidRDefault="00D2589D" w:rsidP="00D2589D">
      <w:pPr>
        <w:spacing w:after="0" w:line="360" w:lineRule="auto"/>
        <w:ind w:left="284" w:hanging="284"/>
        <w:jc w:val="both"/>
        <w:rPr>
          <w:rFonts w:ascii="Times New Roman" w:eastAsia="Aptos" w:hAnsi="Times New Roman" w:cs="Times New Roman"/>
          <w:kern w:val="0"/>
          <w:sz w:val="24"/>
          <w:szCs w:val="24"/>
          <w:lang w:val="en-US"/>
          <w14:ligatures w14:val="none"/>
        </w:rPr>
      </w:pPr>
      <w:r w:rsidRPr="00D2589D">
        <w:rPr>
          <w:rFonts w:ascii="Times New Roman" w:eastAsia="Aptos" w:hAnsi="Times New Roman" w:cs="Times New Roman"/>
          <w:kern w:val="0"/>
          <w:sz w:val="24"/>
          <w:szCs w:val="24"/>
          <w:vertAlign w:val="superscript"/>
          <w:lang w:val="en-US"/>
          <w14:ligatures w14:val="none"/>
        </w:rPr>
        <w:t>[e]</w:t>
      </w:r>
      <w:r w:rsidRPr="00D2589D">
        <w:rPr>
          <w:rFonts w:ascii="Times New Roman" w:eastAsia="Aptos" w:hAnsi="Times New Roman" w:cs="Times New Roman"/>
          <w:kern w:val="0"/>
          <w:sz w:val="24"/>
          <w:szCs w:val="24"/>
          <w:lang w:val="en-US"/>
          <w14:ligatures w14:val="none"/>
        </w:rPr>
        <w:t xml:space="preserve"> Department of Chemistry, Khulna University of Engineering &amp; Technology, Khulna 9203, Bangladesh</w:t>
      </w:r>
    </w:p>
    <w:p w14:paraId="3B34EA26" w14:textId="77777777" w:rsidR="00D2589D" w:rsidRPr="00D2589D" w:rsidRDefault="00D2589D" w:rsidP="00D2589D">
      <w:pPr>
        <w:spacing w:after="0" w:line="360" w:lineRule="auto"/>
        <w:ind w:left="284" w:hanging="284"/>
        <w:jc w:val="both"/>
        <w:rPr>
          <w:rFonts w:ascii="Times New Roman" w:eastAsia="Aptos" w:hAnsi="Times New Roman" w:cs="Times New Roman"/>
          <w:kern w:val="0"/>
          <w:sz w:val="24"/>
          <w:szCs w:val="24"/>
          <w:lang w:val="en-US"/>
          <w14:ligatures w14:val="none"/>
        </w:rPr>
      </w:pPr>
      <w:r w:rsidRPr="00D2589D">
        <w:rPr>
          <w:rFonts w:ascii="Times New Roman" w:eastAsia="Aptos" w:hAnsi="Times New Roman" w:cs="Times New Roman"/>
          <w:kern w:val="0"/>
          <w:sz w:val="24"/>
          <w:szCs w:val="24"/>
          <w:vertAlign w:val="superscript"/>
          <w:lang w:val="en-US"/>
          <w14:ligatures w14:val="none"/>
        </w:rPr>
        <w:t>[f]</w:t>
      </w:r>
      <w:r w:rsidRPr="00D2589D">
        <w:rPr>
          <w:rFonts w:ascii="Times New Roman" w:eastAsia="Aptos" w:hAnsi="Times New Roman" w:cs="Times New Roman"/>
          <w:kern w:val="0"/>
          <w:sz w:val="24"/>
          <w:szCs w:val="24"/>
          <w:lang w:val="en-US"/>
          <w14:ligatures w14:val="none"/>
        </w:rPr>
        <w:t xml:space="preserve"> Interdisciplinary Research Center for Hydrogen Technologies and Carbon Management (IRC-HTCM), King Fahd University of Petroleum &amp; Minerals (KFUPM), Dhahran, 31261 Saudi Arabia</w:t>
      </w:r>
    </w:p>
    <w:p w14:paraId="7807827A" w14:textId="77777777" w:rsidR="00D2589D" w:rsidRPr="00D2589D" w:rsidRDefault="00D2589D" w:rsidP="00D2589D">
      <w:pPr>
        <w:spacing w:after="0" w:line="360" w:lineRule="auto"/>
        <w:ind w:left="284" w:hanging="284"/>
        <w:jc w:val="both"/>
        <w:rPr>
          <w:rFonts w:ascii="Times New Roman" w:eastAsia="Aptos" w:hAnsi="Times New Roman" w:cs="Times New Roman"/>
          <w:kern w:val="0"/>
          <w:sz w:val="24"/>
          <w:szCs w:val="24"/>
          <w:lang w:val="en-US"/>
          <w14:ligatures w14:val="none"/>
        </w:rPr>
      </w:pPr>
      <w:r w:rsidRPr="00D2589D">
        <w:rPr>
          <w:rFonts w:ascii="Times New Roman" w:eastAsia="Aptos" w:hAnsi="Times New Roman" w:cs="Times New Roman"/>
          <w:kern w:val="0"/>
          <w:sz w:val="24"/>
          <w:szCs w:val="24"/>
          <w:vertAlign w:val="superscript"/>
          <w:lang w:val="en-US"/>
          <w14:ligatures w14:val="none"/>
        </w:rPr>
        <w:t>[g]</w:t>
      </w:r>
      <w:r w:rsidRPr="00D2589D">
        <w:rPr>
          <w:rFonts w:ascii="Times New Roman" w:eastAsia="Aptos" w:hAnsi="Times New Roman" w:cs="Times New Roman"/>
          <w:kern w:val="0"/>
          <w:sz w:val="24"/>
          <w:szCs w:val="24"/>
          <w:lang w:val="en-US"/>
          <w14:ligatures w14:val="none"/>
        </w:rPr>
        <w:t xml:space="preserve"> Socio-Environmental Energy Science Department, Graduate School of Energy Science, Kyoto University, Yoshida </w:t>
      </w:r>
      <w:proofErr w:type="spellStart"/>
      <w:r w:rsidRPr="00D2589D">
        <w:rPr>
          <w:rFonts w:ascii="Times New Roman" w:eastAsia="Aptos" w:hAnsi="Times New Roman" w:cs="Times New Roman"/>
          <w:kern w:val="0"/>
          <w:sz w:val="24"/>
          <w:szCs w:val="24"/>
          <w:lang w:val="en-US"/>
          <w14:ligatures w14:val="none"/>
        </w:rPr>
        <w:t>Honmachi</w:t>
      </w:r>
      <w:proofErr w:type="spellEnd"/>
      <w:r w:rsidRPr="00D2589D">
        <w:rPr>
          <w:rFonts w:ascii="Times New Roman" w:eastAsia="Aptos" w:hAnsi="Times New Roman" w:cs="Times New Roman"/>
          <w:kern w:val="0"/>
          <w:sz w:val="24"/>
          <w:szCs w:val="24"/>
          <w:lang w:val="en-US"/>
          <w14:ligatures w14:val="none"/>
        </w:rPr>
        <w:t>, Sakyo-</w:t>
      </w:r>
      <w:proofErr w:type="spellStart"/>
      <w:r w:rsidRPr="00D2589D">
        <w:rPr>
          <w:rFonts w:ascii="Times New Roman" w:eastAsia="Aptos" w:hAnsi="Times New Roman" w:cs="Times New Roman"/>
          <w:kern w:val="0"/>
          <w:sz w:val="24"/>
          <w:szCs w:val="24"/>
          <w:lang w:val="en-US"/>
          <w14:ligatures w14:val="none"/>
        </w:rPr>
        <w:t>ku</w:t>
      </w:r>
      <w:proofErr w:type="spellEnd"/>
      <w:r w:rsidRPr="00D2589D">
        <w:rPr>
          <w:rFonts w:ascii="Times New Roman" w:eastAsia="Aptos" w:hAnsi="Times New Roman" w:cs="Times New Roman"/>
          <w:kern w:val="0"/>
          <w:sz w:val="24"/>
          <w:szCs w:val="24"/>
          <w:lang w:val="en-US"/>
          <w14:ligatures w14:val="none"/>
        </w:rPr>
        <w:t>, Kyoto 606-8501, Japan</w:t>
      </w:r>
    </w:p>
    <w:p w14:paraId="532577E2" w14:textId="77777777" w:rsidR="00D2589D" w:rsidRPr="00D2589D" w:rsidRDefault="00D2589D" w:rsidP="00D2589D">
      <w:pPr>
        <w:spacing w:after="0" w:line="360" w:lineRule="auto"/>
        <w:ind w:left="284" w:hanging="284"/>
        <w:jc w:val="both"/>
        <w:rPr>
          <w:rFonts w:ascii="Times New Roman" w:eastAsia="Aptos" w:hAnsi="Times New Roman" w:cs="Times New Roman"/>
          <w:kern w:val="0"/>
          <w:sz w:val="24"/>
          <w:szCs w:val="24"/>
          <w:lang w:val="en-US"/>
          <w14:ligatures w14:val="none"/>
        </w:rPr>
      </w:pPr>
      <w:r w:rsidRPr="00D2589D">
        <w:rPr>
          <w:rFonts w:ascii="Times New Roman" w:eastAsia="Aptos" w:hAnsi="Times New Roman" w:cs="Times New Roman"/>
          <w:kern w:val="0"/>
          <w:sz w:val="24"/>
          <w:szCs w:val="24"/>
          <w:vertAlign w:val="superscript"/>
          <w:lang w:val="en-US"/>
          <w14:ligatures w14:val="none"/>
        </w:rPr>
        <w:t>[h]</w:t>
      </w:r>
      <w:r w:rsidRPr="00D2589D">
        <w:rPr>
          <w:rFonts w:ascii="Times New Roman" w:eastAsia="Aptos" w:hAnsi="Times New Roman" w:cs="Times New Roman"/>
          <w:kern w:val="0"/>
          <w:sz w:val="24"/>
          <w:szCs w:val="24"/>
          <w:lang w:val="en-US"/>
          <w14:ligatures w14:val="none"/>
        </w:rPr>
        <w:t xml:space="preserve"> Applied Physics, Division of Materials Science, Department of Engineering Sciences and Mathematics, Luleå University of Technology, Luleå, SE-97187, Sweden.</w:t>
      </w:r>
    </w:p>
    <w:p w14:paraId="5F74F2CA" w14:textId="77777777" w:rsidR="00D2589D" w:rsidRPr="00D2589D" w:rsidRDefault="00D2589D" w:rsidP="00D2589D">
      <w:pPr>
        <w:spacing w:after="0" w:line="360" w:lineRule="auto"/>
        <w:ind w:left="284" w:hanging="284"/>
        <w:jc w:val="both"/>
        <w:rPr>
          <w:rFonts w:ascii="Times New Roman" w:eastAsia="Aptos" w:hAnsi="Times New Roman" w:cs="Times New Roman"/>
          <w:kern w:val="0"/>
          <w:sz w:val="24"/>
          <w:szCs w:val="24"/>
          <w:lang w:val="en-US"/>
          <w14:ligatures w14:val="none"/>
        </w:rPr>
      </w:pPr>
      <w:r w:rsidRPr="00D2589D">
        <w:rPr>
          <w:rFonts w:ascii="Times New Roman" w:eastAsia="Aptos" w:hAnsi="Times New Roman" w:cs="Times New Roman"/>
          <w:kern w:val="0"/>
          <w:sz w:val="24"/>
          <w:szCs w:val="24"/>
          <w:vertAlign w:val="superscript"/>
          <w:lang w:val="en-US"/>
          <w14:ligatures w14:val="none"/>
        </w:rPr>
        <w:t>[</w:t>
      </w:r>
      <w:proofErr w:type="spellStart"/>
      <w:r w:rsidRPr="00D2589D">
        <w:rPr>
          <w:rFonts w:ascii="Times New Roman" w:eastAsia="Aptos" w:hAnsi="Times New Roman" w:cs="Times New Roman"/>
          <w:kern w:val="0"/>
          <w:sz w:val="24"/>
          <w:szCs w:val="24"/>
          <w:vertAlign w:val="superscript"/>
          <w:lang w:val="en-US"/>
          <w14:ligatures w14:val="none"/>
        </w:rPr>
        <w:t>i</w:t>
      </w:r>
      <w:proofErr w:type="spellEnd"/>
      <w:r w:rsidRPr="00D2589D">
        <w:rPr>
          <w:rFonts w:ascii="Times New Roman" w:eastAsia="Aptos" w:hAnsi="Times New Roman" w:cs="Times New Roman"/>
          <w:kern w:val="0"/>
          <w:sz w:val="24"/>
          <w:szCs w:val="24"/>
          <w:vertAlign w:val="superscript"/>
          <w:lang w:val="en-US"/>
          <w14:ligatures w14:val="none"/>
        </w:rPr>
        <w:t>]</w:t>
      </w:r>
      <w:r w:rsidRPr="00D2589D">
        <w:rPr>
          <w:rFonts w:ascii="Times New Roman" w:eastAsia="Aptos" w:hAnsi="Times New Roman" w:cs="Times New Roman"/>
          <w:kern w:val="0"/>
          <w:sz w:val="24"/>
          <w:szCs w:val="24"/>
          <w:lang w:val="en-US"/>
          <w14:ligatures w14:val="none"/>
        </w:rPr>
        <w:t xml:space="preserve"> Wallenberg Initiative Materials Science for Sustainability, Luleå University of Technology, Luleå SE-97187, Sweden</w:t>
      </w:r>
    </w:p>
    <w:p w14:paraId="2493197C" w14:textId="77777777" w:rsidR="00D2589D" w:rsidRPr="00D2589D" w:rsidRDefault="00D2589D" w:rsidP="00D2589D">
      <w:pPr>
        <w:spacing w:after="0" w:line="360" w:lineRule="auto"/>
        <w:ind w:left="284" w:hanging="284"/>
        <w:jc w:val="both"/>
        <w:rPr>
          <w:rFonts w:ascii="Times New Roman" w:eastAsia="Aptos" w:hAnsi="Times New Roman" w:cs="Times New Roman"/>
          <w:kern w:val="0"/>
          <w:sz w:val="24"/>
          <w:szCs w:val="24"/>
          <w:lang w:val="en-US"/>
          <w14:ligatures w14:val="none"/>
        </w:rPr>
      </w:pPr>
    </w:p>
    <w:p w14:paraId="3A456551" w14:textId="77777777" w:rsidR="00D2589D" w:rsidRPr="00D2589D" w:rsidRDefault="00D2589D" w:rsidP="00D2589D">
      <w:pPr>
        <w:spacing w:after="240" w:line="360" w:lineRule="auto"/>
        <w:jc w:val="both"/>
        <w:rPr>
          <w:rFonts w:ascii="Times New Roman" w:eastAsia="Aptos" w:hAnsi="Times New Roman" w:cs="Times New Roman"/>
          <w:kern w:val="0"/>
          <w:sz w:val="24"/>
          <w:szCs w:val="24"/>
          <w:lang w:val="en-US"/>
          <w14:ligatures w14:val="none"/>
        </w:rPr>
      </w:pPr>
    </w:p>
    <w:p w14:paraId="134CA1E8" w14:textId="77777777" w:rsidR="00D2589D" w:rsidRPr="00D2589D" w:rsidRDefault="00D2589D" w:rsidP="00D2589D">
      <w:pPr>
        <w:spacing w:after="0" w:line="360" w:lineRule="auto"/>
        <w:jc w:val="both"/>
        <w:rPr>
          <w:rFonts w:ascii="Times New Roman" w:eastAsia="Aptos" w:hAnsi="Times New Roman" w:cs="Times New Roman"/>
          <w:kern w:val="0"/>
          <w:sz w:val="24"/>
          <w:szCs w:val="24"/>
          <w:lang w:val="en-US"/>
          <w14:ligatures w14:val="none"/>
        </w:rPr>
      </w:pPr>
      <w:r w:rsidRPr="00D2589D">
        <w:rPr>
          <w:rFonts w:ascii="Times New Roman" w:eastAsia="Aptos" w:hAnsi="Times New Roman" w:cs="Times New Roman"/>
          <w:kern w:val="0"/>
          <w:sz w:val="24"/>
          <w:szCs w:val="24"/>
          <w:lang w:val="en-US"/>
          <w14:ligatures w14:val="none"/>
        </w:rPr>
        <w:t>* Corresponding Authors</w:t>
      </w:r>
    </w:p>
    <w:p w14:paraId="7DEBEDB6" w14:textId="78B63869" w:rsidR="00D2589D" w:rsidRPr="00D2589D" w:rsidRDefault="00D2589D" w:rsidP="00D2589D">
      <w:pPr>
        <w:spacing w:after="0" w:line="360" w:lineRule="auto"/>
        <w:jc w:val="both"/>
        <w:rPr>
          <w:rFonts w:ascii="Times New Roman" w:eastAsia="Aptos" w:hAnsi="Times New Roman" w:cs="Times New Roman"/>
          <w:kern w:val="0"/>
          <w:sz w:val="24"/>
          <w:szCs w:val="24"/>
          <w:lang w:val="en-US"/>
          <w14:ligatures w14:val="none"/>
        </w:rPr>
      </w:pPr>
      <w:r w:rsidRPr="00D2589D">
        <w:rPr>
          <w:rFonts w:ascii="Times New Roman" w:eastAsia="Aptos" w:hAnsi="Times New Roman" w:cs="Times New Roman"/>
          <w:kern w:val="0"/>
          <w:sz w:val="24"/>
          <w:szCs w:val="24"/>
          <w:lang w:val="en-US"/>
          <w14:ligatures w14:val="none"/>
        </w:rPr>
        <w:t xml:space="preserve">Email Addresses: </w:t>
      </w:r>
      <w:hyperlink r:id="rId5" w:history="1">
        <w:r w:rsidRPr="00D2589D">
          <w:rPr>
            <w:rFonts w:ascii="Times New Roman" w:eastAsia="Aptos" w:hAnsi="Times New Roman" w:cs="Times New Roman"/>
            <w:color w:val="0563C1"/>
            <w:kern w:val="0"/>
            <w:sz w:val="24"/>
            <w:szCs w:val="24"/>
            <w:u w:val="single"/>
            <w:lang w:val="en-US"/>
            <w14:ligatures w14:val="none"/>
          </w:rPr>
          <w:t>nadeembaig@kfupm.edu.sa</w:t>
        </w:r>
      </w:hyperlink>
      <w:r w:rsidRPr="00D2589D">
        <w:rPr>
          <w:rFonts w:ascii="Times New Roman" w:eastAsia="Aptos" w:hAnsi="Times New Roman" w:cs="Times New Roman"/>
          <w:kern w:val="0"/>
          <w:sz w:val="24"/>
          <w:szCs w:val="24"/>
          <w:lang w:val="en-US"/>
          <w14:ligatures w14:val="none"/>
        </w:rPr>
        <w:t xml:space="preserve"> (N. Baig); </w:t>
      </w:r>
      <w:hyperlink r:id="rId6" w:history="1">
        <w:r w:rsidRPr="00D2589D">
          <w:rPr>
            <w:rFonts w:ascii="Times New Roman" w:eastAsia="Aptos" w:hAnsi="Times New Roman" w:cs="Times New Roman"/>
            <w:color w:val="0563C1"/>
            <w:kern w:val="0"/>
            <w:sz w:val="24"/>
            <w:szCs w:val="24"/>
            <w:u w:val="single"/>
            <w:lang w:val="en-US"/>
            <w14:ligatures w14:val="none"/>
          </w:rPr>
          <w:t>andreas.1.larsson@ltu.se</w:t>
        </w:r>
      </w:hyperlink>
      <w:r w:rsidRPr="00D2589D">
        <w:rPr>
          <w:rFonts w:ascii="Times New Roman" w:eastAsia="Aptos" w:hAnsi="Times New Roman" w:cs="Times New Roman"/>
          <w:kern w:val="0"/>
          <w:sz w:val="24"/>
          <w:szCs w:val="24"/>
          <w:lang w:val="en-US"/>
          <w14:ligatures w14:val="none"/>
        </w:rPr>
        <w:t xml:space="preserve"> (</w:t>
      </w:r>
      <w:r w:rsidRPr="00D2589D">
        <w:rPr>
          <w:rFonts w:ascii="Times New Roman" w:eastAsia="Times New Roman" w:hAnsi="Times New Roman" w:cs="Times New Roman"/>
          <w:kern w:val="0"/>
          <w:sz w:val="24"/>
          <w:szCs w:val="24"/>
          <w:lang w:val="en-US"/>
          <w14:ligatures w14:val="none"/>
        </w:rPr>
        <w:t xml:space="preserve">J. </w:t>
      </w:r>
      <w:r w:rsidR="002342F2">
        <w:rPr>
          <w:rFonts w:ascii="Times New Roman" w:eastAsia="Times New Roman" w:hAnsi="Times New Roman" w:cs="Times New Roman"/>
          <w:kern w:val="0"/>
          <w:sz w:val="24"/>
          <w:szCs w:val="24"/>
          <w:lang w:val="en-US"/>
          <w14:ligatures w14:val="none"/>
        </w:rPr>
        <w:t>A. Larsson</w:t>
      </w:r>
      <w:r w:rsidRPr="00D2589D">
        <w:rPr>
          <w:rFonts w:ascii="Times New Roman" w:eastAsia="Times New Roman" w:hAnsi="Times New Roman" w:cs="Times New Roman"/>
          <w:kern w:val="0"/>
          <w:sz w:val="24"/>
          <w:szCs w:val="24"/>
          <w:lang w:val="en-US"/>
          <w14:ligatures w14:val="none"/>
        </w:rPr>
        <w:t xml:space="preserve">) </w:t>
      </w:r>
      <w:r w:rsidRPr="00D2589D">
        <w:rPr>
          <w:rFonts w:ascii="Times New Roman" w:eastAsia="Aptos" w:hAnsi="Times New Roman" w:cs="Times New Roman"/>
          <w:kern w:val="0"/>
          <w:sz w:val="24"/>
          <w:szCs w:val="24"/>
          <w:lang w:val="en-US"/>
          <w14:ligatures w14:val="none"/>
        </w:rPr>
        <w:t xml:space="preserve"> and </w:t>
      </w:r>
      <w:hyperlink r:id="rId7" w:history="1">
        <w:r w:rsidRPr="00D2589D">
          <w:rPr>
            <w:rFonts w:ascii="Times New Roman" w:eastAsia="Aptos" w:hAnsi="Times New Roman" w:cs="Times New Roman"/>
            <w:color w:val="0563C1"/>
            <w:kern w:val="0"/>
            <w:sz w:val="24"/>
            <w:szCs w:val="24"/>
            <w:u w:val="single"/>
            <w:lang w:val="en-US"/>
            <w14:ligatures w14:val="none"/>
          </w:rPr>
          <w:t>maziz@kfupm.edu.sa</w:t>
        </w:r>
      </w:hyperlink>
      <w:r w:rsidRPr="00D2589D">
        <w:rPr>
          <w:rFonts w:ascii="Times New Roman" w:eastAsia="Aptos" w:hAnsi="Times New Roman" w:cs="Times New Roman"/>
          <w:kern w:val="0"/>
          <w:sz w:val="24"/>
          <w:szCs w:val="24"/>
          <w:lang w:val="en-US"/>
          <w14:ligatures w14:val="none"/>
        </w:rPr>
        <w:t xml:space="preserve"> (M. A. Aziz)</w:t>
      </w:r>
    </w:p>
    <w:p w14:paraId="1981D7C3" w14:textId="18903DDD" w:rsidR="005F3D4E" w:rsidRPr="00B9350C" w:rsidRDefault="005F3D4E" w:rsidP="0007498A">
      <w:pPr>
        <w:spacing w:after="0" w:line="360" w:lineRule="auto"/>
        <w:jc w:val="both"/>
        <w:rPr>
          <w:rFonts w:ascii="Times New Roman" w:eastAsia="Times New Roman" w:hAnsi="Times New Roman" w:cs="Times New Roman"/>
          <w:b/>
          <w:bCs/>
          <w:kern w:val="0"/>
          <w:sz w:val="24"/>
          <w:szCs w:val="24"/>
          <w:lang w:val="en-US"/>
          <w14:ligatures w14:val="none"/>
        </w:rPr>
      </w:pPr>
    </w:p>
    <w:p w14:paraId="58C12516" w14:textId="77777777" w:rsidR="00CC1A0B" w:rsidRPr="00B9350C" w:rsidRDefault="00CC1A0B" w:rsidP="0007498A">
      <w:pPr>
        <w:spacing w:after="0" w:line="360" w:lineRule="auto"/>
        <w:jc w:val="both"/>
        <w:rPr>
          <w:rFonts w:ascii="Times New Roman" w:eastAsia="Times New Roman" w:hAnsi="Times New Roman" w:cs="Times New Roman"/>
          <w:b/>
          <w:bCs/>
          <w:kern w:val="0"/>
          <w:sz w:val="24"/>
          <w:szCs w:val="24"/>
          <w:lang w:val="en-US"/>
          <w14:ligatures w14:val="none"/>
        </w:rPr>
      </w:pPr>
    </w:p>
    <w:p w14:paraId="3956D15A" w14:textId="77777777" w:rsidR="00CC1A0B" w:rsidRPr="00B9350C" w:rsidRDefault="00CC1A0B" w:rsidP="0007498A">
      <w:pPr>
        <w:spacing w:after="0" w:line="360" w:lineRule="auto"/>
        <w:jc w:val="both"/>
        <w:rPr>
          <w:rFonts w:ascii="Times New Roman" w:eastAsia="Times New Roman" w:hAnsi="Times New Roman" w:cs="Times New Roman"/>
          <w:b/>
          <w:bCs/>
          <w:kern w:val="0"/>
          <w:sz w:val="24"/>
          <w:szCs w:val="24"/>
          <w:lang w:val="en-US"/>
          <w14:ligatures w14:val="none"/>
        </w:rPr>
      </w:pPr>
    </w:p>
    <w:p w14:paraId="688914F7" w14:textId="77777777" w:rsidR="00CC1A0B" w:rsidRPr="00B9350C" w:rsidRDefault="00CC1A0B" w:rsidP="0007498A">
      <w:pPr>
        <w:spacing w:after="0" w:line="360" w:lineRule="auto"/>
        <w:jc w:val="both"/>
        <w:rPr>
          <w:rFonts w:ascii="Times New Roman" w:eastAsia="Times New Roman" w:hAnsi="Times New Roman" w:cs="Times New Roman"/>
          <w:b/>
          <w:bCs/>
          <w:kern w:val="0"/>
          <w:sz w:val="24"/>
          <w:szCs w:val="24"/>
          <w:lang w:val="en-US"/>
          <w14:ligatures w14:val="none"/>
        </w:rPr>
      </w:pPr>
    </w:p>
    <w:p w14:paraId="5871ABAD" w14:textId="4490D058" w:rsidR="00B73A94" w:rsidRPr="00B9350C" w:rsidRDefault="003E3F3D" w:rsidP="0007498A">
      <w:pPr>
        <w:spacing w:after="0" w:line="360" w:lineRule="auto"/>
        <w:jc w:val="both"/>
        <w:rPr>
          <w:rFonts w:ascii="Times New Roman" w:eastAsia="Times New Roman" w:hAnsi="Times New Roman" w:cs="Times New Roman"/>
          <w:b/>
          <w:bCs/>
          <w:kern w:val="0"/>
          <w:sz w:val="24"/>
          <w:szCs w:val="24"/>
          <w:lang w:val="en-US"/>
          <w14:ligatures w14:val="none"/>
        </w:rPr>
      </w:pPr>
      <w:r w:rsidRPr="00B9350C">
        <w:rPr>
          <w:rFonts w:ascii="Times New Roman" w:eastAsia="Times New Roman" w:hAnsi="Times New Roman" w:cs="Times New Roman"/>
          <w:b/>
          <w:bCs/>
          <w:noProof/>
          <w:kern w:val="0"/>
          <w:sz w:val="24"/>
          <w:szCs w:val="24"/>
          <w:lang w:val="en-US"/>
          <w14:ligatures w14:val="none"/>
        </w:rPr>
        <w:drawing>
          <wp:inline distT="0" distB="0" distL="0" distR="0" wp14:anchorId="742B0754" wp14:editId="2511C020">
            <wp:extent cx="5400000" cy="1784762"/>
            <wp:effectExtent l="0" t="0" r="0" b="6350"/>
            <wp:docPr id="1117857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0" cy="1784762"/>
                    </a:xfrm>
                    <a:prstGeom prst="rect">
                      <a:avLst/>
                    </a:prstGeom>
                    <a:noFill/>
                  </pic:spPr>
                </pic:pic>
              </a:graphicData>
            </a:graphic>
          </wp:inline>
        </w:drawing>
      </w:r>
    </w:p>
    <w:p w14:paraId="1339B60D" w14:textId="6892EEA8" w:rsidR="005F3D4E" w:rsidRPr="00B9350C" w:rsidRDefault="00CC1A0B" w:rsidP="0007498A">
      <w:pPr>
        <w:spacing w:after="0" w:line="360" w:lineRule="auto"/>
        <w:jc w:val="both"/>
        <w:rPr>
          <w:rFonts w:ascii="Times New Roman" w:hAnsi="Times New Roman" w:cs="Times New Roman"/>
          <w:sz w:val="24"/>
          <w:szCs w:val="24"/>
        </w:rPr>
      </w:pPr>
      <w:r w:rsidRPr="00B9350C">
        <w:rPr>
          <w:rFonts w:ascii="Times New Roman" w:hAnsi="Times New Roman" w:cs="Times New Roman"/>
          <w:b/>
          <w:bCs/>
          <w:sz w:val="24"/>
          <w:szCs w:val="24"/>
        </w:rPr>
        <w:t xml:space="preserve">Figure </w:t>
      </w:r>
      <w:r w:rsidR="00973BB4" w:rsidRPr="00B9350C">
        <w:rPr>
          <w:rFonts w:ascii="Times New Roman" w:hAnsi="Times New Roman" w:cs="Times New Roman"/>
          <w:b/>
          <w:bCs/>
          <w:sz w:val="24"/>
          <w:szCs w:val="24"/>
        </w:rPr>
        <w:t>S1</w:t>
      </w:r>
      <w:r w:rsidRPr="00B9350C">
        <w:rPr>
          <w:rFonts w:ascii="Times New Roman" w:hAnsi="Times New Roman" w:cs="Times New Roman"/>
          <w:b/>
          <w:bCs/>
          <w:sz w:val="24"/>
          <w:szCs w:val="24"/>
        </w:rPr>
        <w:t>.</w:t>
      </w:r>
      <w:r w:rsidR="00973BB4" w:rsidRPr="00B9350C">
        <w:rPr>
          <w:rFonts w:ascii="Times New Roman" w:hAnsi="Times New Roman" w:cs="Times New Roman"/>
          <w:sz w:val="24"/>
          <w:szCs w:val="24"/>
        </w:rPr>
        <w:t xml:space="preserve"> TEM images of the cellulose dispersion reveal sheet-like and </w:t>
      </w:r>
      <w:proofErr w:type="spellStart"/>
      <w:r w:rsidR="00973BB4" w:rsidRPr="00B9350C">
        <w:rPr>
          <w:rFonts w:ascii="Times New Roman" w:hAnsi="Times New Roman" w:cs="Times New Roman"/>
          <w:sz w:val="24"/>
          <w:szCs w:val="24"/>
        </w:rPr>
        <w:t>fiber</w:t>
      </w:r>
      <w:proofErr w:type="spellEnd"/>
      <w:r w:rsidR="00973BB4" w:rsidRPr="00B9350C">
        <w:rPr>
          <w:rFonts w:ascii="Times New Roman" w:hAnsi="Times New Roman" w:cs="Times New Roman"/>
          <w:sz w:val="24"/>
          <w:szCs w:val="24"/>
        </w:rPr>
        <w:t>-like structures.</w:t>
      </w:r>
    </w:p>
    <w:p w14:paraId="180C1B01" w14:textId="77777777" w:rsidR="00CC1A0B" w:rsidRPr="00B9350C" w:rsidRDefault="00CC1A0B" w:rsidP="0007498A">
      <w:pPr>
        <w:spacing w:after="0" w:line="360" w:lineRule="auto"/>
        <w:jc w:val="both"/>
        <w:rPr>
          <w:rFonts w:ascii="Times New Roman" w:hAnsi="Times New Roman" w:cs="Times New Roman"/>
          <w:sz w:val="24"/>
          <w:szCs w:val="24"/>
        </w:rPr>
      </w:pPr>
    </w:p>
    <w:p w14:paraId="4FFC4C12" w14:textId="77777777" w:rsidR="00CC1A0B" w:rsidRPr="00B9350C" w:rsidRDefault="00CC1A0B" w:rsidP="0007498A">
      <w:pPr>
        <w:spacing w:after="0" w:line="360" w:lineRule="auto"/>
        <w:jc w:val="both"/>
        <w:rPr>
          <w:rFonts w:ascii="Times New Roman" w:hAnsi="Times New Roman" w:cs="Times New Roman"/>
          <w:sz w:val="24"/>
          <w:szCs w:val="24"/>
        </w:rPr>
      </w:pPr>
    </w:p>
    <w:p w14:paraId="33EDE1B0" w14:textId="31A1649A" w:rsidR="00D65818" w:rsidRPr="00B9350C" w:rsidRDefault="003E3F3D" w:rsidP="0007498A">
      <w:pPr>
        <w:spacing w:after="0" w:line="360" w:lineRule="auto"/>
        <w:jc w:val="both"/>
        <w:rPr>
          <w:rFonts w:ascii="Times New Roman" w:hAnsi="Times New Roman" w:cs="Times New Roman"/>
          <w:sz w:val="24"/>
          <w:szCs w:val="24"/>
        </w:rPr>
      </w:pPr>
      <w:r w:rsidRPr="00B9350C">
        <w:rPr>
          <w:rFonts w:ascii="Times New Roman" w:hAnsi="Times New Roman" w:cs="Times New Roman"/>
          <w:noProof/>
          <w:sz w:val="24"/>
          <w:szCs w:val="24"/>
        </w:rPr>
        <w:drawing>
          <wp:inline distT="0" distB="0" distL="0" distR="0" wp14:anchorId="1DC31B9E" wp14:editId="5AE4E212">
            <wp:extent cx="5400000" cy="2003785"/>
            <wp:effectExtent l="0" t="0" r="0" b="0"/>
            <wp:docPr id="402553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2003785"/>
                    </a:xfrm>
                    <a:prstGeom prst="rect">
                      <a:avLst/>
                    </a:prstGeom>
                    <a:noFill/>
                  </pic:spPr>
                </pic:pic>
              </a:graphicData>
            </a:graphic>
          </wp:inline>
        </w:drawing>
      </w:r>
    </w:p>
    <w:p w14:paraId="0F44826C" w14:textId="710C738F" w:rsidR="008D15ED" w:rsidRPr="00B9350C" w:rsidRDefault="00CC1A0B" w:rsidP="0007498A">
      <w:pPr>
        <w:spacing w:after="0" w:line="360" w:lineRule="auto"/>
        <w:jc w:val="both"/>
        <w:rPr>
          <w:rFonts w:ascii="Times New Roman" w:hAnsi="Times New Roman" w:cs="Times New Roman"/>
          <w:sz w:val="24"/>
          <w:szCs w:val="24"/>
        </w:rPr>
      </w:pPr>
      <w:r w:rsidRPr="00B9350C">
        <w:rPr>
          <w:rFonts w:ascii="Times New Roman" w:hAnsi="Times New Roman" w:cs="Times New Roman"/>
          <w:b/>
          <w:bCs/>
          <w:sz w:val="24"/>
          <w:szCs w:val="24"/>
        </w:rPr>
        <w:t>Figure S2.</w:t>
      </w:r>
      <w:r w:rsidR="008D15ED" w:rsidRPr="00B9350C">
        <w:rPr>
          <w:rFonts w:ascii="Times New Roman" w:hAnsi="Times New Roman" w:cs="Times New Roman"/>
          <w:sz w:val="24"/>
          <w:szCs w:val="24"/>
        </w:rPr>
        <w:t xml:space="preserve"> EDX analysis of the SRC-</w:t>
      </w:r>
      <w:r w:rsidR="00DA32A5" w:rsidRPr="00B9350C">
        <w:rPr>
          <w:rFonts w:ascii="Times New Roman" w:hAnsi="Times New Roman" w:cs="Times New Roman"/>
          <w:sz w:val="24"/>
          <w:szCs w:val="24"/>
        </w:rPr>
        <w:t>M membranes</w:t>
      </w:r>
      <w:r w:rsidR="008D15ED" w:rsidRPr="00B9350C">
        <w:rPr>
          <w:rFonts w:ascii="Times New Roman" w:hAnsi="Times New Roman" w:cs="Times New Roman"/>
          <w:sz w:val="24"/>
          <w:szCs w:val="24"/>
        </w:rPr>
        <w:t>.</w:t>
      </w:r>
    </w:p>
    <w:p w14:paraId="662D0080" w14:textId="77777777" w:rsidR="00444981" w:rsidRPr="00B9350C" w:rsidRDefault="00444981" w:rsidP="0007498A">
      <w:pPr>
        <w:spacing w:after="0" w:line="360" w:lineRule="auto"/>
        <w:jc w:val="both"/>
        <w:rPr>
          <w:rFonts w:ascii="Times New Roman" w:hAnsi="Times New Roman" w:cs="Times New Roman"/>
          <w:sz w:val="24"/>
          <w:szCs w:val="24"/>
        </w:rPr>
      </w:pPr>
    </w:p>
    <w:p w14:paraId="2CB9FB51" w14:textId="4598FD4C" w:rsidR="00444981" w:rsidRPr="00B9350C" w:rsidRDefault="003E3F3D" w:rsidP="0007498A">
      <w:pPr>
        <w:spacing w:after="0" w:line="360" w:lineRule="auto"/>
        <w:jc w:val="both"/>
        <w:rPr>
          <w:rFonts w:ascii="Times New Roman" w:hAnsi="Times New Roman" w:cs="Times New Roman"/>
          <w:sz w:val="24"/>
          <w:szCs w:val="24"/>
        </w:rPr>
      </w:pPr>
      <w:r w:rsidRPr="00B9350C">
        <w:rPr>
          <w:rFonts w:ascii="Times New Roman" w:hAnsi="Times New Roman" w:cs="Times New Roman"/>
          <w:noProof/>
          <w:sz w:val="24"/>
          <w:szCs w:val="24"/>
        </w:rPr>
        <w:drawing>
          <wp:inline distT="0" distB="0" distL="0" distR="0" wp14:anchorId="4CEF8F61" wp14:editId="32327762">
            <wp:extent cx="5400000" cy="1420200"/>
            <wp:effectExtent l="0" t="0" r="0" b="8890"/>
            <wp:docPr id="1147953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r="803" b="5225"/>
                    <a:stretch>
                      <a:fillRect/>
                    </a:stretch>
                  </pic:blipFill>
                  <pic:spPr bwMode="auto">
                    <a:xfrm>
                      <a:off x="0" y="0"/>
                      <a:ext cx="5400000" cy="1420200"/>
                    </a:xfrm>
                    <a:prstGeom prst="rect">
                      <a:avLst/>
                    </a:prstGeom>
                    <a:noFill/>
                    <a:ln>
                      <a:noFill/>
                    </a:ln>
                    <a:extLst>
                      <a:ext uri="{53640926-AAD7-44D8-BBD7-CCE9431645EC}">
                        <a14:shadowObscured xmlns:a14="http://schemas.microsoft.com/office/drawing/2010/main"/>
                      </a:ext>
                    </a:extLst>
                  </pic:spPr>
                </pic:pic>
              </a:graphicData>
            </a:graphic>
          </wp:inline>
        </w:drawing>
      </w:r>
    </w:p>
    <w:p w14:paraId="6EBAC31D" w14:textId="0189E6C7" w:rsidR="00444981" w:rsidRPr="00B9350C" w:rsidRDefault="00CC1A0B" w:rsidP="0007498A">
      <w:pPr>
        <w:spacing w:after="0" w:line="360" w:lineRule="auto"/>
        <w:jc w:val="both"/>
        <w:rPr>
          <w:rFonts w:ascii="Times New Roman" w:hAnsi="Times New Roman" w:cs="Times New Roman"/>
          <w:sz w:val="24"/>
          <w:szCs w:val="24"/>
        </w:rPr>
      </w:pPr>
      <w:r w:rsidRPr="00B9350C">
        <w:rPr>
          <w:rFonts w:ascii="Times New Roman" w:hAnsi="Times New Roman" w:cs="Times New Roman"/>
          <w:b/>
          <w:bCs/>
          <w:sz w:val="24"/>
          <w:szCs w:val="24"/>
        </w:rPr>
        <w:t xml:space="preserve">Figure S3. </w:t>
      </w:r>
      <w:r w:rsidR="00B649D7" w:rsidRPr="00B9350C">
        <w:rPr>
          <w:rFonts w:ascii="Times New Roman" w:hAnsi="Times New Roman" w:cs="Times New Roman"/>
          <w:sz w:val="24"/>
          <w:szCs w:val="24"/>
        </w:rPr>
        <w:t xml:space="preserve">Photographs of the </w:t>
      </w:r>
      <w:r w:rsidR="00444981" w:rsidRPr="00B9350C">
        <w:rPr>
          <w:rFonts w:ascii="Times New Roman" w:hAnsi="Times New Roman" w:cs="Times New Roman"/>
          <w:sz w:val="24"/>
          <w:szCs w:val="24"/>
        </w:rPr>
        <w:t>SRC-3-</w:t>
      </w:r>
      <w:r w:rsidR="00E3393C" w:rsidRPr="00B9350C">
        <w:rPr>
          <w:rFonts w:ascii="Times New Roman" w:hAnsi="Times New Roman" w:cs="Times New Roman"/>
          <w:sz w:val="24"/>
          <w:szCs w:val="24"/>
        </w:rPr>
        <w:t>M skin layer, which is formed from the biomass-derived cellulose.</w:t>
      </w:r>
    </w:p>
    <w:p w14:paraId="3ED19B44" w14:textId="208A93ED" w:rsidR="00787A5F" w:rsidRPr="00B9350C" w:rsidRDefault="003E3F3D" w:rsidP="0007498A">
      <w:pPr>
        <w:spacing w:after="0" w:line="360" w:lineRule="auto"/>
        <w:jc w:val="both"/>
        <w:rPr>
          <w:rFonts w:ascii="Times New Roman" w:hAnsi="Times New Roman" w:cs="Times New Roman"/>
          <w:sz w:val="24"/>
          <w:szCs w:val="24"/>
        </w:rPr>
      </w:pPr>
      <w:r w:rsidRPr="00B9350C">
        <w:rPr>
          <w:rFonts w:ascii="Times New Roman" w:hAnsi="Times New Roman" w:cs="Times New Roman"/>
          <w:noProof/>
          <w:sz w:val="24"/>
          <w:szCs w:val="24"/>
        </w:rPr>
        <w:lastRenderedPageBreak/>
        <w:drawing>
          <wp:inline distT="0" distB="0" distL="0" distR="0" wp14:anchorId="60C11331" wp14:editId="7E7F8053">
            <wp:extent cx="5400000" cy="2513074"/>
            <wp:effectExtent l="0" t="0" r="0" b="1905"/>
            <wp:docPr id="276264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513074"/>
                    </a:xfrm>
                    <a:prstGeom prst="rect">
                      <a:avLst/>
                    </a:prstGeom>
                    <a:noFill/>
                  </pic:spPr>
                </pic:pic>
              </a:graphicData>
            </a:graphic>
          </wp:inline>
        </w:drawing>
      </w:r>
    </w:p>
    <w:p w14:paraId="762D0569" w14:textId="0DCA8885" w:rsidR="00787A5F" w:rsidRPr="00B9350C" w:rsidRDefault="00CC1A0B" w:rsidP="0007498A">
      <w:pPr>
        <w:spacing w:after="0" w:line="360" w:lineRule="auto"/>
        <w:jc w:val="both"/>
        <w:rPr>
          <w:rFonts w:ascii="Times New Roman" w:hAnsi="Times New Roman" w:cs="Times New Roman"/>
          <w:sz w:val="24"/>
          <w:szCs w:val="24"/>
        </w:rPr>
      </w:pPr>
      <w:r w:rsidRPr="00B9350C">
        <w:rPr>
          <w:rFonts w:ascii="Times New Roman" w:hAnsi="Times New Roman" w:cs="Times New Roman"/>
          <w:b/>
          <w:bCs/>
          <w:sz w:val="24"/>
          <w:szCs w:val="24"/>
        </w:rPr>
        <w:t xml:space="preserve">Figure S4. </w:t>
      </w:r>
      <w:r w:rsidR="00D2589D">
        <w:rPr>
          <w:rFonts w:ascii="Times New Roman" w:hAnsi="Times New Roman" w:cs="Times New Roman"/>
          <w:sz w:val="24"/>
          <w:szCs w:val="24"/>
        </w:rPr>
        <w:t>The camera</w:t>
      </w:r>
      <w:r w:rsidR="00060437" w:rsidRPr="00B9350C">
        <w:rPr>
          <w:rFonts w:ascii="Times New Roman" w:hAnsi="Times New Roman" w:cs="Times New Roman"/>
          <w:sz w:val="24"/>
          <w:szCs w:val="24"/>
        </w:rPr>
        <w:t xml:space="preserve"> captured images of the feed and the permeate collected from different membranes.</w:t>
      </w:r>
    </w:p>
    <w:p w14:paraId="4962C510" w14:textId="77777777" w:rsidR="0007498A" w:rsidRPr="00B9350C" w:rsidRDefault="0007498A" w:rsidP="0007498A">
      <w:pPr>
        <w:spacing w:after="0" w:line="360" w:lineRule="auto"/>
        <w:jc w:val="both"/>
        <w:rPr>
          <w:rFonts w:ascii="Times New Roman" w:hAnsi="Times New Roman" w:cs="Times New Roman"/>
          <w:sz w:val="24"/>
          <w:szCs w:val="24"/>
        </w:rPr>
      </w:pPr>
    </w:p>
    <w:p w14:paraId="76453FE4" w14:textId="77777777" w:rsidR="0007498A" w:rsidRPr="00B9350C" w:rsidRDefault="0007498A" w:rsidP="0007498A">
      <w:pPr>
        <w:spacing w:after="0" w:line="360" w:lineRule="auto"/>
        <w:jc w:val="both"/>
        <w:rPr>
          <w:rFonts w:ascii="Times New Roman" w:hAnsi="Times New Roman" w:cs="Times New Roman"/>
          <w:sz w:val="24"/>
          <w:szCs w:val="24"/>
        </w:rPr>
      </w:pPr>
    </w:p>
    <w:p w14:paraId="7B82DB3B" w14:textId="4C798708" w:rsidR="0007498A" w:rsidRPr="00B9350C" w:rsidRDefault="0007498A" w:rsidP="0007498A">
      <w:pPr>
        <w:pStyle w:val="Caption"/>
        <w:spacing w:after="0" w:line="360" w:lineRule="auto"/>
        <w:rPr>
          <w:rFonts w:ascii="Times New Roman" w:eastAsia="Aptos" w:hAnsi="Times New Roman" w:cs="Times New Roman"/>
          <w:b/>
          <w:bCs/>
          <w:lang w:val="en-GB"/>
        </w:rPr>
      </w:pPr>
      <w:r w:rsidRPr="00B9350C">
        <w:rPr>
          <w:rFonts w:ascii="Times New Roman" w:hAnsi="Times New Roman" w:cs="Times New Roman"/>
          <w:b/>
          <w:bCs/>
        </w:rPr>
        <w:t>Table S1.</w:t>
      </w:r>
      <w:r w:rsidRPr="00B9350C">
        <w:rPr>
          <w:rFonts w:ascii="Times New Roman" w:eastAsia="Aptos" w:hAnsi="Times New Roman" w:cs="Times New Roman"/>
          <w:b/>
          <w:bCs/>
          <w:lang w:val="en-GB"/>
        </w:rPr>
        <w:t xml:space="preserve"> </w:t>
      </w:r>
      <w:r w:rsidRPr="00B9350C">
        <w:rPr>
          <w:rFonts w:ascii="Times New Roman" w:eastAsia="Aptos" w:hAnsi="Times New Roman" w:cs="Times New Roman"/>
          <w:lang w:val="en-GB"/>
        </w:rPr>
        <w:t>Comparison of the SRC-3-M membranes with other membranes for the separation of the oil-in-water emulsion.</w:t>
      </w:r>
    </w:p>
    <w:tbl>
      <w:tblPr>
        <w:tblStyle w:val="PlainTable4"/>
        <w:tblW w:w="5000" w:type="pct"/>
        <w:tblLook w:val="04A0" w:firstRow="1" w:lastRow="0" w:firstColumn="1" w:lastColumn="0" w:noHBand="0" w:noVBand="1"/>
      </w:tblPr>
      <w:tblGrid>
        <w:gridCol w:w="1956"/>
        <w:gridCol w:w="1164"/>
        <w:gridCol w:w="1563"/>
        <w:gridCol w:w="1199"/>
        <w:gridCol w:w="756"/>
        <w:gridCol w:w="1628"/>
        <w:gridCol w:w="760"/>
      </w:tblGrid>
      <w:tr w:rsidR="00E477D1" w:rsidRPr="00B9350C" w14:paraId="6141B99D" w14:textId="77777777" w:rsidTr="00E477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tcBorders>
              <w:top w:val="single" w:sz="18" w:space="0" w:color="auto"/>
            </w:tcBorders>
            <w:vAlign w:val="center"/>
          </w:tcPr>
          <w:p w14:paraId="66215374" w14:textId="77777777" w:rsidR="0007498A" w:rsidRPr="00B9350C" w:rsidRDefault="0007498A" w:rsidP="00E477D1">
            <w:pPr>
              <w:rPr>
                <w:rFonts w:ascii="Times New Roman" w:eastAsia="Aptos" w:hAnsi="Times New Roman" w:cs="Times New Roman"/>
                <w:sz w:val="24"/>
                <w:szCs w:val="24"/>
              </w:rPr>
            </w:pPr>
            <w:r w:rsidRPr="00B9350C">
              <w:rPr>
                <w:rFonts w:ascii="Times New Roman" w:eastAsia="Aptos" w:hAnsi="Times New Roman" w:cs="Times New Roman"/>
                <w:sz w:val="24"/>
                <w:szCs w:val="24"/>
              </w:rPr>
              <w:t>Membrane</w:t>
            </w:r>
          </w:p>
        </w:tc>
        <w:tc>
          <w:tcPr>
            <w:tcW w:w="645" w:type="pct"/>
            <w:tcBorders>
              <w:top w:val="single" w:sz="18" w:space="0" w:color="auto"/>
            </w:tcBorders>
            <w:vAlign w:val="center"/>
          </w:tcPr>
          <w:p w14:paraId="278B6E12" w14:textId="77777777" w:rsidR="0007498A" w:rsidRPr="00B9350C" w:rsidRDefault="0007498A" w:rsidP="00E477D1">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Type of emulsion</w:t>
            </w:r>
          </w:p>
        </w:tc>
        <w:tc>
          <w:tcPr>
            <w:tcW w:w="866" w:type="pct"/>
            <w:tcBorders>
              <w:top w:val="single" w:sz="18" w:space="0" w:color="auto"/>
            </w:tcBorders>
            <w:vAlign w:val="center"/>
          </w:tcPr>
          <w:p w14:paraId="2B0A75B8" w14:textId="77777777" w:rsidR="0007498A" w:rsidRPr="00B9350C" w:rsidRDefault="0007498A" w:rsidP="00E477D1">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Permeability (LMH/bar)</w:t>
            </w:r>
          </w:p>
        </w:tc>
        <w:tc>
          <w:tcPr>
            <w:tcW w:w="664" w:type="pct"/>
            <w:tcBorders>
              <w:top w:val="single" w:sz="18" w:space="0" w:color="auto"/>
            </w:tcBorders>
            <w:vAlign w:val="center"/>
          </w:tcPr>
          <w:p w14:paraId="4B52CAC4" w14:textId="77777777" w:rsidR="0007498A" w:rsidRPr="00B9350C" w:rsidRDefault="0007498A" w:rsidP="00E477D1">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Rejection (%)</w:t>
            </w:r>
          </w:p>
        </w:tc>
        <w:tc>
          <w:tcPr>
            <w:tcW w:w="419" w:type="pct"/>
            <w:tcBorders>
              <w:top w:val="single" w:sz="18" w:space="0" w:color="auto"/>
            </w:tcBorders>
            <w:vAlign w:val="center"/>
          </w:tcPr>
          <w:p w14:paraId="4239A083" w14:textId="7BF52102" w:rsidR="0007498A" w:rsidRPr="00B9350C" w:rsidRDefault="0007498A" w:rsidP="00E477D1">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FRR</w:t>
            </w:r>
            <w:r w:rsidR="002279C3">
              <w:rPr>
                <w:rFonts w:ascii="Times New Roman" w:eastAsia="Aptos" w:hAnsi="Times New Roman" w:cs="Times New Roman"/>
                <w:sz w:val="24"/>
                <w:szCs w:val="24"/>
              </w:rPr>
              <w:t xml:space="preserve"> (%)</w:t>
            </w:r>
          </w:p>
        </w:tc>
        <w:tc>
          <w:tcPr>
            <w:tcW w:w="902" w:type="pct"/>
            <w:tcBorders>
              <w:top w:val="single" w:sz="18" w:space="0" w:color="auto"/>
            </w:tcBorders>
            <w:vAlign w:val="center"/>
          </w:tcPr>
          <w:p w14:paraId="37CF9D3A" w14:textId="77777777" w:rsidR="0007498A" w:rsidRPr="00B9350C" w:rsidRDefault="0007498A" w:rsidP="00E477D1">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 xml:space="preserve">Skin replaceability </w:t>
            </w:r>
          </w:p>
        </w:tc>
        <w:tc>
          <w:tcPr>
            <w:tcW w:w="422" w:type="pct"/>
            <w:tcBorders>
              <w:top w:val="single" w:sz="18" w:space="0" w:color="auto"/>
            </w:tcBorders>
            <w:vAlign w:val="center"/>
          </w:tcPr>
          <w:p w14:paraId="32CF9988" w14:textId="77777777" w:rsidR="0007498A" w:rsidRPr="0016140A" w:rsidRDefault="0007498A" w:rsidP="00E477D1">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16140A">
              <w:rPr>
                <w:rFonts w:ascii="Times New Roman" w:eastAsia="Aptos" w:hAnsi="Times New Roman" w:cs="Times New Roman"/>
                <w:sz w:val="24"/>
                <w:szCs w:val="24"/>
              </w:rPr>
              <w:t>Ref.</w:t>
            </w:r>
          </w:p>
        </w:tc>
      </w:tr>
      <w:tr w:rsidR="00E477D1" w:rsidRPr="00B9350C" w14:paraId="6973CD19" w14:textId="77777777" w:rsidTr="00E47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tcBorders>
              <w:top w:val="single" w:sz="18" w:space="0" w:color="auto"/>
            </w:tcBorders>
            <w:vAlign w:val="center"/>
          </w:tcPr>
          <w:p w14:paraId="317AB99E" w14:textId="77777777" w:rsidR="0007498A" w:rsidRPr="00B9350C" w:rsidRDefault="0007498A" w:rsidP="00E477D1">
            <w:pPr>
              <w:rPr>
                <w:rFonts w:ascii="Times New Roman" w:eastAsia="Aptos" w:hAnsi="Times New Roman" w:cs="Times New Roman"/>
                <w:b w:val="0"/>
                <w:bCs w:val="0"/>
                <w:sz w:val="24"/>
                <w:szCs w:val="24"/>
              </w:rPr>
            </w:pPr>
            <w:r w:rsidRPr="00B9350C">
              <w:rPr>
                <w:rFonts w:ascii="Times New Roman" w:eastAsia="Aptos" w:hAnsi="Times New Roman" w:cs="Times New Roman"/>
                <w:b w:val="0"/>
                <w:bCs w:val="0"/>
                <w:sz w:val="24"/>
                <w:szCs w:val="24"/>
              </w:rPr>
              <w:t>SRC-3-M</w:t>
            </w:r>
          </w:p>
        </w:tc>
        <w:tc>
          <w:tcPr>
            <w:tcW w:w="645" w:type="pct"/>
            <w:tcBorders>
              <w:top w:val="single" w:sz="18" w:space="0" w:color="auto"/>
            </w:tcBorders>
            <w:vAlign w:val="center"/>
          </w:tcPr>
          <w:p w14:paraId="4C2FA65C"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Oil-in-water emulsion</w:t>
            </w:r>
          </w:p>
        </w:tc>
        <w:tc>
          <w:tcPr>
            <w:tcW w:w="866" w:type="pct"/>
            <w:tcBorders>
              <w:top w:val="single" w:sz="18" w:space="0" w:color="auto"/>
            </w:tcBorders>
            <w:vAlign w:val="center"/>
          </w:tcPr>
          <w:p w14:paraId="5B0DE798"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487</w:t>
            </w:r>
          </w:p>
        </w:tc>
        <w:tc>
          <w:tcPr>
            <w:tcW w:w="664" w:type="pct"/>
            <w:tcBorders>
              <w:top w:val="single" w:sz="18" w:space="0" w:color="auto"/>
            </w:tcBorders>
            <w:vAlign w:val="center"/>
          </w:tcPr>
          <w:p w14:paraId="3F7A99B2" w14:textId="0CF9C2C8"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98</w:t>
            </w:r>
          </w:p>
        </w:tc>
        <w:tc>
          <w:tcPr>
            <w:tcW w:w="419" w:type="pct"/>
            <w:tcBorders>
              <w:top w:val="single" w:sz="18" w:space="0" w:color="auto"/>
            </w:tcBorders>
            <w:vAlign w:val="center"/>
          </w:tcPr>
          <w:p w14:paraId="5D671595" w14:textId="0600441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99</w:t>
            </w:r>
          </w:p>
        </w:tc>
        <w:tc>
          <w:tcPr>
            <w:tcW w:w="902" w:type="pct"/>
            <w:tcBorders>
              <w:top w:val="single" w:sz="18" w:space="0" w:color="auto"/>
            </w:tcBorders>
            <w:vAlign w:val="center"/>
          </w:tcPr>
          <w:p w14:paraId="56B3DFC0"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Yes</w:t>
            </w:r>
          </w:p>
        </w:tc>
        <w:tc>
          <w:tcPr>
            <w:tcW w:w="422" w:type="pct"/>
            <w:tcBorders>
              <w:top w:val="single" w:sz="18" w:space="0" w:color="auto"/>
            </w:tcBorders>
            <w:vAlign w:val="center"/>
          </w:tcPr>
          <w:p w14:paraId="4D9BB4CC" w14:textId="77777777" w:rsidR="0007498A" w:rsidRPr="0016140A"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b/>
                <w:bCs/>
                <w:sz w:val="24"/>
                <w:szCs w:val="24"/>
              </w:rPr>
            </w:pPr>
            <w:r w:rsidRPr="0016140A">
              <w:rPr>
                <w:rFonts w:ascii="Times New Roman" w:eastAsia="Aptos" w:hAnsi="Times New Roman" w:cs="Times New Roman"/>
                <w:b/>
                <w:bCs/>
                <w:sz w:val="24"/>
                <w:szCs w:val="24"/>
              </w:rPr>
              <w:t>This work</w:t>
            </w:r>
          </w:p>
        </w:tc>
      </w:tr>
      <w:tr w:rsidR="00E477D1" w:rsidRPr="00B9350C" w14:paraId="12067816" w14:textId="77777777" w:rsidTr="00E477D1">
        <w:tc>
          <w:tcPr>
            <w:cnfStyle w:val="001000000000" w:firstRow="0" w:lastRow="0" w:firstColumn="1" w:lastColumn="0" w:oddVBand="0" w:evenVBand="0" w:oddHBand="0" w:evenHBand="0" w:firstRowFirstColumn="0" w:firstRowLastColumn="0" w:lastRowFirstColumn="0" w:lastRowLastColumn="0"/>
            <w:tcW w:w="1083" w:type="pct"/>
            <w:vAlign w:val="center"/>
          </w:tcPr>
          <w:p w14:paraId="1A9033DE" w14:textId="77777777" w:rsidR="0007498A" w:rsidRPr="00B9350C" w:rsidRDefault="0007498A" w:rsidP="00E477D1">
            <w:pPr>
              <w:rPr>
                <w:rFonts w:ascii="Times New Roman" w:eastAsia="Aptos" w:hAnsi="Times New Roman" w:cs="Times New Roman"/>
                <w:b w:val="0"/>
                <w:bCs w:val="0"/>
                <w:sz w:val="24"/>
                <w:szCs w:val="24"/>
              </w:rPr>
            </w:pPr>
            <w:r w:rsidRPr="00B9350C">
              <w:rPr>
                <w:rFonts w:ascii="Times New Roman" w:eastAsia="Aptos" w:hAnsi="Times New Roman" w:cs="Times New Roman"/>
                <w:b w:val="0"/>
                <w:bCs w:val="0"/>
                <w:sz w:val="24"/>
                <w:szCs w:val="24"/>
              </w:rPr>
              <w:t>PVDF + PEG</w:t>
            </w:r>
          </w:p>
        </w:tc>
        <w:tc>
          <w:tcPr>
            <w:tcW w:w="645" w:type="pct"/>
            <w:vAlign w:val="center"/>
          </w:tcPr>
          <w:p w14:paraId="292281D3"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Oil-in-water emulsion</w:t>
            </w:r>
          </w:p>
        </w:tc>
        <w:tc>
          <w:tcPr>
            <w:tcW w:w="866" w:type="pct"/>
            <w:vAlign w:val="center"/>
          </w:tcPr>
          <w:p w14:paraId="2BDB3BA5"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5</w:t>
            </w:r>
          </w:p>
        </w:tc>
        <w:tc>
          <w:tcPr>
            <w:tcW w:w="664" w:type="pct"/>
            <w:vAlign w:val="center"/>
          </w:tcPr>
          <w:p w14:paraId="148BE111" w14:textId="32209753"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99</w:t>
            </w:r>
          </w:p>
        </w:tc>
        <w:tc>
          <w:tcPr>
            <w:tcW w:w="419" w:type="pct"/>
            <w:vAlign w:val="center"/>
          </w:tcPr>
          <w:p w14:paraId="5545FE86" w14:textId="5340CB4B"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54</w:t>
            </w:r>
          </w:p>
        </w:tc>
        <w:tc>
          <w:tcPr>
            <w:tcW w:w="902" w:type="pct"/>
            <w:vAlign w:val="center"/>
          </w:tcPr>
          <w:p w14:paraId="7942411A"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No</w:t>
            </w:r>
          </w:p>
        </w:tc>
        <w:sdt>
          <w:sdtPr>
            <w:rPr>
              <w:rFonts w:ascii="Times New Roman" w:eastAsia="Aptos" w:hAnsi="Times New Roman" w:cs="Times New Roman"/>
              <w:color w:val="000000"/>
              <w:sz w:val="24"/>
              <w:szCs w:val="24"/>
            </w:rPr>
            <w:tag w:val="MENDELEY_CITATION_v3_eyJjaXRhdGlvbklEIjoiTUVOREVMRVlfQ0lUQVRJT05fYWFlM2U5MDUtMDAzZC00ZjAwLThiNzktNmFhN2RhZmI5ODk1IiwicHJvcGVydGllcyI6eyJub3RlSW5kZXgiOjB9LCJpc0VkaXRlZCI6ZmFsc2UsIm1hbnVhbE92ZXJyaWRlIjp7ImlzTWFudWFsbHlPdmVycmlkZGVuIjpmYWxzZSwiY2l0ZXByb2NUZXh0IjoiPHN1cD5bMV08L3N1cD4iLCJtYW51YWxPdmVycmlkZVRleHQiOiIifSwiY2l0YXRpb25JdGVtcyI6W3siaWQiOiJmMWJmMDkyNC00ODFlLTM2MGQtYTYwMS03MjJjZjU0ZGExNTQiLCJpdGVtRGF0YSI6eyJ0eXBlIjoiYXJ0aWNsZS1qb3VybmFsIiwiaWQiOiJmMWJmMDkyNC00ODFlLTM2MGQtYTYwMS03MjJjZjU0ZGExNTQiLCJ0aXRsZSI6IkVmZmVjdGl2ZSBhbmQgbG93IGZvdWxpbmcgb2lsL3dhdGVyIHNlcGFyYXRpb24gYnkgYSBub3ZlbCBob2xsb3cgZmliZXIgbWVtYnJhbmUgd2l0aCBib3RoIGh5ZHJvcGhpbGljIGFuZCBvbGVvcGhvYmljIHN1cmZhY2UgcHJvcGVydGllcyIsImF1dGhvciI6W3siZmFtaWx5IjoiWmh1IiwiZ2l2ZW4iOiJYaWFveWluZyIsInBhcnNlLW5hbWVzIjpmYWxzZSwiZHJvcHBpbmctcGFydGljbGUiOiIiLCJub24tZHJvcHBpbmctcGFydGljbGUiOiIifSx7ImZhbWlseSI6IlR1IiwiZ2l2ZW4iOiJXZW50aW5nIiwicGFyc2UtbmFtZXMiOmZhbHNlLCJkcm9wcGluZy1wYXJ0aWNsZSI6IiIsIm5vbi1kcm9wcGluZy1wYXJ0aWNsZSI6IiJ9LHsiZmFtaWx5IjoiV2VlIiwiZ2l2ZW4iOiJLaW4gSG8iLCJwYXJzZS1uYW1lcyI6ZmFsc2UsImRyb3BwaW5nLXBhcnRpY2xlIjoiIiwibm9uLWRyb3BwaW5nLXBhcnRpY2xlIjoiIn0seyJmYW1pbHkiOiJCYWkiLCJnaXZlbiI6IlJlbmJpIiwicGFyc2UtbmFtZXMiOmZhbHNlLCJkcm9wcGluZy1wYXJ0aWNsZSI6IiIsIm5vbi1kcm9wcGluZy1wYXJ0aWNsZSI6IiJ9XSwiY29udGFpbmVyLXRpdGxlIjoiSm91cm5hbCBvZiBNZW1icmFuZSBTY2llbmNlIiwiY29udGFpbmVyLXRpdGxlLXNob3J0IjoiSiBNZW1iIFNjaSIsImFjY2Vzc2VkIjp7ImRhdGUtcGFydHMiOltbMjAyNSw3LDI3XV19LCJET0kiOiIxMC4xMDE2L0ouTUVNU0NJLjIwMTQuMDQuMDM4IiwiSVNTTiI6IjAzNzYtNzM4OCIsIlVSTCI6Imh0dHBzOi8vd3d3LnNjaWVuY2VkaXJlY3QuY29tL3NjaWVuY2UvYXJ0aWNsZS9waWkvUzAzNzY3Mzg4MTQwMDMzNzgiLCJpc3N1ZWQiOnsiZGF0ZS1wYXJ0cyI6W1syMDE0LDksMTVdXX0sInBhZ2UiOiIzNi00NCIsImFic3RyYWN0IjoiTWVtYnJhbmUgZmlsdHJhdGlvbiBmb3Igb2lsL3dhdGVyIHNlcGFyYXRpb24gaGFzIHRoZSBwb3RlbnRpYWwgdG8gcHJvdmlkZSBhIHNpbXBsZSBzeXN0ZW0gd2l0aCBoaWdoIHNlcGFyYXRpb24gZWZmaWNpZW5jeSBmb3Igb2lseSB3YXN0ZXdhdGVyIHRyZWF0bWVudC4gSG93ZXZlciwgY29udmVudGlvbmFsIG1lbWJyYW5lcyBhcmUgdXN1YWxseSBzdWJqZWN0IHRvIHNldmVyZSBvaWwgZm91bGluZywgd2hpY2ggaGFzIGdyZWF0bHkgbGltaXRlZCB0aGUgYXBwbGljYXRpb24gb2YgbWVtYnJhbmUgdGVjaG5vbG9neSBpbiBvaWx5IHdhc3Rld2F0ZXIgbWFuYWdlbWVudCBzbyBmYXIuIEluIHRoaXMgc3R1ZHksIGEgbm92ZWwgaG9sbG93IGZpYmVyIG1lbWJyYW5lIHNob3dpbmcgYm90aCBoeWRyb3BoaWxpYyBhbmQgb2xlb3Bob2JpYyBzdXJmYWNlIHByb3BlcnRpZXMgd2FzIHByZXBhcmVkIGFuZCB0ZXN0ZWQgZm9yIGl0cyBvaWwvd2F0ZXIgc2VwYXJhdGlvbiBwZXJmb3JtYW5jZS4gVGhlIGhvbGxvdyBmaWJlciBtZW1icmFuZSB3YXMgcHJlcGFyZWQgZnJvbSBwb2x5dmlueWxpZGVuZSBmbHVvcmlkZSAoUFZERikgYXMgdGhlIGJhc2UgbWF0ZXJpYWwgYW5kIGEgbW9kaWZpZWQgUFZERiBjb3BvbHltZXIgd2l0aCBoeWRyb3BoaWxpYyBhbmQgb2xlb3Bob2JpYyBzZWdtZW50cyBhcyB0aGUgYWRkaXRpdmUgKGRlbm90ZWQgYXMgQVApLiBUaGUgZGV2ZWxvcGVkIGhvbGxvdyBmaWJlciBtZW1icmFuZSB3YXMgcGFja2VkIGludG8gbWVtYnJhbmUgbW9kdWxlcyBmb3IgdGhlIHRyZWF0bWVudCBvZiBhcnRpZmljaWFsIG9pbHkgd2FzdGV3YXRlciBzYW1wbGVzIHByZXBhcmVkIGZyb20gaGV4YWRlY2FuZSBvciBjcnVkZSBvaWwgZW11bHNpb25zIGFuZCByZWFsIG9pbHkgd2FzdGV3YXRlciBzYW1wbGVzIGNvbGxlY3RlZCBmcm9tIGEgcGFsbSBvaWwgbWlsbCBpbiBNYWxheXNpYS4gVGhlIGV4cGVyaW1lbnRhbCByZXN1bHRzIGluZGljYXRlIHRoYXQsIGFzIGNvbXBhcmVkIHRvIHRoZSBjb250cm9sIFBWREYgbWVtYnJhbmUgb3IgYSBtb2RpZmllZCBQVkRGIG1lbWJyYW5lIHdpdGggaHlkcm9waGlsaWMgc3VyZmFjZSBwcm9wZXJ0eSwgdGhlIGRldmVsb3BlZCBub3ZlbCBob2xsb3cgZmliZXIgbWVtYnJhbmUgZXhoaWJpdGVkIGV4Y2VsbGVudCBwZXJmb3JtYW5jZXMud2l0aCBtdWNoIGhpZ2hlciB3YXRlciBmbHV4LCBsZXNzIGZsdXggZGVjYXkgZHVyaW5nIG9pbHkgd2FzdGV3YXRlciBmaWx0cmF0aW9uLCBhbmQgc2lnbmlmaWNhbnRseSBoaWdoZXIgb3IgYWxtb3N0IGNvbXBsZXRlIGZsdXggcmVjb3ZlcnkgZnJvbSBhIHNpbXBsZSBwaHlzaWNhbCBjbGVhbmluZyAoZS5nLiwgd2F0ZXIgZmx1c2hpbmcgb3IgYmFja3dhc2hpbmcpIGFmdGVyIGEgZmlsdHJhdGlvbiBydW4sIHdoaWxlIGFjaGlldmVkIHRoZSBzYW1lIG9yIHVzdWFsbHkgaGlnaGVyIG9pbCByZW1vdmFsIGVmZmljaWVuY3kuIFNpbmNlIHRoZSBob2xsb3cgZmliZXIgbWVtYnJhbmUgY2FuIGJlIGVhc2lseSBzY2FsZWQgdXAgdG8gdGhlIGZ1bGwgbW9kdWxlIGZvciBwcmFjdGljYWwgdXNlLCB0aGVyZSBpcyBhIGdyZWF0IHByb3NwZWN0IGZvciB0aGUgZGV2ZWxvcGVkIG5vdmVsIGhvbGxvdyBmaWJlciBtZW1icmFuZSB0byBiZSB1c2VkIGFzIGFuIGVmZmVjdGl2ZSBtZXRob2QgZm9yIG9pbHkgd2FzdGV3YXRlciB0cmVhdG1lbnQuIMKpIDIwMTQgRWxzZXZpZXIgQi5WLiIsInB1Ymxpc2hlciI6IkVsc2V2aWVyIiwidm9sdW1lIjoiNDY2In0sImlzVGVtcG9yYXJ5IjpmYWxzZX1dfQ=="/>
            <w:id w:val="-2014361907"/>
            <w:placeholder>
              <w:docPart w:val="2F2602F11A68447B839C0FBC92009255"/>
            </w:placeholder>
          </w:sdtPr>
          <w:sdtContent>
            <w:tc>
              <w:tcPr>
                <w:tcW w:w="422" w:type="pct"/>
                <w:vAlign w:val="center"/>
              </w:tcPr>
              <w:p w14:paraId="7DC88E42" w14:textId="7ADF0769" w:rsidR="0007498A" w:rsidRPr="0016140A" w:rsidRDefault="00712B6C"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16140A">
                  <w:rPr>
                    <w:rFonts w:ascii="Times New Roman" w:eastAsia="Aptos" w:hAnsi="Times New Roman" w:cs="Times New Roman"/>
                    <w:color w:val="000000"/>
                    <w:sz w:val="24"/>
                    <w:szCs w:val="24"/>
                  </w:rPr>
                  <w:t>[</w:t>
                </w:r>
                <w:r w:rsidR="0016140A">
                  <w:rPr>
                    <w:rFonts w:ascii="Times New Roman" w:eastAsia="Aptos" w:hAnsi="Times New Roman" w:cs="Times New Roman"/>
                    <w:color w:val="000000"/>
                    <w:sz w:val="24"/>
                    <w:szCs w:val="24"/>
                  </w:rPr>
                  <w:t>S</w:t>
                </w:r>
                <w:r w:rsidRPr="0016140A">
                  <w:rPr>
                    <w:rFonts w:ascii="Times New Roman" w:eastAsia="Aptos" w:hAnsi="Times New Roman" w:cs="Times New Roman"/>
                    <w:color w:val="000000"/>
                    <w:sz w:val="24"/>
                    <w:szCs w:val="24"/>
                  </w:rPr>
                  <w:t>1]</w:t>
                </w:r>
              </w:p>
            </w:tc>
          </w:sdtContent>
        </w:sdt>
      </w:tr>
      <w:tr w:rsidR="00E477D1" w:rsidRPr="00B9350C" w14:paraId="6818F5F0" w14:textId="77777777" w:rsidTr="00E47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vAlign w:val="center"/>
          </w:tcPr>
          <w:p w14:paraId="1D398C15" w14:textId="77777777" w:rsidR="0007498A" w:rsidRPr="00B9350C" w:rsidRDefault="0007498A" w:rsidP="00E477D1">
            <w:pPr>
              <w:rPr>
                <w:rFonts w:ascii="Times New Roman" w:eastAsia="Aptos" w:hAnsi="Times New Roman" w:cs="Times New Roman"/>
                <w:b w:val="0"/>
                <w:bCs w:val="0"/>
                <w:sz w:val="24"/>
                <w:szCs w:val="24"/>
              </w:rPr>
            </w:pPr>
            <w:r w:rsidRPr="00B9350C">
              <w:rPr>
                <w:rFonts w:ascii="Times New Roman" w:eastAsia="Aptos" w:hAnsi="Times New Roman" w:cs="Times New Roman"/>
                <w:b w:val="0"/>
                <w:bCs w:val="0"/>
                <w:sz w:val="24"/>
                <w:szCs w:val="24"/>
              </w:rPr>
              <w:t>PVDF+ AP</w:t>
            </w:r>
          </w:p>
        </w:tc>
        <w:tc>
          <w:tcPr>
            <w:tcW w:w="645" w:type="pct"/>
            <w:vAlign w:val="center"/>
          </w:tcPr>
          <w:p w14:paraId="43BFBBEC"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Oil-in-water emulsion</w:t>
            </w:r>
          </w:p>
        </w:tc>
        <w:tc>
          <w:tcPr>
            <w:tcW w:w="866" w:type="pct"/>
            <w:vAlign w:val="center"/>
          </w:tcPr>
          <w:p w14:paraId="2D9932B7"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16.5</w:t>
            </w:r>
          </w:p>
        </w:tc>
        <w:tc>
          <w:tcPr>
            <w:tcW w:w="664" w:type="pct"/>
            <w:vAlign w:val="center"/>
          </w:tcPr>
          <w:p w14:paraId="693B521F" w14:textId="275A1D80"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99</w:t>
            </w:r>
          </w:p>
        </w:tc>
        <w:tc>
          <w:tcPr>
            <w:tcW w:w="419" w:type="pct"/>
            <w:vAlign w:val="center"/>
          </w:tcPr>
          <w:p w14:paraId="23CA5F95" w14:textId="472A82E1"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99</w:t>
            </w:r>
          </w:p>
        </w:tc>
        <w:tc>
          <w:tcPr>
            <w:tcW w:w="902" w:type="pct"/>
            <w:vAlign w:val="center"/>
          </w:tcPr>
          <w:p w14:paraId="25C19552"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No</w:t>
            </w:r>
          </w:p>
        </w:tc>
        <w:sdt>
          <w:sdtPr>
            <w:rPr>
              <w:rFonts w:ascii="Times New Roman" w:eastAsia="Aptos" w:hAnsi="Times New Roman" w:cs="Times New Roman"/>
              <w:color w:val="000000"/>
              <w:sz w:val="24"/>
              <w:szCs w:val="24"/>
            </w:rPr>
            <w:tag w:val="MENDELEY_CITATION_v3_eyJjaXRhdGlvbklEIjoiTUVOREVMRVlfQ0lUQVRJT05fZTUxZTIxODktNGUzZC00MzllLTgxNDItZDU3NDU4ODgwZjkzIiwicHJvcGVydGllcyI6eyJub3RlSW5kZXgiOjB9LCJpc0VkaXRlZCI6ZmFsc2UsIm1hbnVhbE92ZXJyaWRlIjp7ImlzTWFudWFsbHlPdmVycmlkZGVuIjpmYWxzZSwiY2l0ZXByb2NUZXh0IjoiPHN1cD5bMV08L3N1cD4iLCJtYW51YWxPdmVycmlkZVRleHQiOiIifSwiY2l0YXRpb25JdGVtcyI6W3siaWQiOiJmMWJmMDkyNC00ODFlLTM2MGQtYTYwMS03MjJjZjU0ZGExNTQiLCJpdGVtRGF0YSI6eyJ0eXBlIjoiYXJ0aWNsZS1qb3VybmFsIiwiaWQiOiJmMWJmMDkyNC00ODFlLTM2MGQtYTYwMS03MjJjZjU0ZGExNTQiLCJ0aXRsZSI6IkVmZmVjdGl2ZSBhbmQgbG93IGZvdWxpbmcgb2lsL3dhdGVyIHNlcGFyYXRpb24gYnkgYSBub3ZlbCBob2xsb3cgZmliZXIgbWVtYnJhbmUgd2l0aCBib3RoIGh5ZHJvcGhpbGljIGFuZCBvbGVvcGhvYmljIHN1cmZhY2UgcHJvcGVydGllcyIsImF1dGhvciI6W3siZmFtaWx5IjoiWmh1IiwiZ2l2ZW4iOiJYaWFveWluZyIsInBhcnNlLW5hbWVzIjpmYWxzZSwiZHJvcHBpbmctcGFydGljbGUiOiIiLCJub24tZHJvcHBpbmctcGFydGljbGUiOiIifSx7ImZhbWlseSI6IlR1IiwiZ2l2ZW4iOiJXZW50aW5nIiwicGFyc2UtbmFtZXMiOmZhbHNlLCJkcm9wcGluZy1wYXJ0aWNsZSI6IiIsIm5vbi1kcm9wcGluZy1wYXJ0aWNsZSI6IiJ9LHsiZmFtaWx5IjoiV2VlIiwiZ2l2ZW4iOiJLaW4gSG8iLCJwYXJzZS1uYW1lcyI6ZmFsc2UsImRyb3BwaW5nLXBhcnRpY2xlIjoiIiwibm9uLWRyb3BwaW5nLXBhcnRpY2xlIjoiIn0seyJmYW1pbHkiOiJCYWkiLCJnaXZlbiI6IlJlbmJpIiwicGFyc2UtbmFtZXMiOmZhbHNlLCJkcm9wcGluZy1wYXJ0aWNsZSI6IiIsIm5vbi1kcm9wcGluZy1wYXJ0aWNsZSI6IiJ9XSwiY29udGFpbmVyLXRpdGxlIjoiSm91cm5hbCBvZiBNZW1icmFuZSBTY2llbmNlIiwiY29udGFpbmVyLXRpdGxlLXNob3J0IjoiSiBNZW1iIFNjaSIsImFjY2Vzc2VkIjp7ImRhdGUtcGFydHMiOltbMjAyNSw3LDI3XV19LCJET0kiOiIxMC4xMDE2L0ouTUVNU0NJLjIwMTQuMDQuMDM4IiwiSVNTTiI6IjAzNzYtNzM4OCIsIlVSTCI6Imh0dHBzOi8vd3d3LnNjaWVuY2VkaXJlY3QuY29tL3NjaWVuY2UvYXJ0aWNsZS9waWkvUzAzNzY3Mzg4MTQwMDMzNzgiLCJpc3N1ZWQiOnsiZGF0ZS1wYXJ0cyI6W1syMDE0LDksMTVdXX0sInBhZ2UiOiIzNi00NCIsImFic3RyYWN0IjoiTWVtYnJhbmUgZmlsdHJhdGlvbiBmb3Igb2lsL3dhdGVyIHNlcGFyYXRpb24gaGFzIHRoZSBwb3RlbnRpYWwgdG8gcHJvdmlkZSBhIHNpbXBsZSBzeXN0ZW0gd2l0aCBoaWdoIHNlcGFyYXRpb24gZWZmaWNpZW5jeSBmb3Igb2lseSB3YXN0ZXdhdGVyIHRyZWF0bWVudC4gSG93ZXZlciwgY29udmVudGlvbmFsIG1lbWJyYW5lcyBhcmUgdXN1YWxseSBzdWJqZWN0IHRvIHNldmVyZSBvaWwgZm91bGluZywgd2hpY2ggaGFzIGdyZWF0bHkgbGltaXRlZCB0aGUgYXBwbGljYXRpb24gb2YgbWVtYnJhbmUgdGVjaG5vbG9neSBpbiBvaWx5IHdhc3Rld2F0ZXIgbWFuYWdlbWVudCBzbyBmYXIuIEluIHRoaXMgc3R1ZHksIGEgbm92ZWwgaG9sbG93IGZpYmVyIG1lbWJyYW5lIHNob3dpbmcgYm90aCBoeWRyb3BoaWxpYyBhbmQgb2xlb3Bob2JpYyBzdXJmYWNlIHByb3BlcnRpZXMgd2FzIHByZXBhcmVkIGFuZCB0ZXN0ZWQgZm9yIGl0cyBvaWwvd2F0ZXIgc2VwYXJhdGlvbiBwZXJmb3JtYW5jZS4gVGhlIGhvbGxvdyBmaWJlciBtZW1icmFuZSB3YXMgcHJlcGFyZWQgZnJvbSBwb2x5dmlueWxpZGVuZSBmbHVvcmlkZSAoUFZERikgYXMgdGhlIGJhc2UgbWF0ZXJpYWwgYW5kIGEgbW9kaWZpZWQgUFZERiBjb3BvbHltZXIgd2l0aCBoeWRyb3BoaWxpYyBhbmQgb2xlb3Bob2JpYyBzZWdtZW50cyBhcyB0aGUgYWRkaXRpdmUgKGRlbm90ZWQgYXMgQVApLiBUaGUgZGV2ZWxvcGVkIGhvbGxvdyBmaWJlciBtZW1icmFuZSB3YXMgcGFja2VkIGludG8gbWVtYnJhbmUgbW9kdWxlcyBmb3IgdGhlIHRyZWF0bWVudCBvZiBhcnRpZmljaWFsIG9pbHkgd2FzdGV3YXRlciBzYW1wbGVzIHByZXBhcmVkIGZyb20gaGV4YWRlY2FuZSBvciBjcnVkZSBvaWwgZW11bHNpb25zIGFuZCByZWFsIG9pbHkgd2FzdGV3YXRlciBzYW1wbGVzIGNvbGxlY3RlZCBmcm9tIGEgcGFsbSBvaWwgbWlsbCBpbiBNYWxheXNpYS4gVGhlIGV4cGVyaW1lbnRhbCByZXN1bHRzIGluZGljYXRlIHRoYXQsIGFzIGNvbXBhcmVkIHRvIHRoZSBjb250cm9sIFBWREYgbWVtYnJhbmUgb3IgYSBtb2RpZmllZCBQVkRGIG1lbWJyYW5lIHdpdGggaHlkcm9waGlsaWMgc3VyZmFjZSBwcm9wZXJ0eSwgdGhlIGRldmVsb3BlZCBub3ZlbCBob2xsb3cgZmliZXIgbWVtYnJhbmUgZXhoaWJpdGVkIGV4Y2VsbGVudCBwZXJmb3JtYW5jZXMud2l0aCBtdWNoIGhpZ2hlciB3YXRlciBmbHV4LCBsZXNzIGZsdXggZGVjYXkgZHVyaW5nIG9pbHkgd2FzdGV3YXRlciBmaWx0cmF0aW9uLCBhbmQgc2lnbmlmaWNhbnRseSBoaWdoZXIgb3IgYWxtb3N0IGNvbXBsZXRlIGZsdXggcmVjb3ZlcnkgZnJvbSBhIHNpbXBsZSBwaHlzaWNhbCBjbGVhbmluZyAoZS5nLiwgd2F0ZXIgZmx1c2hpbmcgb3IgYmFja3dhc2hpbmcpIGFmdGVyIGEgZmlsdHJhdGlvbiBydW4sIHdoaWxlIGFjaGlldmVkIHRoZSBzYW1lIG9yIHVzdWFsbHkgaGlnaGVyIG9pbCByZW1vdmFsIGVmZmljaWVuY3kuIFNpbmNlIHRoZSBob2xsb3cgZmliZXIgbWVtYnJhbmUgY2FuIGJlIGVhc2lseSBzY2FsZWQgdXAgdG8gdGhlIGZ1bGwgbW9kdWxlIGZvciBwcmFjdGljYWwgdXNlLCB0aGVyZSBpcyBhIGdyZWF0IHByb3NwZWN0IGZvciB0aGUgZGV2ZWxvcGVkIG5vdmVsIGhvbGxvdyBmaWJlciBtZW1icmFuZSB0byBiZSB1c2VkIGFzIGFuIGVmZmVjdGl2ZSBtZXRob2QgZm9yIG9pbHkgd2FzdGV3YXRlciB0cmVhdG1lbnQuIMKpIDIwMTQgRWxzZXZpZXIgQi5WLiIsInB1Ymxpc2hlciI6IkVsc2V2aWVyIiwidm9sdW1lIjoiNDY2In0sImlzVGVtcG9yYXJ5IjpmYWxzZX1dfQ=="/>
            <w:id w:val="90822563"/>
            <w:placeholder>
              <w:docPart w:val="2F2602F11A68447B839C0FBC92009255"/>
            </w:placeholder>
          </w:sdtPr>
          <w:sdtContent>
            <w:tc>
              <w:tcPr>
                <w:tcW w:w="422" w:type="pct"/>
                <w:vAlign w:val="center"/>
              </w:tcPr>
              <w:p w14:paraId="0E8A3B7D" w14:textId="592C3F41" w:rsidR="0007498A" w:rsidRPr="0016140A" w:rsidRDefault="00712B6C"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16140A">
                  <w:rPr>
                    <w:rFonts w:ascii="Times New Roman" w:eastAsia="Aptos" w:hAnsi="Times New Roman" w:cs="Times New Roman"/>
                    <w:color w:val="000000"/>
                    <w:sz w:val="24"/>
                    <w:szCs w:val="24"/>
                  </w:rPr>
                  <w:t>[</w:t>
                </w:r>
                <w:r w:rsidR="0016140A">
                  <w:rPr>
                    <w:rFonts w:ascii="Times New Roman" w:eastAsia="Aptos" w:hAnsi="Times New Roman" w:cs="Times New Roman"/>
                    <w:color w:val="000000"/>
                    <w:sz w:val="24"/>
                    <w:szCs w:val="24"/>
                  </w:rPr>
                  <w:t>S</w:t>
                </w:r>
                <w:r w:rsidRPr="0016140A">
                  <w:rPr>
                    <w:rFonts w:ascii="Times New Roman" w:eastAsia="Aptos" w:hAnsi="Times New Roman" w:cs="Times New Roman"/>
                    <w:color w:val="000000"/>
                    <w:sz w:val="24"/>
                    <w:szCs w:val="24"/>
                  </w:rPr>
                  <w:t>1]</w:t>
                </w:r>
              </w:p>
            </w:tc>
          </w:sdtContent>
        </w:sdt>
      </w:tr>
      <w:tr w:rsidR="00E477D1" w:rsidRPr="00B9350C" w14:paraId="0E4CFD4B" w14:textId="77777777" w:rsidTr="00E477D1">
        <w:tc>
          <w:tcPr>
            <w:cnfStyle w:val="001000000000" w:firstRow="0" w:lastRow="0" w:firstColumn="1" w:lastColumn="0" w:oddVBand="0" w:evenVBand="0" w:oddHBand="0" w:evenHBand="0" w:firstRowFirstColumn="0" w:firstRowLastColumn="0" w:lastRowFirstColumn="0" w:lastRowLastColumn="0"/>
            <w:tcW w:w="1083" w:type="pct"/>
            <w:vAlign w:val="center"/>
          </w:tcPr>
          <w:p w14:paraId="209FD5A0" w14:textId="77777777" w:rsidR="0007498A" w:rsidRPr="00B9350C" w:rsidRDefault="0007498A" w:rsidP="00E477D1">
            <w:pPr>
              <w:rPr>
                <w:rFonts w:ascii="Times New Roman" w:eastAsia="Aptos" w:hAnsi="Times New Roman" w:cs="Times New Roman"/>
                <w:b w:val="0"/>
                <w:bCs w:val="0"/>
                <w:sz w:val="24"/>
                <w:szCs w:val="24"/>
              </w:rPr>
            </w:pPr>
            <w:proofErr w:type="spellStart"/>
            <w:r w:rsidRPr="00B9350C">
              <w:rPr>
                <w:rFonts w:ascii="Times New Roman" w:eastAsia="Aptos" w:hAnsi="Times New Roman" w:cs="Times New Roman"/>
                <w:b w:val="0"/>
                <w:bCs w:val="0"/>
                <w:sz w:val="24"/>
                <w:szCs w:val="24"/>
              </w:rPr>
              <w:t>PSf</w:t>
            </w:r>
            <w:proofErr w:type="spellEnd"/>
            <w:r w:rsidRPr="00B9350C">
              <w:rPr>
                <w:rFonts w:ascii="Times New Roman" w:eastAsia="Aptos" w:hAnsi="Times New Roman" w:cs="Times New Roman"/>
                <w:b w:val="0"/>
                <w:bCs w:val="0"/>
                <w:sz w:val="24"/>
                <w:szCs w:val="24"/>
              </w:rPr>
              <w:t>/NMP/PVP</w:t>
            </w:r>
          </w:p>
        </w:tc>
        <w:tc>
          <w:tcPr>
            <w:tcW w:w="645" w:type="pct"/>
            <w:vAlign w:val="center"/>
          </w:tcPr>
          <w:p w14:paraId="2ED32202"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Oil-in-water emulsion</w:t>
            </w:r>
          </w:p>
        </w:tc>
        <w:tc>
          <w:tcPr>
            <w:tcW w:w="866" w:type="pct"/>
            <w:vAlign w:val="center"/>
          </w:tcPr>
          <w:p w14:paraId="74CC7A1E"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120</w:t>
            </w:r>
          </w:p>
        </w:tc>
        <w:tc>
          <w:tcPr>
            <w:tcW w:w="664" w:type="pct"/>
            <w:vAlign w:val="center"/>
          </w:tcPr>
          <w:p w14:paraId="6375D778" w14:textId="44EBC13D"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97.8</w:t>
            </w:r>
          </w:p>
        </w:tc>
        <w:tc>
          <w:tcPr>
            <w:tcW w:w="419" w:type="pct"/>
            <w:vAlign w:val="center"/>
          </w:tcPr>
          <w:p w14:paraId="3AD7F920"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98</w:t>
            </w:r>
          </w:p>
        </w:tc>
        <w:tc>
          <w:tcPr>
            <w:tcW w:w="902" w:type="pct"/>
            <w:vAlign w:val="center"/>
          </w:tcPr>
          <w:p w14:paraId="0A7D14FF"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NO</w:t>
            </w:r>
          </w:p>
        </w:tc>
        <w:tc>
          <w:tcPr>
            <w:tcW w:w="422" w:type="pct"/>
            <w:vAlign w:val="center"/>
          </w:tcPr>
          <w:p w14:paraId="7B9B4257" w14:textId="1183810D" w:rsidR="0007498A" w:rsidRPr="0016140A" w:rsidRDefault="00000000"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sdt>
              <w:sdtPr>
                <w:rPr>
                  <w:rFonts w:ascii="Times New Roman" w:eastAsia="Aptos" w:hAnsi="Times New Roman" w:cs="Times New Roman"/>
                  <w:color w:val="000000"/>
                  <w:sz w:val="24"/>
                  <w:szCs w:val="24"/>
                </w:rPr>
                <w:tag w:val="MENDELEY_CITATION_v3_eyJjaXRhdGlvbklEIjoiTUVOREVMRVlfQ0lUQVRJT05fYmQ5YzY0YjAtOTY4NS00NDc4LWExZTEtODdjMDZmNWFiMWIwIiwicHJvcGVydGllcyI6eyJub3RlSW5kZXgiOjB9LCJpc0VkaXRlZCI6ZmFsc2UsIm1hbnVhbE92ZXJyaWRlIjp7ImlzTWFudWFsbHlPdmVycmlkZGVuIjpmYWxzZSwiY2l0ZXByb2NUZXh0IjoiPHN1cD5bMl08L3N1cD4iLCJtYW51YWxPdmVycmlkZVRleHQiOiIifSwiY2l0YXRpb25JdGVtcyI6W3siaWQiOiIyYTM0ODMzMi00YzMzLTM0OTEtOGQ1YS0xYjY3NDRiOGY3YzAiLCJpdGVtRGF0YSI6eyJ0eXBlIjoiYXJ0aWNsZS1qb3VybmFsIiwiaWQiOiIyYTM0ODMzMi00YzMzLTM0OTEtOGQ1YS0xYjY3NDRiOGY3YzAiLCJ0aXRsZSI6IlVsdHJhZmlsdHJhdGlvbiBvZiBzdGFibGUgb2lsLWluLXdhdGVyIGVtdWxzaW9uIGJ5IHBvbHlzdWxmb25lIG1lbWJyYW5lIiwiYXV0aG9yIjpbeyJmYW1pbHkiOiJDaGFrcmFiYXJ0eSIsImdpdmVuIjoiQi4iLCJwYXJzZS1uYW1lcyI6ZmFsc2UsImRyb3BwaW5nLXBhcnRpY2xlIjoiIiwibm9uLWRyb3BwaW5nLXBhcnRpY2xlIjoiIn0seyJmYW1pbHkiOiJHaG9zaGFsIiwiZ2l2ZW4iOiJBLiBLLiIsInBhcnNlLW5hbWVzIjpmYWxzZSwiZHJvcHBpbmctcGFydGljbGUiOiIiLCJub24tZHJvcHBpbmctcGFydGljbGUiOiIifSx7ImZhbWlseSI6IlB1cmthaXQiLCJnaXZlbiI6Ik0uIEsuIiwicGFyc2UtbmFtZXMiOmZhbHNlLCJkcm9wcGluZy1wYXJ0aWNsZSI6IiIsIm5vbi1kcm9wcGluZy1wYXJ0aWNsZSI6IiJ9XSwiY29udGFpbmVyLXRpdGxlIjoiSm91cm5hbCBvZiBNZW1icmFuZSBTY2llbmNlIiwiY29udGFpbmVyLXRpdGxlLXNob3J0IjoiSiBNZW1iIFNjaSIsImFjY2Vzc2VkIjp7ImRhdGUtcGFydHMiOltbMjAyNSw3LDI1XV19LCJET0kiOiIxMC4xMDE2L0ouTUVNU0NJLjIwMDguMDguMDA3IiwiSVNTTiI6IjAzNzYtNzM4OCIsIlVSTCI6Imh0dHBzOi8vd3d3LnNjaWVuY2VkaXJlY3QuY29tL3NjaWVuY2UvYXJ0aWNsZS9waWkvUzAzNzY3Mzg4MDgwMDc2MlgiLCJpc3N1ZWQiOnsiZGF0ZS1wYXJ0cyI6W1syMDA4LDExLDE1XV19LCJwYWdlIjoiNDI3LTQzNyIsImFic3RyYWN0IjoiVGhpcyBwYXBlciBmb2N1c2VzIG9uIHRyZWF0bWVudCBvZiBvaWx5IHdhc3Rld2F0ZXIgY29taW5nIG91dCBmcm9tIHRoZSBwb3N0LXRyZWF0bWVudCB1bml0IG9mIHBldHJvbGV1bSBpbmR1c3RyaWVzIHdoZXJlIGZpbmVseSBkaXZpZGVkIG9pbCBkcm9wbGV0cyBhcmUgdW5pZm9ybWx5IGRpc3BlcnNlZCBpbiBsYXJnZSB2b2x1bWVzIG9mIHdhdGVyLiBQb2x5c3VsZm9uZSAoUFNmKSBtZW1icmFuZXMgd2hpY2ggaGFkIGJlZW4gbW9kaWZpZWQgZm9yIGhpZ2hlciBwb3Jvc2l0eSBhbmQgaHlkcm9waGlsaWNpdHkgdGhyb3VnaCB0aGUgdXNlIG9mIGFkZGl0aXZlcyBzdWNoIGFzIHBvbHl2aW55bHB5cnJvbGlkb25lIChQVlApIGFuZCBwb2x5ZXRoeWxlbmUgZ2x5Y29sIChQRUcpIHdlcmUgdXNlZCBmb3IgcmVtb3ZhbCBvZiBvaWwgZnJvbSB0aGUgb2lseSB3YXN0ZXdhdGVyLiBUaGUgcGVyZm9ybWFuY2VzIG9mIGRpZmZlcmVudCBQU2YgbWVtYnJhbmVzIHdlcmUgZXZhbHVhdGVkIGJ5IHRyZWF0aW5nIHdpdGggcHVyZSB3YXRlciBhcyB3ZWxsIGFzIHdpdGggbGFib3JhdG9yeSBtYWRlIG9pbC1pbi13YXRlciAoby93KSBlbXVsc2lvbi4gRXhwZXJpbWVudHMgd2VyZSBjYXJyaWVkIG91dCB3aXRoIDEyIHN1Y2ggbWVtYnJhbmVzIGluIGEgc2VtaS1iYXRjaCBmaWx0cmF0aW9uIGNlbGwgbWFkZSBvZiBUZWZsb24gYW5kIHRoZSBpbmZsdWVuY2Ugb2Ygb3BlcmF0aW5nIGNvbmRpdGlvbnMgc3VjaCBhcyB0cmFuc21lbWJyYW5lIHByZXNzdXJlIGFuZCBmZWVkIHByb3BlcnRpZXMgc3VjaCBhcyBpbml0aWFsIG9pbCBjb25jZW50cmF0aW9uIGFuZCBwSCBvZiBmZWVkIHNvbHV0aW9uIG9uIG1lbWJyYW5lIHBlcmZvcm1hbmNlIHdlcmUgaW52ZXN0aWdhdGVkLiBSZXN1bHRzIHNob3cgdGhhdCBhbGwgdGhlIHBhcmFtZXRlcnMgcGxheSBhIGtleSByb2xlIGluIHBlcm1lYXRlIGZsdXggYXMgd2VsbCBhcyBwZXJjZW50IG9pbCBzZXBhcmF0aW9uLiBBbHNvIGNoYW5nZSBpbiBtb3JwaG9sb2dpY2FsIHByb3BlcnRpZXMgb2YgbWVtYnJhbmVzIGR1ZSB0byBhZGRpdGlvbiBvZiBkaWZmZXJlbnQgbW9sZWN1bGFyIHdlaWdodCBQVlAgYW5kIFBFRyBhcmUgZm91bmQgdG8gaGF2ZSBhIHNpZ25pZmljYW50IGluZmx1ZW5jZSBvbiB0aGUgcGVybWVhdGUgZmxvdyByYXRlIGFuZCBoZW5jZSBzdWJzZXF1ZW50IG9pbCByZW1vdmFsLiBUaGUgZXhwZXJpbWVudGFsIHJlc3VsdHMgc2hvd2VkIHRoYXQgb2lsIHJldGVudGlvbnMgb2YgYWxtb3N0IGFsbCB0aGUgbWVtYnJhbmVzIHdlcmUgb3ZlciA5MCUgYW5kIG9pbCBjb25jZW50cmF0aW9uIGluIHRoZSBwZXJtZWF0ZSB3YXMgYmVsb3cgMTAgbWcvTCwgd2hpY2ggbWV0IHRoZSByZXF1aXJlbWVudCBmb3IgZGlzY2hhcmdlLiBJdCB3YXMgY29uY2x1ZGVkIHRoYXQgdGhlIHVsdHJhZmlsdHJhdGlvbiAoVUYpIG1lbWJyYW5lcyBkZXZlbG9wZWQgaW4gdGhlIHN0dWR5IHdlcmUgcmVhc29uYWJseSByZXNpc3RhbnQgdG8gZm91bGluZyBhbmQgaGVuY2UgdGhlIGRldmVsb3BlZCBQU2YgbWVtYnJhbmVzIG1heSBiZSBjb25zaWRlcmVkIGZlYXNpYmxlIGluIHRyZWF0aW5nIG9pbHkgd2FzdGV3YXRlci4gwqkgMjAwOCBFbHNldmllciBCLlYuIEFsbCByaWdodHMgcmVzZXJ2ZWQuIiwicHVibGlzaGVyIjoiRWxzZXZpZXIiLCJpc3N1ZSI6IjEiLCJ2b2x1bWUiOiIzMjUifSwiaXNUZW1wb3JhcnkiOmZhbHNlfV19"/>
                <w:id w:val="-543989155"/>
                <w:placeholder>
                  <w:docPart w:val="2F2602F11A68447B839C0FBC92009255"/>
                </w:placeholder>
              </w:sdtPr>
              <w:sdtContent>
                <w:r w:rsidR="00712B6C" w:rsidRPr="0016140A">
                  <w:rPr>
                    <w:rFonts w:ascii="Times New Roman" w:eastAsia="Aptos" w:hAnsi="Times New Roman" w:cs="Times New Roman"/>
                    <w:color w:val="000000"/>
                    <w:sz w:val="24"/>
                    <w:szCs w:val="24"/>
                  </w:rPr>
                  <w:t>[</w:t>
                </w:r>
                <w:r w:rsidR="0016140A">
                  <w:rPr>
                    <w:rFonts w:ascii="Times New Roman" w:eastAsia="Aptos" w:hAnsi="Times New Roman" w:cs="Times New Roman"/>
                    <w:color w:val="000000"/>
                    <w:sz w:val="24"/>
                    <w:szCs w:val="24"/>
                  </w:rPr>
                  <w:t>S</w:t>
                </w:r>
                <w:r w:rsidR="00712B6C" w:rsidRPr="0016140A">
                  <w:rPr>
                    <w:rFonts w:ascii="Times New Roman" w:eastAsia="Aptos" w:hAnsi="Times New Roman" w:cs="Times New Roman"/>
                    <w:color w:val="000000"/>
                    <w:sz w:val="24"/>
                    <w:szCs w:val="24"/>
                  </w:rPr>
                  <w:t>2]</w:t>
                </w:r>
              </w:sdtContent>
            </w:sdt>
          </w:p>
        </w:tc>
      </w:tr>
      <w:tr w:rsidR="00E477D1" w:rsidRPr="00B9350C" w14:paraId="6C2B0277" w14:textId="77777777" w:rsidTr="00E47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vAlign w:val="center"/>
          </w:tcPr>
          <w:p w14:paraId="3A9DD920" w14:textId="77777777" w:rsidR="0007498A" w:rsidRPr="00B9350C" w:rsidRDefault="0007498A" w:rsidP="00E477D1">
            <w:pPr>
              <w:rPr>
                <w:rFonts w:ascii="Times New Roman" w:eastAsia="Aptos" w:hAnsi="Times New Roman" w:cs="Times New Roman"/>
                <w:b w:val="0"/>
                <w:bCs w:val="0"/>
                <w:sz w:val="24"/>
                <w:szCs w:val="24"/>
              </w:rPr>
            </w:pPr>
            <w:proofErr w:type="spellStart"/>
            <w:r w:rsidRPr="00B9350C">
              <w:rPr>
                <w:rFonts w:ascii="Times New Roman" w:eastAsia="Aptos" w:hAnsi="Times New Roman" w:cs="Times New Roman"/>
                <w:b w:val="0"/>
                <w:bCs w:val="0"/>
                <w:sz w:val="24"/>
                <w:szCs w:val="24"/>
              </w:rPr>
              <w:t>PSf</w:t>
            </w:r>
            <w:proofErr w:type="spellEnd"/>
            <w:r w:rsidRPr="00B9350C">
              <w:rPr>
                <w:rFonts w:ascii="Times New Roman" w:eastAsia="Aptos" w:hAnsi="Times New Roman" w:cs="Times New Roman"/>
                <w:b w:val="0"/>
                <w:bCs w:val="0"/>
                <w:sz w:val="24"/>
                <w:szCs w:val="24"/>
              </w:rPr>
              <w:t>/DMAc/PVP (M6)</w:t>
            </w:r>
          </w:p>
        </w:tc>
        <w:tc>
          <w:tcPr>
            <w:tcW w:w="645" w:type="pct"/>
            <w:vAlign w:val="center"/>
          </w:tcPr>
          <w:p w14:paraId="549F60EA"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Oil-in-water emulsion</w:t>
            </w:r>
          </w:p>
        </w:tc>
        <w:tc>
          <w:tcPr>
            <w:tcW w:w="866" w:type="pct"/>
            <w:vAlign w:val="center"/>
          </w:tcPr>
          <w:p w14:paraId="0155C502"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50</w:t>
            </w:r>
          </w:p>
        </w:tc>
        <w:tc>
          <w:tcPr>
            <w:tcW w:w="664" w:type="pct"/>
            <w:vAlign w:val="center"/>
          </w:tcPr>
          <w:p w14:paraId="52738297" w14:textId="23611049"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97.2</w:t>
            </w:r>
          </w:p>
        </w:tc>
        <w:tc>
          <w:tcPr>
            <w:tcW w:w="419" w:type="pct"/>
            <w:vAlign w:val="center"/>
          </w:tcPr>
          <w:p w14:paraId="3465C2C9"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98</w:t>
            </w:r>
          </w:p>
        </w:tc>
        <w:tc>
          <w:tcPr>
            <w:tcW w:w="902" w:type="pct"/>
            <w:vAlign w:val="center"/>
          </w:tcPr>
          <w:p w14:paraId="3EEE557D"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NO</w:t>
            </w:r>
          </w:p>
        </w:tc>
        <w:tc>
          <w:tcPr>
            <w:tcW w:w="422" w:type="pct"/>
            <w:vAlign w:val="center"/>
          </w:tcPr>
          <w:p w14:paraId="5852664A" w14:textId="7CFA7A6E" w:rsidR="0007498A" w:rsidRPr="0016140A" w:rsidRDefault="00000000"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sdt>
              <w:sdtPr>
                <w:rPr>
                  <w:rFonts w:ascii="Times New Roman" w:eastAsia="Aptos" w:hAnsi="Times New Roman" w:cs="Times New Roman"/>
                  <w:color w:val="000000"/>
                  <w:sz w:val="24"/>
                  <w:szCs w:val="24"/>
                </w:rPr>
                <w:tag w:val="MENDELEY_CITATION_v3_eyJjaXRhdGlvbklEIjoiTUVOREVMRVlfQ0lUQVRJT05fOTZiYTkzZTQtNzkwYi00OTFlLThmNWMtYTE4YWZiYmIzZTkxIiwicHJvcGVydGllcyI6eyJub3RlSW5kZXgiOjB9LCJpc0VkaXRlZCI6ZmFsc2UsIm1hbnVhbE92ZXJyaWRlIjp7ImlzTWFudWFsbHlPdmVycmlkZGVuIjpmYWxzZSwiY2l0ZXByb2NUZXh0IjoiPHN1cD5bMl08L3N1cD4iLCJtYW51YWxPdmVycmlkZVRleHQiOiIifSwiY2l0YXRpb25JdGVtcyI6W3siaWQiOiIyYTM0ODMzMi00YzMzLTM0OTEtOGQ1YS0xYjY3NDRiOGY3YzAiLCJpdGVtRGF0YSI6eyJ0eXBlIjoiYXJ0aWNsZS1qb3VybmFsIiwiaWQiOiIyYTM0ODMzMi00YzMzLTM0OTEtOGQ1YS0xYjY3NDRiOGY3YzAiLCJ0aXRsZSI6IlVsdHJhZmlsdHJhdGlvbiBvZiBzdGFibGUgb2lsLWluLXdhdGVyIGVtdWxzaW9uIGJ5IHBvbHlzdWxmb25lIG1lbWJyYW5lIiwiYXV0aG9yIjpbeyJmYW1pbHkiOiJDaGFrcmFiYXJ0eSIsImdpdmVuIjoiQi4iLCJwYXJzZS1uYW1lcyI6ZmFsc2UsImRyb3BwaW5nLXBhcnRpY2xlIjoiIiwibm9uLWRyb3BwaW5nLXBhcnRpY2xlIjoiIn0seyJmYW1pbHkiOiJHaG9zaGFsIiwiZ2l2ZW4iOiJBLiBLLiIsInBhcnNlLW5hbWVzIjpmYWxzZSwiZHJvcHBpbmctcGFydGljbGUiOiIiLCJub24tZHJvcHBpbmctcGFydGljbGUiOiIifSx7ImZhbWlseSI6IlB1cmthaXQiLCJnaXZlbiI6Ik0uIEsuIiwicGFyc2UtbmFtZXMiOmZhbHNlLCJkcm9wcGluZy1wYXJ0aWNsZSI6IiIsIm5vbi1kcm9wcGluZy1wYXJ0aWNsZSI6IiJ9XSwiY29udGFpbmVyLXRpdGxlIjoiSm91cm5hbCBvZiBNZW1icmFuZSBTY2llbmNlIiwiY29udGFpbmVyLXRpdGxlLXNob3J0IjoiSiBNZW1iIFNjaSIsImFjY2Vzc2VkIjp7ImRhdGUtcGFydHMiOltbMjAyNSw3LDI1XV19LCJET0kiOiIxMC4xMDE2L0ouTUVNU0NJLjIwMDguMDguMDA3IiwiSVNTTiI6IjAzNzYtNzM4OCIsIlVSTCI6Imh0dHBzOi8vd3d3LnNjaWVuY2VkaXJlY3QuY29tL3NjaWVuY2UvYXJ0aWNsZS9waWkvUzAzNzY3Mzg4MDgwMDc2MlgiLCJpc3N1ZWQiOnsiZGF0ZS1wYXJ0cyI6W1syMDA4LDExLDE1XV19LCJwYWdlIjoiNDI3LTQzNyIsImFic3RyYWN0IjoiVGhpcyBwYXBlciBmb2N1c2VzIG9uIHRyZWF0bWVudCBvZiBvaWx5IHdhc3Rld2F0ZXIgY29taW5nIG91dCBmcm9tIHRoZSBwb3N0LXRyZWF0bWVudCB1bml0IG9mIHBldHJvbGV1bSBpbmR1c3RyaWVzIHdoZXJlIGZpbmVseSBkaXZpZGVkIG9pbCBkcm9wbGV0cyBhcmUgdW5pZm9ybWx5IGRpc3BlcnNlZCBpbiBsYXJnZSB2b2x1bWVzIG9mIHdhdGVyLiBQb2x5c3VsZm9uZSAoUFNmKSBtZW1icmFuZXMgd2hpY2ggaGFkIGJlZW4gbW9kaWZpZWQgZm9yIGhpZ2hlciBwb3Jvc2l0eSBhbmQgaHlkcm9waGlsaWNpdHkgdGhyb3VnaCB0aGUgdXNlIG9mIGFkZGl0aXZlcyBzdWNoIGFzIHBvbHl2aW55bHB5cnJvbGlkb25lIChQVlApIGFuZCBwb2x5ZXRoeWxlbmUgZ2x5Y29sIChQRUcpIHdlcmUgdXNlZCBmb3IgcmVtb3ZhbCBvZiBvaWwgZnJvbSB0aGUgb2lseSB3YXN0ZXdhdGVyLiBUaGUgcGVyZm9ybWFuY2VzIG9mIGRpZmZlcmVudCBQU2YgbWVtYnJhbmVzIHdlcmUgZXZhbHVhdGVkIGJ5IHRyZWF0aW5nIHdpdGggcHVyZSB3YXRlciBhcyB3ZWxsIGFzIHdpdGggbGFib3JhdG9yeSBtYWRlIG9pbC1pbi13YXRlciAoby93KSBlbXVsc2lvbi4gRXhwZXJpbWVudHMgd2VyZSBjYXJyaWVkIG91dCB3aXRoIDEyIHN1Y2ggbWVtYnJhbmVzIGluIGEgc2VtaS1iYXRjaCBmaWx0cmF0aW9uIGNlbGwgbWFkZSBvZiBUZWZsb24gYW5kIHRoZSBpbmZsdWVuY2Ugb2Ygb3BlcmF0aW5nIGNvbmRpdGlvbnMgc3VjaCBhcyB0cmFuc21lbWJyYW5lIHByZXNzdXJlIGFuZCBmZWVkIHByb3BlcnRpZXMgc3VjaCBhcyBpbml0aWFsIG9pbCBjb25jZW50cmF0aW9uIGFuZCBwSCBvZiBmZWVkIHNvbHV0aW9uIG9uIG1lbWJyYW5lIHBlcmZvcm1hbmNlIHdlcmUgaW52ZXN0aWdhdGVkLiBSZXN1bHRzIHNob3cgdGhhdCBhbGwgdGhlIHBhcmFtZXRlcnMgcGxheSBhIGtleSByb2xlIGluIHBlcm1lYXRlIGZsdXggYXMgd2VsbCBhcyBwZXJjZW50IG9pbCBzZXBhcmF0aW9uLiBBbHNvIGNoYW5nZSBpbiBtb3JwaG9sb2dpY2FsIHByb3BlcnRpZXMgb2YgbWVtYnJhbmVzIGR1ZSB0byBhZGRpdGlvbiBvZiBkaWZmZXJlbnQgbW9sZWN1bGFyIHdlaWdodCBQVlAgYW5kIFBFRyBhcmUgZm91bmQgdG8gaGF2ZSBhIHNpZ25pZmljYW50IGluZmx1ZW5jZSBvbiB0aGUgcGVybWVhdGUgZmxvdyByYXRlIGFuZCBoZW5jZSBzdWJzZXF1ZW50IG9pbCByZW1vdmFsLiBUaGUgZXhwZXJpbWVudGFsIHJlc3VsdHMgc2hvd2VkIHRoYXQgb2lsIHJldGVudGlvbnMgb2YgYWxtb3N0IGFsbCB0aGUgbWVtYnJhbmVzIHdlcmUgb3ZlciA5MCUgYW5kIG9pbCBjb25jZW50cmF0aW9uIGluIHRoZSBwZXJtZWF0ZSB3YXMgYmVsb3cgMTAgbWcvTCwgd2hpY2ggbWV0IHRoZSByZXF1aXJlbWVudCBmb3IgZGlzY2hhcmdlLiBJdCB3YXMgY29uY2x1ZGVkIHRoYXQgdGhlIHVsdHJhZmlsdHJhdGlvbiAoVUYpIG1lbWJyYW5lcyBkZXZlbG9wZWQgaW4gdGhlIHN0dWR5IHdlcmUgcmVhc29uYWJseSByZXNpc3RhbnQgdG8gZm91bGluZyBhbmQgaGVuY2UgdGhlIGRldmVsb3BlZCBQU2YgbWVtYnJhbmVzIG1heSBiZSBjb25zaWRlcmVkIGZlYXNpYmxlIGluIHRyZWF0aW5nIG9pbHkgd2FzdGV3YXRlci4gwqkgMjAwOCBFbHNldmllciBCLlYuIEFsbCByaWdodHMgcmVzZXJ2ZWQuIiwicHVibGlzaGVyIjoiRWxzZXZpZXIiLCJpc3N1ZSI6IjEiLCJ2b2x1bWUiOiIzMjUifSwiaXNUZW1wb3JhcnkiOmZhbHNlfV19"/>
                <w:id w:val="350767850"/>
                <w:placeholder>
                  <w:docPart w:val="E4E57D39061A429BA13EDE0005D7CD29"/>
                </w:placeholder>
              </w:sdtPr>
              <w:sdtContent>
                <w:r w:rsidR="00712B6C" w:rsidRPr="0016140A">
                  <w:rPr>
                    <w:rFonts w:ascii="Times New Roman" w:eastAsia="Aptos" w:hAnsi="Times New Roman" w:cs="Times New Roman"/>
                    <w:color w:val="000000"/>
                    <w:sz w:val="24"/>
                    <w:szCs w:val="24"/>
                  </w:rPr>
                  <w:t>[</w:t>
                </w:r>
                <w:r w:rsidR="0016140A">
                  <w:rPr>
                    <w:rFonts w:ascii="Times New Roman" w:eastAsia="Aptos" w:hAnsi="Times New Roman" w:cs="Times New Roman"/>
                    <w:color w:val="000000"/>
                    <w:sz w:val="24"/>
                    <w:szCs w:val="24"/>
                  </w:rPr>
                  <w:t>S</w:t>
                </w:r>
                <w:r w:rsidR="00712B6C" w:rsidRPr="0016140A">
                  <w:rPr>
                    <w:rFonts w:ascii="Times New Roman" w:eastAsia="Aptos" w:hAnsi="Times New Roman" w:cs="Times New Roman"/>
                    <w:color w:val="000000"/>
                    <w:sz w:val="24"/>
                    <w:szCs w:val="24"/>
                  </w:rPr>
                  <w:t>2]</w:t>
                </w:r>
              </w:sdtContent>
            </w:sdt>
          </w:p>
        </w:tc>
      </w:tr>
      <w:tr w:rsidR="00E477D1" w:rsidRPr="00B9350C" w14:paraId="7376F0CF" w14:textId="77777777" w:rsidTr="00E477D1">
        <w:tc>
          <w:tcPr>
            <w:cnfStyle w:val="001000000000" w:firstRow="0" w:lastRow="0" w:firstColumn="1" w:lastColumn="0" w:oddVBand="0" w:evenVBand="0" w:oddHBand="0" w:evenHBand="0" w:firstRowFirstColumn="0" w:firstRowLastColumn="0" w:lastRowFirstColumn="0" w:lastRowLastColumn="0"/>
            <w:tcW w:w="1083" w:type="pct"/>
            <w:vAlign w:val="center"/>
          </w:tcPr>
          <w:p w14:paraId="490A8A6A" w14:textId="77777777" w:rsidR="0007498A" w:rsidRPr="00B9350C" w:rsidRDefault="0007498A" w:rsidP="00E477D1">
            <w:pPr>
              <w:rPr>
                <w:rFonts w:ascii="Times New Roman" w:eastAsia="Aptos" w:hAnsi="Times New Roman" w:cs="Times New Roman"/>
                <w:b w:val="0"/>
                <w:bCs w:val="0"/>
                <w:sz w:val="24"/>
                <w:szCs w:val="24"/>
              </w:rPr>
            </w:pPr>
            <w:proofErr w:type="spellStart"/>
            <w:r w:rsidRPr="00B9350C">
              <w:rPr>
                <w:rFonts w:ascii="Times New Roman" w:eastAsia="Aptos" w:hAnsi="Times New Roman" w:cs="Times New Roman"/>
                <w:b w:val="0"/>
                <w:bCs w:val="0"/>
                <w:sz w:val="24"/>
                <w:szCs w:val="24"/>
              </w:rPr>
              <w:t>PSf</w:t>
            </w:r>
            <w:proofErr w:type="spellEnd"/>
            <w:r w:rsidRPr="00B9350C">
              <w:rPr>
                <w:rFonts w:ascii="Times New Roman" w:eastAsia="Aptos" w:hAnsi="Times New Roman" w:cs="Times New Roman"/>
                <w:b w:val="0"/>
                <w:bCs w:val="0"/>
                <w:sz w:val="24"/>
                <w:szCs w:val="24"/>
              </w:rPr>
              <w:t>/NMP/PEG</w:t>
            </w:r>
          </w:p>
        </w:tc>
        <w:tc>
          <w:tcPr>
            <w:tcW w:w="645" w:type="pct"/>
            <w:vAlign w:val="center"/>
          </w:tcPr>
          <w:p w14:paraId="346CCFA9"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Oil-in-water emulsion</w:t>
            </w:r>
          </w:p>
        </w:tc>
        <w:tc>
          <w:tcPr>
            <w:tcW w:w="866" w:type="pct"/>
            <w:vAlign w:val="center"/>
          </w:tcPr>
          <w:p w14:paraId="4D67675A"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90</w:t>
            </w:r>
          </w:p>
        </w:tc>
        <w:tc>
          <w:tcPr>
            <w:tcW w:w="664" w:type="pct"/>
            <w:vAlign w:val="center"/>
          </w:tcPr>
          <w:p w14:paraId="12F4C330" w14:textId="5DBA932A"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97.1</w:t>
            </w:r>
          </w:p>
        </w:tc>
        <w:tc>
          <w:tcPr>
            <w:tcW w:w="419" w:type="pct"/>
            <w:vAlign w:val="center"/>
          </w:tcPr>
          <w:p w14:paraId="52F0B398"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98</w:t>
            </w:r>
          </w:p>
        </w:tc>
        <w:tc>
          <w:tcPr>
            <w:tcW w:w="902" w:type="pct"/>
            <w:vAlign w:val="center"/>
          </w:tcPr>
          <w:p w14:paraId="7726C008"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NO</w:t>
            </w:r>
          </w:p>
        </w:tc>
        <w:tc>
          <w:tcPr>
            <w:tcW w:w="422" w:type="pct"/>
            <w:vAlign w:val="center"/>
          </w:tcPr>
          <w:p w14:paraId="24A1EFBD" w14:textId="3037BC55" w:rsidR="0007498A" w:rsidRPr="0016140A" w:rsidRDefault="00000000"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sdt>
              <w:sdtPr>
                <w:rPr>
                  <w:rFonts w:ascii="Times New Roman" w:eastAsia="Aptos" w:hAnsi="Times New Roman" w:cs="Times New Roman"/>
                  <w:color w:val="000000"/>
                  <w:sz w:val="24"/>
                  <w:szCs w:val="24"/>
                </w:rPr>
                <w:tag w:val="MENDELEY_CITATION_v3_eyJjaXRhdGlvbklEIjoiTUVOREVMRVlfQ0lUQVRJT05fNzQyZDMwYTctNTdhYS00ZmMzLThiYzAtNDlhOTZhMWFlYzBiIiwicHJvcGVydGllcyI6eyJub3RlSW5kZXgiOjB9LCJpc0VkaXRlZCI6ZmFsc2UsIm1hbnVhbE92ZXJyaWRlIjp7ImlzTWFudWFsbHlPdmVycmlkZGVuIjpmYWxzZSwiY2l0ZXByb2NUZXh0IjoiPHN1cD5bMl08L3N1cD4iLCJtYW51YWxPdmVycmlkZVRleHQiOiIifSwiY2l0YXRpb25JdGVtcyI6W3siaWQiOiIyYTM0ODMzMi00YzMzLTM0OTEtOGQ1YS0xYjY3NDRiOGY3YzAiLCJpdGVtRGF0YSI6eyJ0eXBlIjoiYXJ0aWNsZS1qb3VybmFsIiwiaWQiOiIyYTM0ODMzMi00YzMzLTM0OTEtOGQ1YS0xYjY3NDRiOGY3YzAiLCJ0aXRsZSI6IlVsdHJhZmlsdHJhdGlvbiBvZiBzdGFibGUgb2lsLWluLXdhdGVyIGVtdWxzaW9uIGJ5IHBvbHlzdWxmb25lIG1lbWJyYW5lIiwiYXV0aG9yIjpbeyJmYW1pbHkiOiJDaGFrcmFiYXJ0eSIsImdpdmVuIjoiQi4iLCJwYXJzZS1uYW1lcyI6ZmFsc2UsImRyb3BwaW5nLXBhcnRpY2xlIjoiIiwibm9uLWRyb3BwaW5nLXBhcnRpY2xlIjoiIn0seyJmYW1pbHkiOiJHaG9zaGFsIiwiZ2l2ZW4iOiJBLiBLLiIsInBhcnNlLW5hbWVzIjpmYWxzZSwiZHJvcHBpbmctcGFydGljbGUiOiIiLCJub24tZHJvcHBpbmctcGFydGljbGUiOiIifSx7ImZhbWlseSI6IlB1cmthaXQiLCJnaXZlbiI6Ik0uIEsuIiwicGFyc2UtbmFtZXMiOmZhbHNlLCJkcm9wcGluZy1wYXJ0aWNsZSI6IiIsIm5vbi1kcm9wcGluZy1wYXJ0aWNsZSI6IiJ9XSwiY29udGFpbmVyLXRpdGxlIjoiSm91cm5hbCBvZiBNZW1icmFuZSBTY2llbmNlIiwiY29udGFpbmVyLXRpdGxlLXNob3J0IjoiSiBNZW1iIFNjaSIsImFjY2Vzc2VkIjp7ImRhdGUtcGFydHMiOltbMjAyNSw3LDI1XV19LCJET0kiOiIxMC4xMDE2L0ouTUVNU0NJLjIwMDguMDguMDA3IiwiSVNTTiI6IjAzNzYtNzM4OCIsIlVSTCI6Imh0dHBzOi8vd3d3LnNjaWVuY2VkaXJlY3QuY29tL3NjaWVuY2UvYXJ0aWNsZS9waWkvUzAzNzY3Mzg4MDgwMDc2MlgiLCJpc3N1ZWQiOnsiZGF0ZS1wYXJ0cyI6W1syMDA4LDExLDE1XV19LCJwYWdlIjoiNDI3LTQzNyIsImFic3RyYWN0IjoiVGhpcyBwYXBlciBmb2N1c2VzIG9uIHRyZWF0bWVudCBvZiBvaWx5IHdhc3Rld2F0ZXIgY29taW5nIG91dCBmcm9tIHRoZSBwb3N0LXRyZWF0bWVudCB1bml0IG9mIHBldHJvbGV1bSBpbmR1c3RyaWVzIHdoZXJlIGZpbmVseSBkaXZpZGVkIG9pbCBkcm9wbGV0cyBhcmUgdW5pZm9ybWx5IGRpc3BlcnNlZCBpbiBsYXJnZSB2b2x1bWVzIG9mIHdhdGVyLiBQb2x5c3VsZm9uZSAoUFNmKSBtZW1icmFuZXMgd2hpY2ggaGFkIGJlZW4gbW9kaWZpZWQgZm9yIGhpZ2hlciBwb3Jvc2l0eSBhbmQgaHlkcm9waGlsaWNpdHkgdGhyb3VnaCB0aGUgdXNlIG9mIGFkZGl0aXZlcyBzdWNoIGFzIHBvbHl2aW55bHB5cnJvbGlkb25lIChQVlApIGFuZCBwb2x5ZXRoeWxlbmUgZ2x5Y29sIChQRUcpIHdlcmUgdXNlZCBmb3IgcmVtb3ZhbCBvZiBvaWwgZnJvbSB0aGUgb2lseSB3YXN0ZXdhdGVyLiBUaGUgcGVyZm9ybWFuY2VzIG9mIGRpZmZlcmVudCBQU2YgbWVtYnJhbmVzIHdlcmUgZXZhbHVhdGVkIGJ5IHRyZWF0aW5nIHdpdGggcHVyZSB3YXRlciBhcyB3ZWxsIGFzIHdpdGggbGFib3JhdG9yeSBtYWRlIG9pbC1pbi13YXRlciAoby93KSBlbXVsc2lvbi4gRXhwZXJpbWVudHMgd2VyZSBjYXJyaWVkIG91dCB3aXRoIDEyIHN1Y2ggbWVtYnJhbmVzIGluIGEgc2VtaS1iYXRjaCBmaWx0cmF0aW9uIGNlbGwgbWFkZSBvZiBUZWZsb24gYW5kIHRoZSBpbmZsdWVuY2Ugb2Ygb3BlcmF0aW5nIGNvbmRpdGlvbnMgc3VjaCBhcyB0cmFuc21lbWJyYW5lIHByZXNzdXJlIGFuZCBmZWVkIHByb3BlcnRpZXMgc3VjaCBhcyBpbml0aWFsIG9pbCBjb25jZW50cmF0aW9uIGFuZCBwSCBvZiBmZWVkIHNvbHV0aW9uIG9uIG1lbWJyYW5lIHBlcmZvcm1hbmNlIHdlcmUgaW52ZXN0aWdhdGVkLiBSZXN1bHRzIHNob3cgdGhhdCBhbGwgdGhlIHBhcmFtZXRlcnMgcGxheSBhIGtleSByb2xlIGluIHBlcm1lYXRlIGZsdXggYXMgd2VsbCBhcyBwZXJjZW50IG9pbCBzZXBhcmF0aW9uLiBBbHNvIGNoYW5nZSBpbiBtb3JwaG9sb2dpY2FsIHByb3BlcnRpZXMgb2YgbWVtYnJhbmVzIGR1ZSB0byBhZGRpdGlvbiBvZiBkaWZmZXJlbnQgbW9sZWN1bGFyIHdlaWdodCBQVlAgYW5kIFBFRyBhcmUgZm91bmQgdG8gaGF2ZSBhIHNpZ25pZmljYW50IGluZmx1ZW5jZSBvbiB0aGUgcGVybWVhdGUgZmxvdyByYXRlIGFuZCBoZW5jZSBzdWJzZXF1ZW50IG9pbCByZW1vdmFsLiBUaGUgZXhwZXJpbWVudGFsIHJlc3VsdHMgc2hvd2VkIHRoYXQgb2lsIHJldGVudGlvbnMgb2YgYWxtb3N0IGFsbCB0aGUgbWVtYnJhbmVzIHdlcmUgb3ZlciA5MCUgYW5kIG9pbCBjb25jZW50cmF0aW9uIGluIHRoZSBwZXJtZWF0ZSB3YXMgYmVsb3cgMTAgbWcvTCwgd2hpY2ggbWV0IHRoZSByZXF1aXJlbWVudCBmb3IgZGlzY2hhcmdlLiBJdCB3YXMgY29uY2x1ZGVkIHRoYXQgdGhlIHVsdHJhZmlsdHJhdGlvbiAoVUYpIG1lbWJyYW5lcyBkZXZlbG9wZWQgaW4gdGhlIHN0dWR5IHdlcmUgcmVhc29uYWJseSByZXNpc3RhbnQgdG8gZm91bGluZyBhbmQgaGVuY2UgdGhlIGRldmVsb3BlZCBQU2YgbWVtYnJhbmVzIG1heSBiZSBjb25zaWRlcmVkIGZlYXNpYmxlIGluIHRyZWF0aW5nIG9pbHkgd2FzdGV3YXRlci4gwqkgMjAwOCBFbHNldmllciBCLlYuIEFsbCByaWdodHMgcmVzZXJ2ZWQuIiwicHVibGlzaGVyIjoiRWxzZXZpZXIiLCJpc3N1ZSI6IjEiLCJ2b2x1bWUiOiIzMjUifSwiaXNUZW1wb3JhcnkiOmZhbHNlfV19"/>
                <w:id w:val="844138649"/>
                <w:placeholder>
                  <w:docPart w:val="9527CC54497949518D226DD64DEE550F"/>
                </w:placeholder>
              </w:sdtPr>
              <w:sdtContent>
                <w:r w:rsidR="00712B6C" w:rsidRPr="0016140A">
                  <w:rPr>
                    <w:rFonts w:ascii="Times New Roman" w:eastAsia="Aptos" w:hAnsi="Times New Roman" w:cs="Times New Roman"/>
                    <w:color w:val="000000"/>
                    <w:sz w:val="24"/>
                    <w:szCs w:val="24"/>
                  </w:rPr>
                  <w:t>[</w:t>
                </w:r>
                <w:r w:rsidR="0016140A">
                  <w:rPr>
                    <w:rFonts w:ascii="Times New Roman" w:eastAsia="Aptos" w:hAnsi="Times New Roman" w:cs="Times New Roman"/>
                    <w:color w:val="000000"/>
                    <w:sz w:val="24"/>
                    <w:szCs w:val="24"/>
                  </w:rPr>
                  <w:t>S</w:t>
                </w:r>
                <w:r w:rsidR="00712B6C" w:rsidRPr="0016140A">
                  <w:rPr>
                    <w:rFonts w:ascii="Times New Roman" w:eastAsia="Aptos" w:hAnsi="Times New Roman" w:cs="Times New Roman"/>
                    <w:color w:val="000000"/>
                    <w:sz w:val="24"/>
                    <w:szCs w:val="24"/>
                  </w:rPr>
                  <w:t>2]</w:t>
                </w:r>
              </w:sdtContent>
            </w:sdt>
          </w:p>
        </w:tc>
      </w:tr>
      <w:tr w:rsidR="00E477D1" w:rsidRPr="00B9350C" w14:paraId="15FF03DD" w14:textId="77777777" w:rsidTr="00E47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vAlign w:val="center"/>
          </w:tcPr>
          <w:p w14:paraId="35013C85" w14:textId="77777777" w:rsidR="0007498A" w:rsidRPr="00B9350C" w:rsidRDefault="0007498A" w:rsidP="00E477D1">
            <w:pPr>
              <w:rPr>
                <w:rFonts w:ascii="Times New Roman" w:eastAsia="Aptos" w:hAnsi="Times New Roman" w:cs="Times New Roman"/>
                <w:b w:val="0"/>
                <w:bCs w:val="0"/>
                <w:sz w:val="24"/>
                <w:szCs w:val="24"/>
              </w:rPr>
            </w:pPr>
            <w:proofErr w:type="spellStart"/>
            <w:r w:rsidRPr="00B9350C">
              <w:rPr>
                <w:rFonts w:ascii="Times New Roman" w:eastAsia="Aptos" w:hAnsi="Times New Roman" w:cs="Times New Roman"/>
                <w:b w:val="0"/>
                <w:bCs w:val="0"/>
                <w:sz w:val="24"/>
                <w:szCs w:val="24"/>
              </w:rPr>
              <w:t>PSf</w:t>
            </w:r>
            <w:proofErr w:type="spellEnd"/>
            <w:r w:rsidRPr="00B9350C">
              <w:rPr>
                <w:rFonts w:ascii="Times New Roman" w:eastAsia="Aptos" w:hAnsi="Times New Roman" w:cs="Times New Roman"/>
                <w:b w:val="0"/>
                <w:bCs w:val="0"/>
                <w:sz w:val="24"/>
                <w:szCs w:val="24"/>
              </w:rPr>
              <w:t>/DMAc/PEG</w:t>
            </w:r>
          </w:p>
        </w:tc>
        <w:tc>
          <w:tcPr>
            <w:tcW w:w="645" w:type="pct"/>
            <w:vAlign w:val="center"/>
          </w:tcPr>
          <w:p w14:paraId="0B7B95F5"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Oil-in-water emulsion</w:t>
            </w:r>
          </w:p>
        </w:tc>
        <w:tc>
          <w:tcPr>
            <w:tcW w:w="866" w:type="pct"/>
            <w:vAlign w:val="center"/>
          </w:tcPr>
          <w:p w14:paraId="1F34911A"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120</w:t>
            </w:r>
          </w:p>
        </w:tc>
        <w:tc>
          <w:tcPr>
            <w:tcW w:w="664" w:type="pct"/>
            <w:vAlign w:val="center"/>
          </w:tcPr>
          <w:p w14:paraId="3EAF55A8" w14:textId="59AC9982"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95.5</w:t>
            </w:r>
          </w:p>
        </w:tc>
        <w:tc>
          <w:tcPr>
            <w:tcW w:w="419" w:type="pct"/>
            <w:vAlign w:val="center"/>
          </w:tcPr>
          <w:p w14:paraId="6775E53F"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98</w:t>
            </w:r>
          </w:p>
        </w:tc>
        <w:tc>
          <w:tcPr>
            <w:tcW w:w="902" w:type="pct"/>
            <w:vAlign w:val="center"/>
          </w:tcPr>
          <w:p w14:paraId="30E88C36"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NO</w:t>
            </w:r>
          </w:p>
        </w:tc>
        <w:tc>
          <w:tcPr>
            <w:tcW w:w="422" w:type="pct"/>
            <w:vAlign w:val="center"/>
          </w:tcPr>
          <w:p w14:paraId="6457C3CA" w14:textId="6540D1C8" w:rsidR="0007498A" w:rsidRPr="0016140A" w:rsidRDefault="00000000"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sdt>
              <w:sdtPr>
                <w:rPr>
                  <w:rFonts w:ascii="Times New Roman" w:eastAsia="Aptos" w:hAnsi="Times New Roman" w:cs="Times New Roman"/>
                  <w:color w:val="000000"/>
                  <w:sz w:val="24"/>
                  <w:szCs w:val="24"/>
                </w:rPr>
                <w:tag w:val="MENDELEY_CITATION_v3_eyJjaXRhdGlvbklEIjoiTUVOREVMRVlfQ0lUQVRJT05fMjQyMTUyYTktZWEwMC00MzAwLTk5YWEtZjU4ODkyNGI3NWExIiwicHJvcGVydGllcyI6eyJub3RlSW5kZXgiOjB9LCJpc0VkaXRlZCI6ZmFsc2UsIm1hbnVhbE92ZXJyaWRlIjp7ImlzTWFudWFsbHlPdmVycmlkZGVuIjpmYWxzZSwiY2l0ZXByb2NUZXh0IjoiPHN1cD5bMl08L3N1cD4iLCJtYW51YWxPdmVycmlkZVRleHQiOiIifSwiY2l0YXRpb25JdGVtcyI6W3siaWQiOiIyYTM0ODMzMi00YzMzLTM0OTEtOGQ1YS0xYjY3NDRiOGY3YzAiLCJpdGVtRGF0YSI6eyJ0eXBlIjoiYXJ0aWNsZS1qb3VybmFsIiwiaWQiOiIyYTM0ODMzMi00YzMzLTM0OTEtOGQ1YS0xYjY3NDRiOGY3YzAiLCJ0aXRsZSI6IlVsdHJhZmlsdHJhdGlvbiBvZiBzdGFibGUgb2lsLWluLXdhdGVyIGVtdWxzaW9uIGJ5IHBvbHlzdWxmb25lIG1lbWJyYW5lIiwiYXV0aG9yIjpbeyJmYW1pbHkiOiJDaGFrcmFiYXJ0eSIsImdpdmVuIjoiQi4iLCJwYXJzZS1uYW1lcyI6ZmFsc2UsImRyb3BwaW5nLXBhcnRpY2xlIjoiIiwibm9uLWRyb3BwaW5nLXBhcnRpY2xlIjoiIn0seyJmYW1pbHkiOiJHaG9zaGFsIiwiZ2l2ZW4iOiJBLiBLLiIsInBhcnNlLW5hbWVzIjpmYWxzZSwiZHJvcHBpbmctcGFydGljbGUiOiIiLCJub24tZHJvcHBpbmctcGFydGljbGUiOiIifSx7ImZhbWlseSI6IlB1cmthaXQiLCJnaXZlbiI6Ik0uIEsuIiwicGFyc2UtbmFtZXMiOmZhbHNlLCJkcm9wcGluZy1wYXJ0aWNsZSI6IiIsIm5vbi1kcm9wcGluZy1wYXJ0aWNsZSI6IiJ9XSwiY29udGFpbmVyLXRpdGxlIjoiSm91cm5hbCBvZiBNZW1icmFuZSBTY2llbmNlIiwiY29udGFpbmVyLXRpdGxlLXNob3J0IjoiSiBNZW1iIFNjaSIsImFjY2Vzc2VkIjp7ImRhdGUtcGFydHMiOltbMjAyNSw3LDI1XV19LCJET0kiOiIxMC4xMDE2L0ouTUVNU0NJLjIwMDguMDguMDA3IiwiSVNTTiI6IjAzNzYtNzM4OCIsIlVSTCI6Imh0dHBzOi8vd3d3LnNjaWVuY2VkaXJlY3QuY29tL3NjaWVuY2UvYXJ0aWNsZS9waWkvUzAzNzY3Mzg4MDgwMDc2MlgiLCJpc3N1ZWQiOnsiZGF0ZS1wYXJ0cyI6W1syMDA4LDExLDE1XV19LCJwYWdlIjoiNDI3LTQzNyIsImFic3RyYWN0IjoiVGhpcyBwYXBlciBmb2N1c2VzIG9uIHRyZWF0bWVudCBvZiBvaWx5IHdhc3Rld2F0ZXIgY29taW5nIG91dCBmcm9tIHRoZSBwb3N0LXRyZWF0bWVudCB1bml0IG9mIHBldHJvbGV1bSBpbmR1c3RyaWVzIHdoZXJlIGZpbmVseSBkaXZpZGVkIG9pbCBkcm9wbGV0cyBhcmUgdW5pZm9ybWx5IGRpc3BlcnNlZCBpbiBsYXJnZSB2b2x1bWVzIG9mIHdhdGVyLiBQb2x5c3VsZm9uZSAoUFNmKSBtZW1icmFuZXMgd2hpY2ggaGFkIGJlZW4gbW9kaWZpZWQgZm9yIGhpZ2hlciBwb3Jvc2l0eSBhbmQgaHlkcm9waGlsaWNpdHkgdGhyb3VnaCB0aGUgdXNlIG9mIGFkZGl0aXZlcyBzdWNoIGFzIHBvbHl2aW55bHB5cnJvbGlkb25lIChQVlApIGFuZCBwb2x5ZXRoeWxlbmUgZ2x5Y29sIChQRUcpIHdlcmUgdXNlZCBmb3IgcmVtb3ZhbCBvZiBvaWwgZnJvbSB0aGUgb2lseSB3YXN0ZXdhdGVyLiBUaGUgcGVyZm9ybWFuY2VzIG9mIGRpZmZlcmVudCBQU2YgbWVtYnJhbmVzIHdlcmUgZXZhbHVhdGVkIGJ5IHRyZWF0aW5nIHdpdGggcHVyZSB3YXRlciBhcyB3ZWxsIGFzIHdpdGggbGFib3JhdG9yeSBtYWRlIG9pbC1pbi13YXRlciAoby93KSBlbXVsc2lvbi4gRXhwZXJpbWVudHMgd2VyZSBjYXJyaWVkIG91dCB3aXRoIDEyIHN1Y2ggbWVtYnJhbmVzIGluIGEgc2VtaS1iYXRjaCBmaWx0cmF0aW9uIGNlbGwgbWFkZSBvZiBUZWZsb24gYW5kIHRoZSBpbmZsdWVuY2Ugb2Ygb3BlcmF0aW5nIGNvbmRpdGlvbnMgc3VjaCBhcyB0cmFuc21lbWJyYW5lIHByZXNzdXJlIGFuZCBmZWVkIHByb3BlcnRpZXMgc3VjaCBhcyBpbml0aWFsIG9pbCBjb25jZW50cmF0aW9uIGFuZCBwSCBvZiBmZWVkIHNvbHV0aW9uIG9uIG1lbWJyYW5lIHBlcmZvcm1hbmNlIHdlcmUgaW52ZXN0aWdhdGVkLiBSZXN1bHRzIHNob3cgdGhhdCBhbGwgdGhlIHBhcmFtZXRlcnMgcGxheSBhIGtleSByb2xlIGluIHBlcm1lYXRlIGZsdXggYXMgd2VsbCBhcyBwZXJjZW50IG9pbCBzZXBhcmF0aW9uLiBBbHNvIGNoYW5nZSBpbiBtb3JwaG9sb2dpY2FsIHByb3BlcnRpZXMgb2YgbWVtYnJhbmVzIGR1ZSB0byBhZGRpdGlvbiBvZiBkaWZmZXJlbnQgbW9sZWN1bGFyIHdlaWdodCBQVlAgYW5kIFBFRyBhcmUgZm91bmQgdG8gaGF2ZSBhIHNpZ25pZmljYW50IGluZmx1ZW5jZSBvbiB0aGUgcGVybWVhdGUgZmxvdyByYXRlIGFuZCBoZW5jZSBzdWJzZXF1ZW50IG9pbCByZW1vdmFsLiBUaGUgZXhwZXJpbWVudGFsIHJlc3VsdHMgc2hvd2VkIHRoYXQgb2lsIHJldGVudGlvbnMgb2YgYWxtb3N0IGFsbCB0aGUgbWVtYnJhbmVzIHdlcmUgb3ZlciA5MCUgYW5kIG9pbCBjb25jZW50cmF0aW9uIGluIHRoZSBwZXJtZWF0ZSB3YXMgYmVsb3cgMTAgbWcvTCwgd2hpY2ggbWV0IHRoZSByZXF1aXJlbWVudCBmb3IgZGlzY2hhcmdlLiBJdCB3YXMgY29uY2x1ZGVkIHRoYXQgdGhlIHVsdHJhZmlsdHJhdGlvbiAoVUYpIG1lbWJyYW5lcyBkZXZlbG9wZWQgaW4gdGhlIHN0dWR5IHdlcmUgcmVhc29uYWJseSByZXNpc3RhbnQgdG8gZm91bGluZyBhbmQgaGVuY2UgdGhlIGRldmVsb3BlZCBQU2YgbWVtYnJhbmVzIG1heSBiZSBjb25zaWRlcmVkIGZlYXNpYmxlIGluIHRyZWF0aW5nIG9pbHkgd2FzdGV3YXRlci4gwqkgMjAwOCBFbHNldmllciBCLlYuIEFsbCByaWdodHMgcmVzZXJ2ZWQuIiwicHVibGlzaGVyIjoiRWxzZXZpZXIiLCJpc3N1ZSI6IjEiLCJ2b2x1bWUiOiIzMjUifSwiaXNUZW1wb3JhcnkiOmZhbHNlfV19"/>
                <w:id w:val="-739941885"/>
                <w:placeholder>
                  <w:docPart w:val="BECACE7D1C6A4C8D9EEEF9F8A9ED634F"/>
                </w:placeholder>
              </w:sdtPr>
              <w:sdtContent>
                <w:r w:rsidR="00712B6C" w:rsidRPr="0016140A">
                  <w:rPr>
                    <w:rFonts w:ascii="Times New Roman" w:eastAsia="Aptos" w:hAnsi="Times New Roman" w:cs="Times New Roman"/>
                    <w:color w:val="000000"/>
                    <w:sz w:val="24"/>
                    <w:szCs w:val="24"/>
                  </w:rPr>
                  <w:t>[</w:t>
                </w:r>
                <w:r w:rsidR="0016140A">
                  <w:rPr>
                    <w:rFonts w:ascii="Times New Roman" w:eastAsia="Aptos" w:hAnsi="Times New Roman" w:cs="Times New Roman"/>
                    <w:color w:val="000000"/>
                    <w:sz w:val="24"/>
                    <w:szCs w:val="24"/>
                  </w:rPr>
                  <w:t>S</w:t>
                </w:r>
                <w:r w:rsidR="00712B6C" w:rsidRPr="0016140A">
                  <w:rPr>
                    <w:rFonts w:ascii="Times New Roman" w:eastAsia="Aptos" w:hAnsi="Times New Roman" w:cs="Times New Roman"/>
                    <w:color w:val="000000"/>
                    <w:sz w:val="24"/>
                    <w:szCs w:val="24"/>
                  </w:rPr>
                  <w:t>2]</w:t>
                </w:r>
              </w:sdtContent>
            </w:sdt>
          </w:p>
        </w:tc>
      </w:tr>
      <w:tr w:rsidR="00E477D1" w:rsidRPr="00B9350C" w14:paraId="7E665861" w14:textId="77777777" w:rsidTr="00E477D1">
        <w:tc>
          <w:tcPr>
            <w:cnfStyle w:val="001000000000" w:firstRow="0" w:lastRow="0" w:firstColumn="1" w:lastColumn="0" w:oddVBand="0" w:evenVBand="0" w:oddHBand="0" w:evenHBand="0" w:firstRowFirstColumn="0" w:firstRowLastColumn="0" w:lastRowFirstColumn="0" w:lastRowLastColumn="0"/>
            <w:tcW w:w="1083" w:type="pct"/>
            <w:vAlign w:val="center"/>
          </w:tcPr>
          <w:p w14:paraId="7343E2D7" w14:textId="77777777" w:rsidR="0007498A" w:rsidRPr="00B9350C" w:rsidRDefault="0007498A" w:rsidP="00E477D1">
            <w:pPr>
              <w:rPr>
                <w:rFonts w:ascii="Times New Roman" w:eastAsia="Aptos" w:hAnsi="Times New Roman" w:cs="Times New Roman"/>
                <w:b w:val="0"/>
                <w:bCs w:val="0"/>
                <w:sz w:val="24"/>
                <w:szCs w:val="24"/>
              </w:rPr>
            </w:pPr>
            <w:r w:rsidRPr="00B9350C">
              <w:rPr>
                <w:rFonts w:ascii="Times New Roman" w:eastAsia="Aptos" w:hAnsi="Times New Roman" w:cs="Times New Roman"/>
                <w:b w:val="0"/>
                <w:bCs w:val="0"/>
                <w:sz w:val="24"/>
                <w:szCs w:val="24"/>
              </w:rPr>
              <w:t>GO/PDA/MCEM</w:t>
            </w:r>
          </w:p>
        </w:tc>
        <w:tc>
          <w:tcPr>
            <w:tcW w:w="645" w:type="pct"/>
            <w:vAlign w:val="center"/>
          </w:tcPr>
          <w:p w14:paraId="0E623CBB"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Oil-in-water emulsion</w:t>
            </w:r>
          </w:p>
        </w:tc>
        <w:tc>
          <w:tcPr>
            <w:tcW w:w="866" w:type="pct"/>
            <w:vAlign w:val="center"/>
          </w:tcPr>
          <w:p w14:paraId="69C097B1"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~90</w:t>
            </w:r>
          </w:p>
        </w:tc>
        <w:tc>
          <w:tcPr>
            <w:tcW w:w="664" w:type="pct"/>
            <w:vAlign w:val="center"/>
          </w:tcPr>
          <w:p w14:paraId="1C883F43" w14:textId="4D89F59B"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96</w:t>
            </w:r>
          </w:p>
        </w:tc>
        <w:tc>
          <w:tcPr>
            <w:tcW w:w="419" w:type="pct"/>
            <w:vAlign w:val="center"/>
          </w:tcPr>
          <w:p w14:paraId="31EFBEA3"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63</w:t>
            </w:r>
          </w:p>
        </w:tc>
        <w:tc>
          <w:tcPr>
            <w:tcW w:w="902" w:type="pct"/>
            <w:vAlign w:val="center"/>
          </w:tcPr>
          <w:p w14:paraId="55715020"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NO</w:t>
            </w:r>
          </w:p>
        </w:tc>
        <w:sdt>
          <w:sdtPr>
            <w:rPr>
              <w:rFonts w:ascii="Times New Roman" w:eastAsia="Aptos" w:hAnsi="Times New Roman" w:cs="Times New Roman"/>
              <w:color w:val="000000"/>
              <w:sz w:val="24"/>
              <w:szCs w:val="24"/>
            </w:rPr>
            <w:tag w:val="MENDELEY_CITATION_v3_eyJjaXRhdGlvbklEIjoiTUVOREVMRVlfQ0lUQVRJT05fMjgzZGYyNzEtNmY3Yi00YTczLTk4MTQtOTY2ODU3MjZmODUyIiwicHJvcGVydGllcyI6eyJub3RlSW5kZXgiOjB9LCJpc0VkaXRlZCI6ZmFsc2UsIm1hbnVhbE92ZXJyaWRlIjp7ImlzTWFudWFsbHlPdmVycmlkZGVuIjpmYWxzZSwiY2l0ZXByb2NUZXh0IjoiPHN1cD5bM108L3N1cD4iLCJtYW51YWxPdmVycmlkZVRleHQiOiIifSwiY2l0YXRpb25JdGVtcyI6W3siaWQiOiI1NTY3ZjJlZS0zZDk0LTM4N2UtOTk3Zi00ZWUxZjk0ODMwNWYiLCJpdGVtRGF0YSI6eyJ0eXBlIjoiYXJ0aWNsZS1qb3VybmFsIiwiaWQiOiI1NTY3ZjJlZS0zZDk0LTM4N2UtOTk3Zi00ZWUxZjk0ODMwNWYiLCJ0aXRsZSI6IkEgbXVzc2VsIGluc3BpcmVkIGhpZ2hseSBzdGFibGUgZ3JhcGhlbmUgb3hpZGUgbWVtYnJhbmUgZm9yIGVmZmljaWVudCBvaWwtaW4td2F0ZXIgZW11bHNpb25zIHNlcGFyYXRpb24iLCJhdXRob3IiOlt7ImZhbWlseSI6IkxpdSIsImdpdmVuIjoiWmhhbmNoYW8iLCJwYXJzZS1uYW1lcyI6ZmFsc2UsImRyb3BwaW5nLXBhcnRpY2xlIjoiIiwibm9uLWRyb3BwaW5nLXBhcnRpY2xlIjoiIn0seyJmYW1pbHkiOiJXdSIsImdpdmVuIjoiV2VpZnUiLCJwYXJzZS1uYW1lcyI6ZmFsc2UsImRyb3BwaW5nLXBhcnRpY2xlIjoiIiwibm9uLWRyb3BwaW5nLXBhcnRpY2xlIjoiIn0seyJmYW1pbHkiOiJMaXUiLCJnaXZlbiI6IllhbiIsInBhcnNlLW5hbWVzIjpmYWxzZSwiZHJvcHBpbmctcGFydGljbGUiOiIiLCJub24tZHJvcHBpbmctcGFydGljbGUiOiIifSx7ImZhbWlseSI6IlFpbiIsImdpdmVuIjoiQ2hhbmdjaHVuIiwicGFyc2UtbmFtZXMiOmZhbHNlLCJkcm9wcGluZy1wYXJ0aWNsZSI6IiIsIm5vbi1kcm9wcGluZy1wYXJ0aWNsZSI6IiJ9LHsiZmFtaWx5IjoiTWVuZyIsImdpdmVuIjoiTWluamlhIiwicGFyc2UtbmFtZXMiOmZhbHNlLCJkcm9wcGluZy1wYXJ0aWNsZSI6IiIsIm5vbi1kcm9wcGluZy1wYXJ0aWNsZSI6IiJ9LHsiZmFtaWx5IjoiSmlhbmciLCJnaXZlbiI6Illpbmh1YSIsInBhcnNlLW5hbWVzIjpmYWxzZSwiZHJvcHBpbmctcGFydGljbGUiOiIiLCJub24tZHJvcHBpbmctcGFydGljbGUiOiIifSx7ImZhbWlseSI6IlFpdSIsImdpdmVuIjoiSmlhbiIsInBhcnNlLW5hbWVzIjpmYWxzZSwiZHJvcHBpbmctcGFydGljbGUiOiIiLCJub24tZHJvcHBpbmctcGFydGljbGUiOiIifSx7ImZhbWlseSI6IlBlbmciLCJnaXZlbiI6IkppYW5ibyIsInBhcnNlLW5hbWVzIjpmYWxzZSwiZHJvcHBpbmctcGFydGljbGUiOiIiLCJub24tZHJvcHBpbmctcGFydGljbGUiOiIifV0sImNvbnRhaW5lci10aXRsZSI6IlNlcGFyYXRpb24gYW5kIFB1cmlmaWNhdGlvbiBUZWNobm9sb2d5IiwiY29udGFpbmVyLXRpdGxlLXNob3J0IjoiU2VwIFB1cmlmIFRlY2hub2wiLCJhY2Nlc3NlZCI6eyJkYXRlLXBhcnRzIjpbWzIwMjUsNywyNV1dfSwiRE9JIjoiMTAuMTAxNi9KLlNFUFBVUi4yMDE4LjAxLjA0MSIsIklTU04iOiIxMzgzLTU4NjYiLCJVUkwiOiJodHRwczovL3d3dy5zY2llbmNlZGlyZWN0LmNvbS9zY2llbmNlL2FydGljbGUvcGlpL1MxMzgzNTg2NjE3MzE1OTM5IiwiaXNzdWVkIjp7ImRhdGUtcGFydHMiOltbMjAxOCw2LDMwXV19LCJwYWdlIjoiMzctNDYiLCJhYnN0cmFjdCI6IkluIHRoaXMgd29yaywgYSBzaW1wbGUgY29hdGluZyBtZXRob2Qgd2FzIGVtcGxveWVkIHRvIHByZXBhcmUgYSBoaWdobHkgc3RhYmxlIGdyYXBoZW5lIG94aWRlIChHTykgbWVtYnJhbmUgZm9yIG9pbC1pbi13YXRlciBlbXVsc2lvbnMgc2VwYXJhdGlvbi4gQnkgdXNpbmcgbXVzc2VsIGluc3BpcmVkIHBvbHlkb3BhbWluZSAoUERBKSBhcyBjb3ZhbGVudCBsaW5rZXIsIG1peGVkIGNlbGx1bG9zZSBlc3RlciBtZW1icmFuZSAoTUNFTSkgd2FzIHN1Y2Nlc3NmdWxseSBtb2RpZmllZCB3aXRoIFBEQSBsYXllciBieSBzZWxmLXBvbHltZXJpemUsIHRoZW4gR08gbmFub3NoZWV0cyB3ZXJlIGF0dHJhY3RlZCBvbnRvIFBEQS9NQ0VNIGJ5IHNpbXBsZSB2YWN1dW0gZmlsdHJhdGlvbiBtZXRob2QsIGxlYWQgdG8gdGhlIGZvcm1hdGlvbiBvZiBHTy9QREEvTUNFTS4gVGhlIGFzLXByZXBhcmVkIG1lbWJyYW5lcyB3ZXJlIGNoYXJhY3Rlcml6ZWQgYnkgRlQtSVIsIFRFTSwgQUZNIGFuZCBjb250YWN0IGFuZ2xlLCByZXNwZWN0aXZlbHkuIFRoZSByZXN1bHRzIGluZGljYXRlZCB0aGF0IEdPIGxheWVyIHdhcyB1bmlmb3JtbHkgY29hdGVkIG9uIHRoZSBzdXBwb3J0LCBhbmQgR08vUERBL01DRU0gaGFkIGEgcm91Z2ggc3VyZmFjZSBhbmQgZ29vZCBoeWRyb3BoaWxpYyBwcm9wZXJ0eS4gQXR0cmlidXRpbmcgdG8gYm90aCB0aGUgaGlnaCBhZGhlc2l2ZSBhYmlsaXR5IG9mIFBEQSBhbmQgcG9zc2libGUgY292YWxlbnQgaW50ZXJhY3Rpb24gYmV0d2VlbiBHTyBhbmQgUERBLCBHTy9QREEvTUNFTSB3YXMgaGlnaGx5IHN0YWJsZSBieSBiZWluZyBpbW1lcnNlZCBpbiB3YXRlciBlbnZpcm9ubWVudCBmb3IgMTIgaC4gR08vUERBL01DRU0gd2FzIGVtcGxveWVkIHRvIHNlcGFyYXRlIFR3ZWVuLTgwIHN0YWJpbGl6ZWQgb2lsLWluLXdhdGVyIGVtdWxzaW9ucy4gVGhlIHJlc3VsdHMgc2hvd2VkIHRoYXQgdGhlIHByZXBhcmVkIEdPL1BEQS9NQ0VNIGhhZCBlZmZlY3RpdmUgc2VwYXJhdGlvbiBwZXJmb3JtYW5jZSBhbmQgcmV1c2FiaWxpdHkgaW4gdGhlIG9pbC1pbi13YXRlciBlbXVsc2lvbnMgZmlsdHJhdGlvbiBmb3IgZm91ciBjeWNsZXMuIFRoaXMgc3R1ZHkgcHJvdmlkZWQgYSBmZWFzaWJsZSwgc2ltcGxlIGFuZCBlY29ub21pY2FsIHdheSB0byBwcmVwYXJlIGEgaGlnaGx5IHN0YWJsZSBHTy1iYXNlZCBtZW1icmFuZSBmb3Igb2lsLWluLXdhdGVyIGVtdWxzaW9ucyBmaWx0cmF0aW9uLiIsInB1Ymxpc2hlciI6IkVsc2V2aWVyIiwidm9sdW1lIjoiMTk5In0sImlzVGVtcG9yYXJ5IjpmYWxzZX1dfQ=="/>
            <w:id w:val="-50307501"/>
            <w:placeholder>
              <w:docPart w:val="2F2602F11A68447B839C0FBC92009255"/>
            </w:placeholder>
          </w:sdtPr>
          <w:sdtContent>
            <w:tc>
              <w:tcPr>
                <w:tcW w:w="422" w:type="pct"/>
                <w:vAlign w:val="center"/>
              </w:tcPr>
              <w:p w14:paraId="771BBE74" w14:textId="02BCDBBF" w:rsidR="0007498A" w:rsidRPr="0016140A" w:rsidRDefault="00712B6C"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16140A">
                  <w:rPr>
                    <w:rFonts w:ascii="Times New Roman" w:eastAsia="Aptos" w:hAnsi="Times New Roman" w:cs="Times New Roman"/>
                    <w:color w:val="000000"/>
                    <w:sz w:val="24"/>
                    <w:szCs w:val="24"/>
                  </w:rPr>
                  <w:t>[</w:t>
                </w:r>
                <w:r w:rsidR="0016140A">
                  <w:rPr>
                    <w:rFonts w:ascii="Times New Roman" w:eastAsia="Aptos" w:hAnsi="Times New Roman" w:cs="Times New Roman"/>
                    <w:color w:val="000000"/>
                    <w:sz w:val="24"/>
                    <w:szCs w:val="24"/>
                  </w:rPr>
                  <w:t>S</w:t>
                </w:r>
                <w:r w:rsidRPr="0016140A">
                  <w:rPr>
                    <w:rFonts w:ascii="Times New Roman" w:eastAsia="Aptos" w:hAnsi="Times New Roman" w:cs="Times New Roman"/>
                    <w:color w:val="000000"/>
                    <w:sz w:val="24"/>
                    <w:szCs w:val="24"/>
                  </w:rPr>
                  <w:t>3]</w:t>
                </w:r>
              </w:p>
            </w:tc>
          </w:sdtContent>
        </w:sdt>
      </w:tr>
      <w:tr w:rsidR="00E477D1" w:rsidRPr="00B9350C" w14:paraId="713EA213" w14:textId="77777777" w:rsidTr="00E47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vAlign w:val="center"/>
          </w:tcPr>
          <w:p w14:paraId="37598556" w14:textId="77777777" w:rsidR="0007498A" w:rsidRPr="00B9350C" w:rsidRDefault="0007498A" w:rsidP="00E477D1">
            <w:pPr>
              <w:rPr>
                <w:rFonts w:ascii="Times New Roman" w:eastAsia="Aptos" w:hAnsi="Times New Roman" w:cs="Times New Roman"/>
                <w:b w:val="0"/>
                <w:bCs w:val="0"/>
                <w:sz w:val="24"/>
                <w:szCs w:val="24"/>
              </w:rPr>
            </w:pPr>
            <w:r w:rsidRPr="00B9350C">
              <w:rPr>
                <w:rFonts w:ascii="Times New Roman" w:eastAsia="Aptos" w:hAnsi="Times New Roman" w:cs="Times New Roman"/>
                <w:b w:val="0"/>
                <w:bCs w:val="0"/>
                <w:sz w:val="24"/>
                <w:szCs w:val="24"/>
              </w:rPr>
              <w:lastRenderedPageBreak/>
              <w:t xml:space="preserve"> PZGS-M2-PVDF</w:t>
            </w:r>
          </w:p>
        </w:tc>
        <w:tc>
          <w:tcPr>
            <w:tcW w:w="645" w:type="pct"/>
            <w:vAlign w:val="center"/>
          </w:tcPr>
          <w:p w14:paraId="005D1714"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Oil-in-water emulsion</w:t>
            </w:r>
          </w:p>
        </w:tc>
        <w:tc>
          <w:tcPr>
            <w:tcW w:w="866" w:type="pct"/>
            <w:vAlign w:val="center"/>
          </w:tcPr>
          <w:p w14:paraId="0E4AFDC9"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10</w:t>
            </w:r>
          </w:p>
        </w:tc>
        <w:tc>
          <w:tcPr>
            <w:tcW w:w="664" w:type="pct"/>
            <w:vAlign w:val="center"/>
          </w:tcPr>
          <w:p w14:paraId="6DF6BF3E" w14:textId="40A00BEF"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99.3</w:t>
            </w:r>
          </w:p>
        </w:tc>
        <w:tc>
          <w:tcPr>
            <w:tcW w:w="419" w:type="pct"/>
            <w:vAlign w:val="center"/>
          </w:tcPr>
          <w:p w14:paraId="2E1390B6" w14:textId="56F69462"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83</w:t>
            </w:r>
          </w:p>
        </w:tc>
        <w:tc>
          <w:tcPr>
            <w:tcW w:w="902" w:type="pct"/>
            <w:vAlign w:val="center"/>
          </w:tcPr>
          <w:p w14:paraId="3FA3646B"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NO</w:t>
            </w:r>
          </w:p>
        </w:tc>
        <w:sdt>
          <w:sdtPr>
            <w:rPr>
              <w:rFonts w:ascii="Times New Roman" w:eastAsia="Aptos" w:hAnsi="Times New Roman" w:cs="Times New Roman"/>
              <w:color w:val="000000"/>
              <w:sz w:val="24"/>
              <w:szCs w:val="24"/>
            </w:rPr>
            <w:tag w:val="MENDELEY_CITATION_v3_eyJjaXRhdGlvbklEIjoiTUVOREVMRVlfQ0lUQVRJT05fNzcyZmZhZGUtMTIxZi00NWZiLWJiNDItNDA2YzE4NjhkMjMzIiwicHJvcGVydGllcyI6eyJub3RlSW5kZXgiOjB9LCJpc0VkaXRlZCI6ZmFsc2UsIm1hbnVhbE92ZXJyaWRlIjp7ImlzTWFudWFsbHlPdmVycmlkZGVuIjpmYWxzZSwiY2l0ZXByb2NUZXh0IjoiPHN1cD5bNF08L3N1cD4iLCJtYW51YWxPdmVycmlkZVRleHQiOiIifSwiY2l0YXRpb25JdGVtcyI6W3siaWQiOiI3YjI4ZmU0Yy03ODEyLTMyNmEtOTVmOC1kMTg1Y2RmNmFiZDciLCJpdGVtRGF0YSI6eyJ0eXBlIjoiYXJ0aWNsZS1qb3VybmFsIiwiaWQiOiI3YjI4ZmU0Yy03ODEyLTMyNmEtOTVmOC1kMTg1Y2RmNmFiZDciLCJ0aXRsZSI6Ik5vdmVsIHByb2NhaW5lLWJhc2VkIGdlbWluaSB6d2l0dGVyaW9uIGluY29ycG9yYXRlZCBQVkRGIG1lbWJyYW5lcyBmb3IgZWZmaWNpZW50IHRyZWF0bWVudCBvZiBvaWx5IHdhc3Rld2F0ZXIiLCJhdXRob3IiOlt7ImZhbWlseSI6Ik1hbnNoYSIsImdpdmVuIjoiTXVoYW1tYWQiLCJwYXJzZS1uYW1lcyI6ZmFsc2UsImRyb3BwaW5nLXBhcnRpY2xlIjoiIiwibm9uLWRyb3BwaW5nLXBhcnRpY2xlIjoiIn0seyJmYW1pbHkiOiJTYWxoaSIsImdpdmVuIjoiQmlsbGVsIiwicGFyc2UtbmFtZXMiOmZhbHNlLCJkcm9wcGluZy1wYXJ0aWNsZSI6IiIsIm5vbi1kcm9wcGluZy1wYXJ0aWNsZSI6IiJ9LHsiZmFtaWx5IjoiQWxpIiwiZ2l2ZW4iOiJTaGFoaWQiLCJwYXJzZS1uYW1lcyI6ZmFsc2UsImRyb3BwaW5nLXBhcnRpY2xlIjoiIiwibm9uLWRyb3BwaW5nLXBhcnRpY2xlIjoiIn0seyJmYW1pbHkiOiJLaGFuIiwiZ2l2ZW4iOiJTYWZ5YW4gQS4iLCJwYXJzZS1uYW1lcyI6ZmFsc2UsImRyb3BwaW5nLXBhcnRpY2xlIjoiIiwibm9uLWRyb3BwaW5nLXBhcnRpY2xlIjoiIn0seyJmYW1pbHkiOiJCYWlnIiwiZ2l2ZW4iOiJOYWRlZW0iLCJwYXJzZS1uYW1lcyI6ZmFsc2UsImRyb3BwaW5nLXBhcnRpY2xlIjoiIiwibm9uLWRyb3BwaW5nLXBhcnRpY2xlIjoiIn1dLCJjb250YWluZXItdGl0bGUiOiJKb3VybmFsIG9mIEVudmlyb25tZW50YWwgQ2hlbWljYWwgRW5naW5lZXJpbmciLCJjb250YWluZXItdGl0bGUtc2hvcnQiOiJKIEVudmlyb24gQ2hlbSBFbmciLCJhY2Nlc3NlZCI6eyJkYXRlLXBhcnRzIjpbWzIwMjUsNywyNV1dfSwiRE9JIjoiMTAuMTAxNi9KLkpFQ0UuMjAyMi4xMDc5MzUiLCJJU1NOIjoiMjIxMy0zNDM3IiwiVVJMIjoiaHR0cHM6Ly93d3cuc2NpZW5jZWRpcmVjdC5jb20vc2NpZW5jZS9hcnRpY2xlL3BpaS9TMjIxMzM0MzcyMjAwODA4OSIsImlzc3VlZCI6eyJkYXRlLXBhcnRzIjpbWzIwMjIsNiwxXV19LCJwYWdlIjoiMTA3OTM1IiwiYWJzdHJhY3QiOiJPaWx5IHdhc3Rld2F0ZXIgdHJlYXRtZW50IGhhcyBncmVhdCBzaWduaWZpY2FuY2UgZHVlIHRvIGVudmlyb25tZW50YWwgYW5kIGluZHVzdHJpYWwgcGVyc3BlY3RpdmVzLiBPaWx5IHdhc3Rld2F0ZXIgaGFzIGVtZXJnZWQgYXMgb25lIG9mIHRoZSBsZWFkaW5nIGNhdXNlcyBvZiB3YXRlciBjb250YW1pbmF0aW9uLiBPd2luZyB0byB0aGUgbG93ZXIgZWZmaWNpZW5jaWVzIG9mIHRoZSBjb252ZW50aW9uYWwgbWV0aG9kcywgbWVtYnJhbmUgdGVjaG5vbG9neSBpcyBhbiBlbWVyZ2luZyBzb2x1dGlvbiBmb3Igc2VwYXJhdGluZyB0aGUgc3RhYmlsaXplZCBvaWwgY29udGFtaW5hbnRzIGZyb20gd2F0ZXIuIEluIHRoaXMgd29yaywgYSBub3ZlbCBwcm9jYWluZS1iYXNlZCB6d2l0dGVyaW9uaWMgZ2VtaW5hbCBzdXJmYWN0YW50IChQWkdTKSBpLmUuLCAzLDPigLItKCgoKDQsNOKAsi0oZGVjYW5lZGlveWxiaXMoYXphbmVkaXlsKSkgYmlzKGJlbnpveWwpKWJpcyhveHkpKSBiaXMoZXRoYW5lLTIsMS1kaXlsKSkgYmlzKGRpZXRoeWxhbW1vbml1bWRpeWwpKSBiaXMocHJvcGFuZS0xLXN1bGZvbmF0ZSkgc3ludGhlc2l6ZWQgYnkgdXRpbGl6aW5nIHByb2NhaW5lIGh5ZHJvY2hsb3JpZGUgYW5kIDEsMy1wcm9wYW5lIHN1bHRvbmUgcHJlY3Vyc29ycy4gVGhlIFBaR1Mgd2FzIHdlbGwtY2hhcmFjdGVyaXplZCBieSAxSCBOTVIsIDEzQyBOTVIsIGFuZCBGVElSIHNwZWN0cm9zY29weS4gVGhlIHN5bnRoZXNpemVkIFBaR1Mgd2FzIHV0aWxpemVkIHRvIGZhYnJpY2F0ZSBwcm9jYWluZS1iYXNlZCB6d2l0dGVyaW9uaWMgZ2VtaW5pIHN1cmZhY3RhbnQgaW5jb3Jwb3JhdGVkIFBWREYgbWVtYnJhbmVzIChQWkdTLU14LVBWREYpLCBhbmQgdGhlIG1lbWJyYW5lcyB3ZXJlIHRob3JvdWdobHkgaW52ZXN0aWdhdGVkIGJ5IHNjYW5uaW5nIGVsZWN0cm9uIG1pY3Jvc2NvcHkgKFNFTSksIEZvdXJpZXItdHJhbnNmb3JtIGluZnJhcmVkIHNwZWN0cm9zY29weSAoRlRJUiksIGF0b21pYyBmb3JjZSBtaWNyb3Njb3B5IChBRk0pLCBhbmQgY29udGFjdCBhbmdsZSBnb25pb21ldHJ5LiBJdCBpcyBvYnNlcnZlZCB0aGF0IHRoZSBwZXJmb3JtYW5jZSBvZiB0aGVzZSBuZXdseSBmYWJyaWNhdGVkIG1lbWJyYW5lcyAoUFpHUy1NeC1QVkRGKSB3YXMgc2lnbmlmaWNhbnRseSBpbXByb3ZlZCBhZnRlciBpbmNvcnBvcmF0aW5nIFBaR1MgaW50byB0aGUgUFZERiBtZW1icmFuZXMuIFRoZSBzdXJmYWNlIG9mIG1lbWJyYW5lcyBoYXMgYmVjb21lIHdhdGVyLWZyaWVuZGx5IGFzIHRoZSB3YXRlciBjb250YWN0IGFuZ2xlIHN1YnN0YW50aWFsbHkgY2hhbmdlZCBmcm9tIDg0LjHCsCB0byA1OC4xwrAuIEluIGNvbnRyb2xsZWQgYWRkaXRpb24gb2YgUFpHUywgdGhlIFBaR1MtTTItUFZERiBtZW1icmFuZSBoYXMgc2hvd24gYSBzdWJzdGFudGlhbGx5IGltcHJvdmVkIGZsdXggb2YgNC41IHRpbWVzIHRvIHByaXN0aW5lIFBWREYuIFRoZSBtYXhpbXVtIG9pbCByZWplY3Rpb24gb2YgPiA5OS4zJSB3YXMgYXR0YWluZWQgdXNpbmcgdGhlIFBaR1MtTTEtUFZERiBtZW1icmFuZS4gQSBoaWdoIGZsdXggcmVjb3ZlcnkgcmF0aW8gKEZSUikgb2YgYWJvdXQgODMlIHdhcyBvYnNlcnZlZCB3aXRoIHRoZSBQWkdTLU0yLVBWREYgbWVtYnJhbmUuIFRoZSBQWkdTLU14LVBWREYgbWVtYnJhbmVzIGhhdmUgc2hvd24gYSBnb29kIGZsdXggcmVjb3ZlcnkgcmF0aW8gYWZ0ZXIgY29udGludW91cyB1c2Ugb2Ygb2lsLWluLXdhdGVyIGVtdWxzaW9ucy4gVGhlIGV4Y2VsbGVudCBzZXBhcmF0aW9uIGVmZmljaWVuY3ksIGhpZ2ggcGVybWVhdGlvbiBmbHV4LCBhbmQgZ29vZCBmbHV4IHJlY292ZXJ5IHJhdGlvIGluZGljYXRlZCB0aGF0IHRoZSBpbnRyb2R1Y2VkIFBaR1MtTXgtUFZERiBtZW1icmFuZXMgaGF2ZSBhIHNpZ25pZmljYW50IHBvdGVudGlhbCBmb3Igb2lseSB3YXN0ZXdhdGVyIHRyZWF0bWVudC4iLCJwdWJsaXNoZXIiOiJFbHNldmllciIsImlzc3VlIjoiMyIsInZvbHVtZSI6IjEwIn0sImlzVGVtcG9yYXJ5IjpmYWxzZX1dfQ=="/>
            <w:id w:val="2031601079"/>
            <w:placeholder>
              <w:docPart w:val="2F2602F11A68447B839C0FBC92009255"/>
            </w:placeholder>
          </w:sdtPr>
          <w:sdtContent>
            <w:tc>
              <w:tcPr>
                <w:tcW w:w="422" w:type="pct"/>
                <w:vAlign w:val="center"/>
              </w:tcPr>
              <w:p w14:paraId="7A502F97" w14:textId="2246EC0E" w:rsidR="0007498A" w:rsidRPr="0016140A" w:rsidRDefault="00712B6C"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16140A">
                  <w:rPr>
                    <w:rFonts w:ascii="Times New Roman" w:eastAsia="Aptos" w:hAnsi="Times New Roman" w:cs="Times New Roman"/>
                    <w:color w:val="000000"/>
                    <w:sz w:val="24"/>
                    <w:szCs w:val="24"/>
                  </w:rPr>
                  <w:t>[</w:t>
                </w:r>
                <w:r w:rsidR="0016140A">
                  <w:rPr>
                    <w:rFonts w:ascii="Times New Roman" w:eastAsia="Aptos" w:hAnsi="Times New Roman" w:cs="Times New Roman"/>
                    <w:color w:val="000000"/>
                    <w:sz w:val="24"/>
                    <w:szCs w:val="24"/>
                  </w:rPr>
                  <w:t>S</w:t>
                </w:r>
                <w:r w:rsidRPr="0016140A">
                  <w:rPr>
                    <w:rFonts w:ascii="Times New Roman" w:eastAsia="Aptos" w:hAnsi="Times New Roman" w:cs="Times New Roman"/>
                    <w:color w:val="000000"/>
                    <w:sz w:val="24"/>
                    <w:szCs w:val="24"/>
                  </w:rPr>
                  <w:t>4]</w:t>
                </w:r>
              </w:p>
            </w:tc>
          </w:sdtContent>
        </w:sdt>
      </w:tr>
      <w:tr w:rsidR="00E477D1" w:rsidRPr="00B9350C" w14:paraId="593D618C" w14:textId="77777777" w:rsidTr="00E477D1">
        <w:tc>
          <w:tcPr>
            <w:cnfStyle w:val="001000000000" w:firstRow="0" w:lastRow="0" w:firstColumn="1" w:lastColumn="0" w:oddVBand="0" w:evenVBand="0" w:oddHBand="0" w:evenHBand="0" w:firstRowFirstColumn="0" w:firstRowLastColumn="0" w:lastRowFirstColumn="0" w:lastRowLastColumn="0"/>
            <w:tcW w:w="1083" w:type="pct"/>
            <w:vAlign w:val="center"/>
          </w:tcPr>
          <w:p w14:paraId="0ADC943D" w14:textId="77777777" w:rsidR="0007498A" w:rsidRPr="00B9350C" w:rsidRDefault="0007498A" w:rsidP="00E477D1">
            <w:pPr>
              <w:rPr>
                <w:rFonts w:ascii="Times New Roman" w:eastAsia="Aptos" w:hAnsi="Times New Roman" w:cs="Times New Roman"/>
                <w:b w:val="0"/>
                <w:bCs w:val="0"/>
                <w:sz w:val="24"/>
                <w:szCs w:val="24"/>
              </w:rPr>
            </w:pPr>
            <w:r w:rsidRPr="00B9350C">
              <w:rPr>
                <w:rFonts w:ascii="Times New Roman" w:eastAsia="Aptos" w:hAnsi="Times New Roman" w:cs="Times New Roman"/>
                <w:b w:val="0"/>
                <w:bCs w:val="0"/>
                <w:sz w:val="24"/>
                <w:szCs w:val="24"/>
              </w:rPr>
              <w:t>PVDF</w:t>
            </w:r>
          </w:p>
        </w:tc>
        <w:tc>
          <w:tcPr>
            <w:tcW w:w="645" w:type="pct"/>
            <w:vAlign w:val="center"/>
          </w:tcPr>
          <w:p w14:paraId="4B2F99D6"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Oil-in-water emulsion</w:t>
            </w:r>
          </w:p>
        </w:tc>
        <w:tc>
          <w:tcPr>
            <w:tcW w:w="866" w:type="pct"/>
            <w:vAlign w:val="center"/>
          </w:tcPr>
          <w:p w14:paraId="7C2D90FD"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1.9</w:t>
            </w:r>
          </w:p>
        </w:tc>
        <w:tc>
          <w:tcPr>
            <w:tcW w:w="664" w:type="pct"/>
            <w:vAlign w:val="center"/>
          </w:tcPr>
          <w:p w14:paraId="7B20297A" w14:textId="4CA75528"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90</w:t>
            </w:r>
          </w:p>
        </w:tc>
        <w:tc>
          <w:tcPr>
            <w:tcW w:w="419" w:type="pct"/>
            <w:vAlign w:val="center"/>
          </w:tcPr>
          <w:p w14:paraId="1BE418FF"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59</w:t>
            </w:r>
          </w:p>
        </w:tc>
        <w:tc>
          <w:tcPr>
            <w:tcW w:w="902" w:type="pct"/>
            <w:vAlign w:val="center"/>
          </w:tcPr>
          <w:p w14:paraId="189FA2DD"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NO</w:t>
            </w:r>
          </w:p>
        </w:tc>
        <w:sdt>
          <w:sdtPr>
            <w:rPr>
              <w:rFonts w:ascii="Times New Roman" w:eastAsia="Aptos" w:hAnsi="Times New Roman" w:cs="Times New Roman"/>
              <w:color w:val="000000"/>
              <w:sz w:val="24"/>
              <w:szCs w:val="24"/>
            </w:rPr>
            <w:tag w:val="MENDELEY_CITATION_v3_eyJjaXRhdGlvbklEIjoiTUVOREVMRVlfQ0lUQVRJT05fOTk4MGNmNWMtOTgwMi00ZTZiLTkzYzUtODI5M2QxOWMyN2NkIiwicHJvcGVydGllcyI6eyJub3RlSW5kZXgiOjB9LCJpc0VkaXRlZCI6ZmFsc2UsIm1hbnVhbE92ZXJyaWRlIjp7ImlzTWFudWFsbHlPdmVycmlkZGVuIjpmYWxzZSwiY2l0ZXByb2NUZXh0IjoiPHN1cD5bNF08L3N1cD4iLCJtYW51YWxPdmVycmlkZVRleHQiOiIifSwiY2l0YXRpb25JdGVtcyI6W3siaWQiOiI3YjI4ZmU0Yy03ODEyLTMyNmEtOTVmOC1kMTg1Y2RmNmFiZDciLCJpdGVtRGF0YSI6eyJ0eXBlIjoiYXJ0aWNsZS1qb3VybmFsIiwiaWQiOiI3YjI4ZmU0Yy03ODEyLTMyNmEtOTVmOC1kMTg1Y2RmNmFiZDciLCJ0aXRsZSI6Ik5vdmVsIHByb2NhaW5lLWJhc2VkIGdlbWluaSB6d2l0dGVyaW9uIGluY29ycG9yYXRlZCBQVkRGIG1lbWJyYW5lcyBmb3IgZWZmaWNpZW50IHRyZWF0bWVudCBvZiBvaWx5IHdhc3Rld2F0ZXIiLCJhdXRob3IiOlt7ImZhbWlseSI6Ik1hbnNoYSIsImdpdmVuIjoiTXVoYW1tYWQiLCJwYXJzZS1uYW1lcyI6ZmFsc2UsImRyb3BwaW5nLXBhcnRpY2xlIjoiIiwibm9uLWRyb3BwaW5nLXBhcnRpY2xlIjoiIn0seyJmYW1pbHkiOiJTYWxoaSIsImdpdmVuIjoiQmlsbGVsIiwicGFyc2UtbmFtZXMiOmZhbHNlLCJkcm9wcGluZy1wYXJ0aWNsZSI6IiIsIm5vbi1kcm9wcGluZy1wYXJ0aWNsZSI6IiJ9LHsiZmFtaWx5IjoiQWxpIiwiZ2l2ZW4iOiJTaGFoaWQiLCJwYXJzZS1uYW1lcyI6ZmFsc2UsImRyb3BwaW5nLXBhcnRpY2xlIjoiIiwibm9uLWRyb3BwaW5nLXBhcnRpY2xlIjoiIn0seyJmYW1pbHkiOiJLaGFuIiwiZ2l2ZW4iOiJTYWZ5YW4gQS4iLCJwYXJzZS1uYW1lcyI6ZmFsc2UsImRyb3BwaW5nLXBhcnRpY2xlIjoiIiwibm9uLWRyb3BwaW5nLXBhcnRpY2xlIjoiIn0seyJmYW1pbHkiOiJCYWlnIiwiZ2l2ZW4iOiJOYWRlZW0iLCJwYXJzZS1uYW1lcyI6ZmFsc2UsImRyb3BwaW5nLXBhcnRpY2xlIjoiIiwibm9uLWRyb3BwaW5nLXBhcnRpY2xlIjoiIn1dLCJjb250YWluZXItdGl0bGUiOiJKb3VybmFsIG9mIEVudmlyb25tZW50YWwgQ2hlbWljYWwgRW5naW5lZXJpbmciLCJjb250YWluZXItdGl0bGUtc2hvcnQiOiJKIEVudmlyb24gQ2hlbSBFbmciLCJhY2Nlc3NlZCI6eyJkYXRlLXBhcnRzIjpbWzIwMjUsNywyNV1dfSwiRE9JIjoiMTAuMTAxNi9KLkpFQ0UuMjAyMi4xMDc5MzUiLCJJU1NOIjoiMjIxMy0zNDM3IiwiVVJMIjoiaHR0cHM6Ly93d3cuc2NpZW5jZWRpcmVjdC5jb20vc2NpZW5jZS9hcnRpY2xlL3BpaS9TMjIxMzM0MzcyMjAwODA4OSIsImlzc3VlZCI6eyJkYXRlLXBhcnRzIjpbWzIwMjIsNiwxXV19LCJwYWdlIjoiMTA3OTM1IiwiYWJzdHJhY3QiOiJPaWx5IHdhc3Rld2F0ZXIgdHJlYXRtZW50IGhhcyBncmVhdCBzaWduaWZpY2FuY2UgZHVlIHRvIGVudmlyb25tZW50YWwgYW5kIGluZHVzdHJpYWwgcGVyc3BlY3RpdmVzLiBPaWx5IHdhc3Rld2F0ZXIgaGFzIGVtZXJnZWQgYXMgb25lIG9mIHRoZSBsZWFkaW5nIGNhdXNlcyBvZiB3YXRlciBjb250YW1pbmF0aW9uLiBPd2luZyB0byB0aGUgbG93ZXIgZWZmaWNpZW5jaWVzIG9mIHRoZSBjb252ZW50aW9uYWwgbWV0aG9kcywgbWVtYnJhbmUgdGVjaG5vbG9neSBpcyBhbiBlbWVyZ2luZyBzb2x1dGlvbiBmb3Igc2VwYXJhdGluZyB0aGUgc3RhYmlsaXplZCBvaWwgY29udGFtaW5hbnRzIGZyb20gd2F0ZXIuIEluIHRoaXMgd29yaywgYSBub3ZlbCBwcm9jYWluZS1iYXNlZCB6d2l0dGVyaW9uaWMgZ2VtaW5hbCBzdXJmYWN0YW50IChQWkdTKSBpLmUuLCAzLDPigLItKCgoKDQsNOKAsi0oZGVjYW5lZGlveWxiaXMoYXphbmVkaXlsKSkgYmlzKGJlbnpveWwpKWJpcyhveHkpKSBiaXMoZXRoYW5lLTIsMS1kaXlsKSkgYmlzKGRpZXRoeWxhbW1vbml1bWRpeWwpKSBiaXMocHJvcGFuZS0xLXN1bGZvbmF0ZSkgc3ludGhlc2l6ZWQgYnkgdXRpbGl6aW5nIHByb2NhaW5lIGh5ZHJvY2hsb3JpZGUgYW5kIDEsMy1wcm9wYW5lIHN1bHRvbmUgcHJlY3Vyc29ycy4gVGhlIFBaR1Mgd2FzIHdlbGwtY2hhcmFjdGVyaXplZCBieSAxSCBOTVIsIDEzQyBOTVIsIGFuZCBGVElSIHNwZWN0cm9zY29weS4gVGhlIHN5bnRoZXNpemVkIFBaR1Mgd2FzIHV0aWxpemVkIHRvIGZhYnJpY2F0ZSBwcm9jYWluZS1iYXNlZCB6d2l0dGVyaW9uaWMgZ2VtaW5pIHN1cmZhY3RhbnQgaW5jb3Jwb3JhdGVkIFBWREYgbWVtYnJhbmVzIChQWkdTLU14LVBWREYpLCBhbmQgdGhlIG1lbWJyYW5lcyB3ZXJlIHRob3JvdWdobHkgaW52ZXN0aWdhdGVkIGJ5IHNjYW5uaW5nIGVsZWN0cm9uIG1pY3Jvc2NvcHkgKFNFTSksIEZvdXJpZXItdHJhbnNmb3JtIGluZnJhcmVkIHNwZWN0cm9zY29weSAoRlRJUiksIGF0b21pYyBmb3JjZSBtaWNyb3Njb3B5IChBRk0pLCBhbmQgY29udGFjdCBhbmdsZSBnb25pb21ldHJ5LiBJdCBpcyBvYnNlcnZlZCB0aGF0IHRoZSBwZXJmb3JtYW5jZSBvZiB0aGVzZSBuZXdseSBmYWJyaWNhdGVkIG1lbWJyYW5lcyAoUFpHUy1NeC1QVkRGKSB3YXMgc2lnbmlmaWNhbnRseSBpbXByb3ZlZCBhZnRlciBpbmNvcnBvcmF0aW5nIFBaR1MgaW50byB0aGUgUFZERiBtZW1icmFuZXMuIFRoZSBzdXJmYWNlIG9mIG1lbWJyYW5lcyBoYXMgYmVjb21lIHdhdGVyLWZyaWVuZGx5IGFzIHRoZSB3YXRlciBjb250YWN0IGFuZ2xlIHN1YnN0YW50aWFsbHkgY2hhbmdlZCBmcm9tIDg0LjHCsCB0byA1OC4xwrAuIEluIGNvbnRyb2xsZWQgYWRkaXRpb24gb2YgUFpHUywgdGhlIFBaR1MtTTItUFZERiBtZW1icmFuZSBoYXMgc2hvd24gYSBzdWJzdGFudGlhbGx5IGltcHJvdmVkIGZsdXggb2YgNC41IHRpbWVzIHRvIHByaXN0aW5lIFBWREYuIFRoZSBtYXhpbXVtIG9pbCByZWplY3Rpb24gb2YgPiA5OS4zJSB3YXMgYXR0YWluZWQgdXNpbmcgdGhlIFBaR1MtTTEtUFZERiBtZW1icmFuZS4gQSBoaWdoIGZsdXggcmVjb3ZlcnkgcmF0aW8gKEZSUikgb2YgYWJvdXQgODMlIHdhcyBvYnNlcnZlZCB3aXRoIHRoZSBQWkdTLU0yLVBWREYgbWVtYnJhbmUuIFRoZSBQWkdTLU14LVBWREYgbWVtYnJhbmVzIGhhdmUgc2hvd24gYSBnb29kIGZsdXggcmVjb3ZlcnkgcmF0aW8gYWZ0ZXIgY29udGludW91cyB1c2Ugb2Ygb2lsLWluLXdhdGVyIGVtdWxzaW9ucy4gVGhlIGV4Y2VsbGVudCBzZXBhcmF0aW9uIGVmZmljaWVuY3ksIGhpZ2ggcGVybWVhdGlvbiBmbHV4LCBhbmQgZ29vZCBmbHV4IHJlY292ZXJ5IHJhdGlvIGluZGljYXRlZCB0aGF0IHRoZSBpbnRyb2R1Y2VkIFBaR1MtTXgtUFZERiBtZW1icmFuZXMgaGF2ZSBhIHNpZ25pZmljYW50IHBvdGVudGlhbCBmb3Igb2lseSB3YXN0ZXdhdGVyIHRyZWF0bWVudC4iLCJwdWJsaXNoZXIiOiJFbHNldmllciIsImlzc3VlIjoiMyIsInZvbHVtZSI6IjEwIn0sImlzVGVtcG9yYXJ5IjpmYWxzZX1dfQ=="/>
            <w:id w:val="-25335769"/>
            <w:placeholder>
              <w:docPart w:val="2F2602F11A68447B839C0FBC92009255"/>
            </w:placeholder>
          </w:sdtPr>
          <w:sdtContent>
            <w:tc>
              <w:tcPr>
                <w:tcW w:w="422" w:type="pct"/>
                <w:vAlign w:val="center"/>
              </w:tcPr>
              <w:p w14:paraId="3F37C2EA" w14:textId="15DA9B60" w:rsidR="0007498A" w:rsidRPr="0016140A" w:rsidRDefault="00712B6C"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16140A">
                  <w:rPr>
                    <w:rFonts w:ascii="Times New Roman" w:eastAsia="Aptos" w:hAnsi="Times New Roman" w:cs="Times New Roman"/>
                    <w:color w:val="000000"/>
                    <w:sz w:val="24"/>
                    <w:szCs w:val="24"/>
                  </w:rPr>
                  <w:t>[</w:t>
                </w:r>
                <w:r w:rsidR="0016140A">
                  <w:rPr>
                    <w:rFonts w:ascii="Times New Roman" w:eastAsia="Aptos" w:hAnsi="Times New Roman" w:cs="Times New Roman"/>
                    <w:color w:val="000000"/>
                    <w:sz w:val="24"/>
                    <w:szCs w:val="24"/>
                  </w:rPr>
                  <w:t>S</w:t>
                </w:r>
                <w:r w:rsidRPr="0016140A">
                  <w:rPr>
                    <w:rFonts w:ascii="Times New Roman" w:eastAsia="Aptos" w:hAnsi="Times New Roman" w:cs="Times New Roman"/>
                    <w:color w:val="000000"/>
                    <w:sz w:val="24"/>
                    <w:szCs w:val="24"/>
                  </w:rPr>
                  <w:t>4]</w:t>
                </w:r>
              </w:p>
            </w:tc>
          </w:sdtContent>
        </w:sdt>
      </w:tr>
      <w:tr w:rsidR="00E477D1" w:rsidRPr="00B9350C" w14:paraId="5DC49DB9" w14:textId="77777777" w:rsidTr="00E47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pct"/>
            <w:vAlign w:val="center"/>
          </w:tcPr>
          <w:p w14:paraId="22D43032" w14:textId="77777777" w:rsidR="0007498A" w:rsidRPr="005943AF" w:rsidRDefault="0007498A" w:rsidP="00E477D1">
            <w:pPr>
              <w:rPr>
                <w:rFonts w:ascii="Times New Roman" w:eastAsia="Aptos" w:hAnsi="Times New Roman" w:cs="Times New Roman"/>
                <w:b w:val="0"/>
                <w:bCs w:val="0"/>
                <w:sz w:val="24"/>
                <w:szCs w:val="24"/>
                <w:lang w:val="it-IT"/>
              </w:rPr>
            </w:pPr>
            <w:r w:rsidRPr="005943AF">
              <w:rPr>
                <w:rFonts w:ascii="Times New Roman" w:eastAsia="Aptos" w:hAnsi="Times New Roman" w:cs="Times New Roman"/>
                <w:b w:val="0"/>
                <w:bCs w:val="0"/>
                <w:sz w:val="24"/>
                <w:szCs w:val="24"/>
                <w:lang w:val="it-IT"/>
              </w:rPr>
              <w:t xml:space="preserve"> </w:t>
            </w:r>
            <w:proofErr w:type="gramStart"/>
            <w:r w:rsidRPr="005943AF">
              <w:rPr>
                <w:rFonts w:ascii="Times New Roman" w:eastAsia="Aptos" w:hAnsi="Times New Roman" w:cs="Times New Roman"/>
                <w:b w:val="0"/>
                <w:bCs w:val="0"/>
                <w:sz w:val="24"/>
                <w:szCs w:val="24"/>
                <w:lang w:val="it-IT"/>
              </w:rPr>
              <w:t>Poly(</w:t>
            </w:r>
            <w:proofErr w:type="spellStart"/>
            <w:proofErr w:type="gramEnd"/>
            <w:r w:rsidRPr="005943AF">
              <w:rPr>
                <w:rFonts w:ascii="Times New Roman" w:eastAsia="Aptos" w:hAnsi="Times New Roman" w:cs="Times New Roman"/>
                <w:b w:val="0"/>
                <w:bCs w:val="0"/>
                <w:sz w:val="24"/>
                <w:szCs w:val="24"/>
                <w:lang w:val="it-IT"/>
              </w:rPr>
              <w:t>vinyl</w:t>
            </w:r>
            <w:proofErr w:type="spellEnd"/>
            <w:r w:rsidRPr="005943AF">
              <w:rPr>
                <w:rFonts w:ascii="Times New Roman" w:eastAsia="Aptos" w:hAnsi="Times New Roman" w:cs="Times New Roman"/>
                <w:b w:val="0"/>
                <w:bCs w:val="0"/>
                <w:sz w:val="24"/>
                <w:szCs w:val="24"/>
                <w:lang w:val="it-IT"/>
              </w:rPr>
              <w:t xml:space="preserve"> alcohol) (PVA) membrane</w:t>
            </w:r>
          </w:p>
        </w:tc>
        <w:tc>
          <w:tcPr>
            <w:tcW w:w="645" w:type="pct"/>
            <w:vAlign w:val="center"/>
          </w:tcPr>
          <w:p w14:paraId="4149BD10"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Oil-in-water emulsion</w:t>
            </w:r>
          </w:p>
        </w:tc>
        <w:tc>
          <w:tcPr>
            <w:tcW w:w="866" w:type="pct"/>
            <w:vAlign w:val="center"/>
          </w:tcPr>
          <w:p w14:paraId="44E6F2EB"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425</w:t>
            </w:r>
          </w:p>
        </w:tc>
        <w:tc>
          <w:tcPr>
            <w:tcW w:w="664" w:type="pct"/>
            <w:vAlign w:val="center"/>
          </w:tcPr>
          <w:p w14:paraId="6B01EE9F"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94.5</w:t>
            </w:r>
          </w:p>
        </w:tc>
        <w:tc>
          <w:tcPr>
            <w:tcW w:w="419" w:type="pct"/>
            <w:vAlign w:val="center"/>
          </w:tcPr>
          <w:p w14:paraId="442C2E04"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95</w:t>
            </w:r>
          </w:p>
        </w:tc>
        <w:tc>
          <w:tcPr>
            <w:tcW w:w="902" w:type="pct"/>
            <w:vAlign w:val="center"/>
          </w:tcPr>
          <w:p w14:paraId="6DEE2ACA" w14:textId="77777777" w:rsidR="0007498A" w:rsidRPr="00B9350C" w:rsidRDefault="0007498A"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NO</w:t>
            </w:r>
          </w:p>
        </w:tc>
        <w:sdt>
          <w:sdtPr>
            <w:rPr>
              <w:rFonts w:ascii="Times New Roman" w:eastAsia="Aptos" w:hAnsi="Times New Roman" w:cs="Times New Roman"/>
              <w:color w:val="000000"/>
              <w:sz w:val="24"/>
              <w:szCs w:val="24"/>
            </w:rPr>
            <w:tag w:val="MENDELEY_CITATION_v3_eyJjaXRhdGlvbklEIjoiTUVOREVMRVlfQ0lUQVRJT05fMWQ0NDg2ZmMtNTBlMy00YjBiLTg5NTctNTQwYzE3MDJhNGEwIiwicHJvcGVydGllcyI6eyJub3RlSW5kZXgiOjB9LCJpc0VkaXRlZCI6ZmFsc2UsIm1hbnVhbE92ZXJyaWRlIjp7ImlzTWFudWFsbHlPdmVycmlkZGVuIjpmYWxzZSwiY2l0ZXByb2NUZXh0IjoiPHN1cD5bNV08L3N1cD4iLCJtYW51YWxPdmVycmlkZVRleHQiOiIifSwiY2l0YXRpb25JdGVtcyI6W3siaWQiOiIzNWFmMTY1Zi1hODFkLTM5MmQtYmY1MC1jMjdmNWQ2OGY1NmQiLCJpdGVtRGF0YSI6eyJ0eXBlIjoiYXJ0aWNsZS1qb3VybmFsIiwiaWQiOiIzNWFmMTY1Zi1hODFkLTM5MmQtYmY1MC1jMjdmNWQ2OGY1NmQiLCJ0aXRsZSI6IlRyZWF0bWVudCBvZiBvaWx5IHdhdGVyIGJ5IGEgcG9seSh2aW55bCBhbGNvaG9sKSB1bHRyYWZpbHRyYXRpb24gbWVtYnJhbmUiLCJhdXRob3IiOlt7ImZhbWlseSI6Ild1IiwiZ2l2ZW4iOiJDaHVuamluIiwicGFyc2UtbmFtZXMiOmZhbHNlLCJkcm9wcGluZy1wYXJ0aWNsZSI6IiIsIm5vbi1kcm9wcGluZy1wYXJ0aWNsZSI6IiJ9LHsiZmFtaWx5IjoiTGkiLCJnaXZlbiI6IkFpbWluIiwicGFyc2UtbmFtZXMiOmZhbHNlLCJkcm9wcGluZy1wYXJ0aWNsZSI6IiIsIm5vbi1kcm9wcGluZy1wYXJ0aWNsZSI6IiJ9LHsiZmFtaWx5IjoiTGkiLCJnaXZlbiI6IkxlaSIsInBhcnNlLW5hbWVzIjpmYWxzZSwiZHJvcHBpbmctcGFydGljbGUiOiIiLCJub24tZHJvcHBpbmctcGFydGljbGUiOiIifSx7ImZhbWlseSI6IlpoYW5nIiwiZ2l2ZW4iOiJMb25nIiwicGFyc2UtbmFtZXMiOmZhbHNlLCJkcm9wcGluZy1wYXJ0aWNsZSI6IiIsIm5vbi1kcm9wcGluZy1wYXJ0aWNsZSI6IiJ9LHsiZmFtaWx5IjoiV2FuZyIsImdpdmVuIjoiSHVpIiwicGFyc2UtbmFtZXMiOmZhbHNlLCJkcm9wcGluZy1wYXJ0aWNsZSI6IiIsIm5vbi1kcm9wcGluZy1wYXJ0aWNsZSI6IiJ9LHsiZmFtaWx5IjoiUWkiLCJnaXZlbiI6Ilh1ZWh1YSIsInBhcnNlLW5hbWVzIjpmYWxzZSwiZHJvcHBpbmctcGFydGljbGUiOiIiLCJub24tZHJvcHBpbmctcGFydGljbGUiOiIifSx7ImZhbWlseSI6IlpoYW5nIiwiZ2l2ZW4iOiJRdWFueGluZyIsInBhcnNlLW5hbWVzIjpmYWxzZSwiZHJvcHBpbmctcGFydGljbGUiOiIiLCJub24tZHJvcHBpbmctcGFydGljbGUiOiIifV0sImNvbnRhaW5lci10aXRsZSI6IkRlc2FsaW5hdGlvbiIsImNvbnRhaW5lci10aXRsZS1zaG9ydCI6IkRlc2FsaW5hdGlvbiIsImFjY2Vzc2VkIjp7ImRhdGUtcGFydHMiOltbMjAyNSw3LDMxXV19LCJET0kiOiIxMC4xMDE2L0ouREVTQUwuMjAwNy4wNy4wMTIiLCJJU1NOIjoiMDAxMS05MTY0IiwiVVJMIjoiaHR0cHM6Ly93d3cuc2NpZW5jZWRpcmVjdC5jb20vc2NpZW5jZS9hcnRpY2xlL3BpaS9TMDAxMTkxNjQwODAwMTEwMCIsImlzc3VlZCI6eyJkYXRlLXBhcnRzIjpbWzIwMDgsNSwxXV19LCJwYWdlIjoiMzEyLTMyMSIsImFic3RyYWN0IjoiRWZmZWN0aXZlbmVzcyBvZiBhIHBvbHkodmlueWwgYWxjb2hvbCkgKFBWQSkgbWVtYnJhbmUgc2VsZWN0ZWQgZm9yIHVsdHJhZmlsdHJhdGlvbiBvZiBzeW50aGV0aWMgb2lseSB3YXRlciB3YXMgZXZhbHVhdGVkIGluIHRoaXMgc3R1ZHkuIFRoZSBleHBlcmltZW50cyB3ZXJlIGNvbmR1Y3RlZCBieSB1c2luZyBhIHBpbG90LXNjYWxlIGNvbnRpbnVvdXMgY3Jvc3MtZmxvdyBtZW1icmFuZSBmaWx0cmF0aW9uIHN5c3RlbSBtYW51ZmFjdHVyZWQgYnkgb3VyIGxhYm9yYXRvcnkuIFRoZSBlZmZlY3Qgb2YgdGVtcGVyYXR1cmUsIG9pbCBjb25jZW50cmF0aW9uLCB0cmFuc21lbWJyYW5lIHByZXNzdXJlLCBhbmQgY3Jvc3NmbG93IHZlbG9jaXR5IG9uIHRoZSBtZW1icmFuZSBwZXJtZWF0aW9uIGZsdXggYW5kIG9pbCByZXRlbnRpb24gd2FzIHN0dWRpZWQuIFdhc2hpbmcgbWV0aG9kcyBmb3IgZm91bGVkIG1lbWJyYW5lcyBhbmQgbWVtYnJhbmUgZmx1eCByZWNvdmVyeSByYXRpbyB3ZXJlIGFsc28gaW52ZXN0aWdhdGVkLiBUaGUgZXhwZXJpbWVudGFsIHJlc3VsdHMgc2hvdyB0aGF0IHRoZSBQVkEgdWx0cmFmaWx0cmF0aW9uIG1lbWJyYW5lIGhhcyBoaWdoIHZhbHVlcyBvZiBvaWwgcmV0ZW50aW9uIGFuZCBwZXJtZWF0aW9uIGZsdXgsIGFuZCB0aGUgZmx1eCByZWNvdmVyeSByYXRpbyBpcyBtb3JlIHRoYW4gOTUlLCB3aGljaCBkZW1vbnN0cmF0ZXMgdGhhdCB0aGUgUFZBIG1lbWJyYW5lIGhhcyBleGNlbGxlbnQgYW50aWZvdWxpbmcgY2hhcmFjdGVyaXN0aWNzIHRvIG9pbC4gwqkgMjAwOCBFbHNldmllciBCLlYuIEFsbCByaWdodHMgcmVzZXJ2ZWQuIiwicHVibGlzaGVyIjoiRWxzZXZpZXIiLCJpc3N1ZSI6IjEtMyIsInZvbHVtZSI6IjIyNSJ9LCJpc1RlbXBvcmFyeSI6ZmFsc2V9XX0="/>
            <w:id w:val="-1533956597"/>
            <w:placeholder>
              <w:docPart w:val="2F2602F11A68447B839C0FBC92009255"/>
            </w:placeholder>
          </w:sdtPr>
          <w:sdtContent>
            <w:tc>
              <w:tcPr>
                <w:tcW w:w="422" w:type="pct"/>
                <w:vAlign w:val="center"/>
              </w:tcPr>
              <w:p w14:paraId="64EC7154" w14:textId="7E876486" w:rsidR="0007498A" w:rsidRPr="0016140A" w:rsidRDefault="00712B6C" w:rsidP="00E477D1">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sz w:val="24"/>
                    <w:szCs w:val="24"/>
                  </w:rPr>
                </w:pPr>
                <w:r w:rsidRPr="0016140A">
                  <w:rPr>
                    <w:rFonts w:ascii="Times New Roman" w:eastAsia="Aptos" w:hAnsi="Times New Roman" w:cs="Times New Roman"/>
                    <w:color w:val="000000"/>
                    <w:sz w:val="24"/>
                    <w:szCs w:val="24"/>
                  </w:rPr>
                  <w:t>[</w:t>
                </w:r>
                <w:r w:rsidR="0016140A">
                  <w:rPr>
                    <w:rFonts w:ascii="Times New Roman" w:eastAsia="Aptos" w:hAnsi="Times New Roman" w:cs="Times New Roman"/>
                    <w:color w:val="000000"/>
                    <w:sz w:val="24"/>
                    <w:szCs w:val="24"/>
                  </w:rPr>
                  <w:t>S</w:t>
                </w:r>
                <w:r w:rsidRPr="0016140A">
                  <w:rPr>
                    <w:rFonts w:ascii="Times New Roman" w:eastAsia="Aptos" w:hAnsi="Times New Roman" w:cs="Times New Roman"/>
                    <w:color w:val="000000"/>
                    <w:sz w:val="24"/>
                    <w:szCs w:val="24"/>
                  </w:rPr>
                  <w:t>5]</w:t>
                </w:r>
              </w:p>
            </w:tc>
          </w:sdtContent>
        </w:sdt>
      </w:tr>
      <w:tr w:rsidR="00E477D1" w:rsidRPr="00B9350C" w14:paraId="66CC0B2F" w14:textId="77777777" w:rsidTr="00E477D1">
        <w:tc>
          <w:tcPr>
            <w:cnfStyle w:val="001000000000" w:firstRow="0" w:lastRow="0" w:firstColumn="1" w:lastColumn="0" w:oddVBand="0" w:evenVBand="0" w:oddHBand="0" w:evenHBand="0" w:firstRowFirstColumn="0" w:firstRowLastColumn="0" w:lastRowFirstColumn="0" w:lastRowLastColumn="0"/>
            <w:tcW w:w="1083" w:type="pct"/>
            <w:tcBorders>
              <w:bottom w:val="single" w:sz="18" w:space="0" w:color="auto"/>
            </w:tcBorders>
            <w:vAlign w:val="center"/>
          </w:tcPr>
          <w:p w14:paraId="5AE3A5DC" w14:textId="77777777" w:rsidR="0007498A" w:rsidRPr="00B9350C" w:rsidRDefault="0007498A" w:rsidP="00E477D1">
            <w:pPr>
              <w:rPr>
                <w:rFonts w:ascii="Times New Roman" w:eastAsia="Aptos" w:hAnsi="Times New Roman" w:cs="Times New Roman"/>
                <w:b w:val="0"/>
                <w:bCs w:val="0"/>
                <w:sz w:val="24"/>
                <w:szCs w:val="24"/>
              </w:rPr>
            </w:pPr>
            <w:proofErr w:type="spellStart"/>
            <w:r w:rsidRPr="00B9350C">
              <w:rPr>
                <w:rFonts w:ascii="Times New Roman" w:eastAsia="Aptos" w:hAnsi="Times New Roman" w:cs="Times New Roman"/>
                <w:b w:val="0"/>
                <w:bCs w:val="0"/>
                <w:sz w:val="24"/>
                <w:szCs w:val="24"/>
              </w:rPr>
              <w:t>PSf</w:t>
            </w:r>
            <w:proofErr w:type="spellEnd"/>
            <w:r w:rsidRPr="00B9350C">
              <w:rPr>
                <w:rFonts w:ascii="Times New Roman" w:eastAsia="Aptos" w:hAnsi="Times New Roman" w:cs="Times New Roman"/>
                <w:b w:val="0"/>
                <w:bCs w:val="0"/>
                <w:sz w:val="24"/>
                <w:szCs w:val="24"/>
              </w:rPr>
              <w:t>/SiO</w:t>
            </w:r>
            <w:r w:rsidRPr="00B9350C">
              <w:rPr>
                <w:rFonts w:ascii="Times New Roman" w:eastAsia="Aptos" w:hAnsi="Times New Roman" w:cs="Times New Roman"/>
                <w:b w:val="0"/>
                <w:bCs w:val="0"/>
                <w:sz w:val="24"/>
                <w:szCs w:val="24"/>
                <w:vertAlign w:val="subscript"/>
              </w:rPr>
              <w:t xml:space="preserve">2 </w:t>
            </w:r>
            <w:r w:rsidRPr="00B9350C">
              <w:rPr>
                <w:rFonts w:ascii="Times New Roman" w:eastAsia="Aptos" w:hAnsi="Times New Roman" w:cs="Times New Roman"/>
                <w:b w:val="0"/>
                <w:bCs w:val="0"/>
                <w:sz w:val="24"/>
                <w:szCs w:val="24"/>
              </w:rPr>
              <w:t>membranes</w:t>
            </w:r>
          </w:p>
        </w:tc>
        <w:tc>
          <w:tcPr>
            <w:tcW w:w="645" w:type="pct"/>
            <w:tcBorders>
              <w:bottom w:val="single" w:sz="18" w:space="0" w:color="auto"/>
            </w:tcBorders>
            <w:vAlign w:val="center"/>
          </w:tcPr>
          <w:p w14:paraId="6A5ED916"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Oil-in-water emulsion</w:t>
            </w:r>
          </w:p>
        </w:tc>
        <w:tc>
          <w:tcPr>
            <w:tcW w:w="866" w:type="pct"/>
            <w:tcBorders>
              <w:bottom w:val="single" w:sz="18" w:space="0" w:color="auto"/>
            </w:tcBorders>
            <w:vAlign w:val="center"/>
          </w:tcPr>
          <w:p w14:paraId="53BB1DF9"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7</w:t>
            </w:r>
          </w:p>
        </w:tc>
        <w:tc>
          <w:tcPr>
            <w:tcW w:w="664" w:type="pct"/>
            <w:tcBorders>
              <w:bottom w:val="single" w:sz="18" w:space="0" w:color="auto"/>
            </w:tcBorders>
            <w:vAlign w:val="center"/>
          </w:tcPr>
          <w:p w14:paraId="4C79B265"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98.38</w:t>
            </w:r>
          </w:p>
        </w:tc>
        <w:tc>
          <w:tcPr>
            <w:tcW w:w="419" w:type="pct"/>
            <w:tcBorders>
              <w:bottom w:val="single" w:sz="18" w:space="0" w:color="auto"/>
            </w:tcBorders>
            <w:vAlign w:val="center"/>
          </w:tcPr>
          <w:p w14:paraId="73BDBDD5"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34.01</w:t>
            </w:r>
          </w:p>
        </w:tc>
        <w:tc>
          <w:tcPr>
            <w:tcW w:w="902" w:type="pct"/>
            <w:tcBorders>
              <w:bottom w:val="single" w:sz="18" w:space="0" w:color="auto"/>
            </w:tcBorders>
            <w:vAlign w:val="center"/>
          </w:tcPr>
          <w:p w14:paraId="512878DB" w14:textId="77777777" w:rsidR="0007498A" w:rsidRPr="00B9350C" w:rsidRDefault="0007498A"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B9350C">
              <w:rPr>
                <w:rFonts w:ascii="Times New Roman" w:eastAsia="Aptos" w:hAnsi="Times New Roman" w:cs="Times New Roman"/>
                <w:sz w:val="24"/>
                <w:szCs w:val="24"/>
              </w:rPr>
              <w:t>No</w:t>
            </w:r>
          </w:p>
        </w:tc>
        <w:sdt>
          <w:sdtPr>
            <w:rPr>
              <w:rFonts w:ascii="Times New Roman" w:eastAsia="Aptos" w:hAnsi="Times New Roman" w:cs="Times New Roman"/>
              <w:color w:val="000000"/>
              <w:sz w:val="24"/>
              <w:szCs w:val="24"/>
            </w:rPr>
            <w:tag w:val="MENDELEY_CITATION_v3_eyJjaXRhdGlvbklEIjoiTUVOREVMRVlfQ0lUQVRJT05fNGJiYTU1MGYtZDUwYy00MjJkLWIzMzMtYjQwNjA5MzhmN2RiIiwicHJvcGVydGllcyI6eyJub3RlSW5kZXgiOjB9LCJpc0VkaXRlZCI6ZmFsc2UsIm1hbnVhbE92ZXJyaWRlIjp7ImlzTWFudWFsbHlPdmVycmlkZGVuIjpmYWxzZSwiY2l0ZXByb2NUZXh0IjoiPHN1cD5bNl08L3N1cD4iLCJtYW51YWxPdmVycmlkZVRleHQiOiIifSwiY2l0YXRpb25JdGVtcyI6W3siaWQiOiJkNTM1YzljYi0yMjRlLTNiYTEtYmM4Zi1hZDI2ZWJmNzI1NWUiLCJpdGVtRGF0YSI6eyJ0eXBlIjoiYXJ0aWNsZS1qb3VybmFsIiwiaWQiOiJkNTM1YzljYi0yMjRlLTNiYTEtYmM4Zi1hZDI2ZWJmNzI1NWUiLCJ0aXRsZSI6IkZ1bmN0aW9uYWxpemVkIFBTZi9TaU8yIG5hbm9jb21wb3NpdGUgbWVtYnJhbmUgZm9yIG9pbC1pbi13YXRlciBlbXVsc2lvbiBzZXBhcmF0aW9uIiwiYXV0aG9yIjpbeyJmYW1pbHkiOiJBaG1hZCIsImdpdmVuIjoiQS4gTC4iLCJwYXJzZS1uYW1lcyI6ZmFsc2UsImRyb3BwaW5nLXBhcnRpY2xlIjoiIiwibm9uLWRyb3BwaW5nLXBhcnRpY2xlIjoiIn0seyJmYW1pbHkiOiJNYWppZCIsImdpdmVuIjoiTS4gQS4iLCJwYXJzZS1uYW1lcyI6ZmFsc2UsImRyb3BwaW5nLXBhcnRpY2xlIjoiIiwibm9uLWRyb3BwaW5nLXBhcnRpY2xlIjoiIn0seyJmYW1pbHkiOiJPb2kiLCJnaXZlbiI6IkIuIFMuIiwicGFyc2UtbmFtZXMiOmZhbHNlLCJkcm9wcGluZy1wYXJ0aWNsZSI6IiIsIm5vbi1kcm9wcGluZy1wYXJ0aWNsZSI6IiJ9XSwiY29udGFpbmVyLXRpdGxlIjoiRGVzYWxpbmF0aW9uIiwiY29udGFpbmVyLXRpdGxlLXNob3J0IjoiRGVzYWxpbmF0aW9uIiwiYWNjZXNzZWQiOnsiZGF0ZS1wYXJ0cyI6W1syMDI1LDcsMzFdXX0sIkRPSSI6IjEwLjEwMTYvSi5ERVNBTC4yMDEwLjEwLjAxNyIsIklTU04iOiIwMDExLTkxNjQiLCJVUkwiOiJodHRwczovL3d3dy5zY2llbmNlZGlyZWN0LmNvbS9zY2llbmNlL2FydGljbGUvcGlpL1MwMDExOTE2NDEwMDA3MzIwIiwiaXNzdWVkIjp7ImRhdGUtcGFydHMiOltbMjAxMSwzLDFdXX0sInBhZ2UiOiIyNjYtMjY5IiwiYWJzdHJhY3QiOiJQb2x5c3VsZm9uZSBpcyBvZnRlbiBjaG9zZW4gZm9yIHRoZSBmYWJyaWNhdGlvbiBvZiB1bHRyYWZpbHRyYXRpb24gbWVtYnJhbmVzLiBIb3dldmVyLCBpdHMgaHlkcm9waG9iaWMgbmF0dXJlIGFsd2F5cyBsZWFkcyB0byBwb29yIG1lbWJyYW5lIHBlcmZvcm1hbmNlLiBJbiB0aGlzIHN0dWR5LCB0aGUgUFNmIG1lbWJyYW5lIHdhcyBmdW5jdGlvbmFsaXplZCBieSBibGVuZGluZyB0aGUgU2lPMiBuYW5vcGFydGljbGVzIHRvIGltcHJvdmUgdGhlIFBTZiBoeWRyb3Bob2JpY2l0eS4gVGhlIG1vZGlmaWVkIGFuZCB1bm1vZGlmaWVkIG1lbWJyYW5lcyB3ZXJlIHByZXBhcmVkIHZpYSBwaGFzZSBpbnZlcnNpb24gbWV0aG9kcy4gVGhlIHN1cmZhY2UgbW9ycGhvbG9neSBvZiB0aGUgbW9kaWZpZWQgbWVtYnJhbmUgZXhoaWJpdGVkIGxhcmdlciBwb3JlIHNpemUgd2l0aCBpbnRlcmNvbm5lY3RlZCBzdXJmYWNlIHBvcmVzLiBUaGUgcGVybWVhdGUgZmx1eCBmb3IgdGhlIG1vZGlmaWVkIG1lbWJyYW5lIChQU2YtNSkgd2FzIDE3LjMyTC9tMmggd2hpbGUgZm9yIHRoZSB1bm1vZGlmaWVkIG1lbWJyYW5lIChQU2YtMCkgd2FzIDEuMDhML20yaC4gVGhpcyBzaG93ZWQgYW4gaW5jcmVhc2Ugb2YgcGVybWVhYmlsaXR5IDE2IHRpbWVzIGhpZ2hlciB0aGFuIHRoZSB1bm1vZGlmaWVkIG1lbWJyYW5lLiBUaGUgYW50aWZvdWxpbmcgcHJvcGVydGllcyBhbHNvIGltcHJvdmVkIHdpdGggdGhlIGluY3JlYXNpbmcgb2YgU2lPMiBuYW5vcGFydGljbGVzLiBUaGlzIHJlc3VsdCBwcm92ZWQgdGhhdCB3aGVuIFNpTzIgbmFub3BhcnRpY2xlcyB3ZXJlIGFkZGVkIGludG8gdGhlIGJsZW5kZWQgY29tcG9zaXRpb24sIHRoZSBtZW1icmFuZSBwZXJtZWFiaWxpdHkgcGVyZm9ybWFuY2UgYW5kIGFudGlmb3VsaW5nIHByb3BlcnRpZXMgaW1wcm92ZWQgYnkgbWVhbnMgb2YgYmlnZ2VyIHBvcmVzIGFuZCBtZW1icmFuZSBoeWRyb3BoaWxpemF0aW9uLiDCqSAyMDEwIEVsc2V2aWVyIEIuVi4iLCJwdWJsaXNoZXIiOiJFbHNldmllciIsImlzc3VlIjoiMS0zIiwidm9sdW1lIjoiMjY4In0sImlzVGVtcG9yYXJ5IjpmYWxzZX1dfQ=="/>
            <w:id w:val="1292567110"/>
            <w:placeholder>
              <w:docPart w:val="2F2602F11A68447B839C0FBC92009255"/>
            </w:placeholder>
          </w:sdtPr>
          <w:sdtContent>
            <w:tc>
              <w:tcPr>
                <w:tcW w:w="422" w:type="pct"/>
                <w:tcBorders>
                  <w:bottom w:val="single" w:sz="18" w:space="0" w:color="auto"/>
                </w:tcBorders>
                <w:vAlign w:val="center"/>
              </w:tcPr>
              <w:p w14:paraId="18B159BB" w14:textId="32E9F400" w:rsidR="0007498A" w:rsidRPr="0016140A" w:rsidRDefault="00712B6C" w:rsidP="00E477D1">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sz w:val="24"/>
                    <w:szCs w:val="24"/>
                  </w:rPr>
                </w:pPr>
                <w:r w:rsidRPr="0016140A">
                  <w:rPr>
                    <w:rFonts w:ascii="Times New Roman" w:eastAsia="Aptos" w:hAnsi="Times New Roman" w:cs="Times New Roman"/>
                    <w:color w:val="000000"/>
                    <w:sz w:val="24"/>
                    <w:szCs w:val="24"/>
                  </w:rPr>
                  <w:t>[</w:t>
                </w:r>
                <w:r w:rsidR="0016140A">
                  <w:rPr>
                    <w:rFonts w:ascii="Times New Roman" w:eastAsia="Aptos" w:hAnsi="Times New Roman" w:cs="Times New Roman"/>
                    <w:color w:val="000000"/>
                    <w:sz w:val="24"/>
                    <w:szCs w:val="24"/>
                  </w:rPr>
                  <w:t>S</w:t>
                </w:r>
                <w:r w:rsidRPr="0016140A">
                  <w:rPr>
                    <w:rFonts w:ascii="Times New Roman" w:eastAsia="Aptos" w:hAnsi="Times New Roman" w:cs="Times New Roman"/>
                    <w:color w:val="000000"/>
                    <w:sz w:val="24"/>
                    <w:szCs w:val="24"/>
                  </w:rPr>
                  <w:t>6]</w:t>
                </w:r>
              </w:p>
            </w:tc>
          </w:sdtContent>
        </w:sdt>
      </w:tr>
    </w:tbl>
    <w:p w14:paraId="3CD60961" w14:textId="0D2AA660" w:rsidR="0007498A" w:rsidRDefault="008F1D4B" w:rsidP="0007498A">
      <w:pPr>
        <w:spacing w:after="0" w:line="360" w:lineRule="auto"/>
        <w:jc w:val="both"/>
        <w:rPr>
          <w:rFonts w:ascii="Times New Roman" w:eastAsia="Aptos" w:hAnsi="Times New Roman" w:cs="Times New Roman"/>
          <w:sz w:val="24"/>
          <w:szCs w:val="24"/>
        </w:rPr>
      </w:pPr>
      <w:r>
        <w:rPr>
          <w:rFonts w:ascii="Times New Roman" w:eastAsia="Aptos" w:hAnsi="Times New Roman" w:cs="Times New Roman"/>
          <w:noProof/>
          <w:sz w:val="24"/>
          <w:szCs w:val="24"/>
        </w:rPr>
        <w:drawing>
          <wp:anchor distT="0" distB="0" distL="114300" distR="114300" simplePos="0" relativeHeight="251659264" behindDoc="0" locked="0" layoutInCell="1" allowOverlap="1" wp14:anchorId="383D64E0" wp14:editId="6B0AB2C6">
            <wp:simplePos x="0" y="0"/>
            <wp:positionH relativeFrom="column">
              <wp:posOffset>0</wp:posOffset>
            </wp:positionH>
            <wp:positionV relativeFrom="paragraph">
              <wp:posOffset>523240</wp:posOffset>
            </wp:positionV>
            <wp:extent cx="5731510" cy="5731510"/>
            <wp:effectExtent l="0" t="0" r="0" b="0"/>
            <wp:wrapSquare wrapText="bothSides"/>
            <wp:docPr id="1243115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15511" name="Picture 1243115511" descr="movie::/Users/landar/Documents/Andreas/LTU_prof/2D_Materials/Ali_Sufyan/Cellulose_Ceramics_Membranes_KFUPM/SRC_Complete files for Small Strucutre/Supplementary_Video_S1.mp4"/>
                    <pic:cNvPicPr/>
                  </pic:nvPicPr>
                  <pic:blipFill>
                    <a:blip r:embed="rId1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p>
    <w:p w14:paraId="5BA2034D" w14:textId="77777777" w:rsidR="008F1D4B" w:rsidRDefault="008F1D4B" w:rsidP="005943AF">
      <w:pPr>
        <w:spacing w:after="0" w:line="360" w:lineRule="auto"/>
        <w:jc w:val="both"/>
        <w:rPr>
          <w:rFonts w:ascii="Times New Roman" w:eastAsia="Aptos" w:hAnsi="Times New Roman" w:cs="Times New Roman"/>
          <w:b/>
          <w:bCs/>
          <w:sz w:val="24"/>
          <w:szCs w:val="24"/>
        </w:rPr>
      </w:pPr>
    </w:p>
    <w:p w14:paraId="5B72FD94" w14:textId="096AA754" w:rsidR="00E477D1" w:rsidRDefault="005943AF" w:rsidP="005943AF">
      <w:pPr>
        <w:spacing w:after="0" w:line="360" w:lineRule="auto"/>
        <w:jc w:val="both"/>
        <w:rPr>
          <w:rFonts w:ascii="Times New Roman" w:eastAsia="Aptos" w:hAnsi="Times New Roman" w:cs="Times New Roman"/>
          <w:sz w:val="24"/>
          <w:szCs w:val="24"/>
        </w:rPr>
      </w:pPr>
      <w:r w:rsidRPr="005943AF">
        <w:rPr>
          <w:rFonts w:ascii="Times New Roman" w:eastAsia="Aptos" w:hAnsi="Times New Roman" w:cs="Times New Roman"/>
          <w:b/>
          <w:bCs/>
          <w:sz w:val="24"/>
          <w:szCs w:val="24"/>
        </w:rPr>
        <w:t xml:space="preserve">Video S1 | Oil-repellence and antifouling </w:t>
      </w:r>
      <w:proofErr w:type="spellStart"/>
      <w:r w:rsidRPr="005943AF">
        <w:rPr>
          <w:rFonts w:ascii="Times New Roman" w:eastAsia="Aptos" w:hAnsi="Times New Roman" w:cs="Times New Roman"/>
          <w:b/>
          <w:bCs/>
          <w:sz w:val="24"/>
          <w:szCs w:val="24"/>
        </w:rPr>
        <w:t>behavior</w:t>
      </w:r>
      <w:proofErr w:type="spellEnd"/>
      <w:r w:rsidRPr="005943AF">
        <w:rPr>
          <w:rFonts w:ascii="Times New Roman" w:eastAsia="Aptos" w:hAnsi="Times New Roman" w:cs="Times New Roman"/>
          <w:b/>
          <w:bCs/>
          <w:sz w:val="24"/>
          <w:szCs w:val="24"/>
        </w:rPr>
        <w:t xml:space="preserve"> of SRC-M.</w:t>
      </w:r>
      <w:r w:rsidRPr="005943AF">
        <w:rPr>
          <w:rFonts w:ascii="Times New Roman" w:eastAsia="Aptos" w:hAnsi="Times New Roman" w:cs="Times New Roman"/>
          <w:sz w:val="24"/>
          <w:szCs w:val="24"/>
        </w:rPr>
        <w:t xml:space="preserve"> The oil repellence of the SRC-M membrane was evaluated by immersing the membrane underwater and introducing a </w:t>
      </w:r>
      <w:r w:rsidRPr="005943AF">
        <w:rPr>
          <w:rFonts w:ascii="Cambria Math" w:eastAsia="Aptos" w:hAnsi="Cambria Math" w:cs="Cambria Math"/>
          <w:sz w:val="24"/>
          <w:szCs w:val="24"/>
        </w:rPr>
        <w:lastRenderedPageBreak/>
        <w:t>∼</w:t>
      </w:r>
      <w:r w:rsidRPr="005943AF">
        <w:rPr>
          <w:rFonts w:ascii="Times New Roman" w:eastAsia="Aptos" w:hAnsi="Times New Roman" w:cs="Times New Roman"/>
          <w:sz w:val="24"/>
          <w:szCs w:val="24"/>
        </w:rPr>
        <w:t>5 µL oil droplet (chloroform) onto its surface. The interaction between the oil droplet and the membrane was recorded to assess the underwater oil-repellent and antifouling characteristics of SRC-3-M.</w:t>
      </w:r>
    </w:p>
    <w:p w14:paraId="4C69FCC0" w14:textId="77777777" w:rsidR="005943AF" w:rsidRPr="00B9350C" w:rsidRDefault="005943AF" w:rsidP="005943AF">
      <w:pPr>
        <w:spacing w:after="0" w:line="360" w:lineRule="auto"/>
        <w:jc w:val="both"/>
        <w:rPr>
          <w:rFonts w:ascii="Times New Roman" w:eastAsia="Aptos" w:hAnsi="Times New Roman" w:cs="Times New Roman"/>
          <w:sz w:val="24"/>
          <w:szCs w:val="24"/>
        </w:rPr>
      </w:pPr>
    </w:p>
    <w:p w14:paraId="66B2E77C" w14:textId="443DF665" w:rsidR="0046402F" w:rsidRPr="00B9350C" w:rsidRDefault="0046402F" w:rsidP="0007498A">
      <w:pPr>
        <w:spacing w:after="0" w:line="360" w:lineRule="auto"/>
        <w:jc w:val="both"/>
        <w:rPr>
          <w:rFonts w:ascii="Times New Roman" w:hAnsi="Times New Roman" w:cs="Times New Roman"/>
          <w:b/>
          <w:bCs/>
          <w:sz w:val="24"/>
          <w:szCs w:val="24"/>
        </w:rPr>
      </w:pPr>
      <w:r w:rsidRPr="00B9350C">
        <w:rPr>
          <w:rFonts w:ascii="Times New Roman" w:hAnsi="Times New Roman" w:cs="Times New Roman"/>
          <w:b/>
          <w:bCs/>
          <w:sz w:val="24"/>
          <w:szCs w:val="24"/>
        </w:rPr>
        <w:t>References</w:t>
      </w:r>
    </w:p>
    <w:sdt>
      <w:sdtPr>
        <w:rPr>
          <w:rFonts w:ascii="Times New Roman" w:hAnsi="Times New Roman" w:cs="Times New Roman"/>
          <w:bCs/>
          <w:color w:val="000000"/>
          <w:sz w:val="24"/>
          <w:szCs w:val="24"/>
        </w:rPr>
        <w:tag w:val="MENDELEY_BIBLIOGRAPHY"/>
        <w:id w:val="-2141408365"/>
        <w:placeholder>
          <w:docPart w:val="DefaultPlaceholder_-1854013440"/>
        </w:placeholder>
      </w:sdtPr>
      <w:sdtContent>
        <w:p w14:paraId="69527D9A" w14:textId="54426C01" w:rsidR="00712B6C" w:rsidRPr="005943AF" w:rsidRDefault="00712B6C" w:rsidP="00712B6C">
          <w:pPr>
            <w:autoSpaceDE w:val="0"/>
            <w:autoSpaceDN w:val="0"/>
            <w:spacing w:line="360" w:lineRule="auto"/>
            <w:ind w:hanging="640"/>
            <w:jc w:val="both"/>
            <w:divId w:val="2078089269"/>
            <w:rPr>
              <w:rFonts w:ascii="Times New Roman" w:eastAsia="Times New Roman" w:hAnsi="Times New Roman" w:cs="Times New Roman"/>
              <w:kern w:val="0"/>
              <w:sz w:val="24"/>
              <w:szCs w:val="24"/>
              <w:lang w:val="pl-PL"/>
              <w14:ligatures w14:val="none"/>
            </w:rPr>
          </w:pPr>
          <w:r w:rsidRPr="005943AF">
            <w:rPr>
              <w:rFonts w:ascii="Times New Roman" w:eastAsia="Times New Roman" w:hAnsi="Times New Roman" w:cs="Times New Roman"/>
              <w:sz w:val="24"/>
              <w:szCs w:val="24"/>
              <w:lang w:val="pl-PL"/>
            </w:rPr>
            <w:t>[</w:t>
          </w:r>
          <w:r w:rsidR="0016140A" w:rsidRPr="005943AF">
            <w:rPr>
              <w:rFonts w:ascii="Times New Roman" w:eastAsia="Times New Roman" w:hAnsi="Times New Roman" w:cs="Times New Roman"/>
              <w:sz w:val="24"/>
              <w:szCs w:val="24"/>
              <w:lang w:val="pl-PL"/>
            </w:rPr>
            <w:t>S</w:t>
          </w:r>
          <w:r w:rsidRPr="005943AF">
            <w:rPr>
              <w:rFonts w:ascii="Times New Roman" w:eastAsia="Times New Roman" w:hAnsi="Times New Roman" w:cs="Times New Roman"/>
              <w:sz w:val="24"/>
              <w:szCs w:val="24"/>
              <w:lang w:val="pl-PL"/>
            </w:rPr>
            <w:t>1]</w:t>
          </w:r>
          <w:r w:rsidRPr="005943AF">
            <w:rPr>
              <w:rFonts w:ascii="Times New Roman" w:eastAsia="Times New Roman" w:hAnsi="Times New Roman" w:cs="Times New Roman"/>
              <w:sz w:val="24"/>
              <w:szCs w:val="24"/>
              <w:lang w:val="pl-PL"/>
            </w:rPr>
            <w:tab/>
            <w:t xml:space="preserve">X. </w:t>
          </w:r>
          <w:proofErr w:type="spellStart"/>
          <w:r w:rsidRPr="005943AF">
            <w:rPr>
              <w:rFonts w:ascii="Times New Roman" w:eastAsia="Times New Roman" w:hAnsi="Times New Roman" w:cs="Times New Roman"/>
              <w:sz w:val="24"/>
              <w:szCs w:val="24"/>
              <w:lang w:val="pl-PL"/>
            </w:rPr>
            <w:t>Zhu</w:t>
          </w:r>
          <w:proofErr w:type="spellEnd"/>
          <w:r w:rsidRPr="005943AF">
            <w:rPr>
              <w:rFonts w:ascii="Times New Roman" w:eastAsia="Times New Roman" w:hAnsi="Times New Roman" w:cs="Times New Roman"/>
              <w:sz w:val="24"/>
              <w:szCs w:val="24"/>
              <w:lang w:val="pl-PL"/>
            </w:rPr>
            <w:t xml:space="preserve">, W. Tu, K. H. </w:t>
          </w:r>
          <w:proofErr w:type="spellStart"/>
          <w:r w:rsidRPr="005943AF">
            <w:rPr>
              <w:rFonts w:ascii="Times New Roman" w:eastAsia="Times New Roman" w:hAnsi="Times New Roman" w:cs="Times New Roman"/>
              <w:sz w:val="24"/>
              <w:szCs w:val="24"/>
              <w:lang w:val="pl-PL"/>
            </w:rPr>
            <w:t>Wee</w:t>
          </w:r>
          <w:proofErr w:type="spellEnd"/>
          <w:r w:rsidRPr="005943AF">
            <w:rPr>
              <w:rFonts w:ascii="Times New Roman" w:eastAsia="Times New Roman" w:hAnsi="Times New Roman" w:cs="Times New Roman"/>
              <w:sz w:val="24"/>
              <w:szCs w:val="24"/>
              <w:lang w:val="pl-PL"/>
            </w:rPr>
            <w:t xml:space="preserve">, R. Bai, </w:t>
          </w:r>
          <w:r w:rsidRPr="005943AF">
            <w:rPr>
              <w:rFonts w:ascii="Times New Roman" w:eastAsia="Times New Roman" w:hAnsi="Times New Roman" w:cs="Times New Roman"/>
              <w:i/>
              <w:iCs/>
              <w:sz w:val="24"/>
              <w:szCs w:val="24"/>
              <w:lang w:val="pl-PL"/>
            </w:rPr>
            <w:t xml:space="preserve">J </w:t>
          </w:r>
          <w:proofErr w:type="spellStart"/>
          <w:r w:rsidRPr="005943AF">
            <w:rPr>
              <w:rFonts w:ascii="Times New Roman" w:eastAsia="Times New Roman" w:hAnsi="Times New Roman" w:cs="Times New Roman"/>
              <w:i/>
              <w:iCs/>
              <w:sz w:val="24"/>
              <w:szCs w:val="24"/>
              <w:lang w:val="pl-PL"/>
            </w:rPr>
            <w:t>Memb</w:t>
          </w:r>
          <w:proofErr w:type="spellEnd"/>
          <w:r w:rsidRPr="005943AF">
            <w:rPr>
              <w:rFonts w:ascii="Times New Roman" w:eastAsia="Times New Roman" w:hAnsi="Times New Roman" w:cs="Times New Roman"/>
              <w:i/>
              <w:iCs/>
              <w:sz w:val="24"/>
              <w:szCs w:val="24"/>
              <w:lang w:val="pl-PL"/>
            </w:rPr>
            <w:t xml:space="preserve"> </w:t>
          </w:r>
          <w:proofErr w:type="spellStart"/>
          <w:r w:rsidRPr="005943AF">
            <w:rPr>
              <w:rFonts w:ascii="Times New Roman" w:eastAsia="Times New Roman" w:hAnsi="Times New Roman" w:cs="Times New Roman"/>
              <w:i/>
              <w:iCs/>
              <w:sz w:val="24"/>
              <w:szCs w:val="24"/>
              <w:lang w:val="pl-PL"/>
            </w:rPr>
            <w:t>Sci</w:t>
          </w:r>
          <w:proofErr w:type="spellEnd"/>
          <w:r w:rsidRPr="005943AF">
            <w:rPr>
              <w:rFonts w:ascii="Times New Roman" w:eastAsia="Times New Roman" w:hAnsi="Times New Roman" w:cs="Times New Roman"/>
              <w:sz w:val="24"/>
              <w:szCs w:val="24"/>
              <w:lang w:val="pl-PL"/>
            </w:rPr>
            <w:t xml:space="preserve"> </w:t>
          </w:r>
          <w:r w:rsidRPr="005943AF">
            <w:rPr>
              <w:rFonts w:ascii="Times New Roman" w:eastAsia="Times New Roman" w:hAnsi="Times New Roman" w:cs="Times New Roman"/>
              <w:b/>
              <w:bCs/>
              <w:sz w:val="24"/>
              <w:szCs w:val="24"/>
              <w:lang w:val="pl-PL"/>
            </w:rPr>
            <w:t>2014</w:t>
          </w:r>
          <w:r w:rsidRPr="005943AF">
            <w:rPr>
              <w:rFonts w:ascii="Times New Roman" w:eastAsia="Times New Roman" w:hAnsi="Times New Roman" w:cs="Times New Roman"/>
              <w:sz w:val="24"/>
              <w:szCs w:val="24"/>
              <w:lang w:val="pl-PL"/>
            </w:rPr>
            <w:t xml:space="preserve">, </w:t>
          </w:r>
          <w:r w:rsidRPr="005943AF">
            <w:rPr>
              <w:rFonts w:ascii="Times New Roman" w:eastAsia="Times New Roman" w:hAnsi="Times New Roman" w:cs="Times New Roman"/>
              <w:i/>
              <w:iCs/>
              <w:sz w:val="24"/>
              <w:szCs w:val="24"/>
              <w:lang w:val="pl-PL"/>
            </w:rPr>
            <w:t>466</w:t>
          </w:r>
          <w:r w:rsidRPr="005943AF">
            <w:rPr>
              <w:rFonts w:ascii="Times New Roman" w:eastAsia="Times New Roman" w:hAnsi="Times New Roman" w:cs="Times New Roman"/>
              <w:sz w:val="24"/>
              <w:szCs w:val="24"/>
              <w:lang w:val="pl-PL"/>
            </w:rPr>
            <w:t>, 36–44.</w:t>
          </w:r>
        </w:p>
        <w:p w14:paraId="1CA9701D" w14:textId="1336518F" w:rsidR="00712B6C" w:rsidRPr="005943AF" w:rsidRDefault="00712B6C" w:rsidP="00712B6C">
          <w:pPr>
            <w:autoSpaceDE w:val="0"/>
            <w:autoSpaceDN w:val="0"/>
            <w:spacing w:line="360" w:lineRule="auto"/>
            <w:ind w:hanging="640"/>
            <w:jc w:val="both"/>
            <w:divId w:val="2019653607"/>
            <w:rPr>
              <w:rFonts w:ascii="Times New Roman" w:eastAsia="Times New Roman" w:hAnsi="Times New Roman" w:cs="Times New Roman"/>
              <w:sz w:val="24"/>
              <w:szCs w:val="24"/>
              <w:lang w:val="pl-PL"/>
            </w:rPr>
          </w:pPr>
          <w:r w:rsidRPr="005943AF">
            <w:rPr>
              <w:rFonts w:ascii="Times New Roman" w:eastAsia="Times New Roman" w:hAnsi="Times New Roman" w:cs="Times New Roman"/>
              <w:sz w:val="24"/>
              <w:szCs w:val="24"/>
              <w:lang w:val="pl-PL"/>
            </w:rPr>
            <w:t>[</w:t>
          </w:r>
          <w:r w:rsidR="0016140A" w:rsidRPr="005943AF">
            <w:rPr>
              <w:rFonts w:ascii="Times New Roman" w:eastAsia="Times New Roman" w:hAnsi="Times New Roman" w:cs="Times New Roman"/>
              <w:sz w:val="24"/>
              <w:szCs w:val="24"/>
              <w:lang w:val="pl-PL"/>
            </w:rPr>
            <w:t>S</w:t>
          </w:r>
          <w:r w:rsidRPr="005943AF">
            <w:rPr>
              <w:rFonts w:ascii="Times New Roman" w:eastAsia="Times New Roman" w:hAnsi="Times New Roman" w:cs="Times New Roman"/>
              <w:sz w:val="24"/>
              <w:szCs w:val="24"/>
              <w:lang w:val="pl-PL"/>
            </w:rPr>
            <w:t>2]</w:t>
          </w:r>
          <w:r w:rsidRPr="005943AF">
            <w:rPr>
              <w:rFonts w:ascii="Times New Roman" w:eastAsia="Times New Roman" w:hAnsi="Times New Roman" w:cs="Times New Roman"/>
              <w:sz w:val="24"/>
              <w:szCs w:val="24"/>
              <w:lang w:val="pl-PL"/>
            </w:rPr>
            <w:tab/>
            <w:t xml:space="preserve">B. </w:t>
          </w:r>
          <w:proofErr w:type="spellStart"/>
          <w:r w:rsidRPr="005943AF">
            <w:rPr>
              <w:rFonts w:ascii="Times New Roman" w:eastAsia="Times New Roman" w:hAnsi="Times New Roman" w:cs="Times New Roman"/>
              <w:sz w:val="24"/>
              <w:szCs w:val="24"/>
              <w:lang w:val="pl-PL"/>
            </w:rPr>
            <w:t>Chakrabarty</w:t>
          </w:r>
          <w:proofErr w:type="spellEnd"/>
          <w:r w:rsidRPr="005943AF">
            <w:rPr>
              <w:rFonts w:ascii="Times New Roman" w:eastAsia="Times New Roman" w:hAnsi="Times New Roman" w:cs="Times New Roman"/>
              <w:sz w:val="24"/>
              <w:szCs w:val="24"/>
              <w:lang w:val="pl-PL"/>
            </w:rPr>
            <w:t xml:space="preserve">, A. K. </w:t>
          </w:r>
          <w:proofErr w:type="spellStart"/>
          <w:r w:rsidRPr="005943AF">
            <w:rPr>
              <w:rFonts w:ascii="Times New Roman" w:eastAsia="Times New Roman" w:hAnsi="Times New Roman" w:cs="Times New Roman"/>
              <w:sz w:val="24"/>
              <w:szCs w:val="24"/>
              <w:lang w:val="pl-PL"/>
            </w:rPr>
            <w:t>Ghoshal</w:t>
          </w:r>
          <w:proofErr w:type="spellEnd"/>
          <w:r w:rsidRPr="005943AF">
            <w:rPr>
              <w:rFonts w:ascii="Times New Roman" w:eastAsia="Times New Roman" w:hAnsi="Times New Roman" w:cs="Times New Roman"/>
              <w:sz w:val="24"/>
              <w:szCs w:val="24"/>
              <w:lang w:val="pl-PL"/>
            </w:rPr>
            <w:t xml:space="preserve">, M. K. </w:t>
          </w:r>
          <w:proofErr w:type="spellStart"/>
          <w:r w:rsidRPr="005943AF">
            <w:rPr>
              <w:rFonts w:ascii="Times New Roman" w:eastAsia="Times New Roman" w:hAnsi="Times New Roman" w:cs="Times New Roman"/>
              <w:sz w:val="24"/>
              <w:szCs w:val="24"/>
              <w:lang w:val="pl-PL"/>
            </w:rPr>
            <w:t>Purkait</w:t>
          </w:r>
          <w:proofErr w:type="spellEnd"/>
          <w:r w:rsidRPr="005943AF">
            <w:rPr>
              <w:rFonts w:ascii="Times New Roman" w:eastAsia="Times New Roman" w:hAnsi="Times New Roman" w:cs="Times New Roman"/>
              <w:sz w:val="24"/>
              <w:szCs w:val="24"/>
              <w:lang w:val="pl-PL"/>
            </w:rPr>
            <w:t xml:space="preserve">, </w:t>
          </w:r>
          <w:r w:rsidRPr="005943AF">
            <w:rPr>
              <w:rFonts w:ascii="Times New Roman" w:eastAsia="Times New Roman" w:hAnsi="Times New Roman" w:cs="Times New Roman"/>
              <w:i/>
              <w:iCs/>
              <w:sz w:val="24"/>
              <w:szCs w:val="24"/>
              <w:lang w:val="pl-PL"/>
            </w:rPr>
            <w:t xml:space="preserve">J </w:t>
          </w:r>
          <w:proofErr w:type="spellStart"/>
          <w:r w:rsidRPr="005943AF">
            <w:rPr>
              <w:rFonts w:ascii="Times New Roman" w:eastAsia="Times New Roman" w:hAnsi="Times New Roman" w:cs="Times New Roman"/>
              <w:i/>
              <w:iCs/>
              <w:sz w:val="24"/>
              <w:szCs w:val="24"/>
              <w:lang w:val="pl-PL"/>
            </w:rPr>
            <w:t>Memb</w:t>
          </w:r>
          <w:proofErr w:type="spellEnd"/>
          <w:r w:rsidRPr="005943AF">
            <w:rPr>
              <w:rFonts w:ascii="Times New Roman" w:eastAsia="Times New Roman" w:hAnsi="Times New Roman" w:cs="Times New Roman"/>
              <w:i/>
              <w:iCs/>
              <w:sz w:val="24"/>
              <w:szCs w:val="24"/>
              <w:lang w:val="pl-PL"/>
            </w:rPr>
            <w:t xml:space="preserve"> </w:t>
          </w:r>
          <w:proofErr w:type="spellStart"/>
          <w:r w:rsidRPr="005943AF">
            <w:rPr>
              <w:rFonts w:ascii="Times New Roman" w:eastAsia="Times New Roman" w:hAnsi="Times New Roman" w:cs="Times New Roman"/>
              <w:i/>
              <w:iCs/>
              <w:sz w:val="24"/>
              <w:szCs w:val="24"/>
              <w:lang w:val="pl-PL"/>
            </w:rPr>
            <w:t>Sci</w:t>
          </w:r>
          <w:proofErr w:type="spellEnd"/>
          <w:r w:rsidRPr="005943AF">
            <w:rPr>
              <w:rFonts w:ascii="Times New Roman" w:eastAsia="Times New Roman" w:hAnsi="Times New Roman" w:cs="Times New Roman"/>
              <w:sz w:val="24"/>
              <w:szCs w:val="24"/>
              <w:lang w:val="pl-PL"/>
            </w:rPr>
            <w:t xml:space="preserve"> </w:t>
          </w:r>
          <w:r w:rsidRPr="005943AF">
            <w:rPr>
              <w:rFonts w:ascii="Times New Roman" w:eastAsia="Times New Roman" w:hAnsi="Times New Roman" w:cs="Times New Roman"/>
              <w:b/>
              <w:bCs/>
              <w:sz w:val="24"/>
              <w:szCs w:val="24"/>
              <w:lang w:val="pl-PL"/>
            </w:rPr>
            <w:t>2008</w:t>
          </w:r>
          <w:r w:rsidRPr="005943AF">
            <w:rPr>
              <w:rFonts w:ascii="Times New Roman" w:eastAsia="Times New Roman" w:hAnsi="Times New Roman" w:cs="Times New Roman"/>
              <w:sz w:val="24"/>
              <w:szCs w:val="24"/>
              <w:lang w:val="pl-PL"/>
            </w:rPr>
            <w:t xml:space="preserve">, </w:t>
          </w:r>
          <w:r w:rsidRPr="005943AF">
            <w:rPr>
              <w:rFonts w:ascii="Times New Roman" w:eastAsia="Times New Roman" w:hAnsi="Times New Roman" w:cs="Times New Roman"/>
              <w:i/>
              <w:iCs/>
              <w:sz w:val="24"/>
              <w:szCs w:val="24"/>
              <w:lang w:val="pl-PL"/>
            </w:rPr>
            <w:t>325</w:t>
          </w:r>
          <w:r w:rsidRPr="005943AF">
            <w:rPr>
              <w:rFonts w:ascii="Times New Roman" w:eastAsia="Times New Roman" w:hAnsi="Times New Roman" w:cs="Times New Roman"/>
              <w:sz w:val="24"/>
              <w:szCs w:val="24"/>
              <w:lang w:val="pl-PL"/>
            </w:rPr>
            <w:t>, 427–437.</w:t>
          </w:r>
        </w:p>
        <w:p w14:paraId="2B3EC2FB" w14:textId="25E3A3B5" w:rsidR="00712B6C" w:rsidRPr="005943AF" w:rsidRDefault="00712B6C" w:rsidP="00712B6C">
          <w:pPr>
            <w:autoSpaceDE w:val="0"/>
            <w:autoSpaceDN w:val="0"/>
            <w:spacing w:line="360" w:lineRule="auto"/>
            <w:ind w:hanging="640"/>
            <w:jc w:val="both"/>
            <w:divId w:val="1546482736"/>
            <w:rPr>
              <w:rFonts w:ascii="Times New Roman" w:eastAsia="Times New Roman" w:hAnsi="Times New Roman" w:cs="Times New Roman"/>
              <w:sz w:val="24"/>
              <w:szCs w:val="24"/>
              <w:lang w:val="pl-PL"/>
            </w:rPr>
          </w:pPr>
          <w:r w:rsidRPr="005943AF">
            <w:rPr>
              <w:rFonts w:ascii="Times New Roman" w:eastAsia="Times New Roman" w:hAnsi="Times New Roman" w:cs="Times New Roman"/>
              <w:sz w:val="24"/>
              <w:szCs w:val="24"/>
              <w:lang w:val="pl-PL"/>
            </w:rPr>
            <w:t>[</w:t>
          </w:r>
          <w:r w:rsidR="0016140A" w:rsidRPr="005943AF">
            <w:rPr>
              <w:rFonts w:ascii="Times New Roman" w:eastAsia="Times New Roman" w:hAnsi="Times New Roman" w:cs="Times New Roman"/>
              <w:sz w:val="24"/>
              <w:szCs w:val="24"/>
              <w:lang w:val="pl-PL"/>
            </w:rPr>
            <w:t>S</w:t>
          </w:r>
          <w:r w:rsidRPr="005943AF">
            <w:rPr>
              <w:rFonts w:ascii="Times New Roman" w:eastAsia="Times New Roman" w:hAnsi="Times New Roman" w:cs="Times New Roman"/>
              <w:sz w:val="24"/>
              <w:szCs w:val="24"/>
              <w:lang w:val="pl-PL"/>
            </w:rPr>
            <w:t>3]</w:t>
          </w:r>
          <w:r w:rsidRPr="005943AF">
            <w:rPr>
              <w:rFonts w:ascii="Times New Roman" w:eastAsia="Times New Roman" w:hAnsi="Times New Roman" w:cs="Times New Roman"/>
              <w:sz w:val="24"/>
              <w:szCs w:val="24"/>
              <w:lang w:val="pl-PL"/>
            </w:rPr>
            <w:tab/>
            <w:t xml:space="preserve">Z. </w:t>
          </w:r>
          <w:proofErr w:type="spellStart"/>
          <w:r w:rsidRPr="005943AF">
            <w:rPr>
              <w:rFonts w:ascii="Times New Roman" w:eastAsia="Times New Roman" w:hAnsi="Times New Roman" w:cs="Times New Roman"/>
              <w:sz w:val="24"/>
              <w:szCs w:val="24"/>
              <w:lang w:val="pl-PL"/>
            </w:rPr>
            <w:t>Liu</w:t>
          </w:r>
          <w:proofErr w:type="spellEnd"/>
          <w:r w:rsidRPr="005943AF">
            <w:rPr>
              <w:rFonts w:ascii="Times New Roman" w:eastAsia="Times New Roman" w:hAnsi="Times New Roman" w:cs="Times New Roman"/>
              <w:sz w:val="24"/>
              <w:szCs w:val="24"/>
              <w:lang w:val="pl-PL"/>
            </w:rPr>
            <w:t xml:space="preserve">, W. Wu, Y. </w:t>
          </w:r>
          <w:proofErr w:type="spellStart"/>
          <w:r w:rsidRPr="005943AF">
            <w:rPr>
              <w:rFonts w:ascii="Times New Roman" w:eastAsia="Times New Roman" w:hAnsi="Times New Roman" w:cs="Times New Roman"/>
              <w:sz w:val="24"/>
              <w:szCs w:val="24"/>
              <w:lang w:val="pl-PL"/>
            </w:rPr>
            <w:t>Liu</w:t>
          </w:r>
          <w:proofErr w:type="spellEnd"/>
          <w:r w:rsidRPr="005943AF">
            <w:rPr>
              <w:rFonts w:ascii="Times New Roman" w:eastAsia="Times New Roman" w:hAnsi="Times New Roman" w:cs="Times New Roman"/>
              <w:sz w:val="24"/>
              <w:szCs w:val="24"/>
              <w:lang w:val="pl-PL"/>
            </w:rPr>
            <w:t xml:space="preserve">, C. </w:t>
          </w:r>
          <w:proofErr w:type="spellStart"/>
          <w:r w:rsidRPr="005943AF">
            <w:rPr>
              <w:rFonts w:ascii="Times New Roman" w:eastAsia="Times New Roman" w:hAnsi="Times New Roman" w:cs="Times New Roman"/>
              <w:sz w:val="24"/>
              <w:szCs w:val="24"/>
              <w:lang w:val="pl-PL"/>
            </w:rPr>
            <w:t>Qin</w:t>
          </w:r>
          <w:proofErr w:type="spellEnd"/>
          <w:r w:rsidRPr="005943AF">
            <w:rPr>
              <w:rFonts w:ascii="Times New Roman" w:eastAsia="Times New Roman" w:hAnsi="Times New Roman" w:cs="Times New Roman"/>
              <w:sz w:val="24"/>
              <w:szCs w:val="24"/>
              <w:lang w:val="pl-PL"/>
            </w:rPr>
            <w:t xml:space="preserve">, M. </w:t>
          </w:r>
          <w:proofErr w:type="spellStart"/>
          <w:r w:rsidRPr="005943AF">
            <w:rPr>
              <w:rFonts w:ascii="Times New Roman" w:eastAsia="Times New Roman" w:hAnsi="Times New Roman" w:cs="Times New Roman"/>
              <w:sz w:val="24"/>
              <w:szCs w:val="24"/>
              <w:lang w:val="pl-PL"/>
            </w:rPr>
            <w:t>Meng</w:t>
          </w:r>
          <w:proofErr w:type="spellEnd"/>
          <w:r w:rsidRPr="005943AF">
            <w:rPr>
              <w:rFonts w:ascii="Times New Roman" w:eastAsia="Times New Roman" w:hAnsi="Times New Roman" w:cs="Times New Roman"/>
              <w:sz w:val="24"/>
              <w:szCs w:val="24"/>
              <w:lang w:val="pl-PL"/>
            </w:rPr>
            <w:t xml:space="preserve">, Y. </w:t>
          </w:r>
          <w:proofErr w:type="spellStart"/>
          <w:r w:rsidRPr="005943AF">
            <w:rPr>
              <w:rFonts w:ascii="Times New Roman" w:eastAsia="Times New Roman" w:hAnsi="Times New Roman" w:cs="Times New Roman"/>
              <w:sz w:val="24"/>
              <w:szCs w:val="24"/>
              <w:lang w:val="pl-PL"/>
            </w:rPr>
            <w:t>Jiang</w:t>
          </w:r>
          <w:proofErr w:type="spellEnd"/>
          <w:r w:rsidRPr="005943AF">
            <w:rPr>
              <w:rFonts w:ascii="Times New Roman" w:eastAsia="Times New Roman" w:hAnsi="Times New Roman" w:cs="Times New Roman"/>
              <w:sz w:val="24"/>
              <w:szCs w:val="24"/>
              <w:lang w:val="pl-PL"/>
            </w:rPr>
            <w:t xml:space="preserve">, J. </w:t>
          </w:r>
          <w:proofErr w:type="spellStart"/>
          <w:r w:rsidRPr="005943AF">
            <w:rPr>
              <w:rFonts w:ascii="Times New Roman" w:eastAsia="Times New Roman" w:hAnsi="Times New Roman" w:cs="Times New Roman"/>
              <w:sz w:val="24"/>
              <w:szCs w:val="24"/>
              <w:lang w:val="pl-PL"/>
            </w:rPr>
            <w:t>Qiu</w:t>
          </w:r>
          <w:proofErr w:type="spellEnd"/>
          <w:r w:rsidRPr="005943AF">
            <w:rPr>
              <w:rFonts w:ascii="Times New Roman" w:eastAsia="Times New Roman" w:hAnsi="Times New Roman" w:cs="Times New Roman"/>
              <w:sz w:val="24"/>
              <w:szCs w:val="24"/>
              <w:lang w:val="pl-PL"/>
            </w:rPr>
            <w:t xml:space="preserve">, J. Peng, </w:t>
          </w:r>
          <w:r w:rsidRPr="005943AF">
            <w:rPr>
              <w:rFonts w:ascii="Times New Roman" w:eastAsia="Times New Roman" w:hAnsi="Times New Roman" w:cs="Times New Roman"/>
              <w:i/>
              <w:iCs/>
              <w:sz w:val="24"/>
              <w:szCs w:val="24"/>
              <w:lang w:val="pl-PL"/>
            </w:rPr>
            <w:t xml:space="preserve">Sep </w:t>
          </w:r>
          <w:proofErr w:type="spellStart"/>
          <w:r w:rsidRPr="005943AF">
            <w:rPr>
              <w:rFonts w:ascii="Times New Roman" w:eastAsia="Times New Roman" w:hAnsi="Times New Roman" w:cs="Times New Roman"/>
              <w:i/>
              <w:iCs/>
              <w:sz w:val="24"/>
              <w:szCs w:val="24"/>
              <w:lang w:val="pl-PL"/>
            </w:rPr>
            <w:t>Purif</w:t>
          </w:r>
          <w:proofErr w:type="spellEnd"/>
          <w:r w:rsidRPr="005943AF">
            <w:rPr>
              <w:rFonts w:ascii="Times New Roman" w:eastAsia="Times New Roman" w:hAnsi="Times New Roman" w:cs="Times New Roman"/>
              <w:i/>
              <w:iCs/>
              <w:sz w:val="24"/>
              <w:szCs w:val="24"/>
              <w:lang w:val="pl-PL"/>
            </w:rPr>
            <w:t xml:space="preserve"> </w:t>
          </w:r>
          <w:proofErr w:type="spellStart"/>
          <w:r w:rsidRPr="005943AF">
            <w:rPr>
              <w:rFonts w:ascii="Times New Roman" w:eastAsia="Times New Roman" w:hAnsi="Times New Roman" w:cs="Times New Roman"/>
              <w:i/>
              <w:iCs/>
              <w:sz w:val="24"/>
              <w:szCs w:val="24"/>
              <w:lang w:val="pl-PL"/>
            </w:rPr>
            <w:t>Technol</w:t>
          </w:r>
          <w:proofErr w:type="spellEnd"/>
          <w:r w:rsidRPr="005943AF">
            <w:rPr>
              <w:rFonts w:ascii="Times New Roman" w:eastAsia="Times New Roman" w:hAnsi="Times New Roman" w:cs="Times New Roman"/>
              <w:sz w:val="24"/>
              <w:szCs w:val="24"/>
              <w:lang w:val="pl-PL"/>
            </w:rPr>
            <w:t xml:space="preserve"> </w:t>
          </w:r>
          <w:r w:rsidRPr="005943AF">
            <w:rPr>
              <w:rFonts w:ascii="Times New Roman" w:eastAsia="Times New Roman" w:hAnsi="Times New Roman" w:cs="Times New Roman"/>
              <w:b/>
              <w:bCs/>
              <w:sz w:val="24"/>
              <w:szCs w:val="24"/>
              <w:lang w:val="pl-PL"/>
            </w:rPr>
            <w:t>2018</w:t>
          </w:r>
          <w:r w:rsidRPr="005943AF">
            <w:rPr>
              <w:rFonts w:ascii="Times New Roman" w:eastAsia="Times New Roman" w:hAnsi="Times New Roman" w:cs="Times New Roman"/>
              <w:sz w:val="24"/>
              <w:szCs w:val="24"/>
              <w:lang w:val="pl-PL"/>
            </w:rPr>
            <w:t xml:space="preserve">, </w:t>
          </w:r>
          <w:r w:rsidRPr="005943AF">
            <w:rPr>
              <w:rFonts w:ascii="Times New Roman" w:eastAsia="Times New Roman" w:hAnsi="Times New Roman" w:cs="Times New Roman"/>
              <w:i/>
              <w:iCs/>
              <w:sz w:val="24"/>
              <w:szCs w:val="24"/>
              <w:lang w:val="pl-PL"/>
            </w:rPr>
            <w:t>199</w:t>
          </w:r>
          <w:r w:rsidRPr="005943AF">
            <w:rPr>
              <w:rFonts w:ascii="Times New Roman" w:eastAsia="Times New Roman" w:hAnsi="Times New Roman" w:cs="Times New Roman"/>
              <w:sz w:val="24"/>
              <w:szCs w:val="24"/>
              <w:lang w:val="pl-PL"/>
            </w:rPr>
            <w:t>, 37–46.</w:t>
          </w:r>
        </w:p>
        <w:p w14:paraId="21CAE4BD" w14:textId="290C188B" w:rsidR="00712B6C" w:rsidRPr="005943AF" w:rsidRDefault="00712B6C" w:rsidP="00712B6C">
          <w:pPr>
            <w:autoSpaceDE w:val="0"/>
            <w:autoSpaceDN w:val="0"/>
            <w:spacing w:line="360" w:lineRule="auto"/>
            <w:ind w:hanging="640"/>
            <w:jc w:val="both"/>
            <w:divId w:val="1388188891"/>
            <w:rPr>
              <w:rFonts w:ascii="Times New Roman" w:eastAsia="Times New Roman" w:hAnsi="Times New Roman" w:cs="Times New Roman"/>
              <w:sz w:val="24"/>
              <w:szCs w:val="24"/>
              <w:lang w:val="pl-PL"/>
            </w:rPr>
          </w:pPr>
          <w:r w:rsidRPr="005943AF">
            <w:rPr>
              <w:rFonts w:ascii="Times New Roman" w:eastAsia="Times New Roman" w:hAnsi="Times New Roman" w:cs="Times New Roman"/>
              <w:sz w:val="24"/>
              <w:szCs w:val="24"/>
              <w:lang w:val="pl-PL"/>
            </w:rPr>
            <w:t>[</w:t>
          </w:r>
          <w:r w:rsidR="0016140A" w:rsidRPr="005943AF">
            <w:rPr>
              <w:rFonts w:ascii="Times New Roman" w:eastAsia="Times New Roman" w:hAnsi="Times New Roman" w:cs="Times New Roman"/>
              <w:sz w:val="24"/>
              <w:szCs w:val="24"/>
              <w:lang w:val="pl-PL"/>
            </w:rPr>
            <w:t>S</w:t>
          </w:r>
          <w:r w:rsidRPr="005943AF">
            <w:rPr>
              <w:rFonts w:ascii="Times New Roman" w:eastAsia="Times New Roman" w:hAnsi="Times New Roman" w:cs="Times New Roman"/>
              <w:sz w:val="24"/>
              <w:szCs w:val="24"/>
              <w:lang w:val="pl-PL"/>
            </w:rPr>
            <w:t>4]</w:t>
          </w:r>
          <w:r w:rsidRPr="005943AF">
            <w:rPr>
              <w:rFonts w:ascii="Times New Roman" w:eastAsia="Times New Roman" w:hAnsi="Times New Roman" w:cs="Times New Roman"/>
              <w:sz w:val="24"/>
              <w:szCs w:val="24"/>
              <w:lang w:val="pl-PL"/>
            </w:rPr>
            <w:tab/>
            <w:t xml:space="preserve">M. </w:t>
          </w:r>
          <w:proofErr w:type="spellStart"/>
          <w:r w:rsidRPr="005943AF">
            <w:rPr>
              <w:rFonts w:ascii="Times New Roman" w:eastAsia="Times New Roman" w:hAnsi="Times New Roman" w:cs="Times New Roman"/>
              <w:sz w:val="24"/>
              <w:szCs w:val="24"/>
              <w:lang w:val="pl-PL"/>
            </w:rPr>
            <w:t>Mansha</w:t>
          </w:r>
          <w:proofErr w:type="spellEnd"/>
          <w:r w:rsidRPr="005943AF">
            <w:rPr>
              <w:rFonts w:ascii="Times New Roman" w:eastAsia="Times New Roman" w:hAnsi="Times New Roman" w:cs="Times New Roman"/>
              <w:sz w:val="24"/>
              <w:szCs w:val="24"/>
              <w:lang w:val="pl-PL"/>
            </w:rPr>
            <w:t xml:space="preserve">, B. </w:t>
          </w:r>
          <w:proofErr w:type="spellStart"/>
          <w:r w:rsidRPr="005943AF">
            <w:rPr>
              <w:rFonts w:ascii="Times New Roman" w:eastAsia="Times New Roman" w:hAnsi="Times New Roman" w:cs="Times New Roman"/>
              <w:sz w:val="24"/>
              <w:szCs w:val="24"/>
              <w:lang w:val="pl-PL"/>
            </w:rPr>
            <w:t>Salhi</w:t>
          </w:r>
          <w:proofErr w:type="spellEnd"/>
          <w:r w:rsidRPr="005943AF">
            <w:rPr>
              <w:rFonts w:ascii="Times New Roman" w:eastAsia="Times New Roman" w:hAnsi="Times New Roman" w:cs="Times New Roman"/>
              <w:sz w:val="24"/>
              <w:szCs w:val="24"/>
              <w:lang w:val="pl-PL"/>
            </w:rPr>
            <w:t xml:space="preserve">, S. Ali, S. A. Khan, N. </w:t>
          </w:r>
          <w:proofErr w:type="spellStart"/>
          <w:r w:rsidRPr="005943AF">
            <w:rPr>
              <w:rFonts w:ascii="Times New Roman" w:eastAsia="Times New Roman" w:hAnsi="Times New Roman" w:cs="Times New Roman"/>
              <w:sz w:val="24"/>
              <w:szCs w:val="24"/>
              <w:lang w:val="pl-PL"/>
            </w:rPr>
            <w:t>Baig</w:t>
          </w:r>
          <w:proofErr w:type="spellEnd"/>
          <w:r w:rsidRPr="005943AF">
            <w:rPr>
              <w:rFonts w:ascii="Times New Roman" w:eastAsia="Times New Roman" w:hAnsi="Times New Roman" w:cs="Times New Roman"/>
              <w:sz w:val="24"/>
              <w:szCs w:val="24"/>
              <w:lang w:val="pl-PL"/>
            </w:rPr>
            <w:t xml:space="preserve">, </w:t>
          </w:r>
          <w:r w:rsidRPr="005943AF">
            <w:rPr>
              <w:rFonts w:ascii="Times New Roman" w:eastAsia="Times New Roman" w:hAnsi="Times New Roman" w:cs="Times New Roman"/>
              <w:i/>
              <w:iCs/>
              <w:sz w:val="24"/>
              <w:szCs w:val="24"/>
              <w:lang w:val="pl-PL"/>
            </w:rPr>
            <w:t xml:space="preserve">J </w:t>
          </w:r>
          <w:proofErr w:type="spellStart"/>
          <w:r w:rsidRPr="005943AF">
            <w:rPr>
              <w:rFonts w:ascii="Times New Roman" w:eastAsia="Times New Roman" w:hAnsi="Times New Roman" w:cs="Times New Roman"/>
              <w:i/>
              <w:iCs/>
              <w:sz w:val="24"/>
              <w:szCs w:val="24"/>
              <w:lang w:val="pl-PL"/>
            </w:rPr>
            <w:t>Environ</w:t>
          </w:r>
          <w:proofErr w:type="spellEnd"/>
          <w:r w:rsidRPr="005943AF">
            <w:rPr>
              <w:rFonts w:ascii="Times New Roman" w:eastAsia="Times New Roman" w:hAnsi="Times New Roman" w:cs="Times New Roman"/>
              <w:i/>
              <w:iCs/>
              <w:sz w:val="24"/>
              <w:szCs w:val="24"/>
              <w:lang w:val="pl-PL"/>
            </w:rPr>
            <w:t xml:space="preserve"> </w:t>
          </w:r>
          <w:proofErr w:type="spellStart"/>
          <w:r w:rsidRPr="005943AF">
            <w:rPr>
              <w:rFonts w:ascii="Times New Roman" w:eastAsia="Times New Roman" w:hAnsi="Times New Roman" w:cs="Times New Roman"/>
              <w:i/>
              <w:iCs/>
              <w:sz w:val="24"/>
              <w:szCs w:val="24"/>
              <w:lang w:val="pl-PL"/>
            </w:rPr>
            <w:t>Chem</w:t>
          </w:r>
          <w:proofErr w:type="spellEnd"/>
          <w:r w:rsidRPr="005943AF">
            <w:rPr>
              <w:rFonts w:ascii="Times New Roman" w:eastAsia="Times New Roman" w:hAnsi="Times New Roman" w:cs="Times New Roman"/>
              <w:i/>
              <w:iCs/>
              <w:sz w:val="24"/>
              <w:szCs w:val="24"/>
              <w:lang w:val="pl-PL"/>
            </w:rPr>
            <w:t xml:space="preserve"> </w:t>
          </w:r>
          <w:proofErr w:type="spellStart"/>
          <w:r w:rsidRPr="005943AF">
            <w:rPr>
              <w:rFonts w:ascii="Times New Roman" w:eastAsia="Times New Roman" w:hAnsi="Times New Roman" w:cs="Times New Roman"/>
              <w:i/>
              <w:iCs/>
              <w:sz w:val="24"/>
              <w:szCs w:val="24"/>
              <w:lang w:val="pl-PL"/>
            </w:rPr>
            <w:t>Eng</w:t>
          </w:r>
          <w:proofErr w:type="spellEnd"/>
          <w:r w:rsidRPr="005943AF">
            <w:rPr>
              <w:rFonts w:ascii="Times New Roman" w:eastAsia="Times New Roman" w:hAnsi="Times New Roman" w:cs="Times New Roman"/>
              <w:sz w:val="24"/>
              <w:szCs w:val="24"/>
              <w:lang w:val="pl-PL"/>
            </w:rPr>
            <w:t xml:space="preserve"> </w:t>
          </w:r>
          <w:r w:rsidRPr="005943AF">
            <w:rPr>
              <w:rFonts w:ascii="Times New Roman" w:eastAsia="Times New Roman" w:hAnsi="Times New Roman" w:cs="Times New Roman"/>
              <w:b/>
              <w:bCs/>
              <w:sz w:val="24"/>
              <w:szCs w:val="24"/>
              <w:lang w:val="pl-PL"/>
            </w:rPr>
            <w:t>2022</w:t>
          </w:r>
          <w:r w:rsidRPr="005943AF">
            <w:rPr>
              <w:rFonts w:ascii="Times New Roman" w:eastAsia="Times New Roman" w:hAnsi="Times New Roman" w:cs="Times New Roman"/>
              <w:sz w:val="24"/>
              <w:szCs w:val="24"/>
              <w:lang w:val="pl-PL"/>
            </w:rPr>
            <w:t xml:space="preserve">, </w:t>
          </w:r>
          <w:r w:rsidRPr="005943AF">
            <w:rPr>
              <w:rFonts w:ascii="Times New Roman" w:eastAsia="Times New Roman" w:hAnsi="Times New Roman" w:cs="Times New Roman"/>
              <w:i/>
              <w:iCs/>
              <w:sz w:val="24"/>
              <w:szCs w:val="24"/>
              <w:lang w:val="pl-PL"/>
            </w:rPr>
            <w:t>10</w:t>
          </w:r>
          <w:r w:rsidRPr="005943AF">
            <w:rPr>
              <w:rFonts w:ascii="Times New Roman" w:eastAsia="Times New Roman" w:hAnsi="Times New Roman" w:cs="Times New Roman"/>
              <w:sz w:val="24"/>
              <w:szCs w:val="24"/>
              <w:lang w:val="pl-PL"/>
            </w:rPr>
            <w:t>, 107935.</w:t>
          </w:r>
        </w:p>
        <w:p w14:paraId="7FB5DA0F" w14:textId="50165267" w:rsidR="00712B6C" w:rsidRPr="005943AF" w:rsidRDefault="00712B6C" w:rsidP="00712B6C">
          <w:pPr>
            <w:autoSpaceDE w:val="0"/>
            <w:autoSpaceDN w:val="0"/>
            <w:spacing w:line="360" w:lineRule="auto"/>
            <w:ind w:hanging="640"/>
            <w:jc w:val="both"/>
            <w:divId w:val="475684043"/>
            <w:rPr>
              <w:rFonts w:ascii="Times New Roman" w:eastAsia="Times New Roman" w:hAnsi="Times New Roman" w:cs="Times New Roman"/>
              <w:sz w:val="24"/>
              <w:szCs w:val="24"/>
              <w:lang w:val="pl-PL"/>
            </w:rPr>
          </w:pPr>
          <w:r w:rsidRPr="005943AF">
            <w:rPr>
              <w:rFonts w:ascii="Times New Roman" w:eastAsia="Times New Roman" w:hAnsi="Times New Roman" w:cs="Times New Roman"/>
              <w:sz w:val="24"/>
              <w:szCs w:val="24"/>
              <w:lang w:val="pl-PL"/>
            </w:rPr>
            <w:t>[</w:t>
          </w:r>
          <w:r w:rsidR="0016140A" w:rsidRPr="005943AF">
            <w:rPr>
              <w:rFonts w:ascii="Times New Roman" w:eastAsia="Times New Roman" w:hAnsi="Times New Roman" w:cs="Times New Roman"/>
              <w:sz w:val="24"/>
              <w:szCs w:val="24"/>
              <w:lang w:val="pl-PL"/>
            </w:rPr>
            <w:t>S</w:t>
          </w:r>
          <w:r w:rsidRPr="005943AF">
            <w:rPr>
              <w:rFonts w:ascii="Times New Roman" w:eastAsia="Times New Roman" w:hAnsi="Times New Roman" w:cs="Times New Roman"/>
              <w:sz w:val="24"/>
              <w:szCs w:val="24"/>
              <w:lang w:val="pl-PL"/>
            </w:rPr>
            <w:t>5]</w:t>
          </w:r>
          <w:r w:rsidRPr="005943AF">
            <w:rPr>
              <w:rFonts w:ascii="Times New Roman" w:eastAsia="Times New Roman" w:hAnsi="Times New Roman" w:cs="Times New Roman"/>
              <w:sz w:val="24"/>
              <w:szCs w:val="24"/>
              <w:lang w:val="pl-PL"/>
            </w:rPr>
            <w:tab/>
            <w:t xml:space="preserve">C. Wu, A. Li, L. Li, L. </w:t>
          </w:r>
          <w:proofErr w:type="spellStart"/>
          <w:r w:rsidRPr="005943AF">
            <w:rPr>
              <w:rFonts w:ascii="Times New Roman" w:eastAsia="Times New Roman" w:hAnsi="Times New Roman" w:cs="Times New Roman"/>
              <w:sz w:val="24"/>
              <w:szCs w:val="24"/>
              <w:lang w:val="pl-PL"/>
            </w:rPr>
            <w:t>Zhang</w:t>
          </w:r>
          <w:proofErr w:type="spellEnd"/>
          <w:r w:rsidRPr="005943AF">
            <w:rPr>
              <w:rFonts w:ascii="Times New Roman" w:eastAsia="Times New Roman" w:hAnsi="Times New Roman" w:cs="Times New Roman"/>
              <w:sz w:val="24"/>
              <w:szCs w:val="24"/>
              <w:lang w:val="pl-PL"/>
            </w:rPr>
            <w:t xml:space="preserve">, H. </w:t>
          </w:r>
          <w:proofErr w:type="spellStart"/>
          <w:r w:rsidRPr="005943AF">
            <w:rPr>
              <w:rFonts w:ascii="Times New Roman" w:eastAsia="Times New Roman" w:hAnsi="Times New Roman" w:cs="Times New Roman"/>
              <w:sz w:val="24"/>
              <w:szCs w:val="24"/>
              <w:lang w:val="pl-PL"/>
            </w:rPr>
            <w:t>Wang</w:t>
          </w:r>
          <w:proofErr w:type="spellEnd"/>
          <w:r w:rsidRPr="005943AF">
            <w:rPr>
              <w:rFonts w:ascii="Times New Roman" w:eastAsia="Times New Roman" w:hAnsi="Times New Roman" w:cs="Times New Roman"/>
              <w:sz w:val="24"/>
              <w:szCs w:val="24"/>
              <w:lang w:val="pl-PL"/>
            </w:rPr>
            <w:t xml:space="preserve">, X. </w:t>
          </w:r>
          <w:proofErr w:type="spellStart"/>
          <w:r w:rsidRPr="005943AF">
            <w:rPr>
              <w:rFonts w:ascii="Times New Roman" w:eastAsia="Times New Roman" w:hAnsi="Times New Roman" w:cs="Times New Roman"/>
              <w:sz w:val="24"/>
              <w:szCs w:val="24"/>
              <w:lang w:val="pl-PL"/>
            </w:rPr>
            <w:t>Qi</w:t>
          </w:r>
          <w:proofErr w:type="spellEnd"/>
          <w:r w:rsidRPr="005943AF">
            <w:rPr>
              <w:rFonts w:ascii="Times New Roman" w:eastAsia="Times New Roman" w:hAnsi="Times New Roman" w:cs="Times New Roman"/>
              <w:sz w:val="24"/>
              <w:szCs w:val="24"/>
              <w:lang w:val="pl-PL"/>
            </w:rPr>
            <w:t xml:space="preserve">, Q. </w:t>
          </w:r>
          <w:proofErr w:type="spellStart"/>
          <w:r w:rsidRPr="005943AF">
            <w:rPr>
              <w:rFonts w:ascii="Times New Roman" w:eastAsia="Times New Roman" w:hAnsi="Times New Roman" w:cs="Times New Roman"/>
              <w:sz w:val="24"/>
              <w:szCs w:val="24"/>
              <w:lang w:val="pl-PL"/>
            </w:rPr>
            <w:t>Zhang</w:t>
          </w:r>
          <w:proofErr w:type="spellEnd"/>
          <w:r w:rsidRPr="005943AF">
            <w:rPr>
              <w:rFonts w:ascii="Times New Roman" w:eastAsia="Times New Roman" w:hAnsi="Times New Roman" w:cs="Times New Roman"/>
              <w:sz w:val="24"/>
              <w:szCs w:val="24"/>
              <w:lang w:val="pl-PL"/>
            </w:rPr>
            <w:t xml:space="preserve">, </w:t>
          </w:r>
          <w:proofErr w:type="spellStart"/>
          <w:r w:rsidRPr="005943AF">
            <w:rPr>
              <w:rFonts w:ascii="Times New Roman" w:eastAsia="Times New Roman" w:hAnsi="Times New Roman" w:cs="Times New Roman"/>
              <w:i/>
              <w:iCs/>
              <w:sz w:val="24"/>
              <w:szCs w:val="24"/>
              <w:lang w:val="pl-PL"/>
            </w:rPr>
            <w:t>Desalination</w:t>
          </w:r>
          <w:proofErr w:type="spellEnd"/>
          <w:r w:rsidRPr="005943AF">
            <w:rPr>
              <w:rFonts w:ascii="Times New Roman" w:eastAsia="Times New Roman" w:hAnsi="Times New Roman" w:cs="Times New Roman"/>
              <w:sz w:val="24"/>
              <w:szCs w:val="24"/>
              <w:lang w:val="pl-PL"/>
            </w:rPr>
            <w:t xml:space="preserve"> </w:t>
          </w:r>
          <w:r w:rsidRPr="005943AF">
            <w:rPr>
              <w:rFonts w:ascii="Times New Roman" w:eastAsia="Times New Roman" w:hAnsi="Times New Roman" w:cs="Times New Roman"/>
              <w:b/>
              <w:bCs/>
              <w:sz w:val="24"/>
              <w:szCs w:val="24"/>
              <w:lang w:val="pl-PL"/>
            </w:rPr>
            <w:t>2008</w:t>
          </w:r>
          <w:r w:rsidRPr="005943AF">
            <w:rPr>
              <w:rFonts w:ascii="Times New Roman" w:eastAsia="Times New Roman" w:hAnsi="Times New Roman" w:cs="Times New Roman"/>
              <w:sz w:val="24"/>
              <w:szCs w:val="24"/>
              <w:lang w:val="pl-PL"/>
            </w:rPr>
            <w:t xml:space="preserve">, </w:t>
          </w:r>
          <w:r w:rsidRPr="005943AF">
            <w:rPr>
              <w:rFonts w:ascii="Times New Roman" w:eastAsia="Times New Roman" w:hAnsi="Times New Roman" w:cs="Times New Roman"/>
              <w:i/>
              <w:iCs/>
              <w:sz w:val="24"/>
              <w:szCs w:val="24"/>
              <w:lang w:val="pl-PL"/>
            </w:rPr>
            <w:t>225</w:t>
          </w:r>
          <w:r w:rsidRPr="005943AF">
            <w:rPr>
              <w:rFonts w:ascii="Times New Roman" w:eastAsia="Times New Roman" w:hAnsi="Times New Roman" w:cs="Times New Roman"/>
              <w:sz w:val="24"/>
              <w:szCs w:val="24"/>
              <w:lang w:val="pl-PL"/>
            </w:rPr>
            <w:t>, 312–321.</w:t>
          </w:r>
        </w:p>
        <w:p w14:paraId="7E7B6283" w14:textId="03642552" w:rsidR="00712B6C" w:rsidRPr="00712B6C" w:rsidRDefault="00712B6C" w:rsidP="00712B6C">
          <w:pPr>
            <w:autoSpaceDE w:val="0"/>
            <w:autoSpaceDN w:val="0"/>
            <w:spacing w:line="360" w:lineRule="auto"/>
            <w:ind w:hanging="640"/>
            <w:jc w:val="both"/>
            <w:divId w:val="192504755"/>
            <w:rPr>
              <w:rFonts w:ascii="Times New Roman" w:eastAsia="Times New Roman" w:hAnsi="Times New Roman" w:cs="Times New Roman"/>
              <w:sz w:val="24"/>
              <w:szCs w:val="24"/>
            </w:rPr>
          </w:pPr>
          <w:r w:rsidRPr="00712B6C">
            <w:rPr>
              <w:rFonts w:ascii="Times New Roman" w:eastAsia="Times New Roman" w:hAnsi="Times New Roman" w:cs="Times New Roman"/>
              <w:sz w:val="24"/>
              <w:szCs w:val="24"/>
            </w:rPr>
            <w:t>[</w:t>
          </w:r>
          <w:r w:rsidR="0016140A">
            <w:rPr>
              <w:rFonts w:ascii="Times New Roman" w:eastAsia="Times New Roman" w:hAnsi="Times New Roman" w:cs="Times New Roman"/>
              <w:sz w:val="24"/>
              <w:szCs w:val="24"/>
            </w:rPr>
            <w:t>S</w:t>
          </w:r>
          <w:r w:rsidRPr="00712B6C">
            <w:rPr>
              <w:rFonts w:ascii="Times New Roman" w:eastAsia="Times New Roman" w:hAnsi="Times New Roman" w:cs="Times New Roman"/>
              <w:sz w:val="24"/>
              <w:szCs w:val="24"/>
            </w:rPr>
            <w:t>6]</w:t>
          </w:r>
          <w:r w:rsidRPr="00712B6C">
            <w:rPr>
              <w:rFonts w:ascii="Times New Roman" w:eastAsia="Times New Roman" w:hAnsi="Times New Roman" w:cs="Times New Roman"/>
              <w:sz w:val="24"/>
              <w:szCs w:val="24"/>
            </w:rPr>
            <w:tab/>
            <w:t xml:space="preserve">A. L. Ahmad, M. A. Majid, B. S. Ooi, </w:t>
          </w:r>
          <w:r w:rsidRPr="00712B6C">
            <w:rPr>
              <w:rFonts w:ascii="Times New Roman" w:eastAsia="Times New Roman" w:hAnsi="Times New Roman" w:cs="Times New Roman"/>
              <w:i/>
              <w:iCs/>
              <w:sz w:val="24"/>
              <w:szCs w:val="24"/>
            </w:rPr>
            <w:t>Desalination</w:t>
          </w:r>
          <w:r w:rsidRPr="00712B6C">
            <w:rPr>
              <w:rFonts w:ascii="Times New Roman" w:eastAsia="Times New Roman" w:hAnsi="Times New Roman" w:cs="Times New Roman"/>
              <w:sz w:val="24"/>
              <w:szCs w:val="24"/>
            </w:rPr>
            <w:t xml:space="preserve"> </w:t>
          </w:r>
          <w:r w:rsidRPr="00712B6C">
            <w:rPr>
              <w:rFonts w:ascii="Times New Roman" w:eastAsia="Times New Roman" w:hAnsi="Times New Roman" w:cs="Times New Roman"/>
              <w:b/>
              <w:bCs/>
              <w:sz w:val="24"/>
              <w:szCs w:val="24"/>
            </w:rPr>
            <w:t>2011</w:t>
          </w:r>
          <w:r w:rsidRPr="00712B6C">
            <w:rPr>
              <w:rFonts w:ascii="Times New Roman" w:eastAsia="Times New Roman" w:hAnsi="Times New Roman" w:cs="Times New Roman"/>
              <w:sz w:val="24"/>
              <w:szCs w:val="24"/>
            </w:rPr>
            <w:t xml:space="preserve">, </w:t>
          </w:r>
          <w:r w:rsidRPr="00712B6C">
            <w:rPr>
              <w:rFonts w:ascii="Times New Roman" w:eastAsia="Times New Roman" w:hAnsi="Times New Roman" w:cs="Times New Roman"/>
              <w:i/>
              <w:iCs/>
              <w:sz w:val="24"/>
              <w:szCs w:val="24"/>
            </w:rPr>
            <w:t>268</w:t>
          </w:r>
          <w:r w:rsidRPr="00712B6C">
            <w:rPr>
              <w:rFonts w:ascii="Times New Roman" w:eastAsia="Times New Roman" w:hAnsi="Times New Roman" w:cs="Times New Roman"/>
              <w:sz w:val="24"/>
              <w:szCs w:val="24"/>
            </w:rPr>
            <w:t>, 266–269.</w:t>
          </w:r>
        </w:p>
        <w:p w14:paraId="77D59223" w14:textId="5E7F3F89" w:rsidR="0046402F" w:rsidRPr="00712B6C" w:rsidRDefault="00712B6C" w:rsidP="00712B6C">
          <w:pPr>
            <w:spacing w:after="0" w:line="360" w:lineRule="auto"/>
            <w:jc w:val="both"/>
            <w:rPr>
              <w:rFonts w:ascii="Times New Roman" w:hAnsi="Times New Roman" w:cs="Times New Roman"/>
              <w:b/>
              <w:bCs/>
              <w:sz w:val="24"/>
              <w:szCs w:val="24"/>
            </w:rPr>
          </w:pPr>
          <w:r w:rsidRPr="00712B6C">
            <w:rPr>
              <w:rFonts w:ascii="Times New Roman" w:eastAsia="Times New Roman" w:hAnsi="Times New Roman" w:cs="Times New Roman"/>
              <w:sz w:val="24"/>
              <w:szCs w:val="24"/>
            </w:rPr>
            <w:t> </w:t>
          </w:r>
        </w:p>
      </w:sdtContent>
    </w:sdt>
    <w:sectPr w:rsidR="0046402F" w:rsidRPr="00712B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3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zsDC3MDYwNjS3sDRV0lEKTi0uzszPAykwqQUAyl6fuywAAAA="/>
  </w:docVars>
  <w:rsids>
    <w:rsidRoot w:val="005F3D4E"/>
    <w:rsid w:val="0003272A"/>
    <w:rsid w:val="0005557E"/>
    <w:rsid w:val="00060437"/>
    <w:rsid w:val="0007498A"/>
    <w:rsid w:val="0016140A"/>
    <w:rsid w:val="0018638D"/>
    <w:rsid w:val="001E69A8"/>
    <w:rsid w:val="002279C3"/>
    <w:rsid w:val="002342F2"/>
    <w:rsid w:val="00242173"/>
    <w:rsid w:val="0026293F"/>
    <w:rsid w:val="002D14CE"/>
    <w:rsid w:val="002F466F"/>
    <w:rsid w:val="003B312E"/>
    <w:rsid w:val="003E3F3D"/>
    <w:rsid w:val="00444981"/>
    <w:rsid w:val="0046402F"/>
    <w:rsid w:val="00517DD0"/>
    <w:rsid w:val="005943AF"/>
    <w:rsid w:val="005F3D4E"/>
    <w:rsid w:val="00692D76"/>
    <w:rsid w:val="00712B6C"/>
    <w:rsid w:val="00787A5F"/>
    <w:rsid w:val="007A5FB9"/>
    <w:rsid w:val="007E107B"/>
    <w:rsid w:val="007F0E81"/>
    <w:rsid w:val="008000EF"/>
    <w:rsid w:val="008D15ED"/>
    <w:rsid w:val="008F1D4B"/>
    <w:rsid w:val="00973BB4"/>
    <w:rsid w:val="009D2483"/>
    <w:rsid w:val="00A66884"/>
    <w:rsid w:val="00A712EB"/>
    <w:rsid w:val="00B6018A"/>
    <w:rsid w:val="00B649D7"/>
    <w:rsid w:val="00B72BCE"/>
    <w:rsid w:val="00B73A94"/>
    <w:rsid w:val="00B9350C"/>
    <w:rsid w:val="00CB33FF"/>
    <w:rsid w:val="00CC1A0B"/>
    <w:rsid w:val="00D2589D"/>
    <w:rsid w:val="00D65818"/>
    <w:rsid w:val="00DA32A5"/>
    <w:rsid w:val="00E16A78"/>
    <w:rsid w:val="00E3393C"/>
    <w:rsid w:val="00E477D1"/>
    <w:rsid w:val="00EA461A"/>
    <w:rsid w:val="00EE263C"/>
    <w:rsid w:val="00F1491D"/>
    <w:rsid w:val="00F32B6A"/>
    <w:rsid w:val="00F909D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967CE6"/>
  <w15:chartTrackingRefBased/>
  <w15:docId w15:val="{BD8AD4E3-28DB-4F69-9265-85B8798FA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E263C"/>
    <w:rPr>
      <w:sz w:val="16"/>
      <w:szCs w:val="16"/>
    </w:rPr>
  </w:style>
  <w:style w:type="paragraph" w:styleId="CommentText">
    <w:name w:val="annotation text"/>
    <w:basedOn w:val="Normal"/>
    <w:link w:val="CommentTextChar"/>
    <w:uiPriority w:val="99"/>
    <w:semiHidden/>
    <w:unhideWhenUsed/>
    <w:rsid w:val="00EE263C"/>
    <w:pPr>
      <w:spacing w:line="240" w:lineRule="auto"/>
    </w:pPr>
    <w:rPr>
      <w:sz w:val="20"/>
      <w:szCs w:val="20"/>
    </w:rPr>
  </w:style>
  <w:style w:type="character" w:customStyle="1" w:styleId="CommentTextChar">
    <w:name w:val="Comment Text Char"/>
    <w:basedOn w:val="DefaultParagraphFont"/>
    <w:link w:val="CommentText"/>
    <w:uiPriority w:val="99"/>
    <w:semiHidden/>
    <w:rsid w:val="00EE263C"/>
    <w:rPr>
      <w:sz w:val="20"/>
      <w:szCs w:val="20"/>
    </w:rPr>
  </w:style>
  <w:style w:type="paragraph" w:styleId="CommentSubject">
    <w:name w:val="annotation subject"/>
    <w:basedOn w:val="CommentText"/>
    <w:next w:val="CommentText"/>
    <w:link w:val="CommentSubjectChar"/>
    <w:uiPriority w:val="99"/>
    <w:semiHidden/>
    <w:unhideWhenUsed/>
    <w:rsid w:val="00EE263C"/>
    <w:rPr>
      <w:b/>
      <w:bCs/>
    </w:rPr>
  </w:style>
  <w:style w:type="character" w:customStyle="1" w:styleId="CommentSubjectChar">
    <w:name w:val="Comment Subject Char"/>
    <w:basedOn w:val="CommentTextChar"/>
    <w:link w:val="CommentSubject"/>
    <w:uiPriority w:val="99"/>
    <w:semiHidden/>
    <w:rsid w:val="00EE263C"/>
    <w:rPr>
      <w:b/>
      <w:bCs/>
      <w:sz w:val="20"/>
      <w:szCs w:val="20"/>
    </w:rPr>
  </w:style>
  <w:style w:type="paragraph" w:styleId="BalloonText">
    <w:name w:val="Balloon Text"/>
    <w:basedOn w:val="Normal"/>
    <w:link w:val="BalloonTextChar"/>
    <w:uiPriority w:val="99"/>
    <w:semiHidden/>
    <w:unhideWhenUsed/>
    <w:rsid w:val="00EE26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63C"/>
    <w:rPr>
      <w:rFonts w:ascii="Segoe UI" w:hAnsi="Segoe UI" w:cs="Segoe UI"/>
      <w:sz w:val="18"/>
      <w:szCs w:val="18"/>
    </w:rPr>
  </w:style>
  <w:style w:type="paragraph" w:styleId="Title">
    <w:name w:val="Title"/>
    <w:basedOn w:val="Normal"/>
    <w:next w:val="Normal"/>
    <w:link w:val="TitleChar"/>
    <w:uiPriority w:val="10"/>
    <w:qFormat/>
    <w:rsid w:val="00CC1A0B"/>
    <w:pPr>
      <w:spacing w:after="240" w:line="360" w:lineRule="auto"/>
      <w:jc w:val="center"/>
    </w:pPr>
    <w:rPr>
      <w:rFonts w:asciiTheme="majorBidi" w:eastAsia="Times New Roman" w:hAnsiTheme="majorBidi" w:cstheme="majorBidi"/>
      <w:b/>
      <w:bCs/>
      <w:kern w:val="0"/>
      <w:sz w:val="24"/>
      <w:szCs w:val="24"/>
      <w:lang w:val="en-US"/>
      <w14:ligatures w14:val="none"/>
    </w:rPr>
  </w:style>
  <w:style w:type="character" w:customStyle="1" w:styleId="TitleChar">
    <w:name w:val="Title Char"/>
    <w:basedOn w:val="DefaultParagraphFont"/>
    <w:link w:val="Title"/>
    <w:uiPriority w:val="10"/>
    <w:rsid w:val="00CC1A0B"/>
    <w:rPr>
      <w:rFonts w:asciiTheme="majorBidi" w:eastAsia="Times New Roman" w:hAnsiTheme="majorBidi" w:cstheme="majorBidi"/>
      <w:b/>
      <w:bCs/>
      <w:kern w:val="0"/>
      <w:sz w:val="24"/>
      <w:szCs w:val="24"/>
      <w:lang w:val="en-US"/>
      <w14:ligatures w14:val="none"/>
    </w:rPr>
  </w:style>
  <w:style w:type="paragraph" w:styleId="Caption">
    <w:name w:val="caption"/>
    <w:basedOn w:val="Normal"/>
    <w:next w:val="Normal"/>
    <w:uiPriority w:val="35"/>
    <w:unhideWhenUsed/>
    <w:qFormat/>
    <w:rsid w:val="0007498A"/>
    <w:pPr>
      <w:spacing w:after="200" w:line="276" w:lineRule="auto"/>
      <w:jc w:val="both"/>
    </w:pPr>
    <w:rPr>
      <w:rFonts w:asciiTheme="majorBidi" w:eastAsia="Times New Roman" w:hAnsiTheme="majorBidi" w:cstheme="majorBidi"/>
      <w:kern w:val="0"/>
      <w:sz w:val="24"/>
      <w:szCs w:val="24"/>
      <w:lang w:val="en-US"/>
      <w14:ligatures w14:val="none"/>
    </w:rPr>
  </w:style>
  <w:style w:type="table" w:styleId="PlainTable4">
    <w:name w:val="Plain Table 4"/>
    <w:basedOn w:val="TableNormal"/>
    <w:uiPriority w:val="44"/>
    <w:rsid w:val="0007498A"/>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B9350C"/>
    <w:rPr>
      <w:color w:val="666666"/>
    </w:rPr>
  </w:style>
  <w:style w:type="character" w:styleId="Hyperlink">
    <w:name w:val="Hyperlink"/>
    <w:basedOn w:val="DefaultParagraphFont"/>
    <w:uiPriority w:val="99"/>
    <w:unhideWhenUsed/>
    <w:rsid w:val="0026293F"/>
    <w:rPr>
      <w:color w:val="467886" w:themeColor="hyperlink"/>
      <w:u w:val="single"/>
    </w:rPr>
  </w:style>
  <w:style w:type="character" w:styleId="UnresolvedMention">
    <w:name w:val="Unresolved Mention"/>
    <w:basedOn w:val="DefaultParagraphFont"/>
    <w:uiPriority w:val="99"/>
    <w:semiHidden/>
    <w:unhideWhenUsed/>
    <w:rsid w:val="002629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48542">
      <w:marLeft w:val="640"/>
      <w:marRight w:val="0"/>
      <w:marTop w:val="0"/>
      <w:marBottom w:val="0"/>
      <w:divBdr>
        <w:top w:val="none" w:sz="0" w:space="0" w:color="auto"/>
        <w:left w:val="none" w:sz="0" w:space="0" w:color="auto"/>
        <w:bottom w:val="none" w:sz="0" w:space="0" w:color="auto"/>
        <w:right w:val="none" w:sz="0" w:space="0" w:color="auto"/>
      </w:divBdr>
    </w:div>
    <w:div w:id="120543644">
      <w:marLeft w:val="640"/>
      <w:marRight w:val="0"/>
      <w:marTop w:val="0"/>
      <w:marBottom w:val="0"/>
      <w:divBdr>
        <w:top w:val="none" w:sz="0" w:space="0" w:color="auto"/>
        <w:left w:val="none" w:sz="0" w:space="0" w:color="auto"/>
        <w:bottom w:val="none" w:sz="0" w:space="0" w:color="auto"/>
        <w:right w:val="none" w:sz="0" w:space="0" w:color="auto"/>
      </w:divBdr>
    </w:div>
    <w:div w:id="126361963">
      <w:marLeft w:val="640"/>
      <w:marRight w:val="0"/>
      <w:marTop w:val="0"/>
      <w:marBottom w:val="0"/>
      <w:divBdr>
        <w:top w:val="none" w:sz="0" w:space="0" w:color="auto"/>
        <w:left w:val="none" w:sz="0" w:space="0" w:color="auto"/>
        <w:bottom w:val="none" w:sz="0" w:space="0" w:color="auto"/>
        <w:right w:val="none" w:sz="0" w:space="0" w:color="auto"/>
      </w:divBdr>
    </w:div>
    <w:div w:id="192504755">
      <w:marLeft w:val="640"/>
      <w:marRight w:val="0"/>
      <w:marTop w:val="0"/>
      <w:marBottom w:val="0"/>
      <w:divBdr>
        <w:top w:val="none" w:sz="0" w:space="0" w:color="auto"/>
        <w:left w:val="none" w:sz="0" w:space="0" w:color="auto"/>
        <w:bottom w:val="none" w:sz="0" w:space="0" w:color="auto"/>
        <w:right w:val="none" w:sz="0" w:space="0" w:color="auto"/>
      </w:divBdr>
    </w:div>
    <w:div w:id="197091990">
      <w:marLeft w:val="640"/>
      <w:marRight w:val="0"/>
      <w:marTop w:val="0"/>
      <w:marBottom w:val="0"/>
      <w:divBdr>
        <w:top w:val="none" w:sz="0" w:space="0" w:color="auto"/>
        <w:left w:val="none" w:sz="0" w:space="0" w:color="auto"/>
        <w:bottom w:val="none" w:sz="0" w:space="0" w:color="auto"/>
        <w:right w:val="none" w:sz="0" w:space="0" w:color="auto"/>
      </w:divBdr>
    </w:div>
    <w:div w:id="198395746">
      <w:marLeft w:val="640"/>
      <w:marRight w:val="0"/>
      <w:marTop w:val="0"/>
      <w:marBottom w:val="0"/>
      <w:divBdr>
        <w:top w:val="none" w:sz="0" w:space="0" w:color="auto"/>
        <w:left w:val="none" w:sz="0" w:space="0" w:color="auto"/>
        <w:bottom w:val="none" w:sz="0" w:space="0" w:color="auto"/>
        <w:right w:val="none" w:sz="0" w:space="0" w:color="auto"/>
      </w:divBdr>
    </w:div>
    <w:div w:id="299120732">
      <w:marLeft w:val="640"/>
      <w:marRight w:val="0"/>
      <w:marTop w:val="0"/>
      <w:marBottom w:val="0"/>
      <w:divBdr>
        <w:top w:val="none" w:sz="0" w:space="0" w:color="auto"/>
        <w:left w:val="none" w:sz="0" w:space="0" w:color="auto"/>
        <w:bottom w:val="none" w:sz="0" w:space="0" w:color="auto"/>
        <w:right w:val="none" w:sz="0" w:space="0" w:color="auto"/>
      </w:divBdr>
    </w:div>
    <w:div w:id="331684200">
      <w:marLeft w:val="640"/>
      <w:marRight w:val="0"/>
      <w:marTop w:val="0"/>
      <w:marBottom w:val="0"/>
      <w:divBdr>
        <w:top w:val="none" w:sz="0" w:space="0" w:color="auto"/>
        <w:left w:val="none" w:sz="0" w:space="0" w:color="auto"/>
        <w:bottom w:val="none" w:sz="0" w:space="0" w:color="auto"/>
        <w:right w:val="none" w:sz="0" w:space="0" w:color="auto"/>
      </w:divBdr>
    </w:div>
    <w:div w:id="429666247">
      <w:marLeft w:val="640"/>
      <w:marRight w:val="0"/>
      <w:marTop w:val="0"/>
      <w:marBottom w:val="0"/>
      <w:divBdr>
        <w:top w:val="none" w:sz="0" w:space="0" w:color="auto"/>
        <w:left w:val="none" w:sz="0" w:space="0" w:color="auto"/>
        <w:bottom w:val="none" w:sz="0" w:space="0" w:color="auto"/>
        <w:right w:val="none" w:sz="0" w:space="0" w:color="auto"/>
      </w:divBdr>
    </w:div>
    <w:div w:id="475684043">
      <w:marLeft w:val="640"/>
      <w:marRight w:val="0"/>
      <w:marTop w:val="0"/>
      <w:marBottom w:val="0"/>
      <w:divBdr>
        <w:top w:val="none" w:sz="0" w:space="0" w:color="auto"/>
        <w:left w:val="none" w:sz="0" w:space="0" w:color="auto"/>
        <w:bottom w:val="none" w:sz="0" w:space="0" w:color="auto"/>
        <w:right w:val="none" w:sz="0" w:space="0" w:color="auto"/>
      </w:divBdr>
    </w:div>
    <w:div w:id="492113115">
      <w:marLeft w:val="640"/>
      <w:marRight w:val="0"/>
      <w:marTop w:val="0"/>
      <w:marBottom w:val="0"/>
      <w:divBdr>
        <w:top w:val="none" w:sz="0" w:space="0" w:color="auto"/>
        <w:left w:val="none" w:sz="0" w:space="0" w:color="auto"/>
        <w:bottom w:val="none" w:sz="0" w:space="0" w:color="auto"/>
        <w:right w:val="none" w:sz="0" w:space="0" w:color="auto"/>
      </w:divBdr>
    </w:div>
    <w:div w:id="631057807">
      <w:marLeft w:val="640"/>
      <w:marRight w:val="0"/>
      <w:marTop w:val="0"/>
      <w:marBottom w:val="0"/>
      <w:divBdr>
        <w:top w:val="none" w:sz="0" w:space="0" w:color="auto"/>
        <w:left w:val="none" w:sz="0" w:space="0" w:color="auto"/>
        <w:bottom w:val="none" w:sz="0" w:space="0" w:color="auto"/>
        <w:right w:val="none" w:sz="0" w:space="0" w:color="auto"/>
      </w:divBdr>
    </w:div>
    <w:div w:id="678428978">
      <w:marLeft w:val="640"/>
      <w:marRight w:val="0"/>
      <w:marTop w:val="0"/>
      <w:marBottom w:val="0"/>
      <w:divBdr>
        <w:top w:val="none" w:sz="0" w:space="0" w:color="auto"/>
        <w:left w:val="none" w:sz="0" w:space="0" w:color="auto"/>
        <w:bottom w:val="none" w:sz="0" w:space="0" w:color="auto"/>
        <w:right w:val="none" w:sz="0" w:space="0" w:color="auto"/>
      </w:divBdr>
    </w:div>
    <w:div w:id="776411564">
      <w:marLeft w:val="640"/>
      <w:marRight w:val="0"/>
      <w:marTop w:val="0"/>
      <w:marBottom w:val="0"/>
      <w:divBdr>
        <w:top w:val="none" w:sz="0" w:space="0" w:color="auto"/>
        <w:left w:val="none" w:sz="0" w:space="0" w:color="auto"/>
        <w:bottom w:val="none" w:sz="0" w:space="0" w:color="auto"/>
        <w:right w:val="none" w:sz="0" w:space="0" w:color="auto"/>
      </w:divBdr>
    </w:div>
    <w:div w:id="777800685">
      <w:marLeft w:val="640"/>
      <w:marRight w:val="0"/>
      <w:marTop w:val="0"/>
      <w:marBottom w:val="0"/>
      <w:divBdr>
        <w:top w:val="none" w:sz="0" w:space="0" w:color="auto"/>
        <w:left w:val="none" w:sz="0" w:space="0" w:color="auto"/>
        <w:bottom w:val="none" w:sz="0" w:space="0" w:color="auto"/>
        <w:right w:val="none" w:sz="0" w:space="0" w:color="auto"/>
      </w:divBdr>
    </w:div>
    <w:div w:id="924847248">
      <w:marLeft w:val="640"/>
      <w:marRight w:val="0"/>
      <w:marTop w:val="0"/>
      <w:marBottom w:val="0"/>
      <w:divBdr>
        <w:top w:val="none" w:sz="0" w:space="0" w:color="auto"/>
        <w:left w:val="none" w:sz="0" w:space="0" w:color="auto"/>
        <w:bottom w:val="none" w:sz="0" w:space="0" w:color="auto"/>
        <w:right w:val="none" w:sz="0" w:space="0" w:color="auto"/>
      </w:divBdr>
    </w:div>
    <w:div w:id="1176189149">
      <w:marLeft w:val="640"/>
      <w:marRight w:val="0"/>
      <w:marTop w:val="0"/>
      <w:marBottom w:val="0"/>
      <w:divBdr>
        <w:top w:val="none" w:sz="0" w:space="0" w:color="auto"/>
        <w:left w:val="none" w:sz="0" w:space="0" w:color="auto"/>
        <w:bottom w:val="none" w:sz="0" w:space="0" w:color="auto"/>
        <w:right w:val="none" w:sz="0" w:space="0" w:color="auto"/>
      </w:divBdr>
    </w:div>
    <w:div w:id="1208449785">
      <w:marLeft w:val="640"/>
      <w:marRight w:val="0"/>
      <w:marTop w:val="0"/>
      <w:marBottom w:val="0"/>
      <w:divBdr>
        <w:top w:val="none" w:sz="0" w:space="0" w:color="auto"/>
        <w:left w:val="none" w:sz="0" w:space="0" w:color="auto"/>
        <w:bottom w:val="none" w:sz="0" w:space="0" w:color="auto"/>
        <w:right w:val="none" w:sz="0" w:space="0" w:color="auto"/>
      </w:divBdr>
    </w:div>
    <w:div w:id="1336497980">
      <w:marLeft w:val="640"/>
      <w:marRight w:val="0"/>
      <w:marTop w:val="0"/>
      <w:marBottom w:val="0"/>
      <w:divBdr>
        <w:top w:val="none" w:sz="0" w:space="0" w:color="auto"/>
        <w:left w:val="none" w:sz="0" w:space="0" w:color="auto"/>
        <w:bottom w:val="none" w:sz="0" w:space="0" w:color="auto"/>
        <w:right w:val="none" w:sz="0" w:space="0" w:color="auto"/>
      </w:divBdr>
    </w:div>
    <w:div w:id="1388188891">
      <w:marLeft w:val="640"/>
      <w:marRight w:val="0"/>
      <w:marTop w:val="0"/>
      <w:marBottom w:val="0"/>
      <w:divBdr>
        <w:top w:val="none" w:sz="0" w:space="0" w:color="auto"/>
        <w:left w:val="none" w:sz="0" w:space="0" w:color="auto"/>
        <w:bottom w:val="none" w:sz="0" w:space="0" w:color="auto"/>
        <w:right w:val="none" w:sz="0" w:space="0" w:color="auto"/>
      </w:divBdr>
    </w:div>
    <w:div w:id="1546482736">
      <w:marLeft w:val="640"/>
      <w:marRight w:val="0"/>
      <w:marTop w:val="0"/>
      <w:marBottom w:val="0"/>
      <w:divBdr>
        <w:top w:val="none" w:sz="0" w:space="0" w:color="auto"/>
        <w:left w:val="none" w:sz="0" w:space="0" w:color="auto"/>
        <w:bottom w:val="none" w:sz="0" w:space="0" w:color="auto"/>
        <w:right w:val="none" w:sz="0" w:space="0" w:color="auto"/>
      </w:divBdr>
    </w:div>
    <w:div w:id="1582257208">
      <w:marLeft w:val="640"/>
      <w:marRight w:val="0"/>
      <w:marTop w:val="0"/>
      <w:marBottom w:val="0"/>
      <w:divBdr>
        <w:top w:val="none" w:sz="0" w:space="0" w:color="auto"/>
        <w:left w:val="none" w:sz="0" w:space="0" w:color="auto"/>
        <w:bottom w:val="none" w:sz="0" w:space="0" w:color="auto"/>
        <w:right w:val="none" w:sz="0" w:space="0" w:color="auto"/>
      </w:divBdr>
    </w:div>
    <w:div w:id="1586500143">
      <w:marLeft w:val="640"/>
      <w:marRight w:val="0"/>
      <w:marTop w:val="0"/>
      <w:marBottom w:val="0"/>
      <w:divBdr>
        <w:top w:val="none" w:sz="0" w:space="0" w:color="auto"/>
        <w:left w:val="none" w:sz="0" w:space="0" w:color="auto"/>
        <w:bottom w:val="none" w:sz="0" w:space="0" w:color="auto"/>
        <w:right w:val="none" w:sz="0" w:space="0" w:color="auto"/>
      </w:divBdr>
    </w:div>
    <w:div w:id="1656716685">
      <w:marLeft w:val="640"/>
      <w:marRight w:val="0"/>
      <w:marTop w:val="0"/>
      <w:marBottom w:val="0"/>
      <w:divBdr>
        <w:top w:val="none" w:sz="0" w:space="0" w:color="auto"/>
        <w:left w:val="none" w:sz="0" w:space="0" w:color="auto"/>
        <w:bottom w:val="none" w:sz="0" w:space="0" w:color="auto"/>
        <w:right w:val="none" w:sz="0" w:space="0" w:color="auto"/>
      </w:divBdr>
    </w:div>
    <w:div w:id="1757894277">
      <w:marLeft w:val="640"/>
      <w:marRight w:val="0"/>
      <w:marTop w:val="0"/>
      <w:marBottom w:val="0"/>
      <w:divBdr>
        <w:top w:val="none" w:sz="0" w:space="0" w:color="auto"/>
        <w:left w:val="none" w:sz="0" w:space="0" w:color="auto"/>
        <w:bottom w:val="none" w:sz="0" w:space="0" w:color="auto"/>
        <w:right w:val="none" w:sz="0" w:space="0" w:color="auto"/>
      </w:divBdr>
    </w:div>
    <w:div w:id="1766343602">
      <w:marLeft w:val="640"/>
      <w:marRight w:val="0"/>
      <w:marTop w:val="0"/>
      <w:marBottom w:val="0"/>
      <w:divBdr>
        <w:top w:val="none" w:sz="0" w:space="0" w:color="auto"/>
        <w:left w:val="none" w:sz="0" w:space="0" w:color="auto"/>
        <w:bottom w:val="none" w:sz="0" w:space="0" w:color="auto"/>
        <w:right w:val="none" w:sz="0" w:space="0" w:color="auto"/>
      </w:divBdr>
    </w:div>
    <w:div w:id="1820222609">
      <w:marLeft w:val="640"/>
      <w:marRight w:val="0"/>
      <w:marTop w:val="0"/>
      <w:marBottom w:val="0"/>
      <w:divBdr>
        <w:top w:val="none" w:sz="0" w:space="0" w:color="auto"/>
        <w:left w:val="none" w:sz="0" w:space="0" w:color="auto"/>
        <w:bottom w:val="none" w:sz="0" w:space="0" w:color="auto"/>
        <w:right w:val="none" w:sz="0" w:space="0" w:color="auto"/>
      </w:divBdr>
    </w:div>
    <w:div w:id="2019653607">
      <w:marLeft w:val="640"/>
      <w:marRight w:val="0"/>
      <w:marTop w:val="0"/>
      <w:marBottom w:val="0"/>
      <w:divBdr>
        <w:top w:val="none" w:sz="0" w:space="0" w:color="auto"/>
        <w:left w:val="none" w:sz="0" w:space="0" w:color="auto"/>
        <w:bottom w:val="none" w:sz="0" w:space="0" w:color="auto"/>
        <w:right w:val="none" w:sz="0" w:space="0" w:color="auto"/>
      </w:divBdr>
    </w:div>
    <w:div w:id="2028824775">
      <w:marLeft w:val="640"/>
      <w:marRight w:val="0"/>
      <w:marTop w:val="0"/>
      <w:marBottom w:val="0"/>
      <w:divBdr>
        <w:top w:val="none" w:sz="0" w:space="0" w:color="auto"/>
        <w:left w:val="none" w:sz="0" w:space="0" w:color="auto"/>
        <w:bottom w:val="none" w:sz="0" w:space="0" w:color="auto"/>
        <w:right w:val="none" w:sz="0" w:space="0" w:color="auto"/>
      </w:divBdr>
    </w:div>
    <w:div w:id="2078089269">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ziz@kfupm.edu.sa"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andreas.1.larsson@ltu.se" TargetMode="External"/><Relationship Id="rId11" Type="http://schemas.openxmlformats.org/officeDocument/2006/relationships/image" Target="media/image4.png"/><Relationship Id="rId5" Type="http://schemas.openxmlformats.org/officeDocument/2006/relationships/hyperlink" Target="mailto:nadeembaig@kfupm.edu.sa"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F2602F11A68447B839C0FBC92009255"/>
        <w:category>
          <w:name w:val="General"/>
          <w:gallery w:val="placeholder"/>
        </w:category>
        <w:types>
          <w:type w:val="bbPlcHdr"/>
        </w:types>
        <w:behaviors>
          <w:behavior w:val="content"/>
        </w:behaviors>
        <w:guid w:val="{C21BF03E-2FC8-4532-A5A9-2FC1C3DAC94E}"/>
      </w:docPartPr>
      <w:docPartBody>
        <w:p w:rsidR="00CE4EFF" w:rsidRDefault="00C440A9" w:rsidP="00C440A9">
          <w:pPr>
            <w:pStyle w:val="2F2602F11A68447B839C0FBC92009255"/>
          </w:pPr>
          <w:r w:rsidRPr="00B758E1">
            <w:rPr>
              <w:rStyle w:val="PlaceholderText"/>
            </w:rPr>
            <w:t>Click or tap here to enter text.</w:t>
          </w:r>
        </w:p>
      </w:docPartBody>
    </w:docPart>
    <w:docPart>
      <w:docPartPr>
        <w:name w:val="E4E57D39061A429BA13EDE0005D7CD29"/>
        <w:category>
          <w:name w:val="General"/>
          <w:gallery w:val="placeholder"/>
        </w:category>
        <w:types>
          <w:type w:val="bbPlcHdr"/>
        </w:types>
        <w:behaviors>
          <w:behavior w:val="content"/>
        </w:behaviors>
        <w:guid w:val="{94765D72-87B3-483C-82FD-8A094CA720C9}"/>
      </w:docPartPr>
      <w:docPartBody>
        <w:p w:rsidR="00CE4EFF" w:rsidRDefault="00C440A9" w:rsidP="00C440A9">
          <w:pPr>
            <w:pStyle w:val="E4E57D39061A429BA13EDE0005D7CD29"/>
          </w:pPr>
          <w:r w:rsidRPr="00B758E1">
            <w:rPr>
              <w:rStyle w:val="PlaceholderText"/>
            </w:rPr>
            <w:t>Click or tap here to enter text.</w:t>
          </w:r>
        </w:p>
      </w:docPartBody>
    </w:docPart>
    <w:docPart>
      <w:docPartPr>
        <w:name w:val="9527CC54497949518D226DD64DEE550F"/>
        <w:category>
          <w:name w:val="General"/>
          <w:gallery w:val="placeholder"/>
        </w:category>
        <w:types>
          <w:type w:val="bbPlcHdr"/>
        </w:types>
        <w:behaviors>
          <w:behavior w:val="content"/>
        </w:behaviors>
        <w:guid w:val="{C2A0C617-32DC-4B86-9327-AFEAD0C20DE8}"/>
      </w:docPartPr>
      <w:docPartBody>
        <w:p w:rsidR="00CE4EFF" w:rsidRDefault="00C440A9" w:rsidP="00C440A9">
          <w:pPr>
            <w:pStyle w:val="9527CC54497949518D226DD64DEE550F"/>
          </w:pPr>
          <w:r w:rsidRPr="00B758E1">
            <w:rPr>
              <w:rStyle w:val="PlaceholderText"/>
            </w:rPr>
            <w:t>Click or tap here to enter text.</w:t>
          </w:r>
        </w:p>
      </w:docPartBody>
    </w:docPart>
    <w:docPart>
      <w:docPartPr>
        <w:name w:val="BECACE7D1C6A4C8D9EEEF9F8A9ED634F"/>
        <w:category>
          <w:name w:val="General"/>
          <w:gallery w:val="placeholder"/>
        </w:category>
        <w:types>
          <w:type w:val="bbPlcHdr"/>
        </w:types>
        <w:behaviors>
          <w:behavior w:val="content"/>
        </w:behaviors>
        <w:guid w:val="{112EB1FA-B1FE-42E0-A915-20718541B0C7}"/>
      </w:docPartPr>
      <w:docPartBody>
        <w:p w:rsidR="00CE4EFF" w:rsidRDefault="00C440A9" w:rsidP="00C440A9">
          <w:pPr>
            <w:pStyle w:val="BECACE7D1C6A4C8D9EEEF9F8A9ED634F"/>
          </w:pPr>
          <w:r w:rsidRPr="00B758E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139C23D3-5A05-43CB-B3AD-1425C0E0B237}"/>
      </w:docPartPr>
      <w:docPartBody>
        <w:p w:rsidR="00CE4EFF" w:rsidRDefault="00C440A9">
          <w:r w:rsidRPr="0077496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0A9"/>
    <w:rsid w:val="001E69A8"/>
    <w:rsid w:val="002D14CE"/>
    <w:rsid w:val="00634AF4"/>
    <w:rsid w:val="007A7CF4"/>
    <w:rsid w:val="007E107B"/>
    <w:rsid w:val="009823EF"/>
    <w:rsid w:val="009D2483"/>
    <w:rsid w:val="00A66884"/>
    <w:rsid w:val="00B04902"/>
    <w:rsid w:val="00B84BCD"/>
    <w:rsid w:val="00C440A9"/>
    <w:rsid w:val="00CD6F4F"/>
    <w:rsid w:val="00CE4EFF"/>
    <w:rsid w:val="00D3784C"/>
    <w:rsid w:val="00F32B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40A9"/>
    <w:rPr>
      <w:color w:val="666666"/>
    </w:rPr>
  </w:style>
  <w:style w:type="paragraph" w:customStyle="1" w:styleId="2F2602F11A68447B839C0FBC92009255">
    <w:name w:val="2F2602F11A68447B839C0FBC92009255"/>
    <w:rsid w:val="00C440A9"/>
  </w:style>
  <w:style w:type="paragraph" w:customStyle="1" w:styleId="E4E57D39061A429BA13EDE0005D7CD29">
    <w:name w:val="E4E57D39061A429BA13EDE0005D7CD29"/>
    <w:rsid w:val="00C440A9"/>
  </w:style>
  <w:style w:type="paragraph" w:customStyle="1" w:styleId="9527CC54497949518D226DD64DEE550F">
    <w:name w:val="9527CC54497949518D226DD64DEE550F"/>
    <w:rsid w:val="00C440A9"/>
  </w:style>
  <w:style w:type="paragraph" w:customStyle="1" w:styleId="BECACE7D1C6A4C8D9EEEF9F8A9ED634F">
    <w:name w:val="BECACE7D1C6A4C8D9EEEF9F8A9ED634F"/>
    <w:rsid w:val="00C440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FD7B28-09F2-435B-9E7C-B2E0D2CE3598}">
  <we:reference id="WA104382081" version="1.55.1.0" store="Omex" storeType="OMEX"/>
  <we:alternateReferences>
    <we:reference id="WA104382081" version="1.55.1.0" store="WA104382081" storeType="OMEX"/>
  </we:alternateReferences>
  <we:properties>
    <we:property name="MENDELEY_CITATIONS" value="[{&quot;citationID&quot;:&quot;MENDELEY_CITATION_aae3e905-003d-4f00-8b79-6aa7dafb9895&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WFlM2U5MDUtMDAzZC00ZjAwLThiNzktNmFhN2RhZmI5ODk1IiwicHJvcGVydGllcyI6eyJub3RlSW5kZXgiOjB9LCJpc0VkaXRlZCI6ZmFsc2UsIm1hbnVhbE92ZXJyaWRlIjp7ImlzTWFudWFsbHlPdmVycmlkZGVuIjpmYWxzZSwiY2l0ZXByb2NUZXh0IjoiPHN1cD5bMV08L3N1cD4iLCJtYW51YWxPdmVycmlkZVRleHQiOiIifSwiY2l0YXRpb25JdGVtcyI6W3siaWQiOiJmMWJmMDkyNC00ODFlLTM2MGQtYTYwMS03MjJjZjU0ZGExNTQiLCJpdGVtRGF0YSI6eyJ0eXBlIjoiYXJ0aWNsZS1qb3VybmFsIiwiaWQiOiJmMWJmMDkyNC00ODFlLTM2MGQtYTYwMS03MjJjZjU0ZGExNTQiLCJ0aXRsZSI6IkVmZmVjdGl2ZSBhbmQgbG93IGZvdWxpbmcgb2lsL3dhdGVyIHNlcGFyYXRpb24gYnkgYSBub3ZlbCBob2xsb3cgZmliZXIgbWVtYnJhbmUgd2l0aCBib3RoIGh5ZHJvcGhpbGljIGFuZCBvbGVvcGhvYmljIHN1cmZhY2UgcHJvcGVydGllcyIsImF1dGhvciI6W3siZmFtaWx5IjoiWmh1IiwiZ2l2ZW4iOiJYaWFveWluZyIsInBhcnNlLW5hbWVzIjpmYWxzZSwiZHJvcHBpbmctcGFydGljbGUiOiIiLCJub24tZHJvcHBpbmctcGFydGljbGUiOiIifSx7ImZhbWlseSI6IlR1IiwiZ2l2ZW4iOiJXZW50aW5nIiwicGFyc2UtbmFtZXMiOmZhbHNlLCJkcm9wcGluZy1wYXJ0aWNsZSI6IiIsIm5vbi1kcm9wcGluZy1wYXJ0aWNsZSI6IiJ9LHsiZmFtaWx5IjoiV2VlIiwiZ2l2ZW4iOiJLaW4gSG8iLCJwYXJzZS1uYW1lcyI6ZmFsc2UsImRyb3BwaW5nLXBhcnRpY2xlIjoiIiwibm9uLWRyb3BwaW5nLXBhcnRpY2xlIjoiIn0seyJmYW1pbHkiOiJCYWkiLCJnaXZlbiI6IlJlbmJpIiwicGFyc2UtbmFtZXMiOmZhbHNlLCJkcm9wcGluZy1wYXJ0aWNsZSI6IiIsIm5vbi1kcm9wcGluZy1wYXJ0aWNsZSI6IiJ9XSwiY29udGFpbmVyLXRpdGxlIjoiSm91cm5hbCBvZiBNZW1icmFuZSBTY2llbmNlIiwiY29udGFpbmVyLXRpdGxlLXNob3J0IjoiSiBNZW1iIFNjaSIsImFjY2Vzc2VkIjp7ImRhdGUtcGFydHMiOltbMjAyNSw3LDI3XV19LCJET0kiOiIxMC4xMDE2L0ouTUVNU0NJLjIwMTQuMDQuMDM4IiwiSVNTTiI6IjAzNzYtNzM4OCIsIlVSTCI6Imh0dHBzOi8vd3d3LnNjaWVuY2VkaXJlY3QuY29tL3NjaWVuY2UvYXJ0aWNsZS9waWkvUzAzNzY3Mzg4MTQwMDMzNzgiLCJpc3N1ZWQiOnsiZGF0ZS1wYXJ0cyI6W1syMDE0LDksMTVdXX0sInBhZ2UiOiIzNi00NCIsImFic3RyYWN0IjoiTWVtYnJhbmUgZmlsdHJhdGlvbiBmb3Igb2lsL3dhdGVyIHNlcGFyYXRpb24gaGFzIHRoZSBwb3RlbnRpYWwgdG8gcHJvdmlkZSBhIHNpbXBsZSBzeXN0ZW0gd2l0aCBoaWdoIHNlcGFyYXRpb24gZWZmaWNpZW5jeSBmb3Igb2lseSB3YXN0ZXdhdGVyIHRyZWF0bWVudC4gSG93ZXZlciwgY29udmVudGlvbmFsIG1lbWJyYW5lcyBhcmUgdXN1YWxseSBzdWJqZWN0IHRvIHNldmVyZSBvaWwgZm91bGluZywgd2hpY2ggaGFzIGdyZWF0bHkgbGltaXRlZCB0aGUgYXBwbGljYXRpb24gb2YgbWVtYnJhbmUgdGVjaG5vbG9neSBpbiBvaWx5IHdhc3Rld2F0ZXIgbWFuYWdlbWVudCBzbyBmYXIuIEluIHRoaXMgc3R1ZHksIGEgbm92ZWwgaG9sbG93IGZpYmVyIG1lbWJyYW5lIHNob3dpbmcgYm90aCBoeWRyb3BoaWxpYyBhbmQgb2xlb3Bob2JpYyBzdXJmYWNlIHByb3BlcnRpZXMgd2FzIHByZXBhcmVkIGFuZCB0ZXN0ZWQgZm9yIGl0cyBvaWwvd2F0ZXIgc2VwYXJhdGlvbiBwZXJmb3JtYW5jZS4gVGhlIGhvbGxvdyBmaWJlciBtZW1icmFuZSB3YXMgcHJlcGFyZWQgZnJvbSBwb2x5dmlueWxpZGVuZSBmbHVvcmlkZSAoUFZERikgYXMgdGhlIGJhc2UgbWF0ZXJpYWwgYW5kIGEgbW9kaWZpZWQgUFZERiBjb3BvbHltZXIgd2l0aCBoeWRyb3BoaWxpYyBhbmQgb2xlb3Bob2JpYyBzZWdtZW50cyBhcyB0aGUgYWRkaXRpdmUgKGRlbm90ZWQgYXMgQVApLiBUaGUgZGV2ZWxvcGVkIGhvbGxvdyBmaWJlciBtZW1icmFuZSB3YXMgcGFja2VkIGludG8gbWVtYnJhbmUgbW9kdWxlcyBmb3IgdGhlIHRyZWF0bWVudCBvZiBhcnRpZmljaWFsIG9pbHkgd2FzdGV3YXRlciBzYW1wbGVzIHByZXBhcmVkIGZyb20gaGV4YWRlY2FuZSBvciBjcnVkZSBvaWwgZW11bHNpb25zIGFuZCByZWFsIG9pbHkgd2FzdGV3YXRlciBzYW1wbGVzIGNvbGxlY3RlZCBmcm9tIGEgcGFsbSBvaWwgbWlsbCBpbiBNYWxheXNpYS4gVGhlIGV4cGVyaW1lbnRhbCByZXN1bHRzIGluZGljYXRlIHRoYXQsIGFzIGNvbXBhcmVkIHRvIHRoZSBjb250cm9sIFBWREYgbWVtYnJhbmUgb3IgYSBtb2RpZmllZCBQVkRGIG1lbWJyYW5lIHdpdGggaHlkcm9waGlsaWMgc3VyZmFjZSBwcm9wZXJ0eSwgdGhlIGRldmVsb3BlZCBub3ZlbCBob2xsb3cgZmliZXIgbWVtYnJhbmUgZXhoaWJpdGVkIGV4Y2VsbGVudCBwZXJmb3JtYW5jZXMud2l0aCBtdWNoIGhpZ2hlciB3YXRlciBmbHV4LCBsZXNzIGZsdXggZGVjYXkgZHVyaW5nIG9pbHkgd2FzdGV3YXRlciBmaWx0cmF0aW9uLCBhbmQgc2lnbmlmaWNhbnRseSBoaWdoZXIgb3IgYWxtb3N0IGNvbXBsZXRlIGZsdXggcmVjb3ZlcnkgZnJvbSBhIHNpbXBsZSBwaHlzaWNhbCBjbGVhbmluZyAoZS5nLiwgd2F0ZXIgZmx1c2hpbmcgb3IgYmFja3dhc2hpbmcpIGFmdGVyIGEgZmlsdHJhdGlvbiBydW4sIHdoaWxlIGFjaGlldmVkIHRoZSBzYW1lIG9yIHVzdWFsbHkgaGlnaGVyIG9pbCByZW1vdmFsIGVmZmljaWVuY3kuIFNpbmNlIHRoZSBob2xsb3cgZmliZXIgbWVtYnJhbmUgY2FuIGJlIGVhc2lseSBzY2FsZWQgdXAgdG8gdGhlIGZ1bGwgbW9kdWxlIGZvciBwcmFjdGljYWwgdXNlLCB0aGVyZSBpcyBhIGdyZWF0IHByb3NwZWN0IGZvciB0aGUgZGV2ZWxvcGVkIG5vdmVsIGhvbGxvdyBmaWJlciBtZW1icmFuZSB0byBiZSB1c2VkIGFzIGFuIGVmZmVjdGl2ZSBtZXRob2QgZm9yIG9pbHkgd2FzdGV3YXRlciB0cmVhdG1lbnQuIMKpIDIwMTQgRWxzZXZpZXIgQi5WLiIsInB1Ymxpc2hlciI6IkVsc2V2aWVyIiwidm9sdW1lIjoiNDY2In0sImlzVGVtcG9yYXJ5IjpmYWxzZX1dfQ==&quot;,&quot;citationItems&quot;:[{&quot;id&quot;:&quot;f1bf0924-481e-360d-a601-722cf54da154&quot;,&quot;itemData&quot;:{&quot;type&quot;:&quot;article-journal&quot;,&quot;id&quot;:&quot;f1bf0924-481e-360d-a601-722cf54da154&quot;,&quot;title&quot;:&quot;Effective and low fouling oil/water separation by a novel hollow fiber membrane with both hydrophilic and oleophobic surface properties&quot;,&quot;author&quot;:[{&quot;family&quot;:&quot;Zhu&quot;,&quot;given&quot;:&quot;Xiaoying&quot;,&quot;parse-names&quot;:false,&quot;dropping-particle&quot;:&quot;&quot;,&quot;non-dropping-particle&quot;:&quot;&quot;},{&quot;family&quot;:&quot;Tu&quot;,&quot;given&quot;:&quot;Wenting&quot;,&quot;parse-names&quot;:false,&quot;dropping-particle&quot;:&quot;&quot;,&quot;non-dropping-particle&quot;:&quot;&quot;},{&quot;family&quot;:&quot;Wee&quot;,&quot;given&quot;:&quot;Kin Ho&quot;,&quot;parse-names&quot;:false,&quot;dropping-particle&quot;:&quot;&quot;,&quot;non-dropping-particle&quot;:&quot;&quot;},{&quot;family&quot;:&quot;Bai&quot;,&quot;given&quot;:&quot;Renbi&quot;,&quot;parse-names&quot;:false,&quot;dropping-particle&quot;:&quot;&quot;,&quot;non-dropping-particle&quot;:&quot;&quot;}],&quot;container-title&quot;:&quot;Journal of Membrane Science&quot;,&quot;container-title-short&quot;:&quot;J Memb Sci&quot;,&quot;accessed&quot;:{&quot;date-parts&quot;:[[2025,7,27]]},&quot;DOI&quot;:&quot;10.1016/J.MEMSCI.2014.04.038&quot;,&quot;ISSN&quot;:&quot;0376-7388&quot;,&quot;URL&quot;:&quot;https://www.sciencedirect.com/science/article/pii/S0376738814003378&quot;,&quot;issued&quot;:{&quot;date-parts&quot;:[[2014,9,15]]},&quot;page&quot;:&quot;36-44&quot;,&quot;abstract&quot;:&quot;Membrane filtration for oil/water separation has the potential to provide a simple system with high separation efficiency for oily wastewater treatment. However, conventional membranes are usually subject to severe oil fouling, which has greatly limited the application of membrane technology in oily wastewater management so far. In this study, a novel hollow fiber membrane showing both hydrophilic and oleophobic surface properties was prepared and tested for its oil/water separation performance. The hollow fiber membrane was prepared from polyvinylidene fluoride (PVDF) as the base material and a modified PVDF copolymer with hydrophilic and oleophobic segments as the additive (denoted as AP). The developed hollow fiber membrane was packed into membrane modules for the treatment of artificial oily wastewater samples prepared from hexadecane or crude oil emulsions and real oily wastewater samples collected from a palm oil mill in Malaysia. The experimental results indicate that, as compared to the control PVDF membrane or a modified PVDF membrane with hydrophilic surface property, the developed novel hollow fiber membrane exhibited excellent performances.with much higher water flux, less flux decay during oily wastewater filtration, and significantly higher or almost complete flux recovery from a simple physical cleaning (e.g., water flushing or backwashing) after a filtration run, while achieved the same or usually higher oil removal efficiency. Since the hollow fiber membrane can be easily scaled up to the full module for practical use, there is a great prospect for the developed novel hollow fiber membrane to be used as an effective method for oily wastewater treatment. © 2014 Elsevier B.V.&quot;,&quot;publisher&quot;:&quot;Elsevier&quot;,&quot;volume&quot;:&quot;466&quot;},&quot;isTemporary&quot;:false}]},{&quot;citationID&quot;:&quot;MENDELEY_CITATION_e51e2189-4e3d-439e-8142-d57458880f93&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TUxZTIxODktNGUzZC00MzllLTgxNDItZDU3NDU4ODgwZjkzIiwicHJvcGVydGllcyI6eyJub3RlSW5kZXgiOjB9LCJpc0VkaXRlZCI6ZmFsc2UsIm1hbnVhbE92ZXJyaWRlIjp7ImlzTWFudWFsbHlPdmVycmlkZGVuIjpmYWxzZSwiY2l0ZXByb2NUZXh0IjoiPHN1cD5bMV08L3N1cD4iLCJtYW51YWxPdmVycmlkZVRleHQiOiIifSwiY2l0YXRpb25JdGVtcyI6W3siaWQiOiJmMWJmMDkyNC00ODFlLTM2MGQtYTYwMS03MjJjZjU0ZGExNTQiLCJpdGVtRGF0YSI6eyJ0eXBlIjoiYXJ0aWNsZS1qb3VybmFsIiwiaWQiOiJmMWJmMDkyNC00ODFlLTM2MGQtYTYwMS03MjJjZjU0ZGExNTQiLCJ0aXRsZSI6IkVmZmVjdGl2ZSBhbmQgbG93IGZvdWxpbmcgb2lsL3dhdGVyIHNlcGFyYXRpb24gYnkgYSBub3ZlbCBob2xsb3cgZmliZXIgbWVtYnJhbmUgd2l0aCBib3RoIGh5ZHJvcGhpbGljIGFuZCBvbGVvcGhvYmljIHN1cmZhY2UgcHJvcGVydGllcyIsImF1dGhvciI6W3siZmFtaWx5IjoiWmh1IiwiZ2l2ZW4iOiJYaWFveWluZyIsInBhcnNlLW5hbWVzIjpmYWxzZSwiZHJvcHBpbmctcGFydGljbGUiOiIiLCJub24tZHJvcHBpbmctcGFydGljbGUiOiIifSx7ImZhbWlseSI6IlR1IiwiZ2l2ZW4iOiJXZW50aW5nIiwicGFyc2UtbmFtZXMiOmZhbHNlLCJkcm9wcGluZy1wYXJ0aWNsZSI6IiIsIm5vbi1kcm9wcGluZy1wYXJ0aWNsZSI6IiJ9LHsiZmFtaWx5IjoiV2VlIiwiZ2l2ZW4iOiJLaW4gSG8iLCJwYXJzZS1uYW1lcyI6ZmFsc2UsImRyb3BwaW5nLXBhcnRpY2xlIjoiIiwibm9uLWRyb3BwaW5nLXBhcnRpY2xlIjoiIn0seyJmYW1pbHkiOiJCYWkiLCJnaXZlbiI6IlJlbmJpIiwicGFyc2UtbmFtZXMiOmZhbHNlLCJkcm9wcGluZy1wYXJ0aWNsZSI6IiIsIm5vbi1kcm9wcGluZy1wYXJ0aWNsZSI6IiJ9XSwiY29udGFpbmVyLXRpdGxlIjoiSm91cm5hbCBvZiBNZW1icmFuZSBTY2llbmNlIiwiY29udGFpbmVyLXRpdGxlLXNob3J0IjoiSiBNZW1iIFNjaSIsImFjY2Vzc2VkIjp7ImRhdGUtcGFydHMiOltbMjAyNSw3LDI3XV19LCJET0kiOiIxMC4xMDE2L0ouTUVNU0NJLjIwMTQuMDQuMDM4IiwiSVNTTiI6IjAzNzYtNzM4OCIsIlVSTCI6Imh0dHBzOi8vd3d3LnNjaWVuY2VkaXJlY3QuY29tL3NjaWVuY2UvYXJ0aWNsZS9waWkvUzAzNzY3Mzg4MTQwMDMzNzgiLCJpc3N1ZWQiOnsiZGF0ZS1wYXJ0cyI6W1syMDE0LDksMTVdXX0sInBhZ2UiOiIzNi00NCIsImFic3RyYWN0IjoiTWVtYnJhbmUgZmlsdHJhdGlvbiBmb3Igb2lsL3dhdGVyIHNlcGFyYXRpb24gaGFzIHRoZSBwb3RlbnRpYWwgdG8gcHJvdmlkZSBhIHNpbXBsZSBzeXN0ZW0gd2l0aCBoaWdoIHNlcGFyYXRpb24gZWZmaWNpZW5jeSBmb3Igb2lseSB3YXN0ZXdhdGVyIHRyZWF0bWVudC4gSG93ZXZlciwgY29udmVudGlvbmFsIG1lbWJyYW5lcyBhcmUgdXN1YWxseSBzdWJqZWN0IHRvIHNldmVyZSBvaWwgZm91bGluZywgd2hpY2ggaGFzIGdyZWF0bHkgbGltaXRlZCB0aGUgYXBwbGljYXRpb24gb2YgbWVtYnJhbmUgdGVjaG5vbG9neSBpbiBvaWx5IHdhc3Rld2F0ZXIgbWFuYWdlbWVudCBzbyBmYXIuIEluIHRoaXMgc3R1ZHksIGEgbm92ZWwgaG9sbG93IGZpYmVyIG1lbWJyYW5lIHNob3dpbmcgYm90aCBoeWRyb3BoaWxpYyBhbmQgb2xlb3Bob2JpYyBzdXJmYWNlIHByb3BlcnRpZXMgd2FzIHByZXBhcmVkIGFuZCB0ZXN0ZWQgZm9yIGl0cyBvaWwvd2F0ZXIgc2VwYXJhdGlvbiBwZXJmb3JtYW5jZS4gVGhlIGhvbGxvdyBmaWJlciBtZW1icmFuZSB3YXMgcHJlcGFyZWQgZnJvbSBwb2x5dmlueWxpZGVuZSBmbHVvcmlkZSAoUFZERikgYXMgdGhlIGJhc2UgbWF0ZXJpYWwgYW5kIGEgbW9kaWZpZWQgUFZERiBjb3BvbHltZXIgd2l0aCBoeWRyb3BoaWxpYyBhbmQgb2xlb3Bob2JpYyBzZWdtZW50cyBhcyB0aGUgYWRkaXRpdmUgKGRlbm90ZWQgYXMgQVApLiBUaGUgZGV2ZWxvcGVkIGhvbGxvdyBmaWJlciBtZW1icmFuZSB3YXMgcGFja2VkIGludG8gbWVtYnJhbmUgbW9kdWxlcyBmb3IgdGhlIHRyZWF0bWVudCBvZiBhcnRpZmljaWFsIG9pbHkgd2FzdGV3YXRlciBzYW1wbGVzIHByZXBhcmVkIGZyb20gaGV4YWRlY2FuZSBvciBjcnVkZSBvaWwgZW11bHNpb25zIGFuZCByZWFsIG9pbHkgd2FzdGV3YXRlciBzYW1wbGVzIGNvbGxlY3RlZCBmcm9tIGEgcGFsbSBvaWwgbWlsbCBpbiBNYWxheXNpYS4gVGhlIGV4cGVyaW1lbnRhbCByZXN1bHRzIGluZGljYXRlIHRoYXQsIGFzIGNvbXBhcmVkIHRvIHRoZSBjb250cm9sIFBWREYgbWVtYnJhbmUgb3IgYSBtb2RpZmllZCBQVkRGIG1lbWJyYW5lIHdpdGggaHlkcm9waGlsaWMgc3VyZmFjZSBwcm9wZXJ0eSwgdGhlIGRldmVsb3BlZCBub3ZlbCBob2xsb3cgZmliZXIgbWVtYnJhbmUgZXhoaWJpdGVkIGV4Y2VsbGVudCBwZXJmb3JtYW5jZXMud2l0aCBtdWNoIGhpZ2hlciB3YXRlciBmbHV4LCBsZXNzIGZsdXggZGVjYXkgZHVyaW5nIG9pbHkgd2FzdGV3YXRlciBmaWx0cmF0aW9uLCBhbmQgc2lnbmlmaWNhbnRseSBoaWdoZXIgb3IgYWxtb3N0IGNvbXBsZXRlIGZsdXggcmVjb3ZlcnkgZnJvbSBhIHNpbXBsZSBwaHlzaWNhbCBjbGVhbmluZyAoZS5nLiwgd2F0ZXIgZmx1c2hpbmcgb3IgYmFja3dhc2hpbmcpIGFmdGVyIGEgZmlsdHJhdGlvbiBydW4sIHdoaWxlIGFjaGlldmVkIHRoZSBzYW1lIG9yIHVzdWFsbHkgaGlnaGVyIG9pbCByZW1vdmFsIGVmZmljaWVuY3kuIFNpbmNlIHRoZSBob2xsb3cgZmliZXIgbWVtYnJhbmUgY2FuIGJlIGVhc2lseSBzY2FsZWQgdXAgdG8gdGhlIGZ1bGwgbW9kdWxlIGZvciBwcmFjdGljYWwgdXNlLCB0aGVyZSBpcyBhIGdyZWF0IHByb3NwZWN0IGZvciB0aGUgZGV2ZWxvcGVkIG5vdmVsIGhvbGxvdyBmaWJlciBtZW1icmFuZSB0byBiZSB1c2VkIGFzIGFuIGVmZmVjdGl2ZSBtZXRob2QgZm9yIG9pbHkgd2FzdGV3YXRlciB0cmVhdG1lbnQuIMKpIDIwMTQgRWxzZXZpZXIgQi5WLiIsInB1Ymxpc2hlciI6IkVsc2V2aWVyIiwidm9sdW1lIjoiNDY2In0sImlzVGVtcG9yYXJ5IjpmYWxzZX1dfQ==&quot;,&quot;citationItems&quot;:[{&quot;id&quot;:&quot;f1bf0924-481e-360d-a601-722cf54da154&quot;,&quot;itemData&quot;:{&quot;type&quot;:&quot;article-journal&quot;,&quot;id&quot;:&quot;f1bf0924-481e-360d-a601-722cf54da154&quot;,&quot;title&quot;:&quot;Effective and low fouling oil/water separation by a novel hollow fiber membrane with both hydrophilic and oleophobic surface properties&quot;,&quot;author&quot;:[{&quot;family&quot;:&quot;Zhu&quot;,&quot;given&quot;:&quot;Xiaoying&quot;,&quot;parse-names&quot;:false,&quot;dropping-particle&quot;:&quot;&quot;,&quot;non-dropping-particle&quot;:&quot;&quot;},{&quot;family&quot;:&quot;Tu&quot;,&quot;given&quot;:&quot;Wenting&quot;,&quot;parse-names&quot;:false,&quot;dropping-particle&quot;:&quot;&quot;,&quot;non-dropping-particle&quot;:&quot;&quot;},{&quot;family&quot;:&quot;Wee&quot;,&quot;given&quot;:&quot;Kin Ho&quot;,&quot;parse-names&quot;:false,&quot;dropping-particle&quot;:&quot;&quot;,&quot;non-dropping-particle&quot;:&quot;&quot;},{&quot;family&quot;:&quot;Bai&quot;,&quot;given&quot;:&quot;Renbi&quot;,&quot;parse-names&quot;:false,&quot;dropping-particle&quot;:&quot;&quot;,&quot;non-dropping-particle&quot;:&quot;&quot;}],&quot;container-title&quot;:&quot;Journal of Membrane Science&quot;,&quot;container-title-short&quot;:&quot;J Memb Sci&quot;,&quot;accessed&quot;:{&quot;date-parts&quot;:[[2025,7,27]]},&quot;DOI&quot;:&quot;10.1016/J.MEMSCI.2014.04.038&quot;,&quot;ISSN&quot;:&quot;0376-7388&quot;,&quot;URL&quot;:&quot;https://www.sciencedirect.com/science/article/pii/S0376738814003378&quot;,&quot;issued&quot;:{&quot;date-parts&quot;:[[2014,9,15]]},&quot;page&quot;:&quot;36-44&quot;,&quot;abstract&quot;:&quot;Membrane filtration for oil/water separation has the potential to provide a simple system with high separation efficiency for oily wastewater treatment. However, conventional membranes are usually subject to severe oil fouling, which has greatly limited the application of membrane technology in oily wastewater management so far. In this study, a novel hollow fiber membrane showing both hydrophilic and oleophobic surface properties was prepared and tested for its oil/water separation performance. The hollow fiber membrane was prepared from polyvinylidene fluoride (PVDF) as the base material and a modified PVDF copolymer with hydrophilic and oleophobic segments as the additive (denoted as AP). The developed hollow fiber membrane was packed into membrane modules for the treatment of artificial oily wastewater samples prepared from hexadecane or crude oil emulsions and real oily wastewater samples collected from a palm oil mill in Malaysia. The experimental results indicate that, as compared to the control PVDF membrane or a modified PVDF membrane with hydrophilic surface property, the developed novel hollow fiber membrane exhibited excellent performances.with much higher water flux, less flux decay during oily wastewater filtration, and significantly higher or almost complete flux recovery from a simple physical cleaning (e.g., water flushing or backwashing) after a filtration run, while achieved the same or usually higher oil removal efficiency. Since the hollow fiber membrane can be easily scaled up to the full module for practical use, there is a great prospect for the developed novel hollow fiber membrane to be used as an effective method for oily wastewater treatment. © 2014 Elsevier B.V.&quot;,&quot;publisher&quot;:&quot;Elsevier&quot;,&quot;volume&quot;:&quot;466&quot;},&quot;isTemporary&quot;:false}]},{&quot;citationID&quot;:&quot;MENDELEY_CITATION_bd9c64b0-9685-4478-a1e1-87c06f5ab1b0&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mQ5YzY0YjAtOTY4NS00NDc4LWExZTEtODdjMDZmNWFiMWIwIiwicHJvcGVydGllcyI6eyJub3RlSW5kZXgiOjB9LCJpc0VkaXRlZCI6ZmFsc2UsIm1hbnVhbE92ZXJyaWRlIjp7ImlzTWFudWFsbHlPdmVycmlkZGVuIjpmYWxzZSwiY2l0ZXByb2NUZXh0IjoiPHN1cD5bMl08L3N1cD4iLCJtYW51YWxPdmVycmlkZVRleHQiOiIifSwiY2l0YXRpb25JdGVtcyI6W3siaWQiOiIyYTM0ODMzMi00YzMzLTM0OTEtOGQ1YS0xYjY3NDRiOGY3YzAiLCJpdGVtRGF0YSI6eyJ0eXBlIjoiYXJ0aWNsZS1qb3VybmFsIiwiaWQiOiIyYTM0ODMzMi00YzMzLTM0OTEtOGQ1YS0xYjY3NDRiOGY3YzAiLCJ0aXRsZSI6IlVsdHJhZmlsdHJhdGlvbiBvZiBzdGFibGUgb2lsLWluLXdhdGVyIGVtdWxzaW9uIGJ5IHBvbHlzdWxmb25lIG1lbWJyYW5lIiwiYXV0aG9yIjpbeyJmYW1pbHkiOiJDaGFrcmFiYXJ0eSIsImdpdmVuIjoiQi4iLCJwYXJzZS1uYW1lcyI6ZmFsc2UsImRyb3BwaW5nLXBhcnRpY2xlIjoiIiwibm9uLWRyb3BwaW5nLXBhcnRpY2xlIjoiIn0seyJmYW1pbHkiOiJHaG9zaGFsIiwiZ2l2ZW4iOiJBLiBLLiIsInBhcnNlLW5hbWVzIjpmYWxzZSwiZHJvcHBpbmctcGFydGljbGUiOiIiLCJub24tZHJvcHBpbmctcGFydGljbGUiOiIifSx7ImZhbWlseSI6IlB1cmthaXQiLCJnaXZlbiI6Ik0uIEsuIiwicGFyc2UtbmFtZXMiOmZhbHNlLCJkcm9wcGluZy1wYXJ0aWNsZSI6IiIsIm5vbi1kcm9wcGluZy1wYXJ0aWNsZSI6IiJ9XSwiY29udGFpbmVyLXRpdGxlIjoiSm91cm5hbCBvZiBNZW1icmFuZSBTY2llbmNlIiwiY29udGFpbmVyLXRpdGxlLXNob3J0IjoiSiBNZW1iIFNjaSIsImFjY2Vzc2VkIjp7ImRhdGUtcGFydHMiOltbMjAyNSw3LDI1XV19LCJET0kiOiIxMC4xMDE2L0ouTUVNU0NJLjIwMDguMDguMDA3IiwiSVNTTiI6IjAzNzYtNzM4OCIsIlVSTCI6Imh0dHBzOi8vd3d3LnNjaWVuY2VkaXJlY3QuY29tL3NjaWVuY2UvYXJ0aWNsZS9waWkvUzAzNzY3Mzg4MDgwMDc2MlgiLCJpc3N1ZWQiOnsiZGF0ZS1wYXJ0cyI6W1syMDA4LDExLDE1XV19LCJwYWdlIjoiNDI3LTQzNyIsImFic3RyYWN0IjoiVGhpcyBwYXBlciBmb2N1c2VzIG9uIHRyZWF0bWVudCBvZiBvaWx5IHdhc3Rld2F0ZXIgY29taW5nIG91dCBmcm9tIHRoZSBwb3N0LXRyZWF0bWVudCB1bml0IG9mIHBldHJvbGV1bSBpbmR1c3RyaWVzIHdoZXJlIGZpbmVseSBkaXZpZGVkIG9pbCBkcm9wbGV0cyBhcmUgdW5pZm9ybWx5IGRpc3BlcnNlZCBpbiBsYXJnZSB2b2x1bWVzIG9mIHdhdGVyLiBQb2x5c3VsZm9uZSAoUFNmKSBtZW1icmFuZXMgd2hpY2ggaGFkIGJlZW4gbW9kaWZpZWQgZm9yIGhpZ2hlciBwb3Jvc2l0eSBhbmQgaHlkcm9waGlsaWNpdHkgdGhyb3VnaCB0aGUgdXNlIG9mIGFkZGl0aXZlcyBzdWNoIGFzIHBvbHl2aW55bHB5cnJvbGlkb25lIChQVlApIGFuZCBwb2x5ZXRoeWxlbmUgZ2x5Y29sIChQRUcpIHdlcmUgdXNlZCBmb3IgcmVtb3ZhbCBvZiBvaWwgZnJvbSB0aGUgb2lseSB3YXN0ZXdhdGVyLiBUaGUgcGVyZm9ybWFuY2VzIG9mIGRpZmZlcmVudCBQU2YgbWVtYnJhbmVzIHdlcmUgZXZhbHVhdGVkIGJ5IHRyZWF0aW5nIHdpdGggcHVyZSB3YXRlciBhcyB3ZWxsIGFzIHdpdGggbGFib3JhdG9yeSBtYWRlIG9pbC1pbi13YXRlciAoby93KSBlbXVsc2lvbi4gRXhwZXJpbWVudHMgd2VyZSBjYXJyaWVkIG91dCB3aXRoIDEyIHN1Y2ggbWVtYnJhbmVzIGluIGEgc2VtaS1iYXRjaCBmaWx0cmF0aW9uIGNlbGwgbWFkZSBvZiBUZWZsb24gYW5kIHRoZSBpbmZsdWVuY2Ugb2Ygb3BlcmF0aW5nIGNvbmRpdGlvbnMgc3VjaCBhcyB0cmFuc21lbWJyYW5lIHByZXNzdXJlIGFuZCBmZWVkIHByb3BlcnRpZXMgc3VjaCBhcyBpbml0aWFsIG9pbCBjb25jZW50cmF0aW9uIGFuZCBwSCBvZiBmZWVkIHNvbHV0aW9uIG9uIG1lbWJyYW5lIHBlcmZvcm1hbmNlIHdlcmUgaW52ZXN0aWdhdGVkLiBSZXN1bHRzIHNob3cgdGhhdCBhbGwgdGhlIHBhcmFtZXRlcnMgcGxheSBhIGtleSByb2xlIGluIHBlcm1lYXRlIGZsdXggYXMgd2VsbCBhcyBwZXJjZW50IG9pbCBzZXBhcmF0aW9uLiBBbHNvIGNoYW5nZSBpbiBtb3JwaG9sb2dpY2FsIHByb3BlcnRpZXMgb2YgbWVtYnJhbmVzIGR1ZSB0byBhZGRpdGlvbiBvZiBkaWZmZXJlbnQgbW9sZWN1bGFyIHdlaWdodCBQVlAgYW5kIFBFRyBhcmUgZm91bmQgdG8gaGF2ZSBhIHNpZ25pZmljYW50IGluZmx1ZW5jZSBvbiB0aGUgcGVybWVhdGUgZmxvdyByYXRlIGFuZCBoZW5jZSBzdWJzZXF1ZW50IG9pbCByZW1vdmFsLiBUaGUgZXhwZXJpbWVudGFsIHJlc3VsdHMgc2hvd2VkIHRoYXQgb2lsIHJldGVudGlvbnMgb2YgYWxtb3N0IGFsbCB0aGUgbWVtYnJhbmVzIHdlcmUgb3ZlciA5MCUgYW5kIG9pbCBjb25jZW50cmF0aW9uIGluIHRoZSBwZXJtZWF0ZSB3YXMgYmVsb3cgMTAgbWcvTCwgd2hpY2ggbWV0IHRoZSByZXF1aXJlbWVudCBmb3IgZGlzY2hhcmdlLiBJdCB3YXMgY29uY2x1ZGVkIHRoYXQgdGhlIHVsdHJhZmlsdHJhdGlvbiAoVUYpIG1lbWJyYW5lcyBkZXZlbG9wZWQgaW4gdGhlIHN0dWR5IHdlcmUgcmVhc29uYWJseSByZXNpc3RhbnQgdG8gZm91bGluZyBhbmQgaGVuY2UgdGhlIGRldmVsb3BlZCBQU2YgbWVtYnJhbmVzIG1heSBiZSBjb25zaWRlcmVkIGZlYXNpYmxlIGluIHRyZWF0aW5nIG9pbHkgd2FzdGV3YXRlci4gwqkgMjAwOCBFbHNldmllciBCLlYuIEFsbCByaWdodHMgcmVzZXJ2ZWQuIiwicHVibGlzaGVyIjoiRWxzZXZpZXIiLCJpc3N1ZSI6IjEiLCJ2b2x1bWUiOiIzMjUifSwiaXNUZW1wb3JhcnkiOmZhbHNlfV19&quot;,&quot;citationItems&quot;:[{&quot;id&quot;:&quot;2a348332-4c33-3491-8d5a-1b6744b8f7c0&quot;,&quot;itemData&quot;:{&quot;type&quot;:&quot;article-journal&quot;,&quot;id&quot;:&quot;2a348332-4c33-3491-8d5a-1b6744b8f7c0&quot;,&quot;title&quot;:&quot;Ultrafiltration of stable oil-in-water emulsion by polysulfone membrane&quot;,&quot;author&quot;:[{&quot;family&quot;:&quot;Chakrabarty&quot;,&quot;given&quot;:&quot;B.&quot;,&quot;parse-names&quot;:false,&quot;dropping-particle&quot;:&quot;&quot;,&quot;non-dropping-particle&quot;:&quot;&quot;},{&quot;family&quot;:&quot;Ghoshal&quot;,&quot;given&quot;:&quot;A. K.&quot;,&quot;parse-names&quot;:false,&quot;dropping-particle&quot;:&quot;&quot;,&quot;non-dropping-particle&quot;:&quot;&quot;},{&quot;family&quot;:&quot;Purkait&quot;,&quot;given&quot;:&quot;M. K.&quot;,&quot;parse-names&quot;:false,&quot;dropping-particle&quot;:&quot;&quot;,&quot;non-dropping-particle&quot;:&quot;&quot;}],&quot;container-title&quot;:&quot;Journal of Membrane Science&quot;,&quot;container-title-short&quot;:&quot;J Memb Sci&quot;,&quot;accessed&quot;:{&quot;date-parts&quot;:[[2025,7,25]]},&quot;DOI&quot;:&quot;10.1016/J.MEMSCI.2008.08.007&quot;,&quot;ISSN&quot;:&quot;0376-7388&quot;,&quot;URL&quot;:&quot;https://www.sciencedirect.com/science/article/pii/S037673880800762X&quot;,&quot;issued&quot;:{&quot;date-parts&quot;:[[2008,11,15]]},&quot;page&quot;:&quot;427-437&quot;,&quot;abstract&quot;:&quot;This paper focuses on treatment of oily wastewater coming out from the post-treatment unit of petroleum industries where finely divided oil droplets are uniformly dispersed in large volumes of water. Polysulfone (PSf) membranes which had been modified for higher porosity and hydrophilicity through the use of additives such as polyvinylpyrrolidone (PVP) and polyethylene glycol (PEG) were used for removal of oil from the oily wastewater. The performances of different PSf membranes were evaluated by treating with pure water as well as with laboratory made oil-in-water (o/w) emulsion. Experiments were carried out with 12 such membranes in a semi-batch filtration cell made of Teflon and the influence of operating conditions such as transmembrane pressure and feed properties such as initial oil concentration and pH of feed solution on membrane performance were investigated. Results show that all the parameters play a key role in permeate flux as well as percent oil separation. Also change in morphological properties of membranes due to addition of different molecular weight PVP and PEG are found to have a significant influence on the permeate flow rate and hence subsequent oil removal. The experimental results showed that oil retentions of almost all the membranes were over 90% and oil concentration in the permeate was below 10 mg/L, which met the requirement for discharge. It was concluded that the ultrafiltration (UF) membranes developed in the study were reasonably resistant to fouling and hence the developed PSf membranes may be considered feasible in treating oily wastewater. © 2008 Elsevier B.V. All rights reserved.&quot;,&quot;publisher&quot;:&quot;Elsevier&quot;,&quot;issue&quot;:&quot;1&quot;,&quot;volume&quot;:&quot;325&quot;},&quot;isTemporary&quot;:false}]},{&quot;citationID&quot;:&quot;MENDELEY_CITATION_96ba93e4-790b-491e-8f5c-a18afbbb3e91&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TZiYTkzZTQtNzkwYi00OTFlLThmNWMtYTE4YWZiYmIzZTkxIiwicHJvcGVydGllcyI6eyJub3RlSW5kZXgiOjB9LCJpc0VkaXRlZCI6ZmFsc2UsIm1hbnVhbE92ZXJyaWRlIjp7ImlzTWFudWFsbHlPdmVycmlkZGVuIjpmYWxzZSwiY2l0ZXByb2NUZXh0IjoiPHN1cD5bMl08L3N1cD4iLCJtYW51YWxPdmVycmlkZVRleHQiOiIifSwiY2l0YXRpb25JdGVtcyI6W3siaWQiOiIyYTM0ODMzMi00YzMzLTM0OTEtOGQ1YS0xYjY3NDRiOGY3YzAiLCJpdGVtRGF0YSI6eyJ0eXBlIjoiYXJ0aWNsZS1qb3VybmFsIiwiaWQiOiIyYTM0ODMzMi00YzMzLTM0OTEtOGQ1YS0xYjY3NDRiOGY3YzAiLCJ0aXRsZSI6IlVsdHJhZmlsdHJhdGlvbiBvZiBzdGFibGUgb2lsLWluLXdhdGVyIGVtdWxzaW9uIGJ5IHBvbHlzdWxmb25lIG1lbWJyYW5lIiwiYXV0aG9yIjpbeyJmYW1pbHkiOiJDaGFrcmFiYXJ0eSIsImdpdmVuIjoiQi4iLCJwYXJzZS1uYW1lcyI6ZmFsc2UsImRyb3BwaW5nLXBhcnRpY2xlIjoiIiwibm9uLWRyb3BwaW5nLXBhcnRpY2xlIjoiIn0seyJmYW1pbHkiOiJHaG9zaGFsIiwiZ2l2ZW4iOiJBLiBLLiIsInBhcnNlLW5hbWVzIjpmYWxzZSwiZHJvcHBpbmctcGFydGljbGUiOiIiLCJub24tZHJvcHBpbmctcGFydGljbGUiOiIifSx7ImZhbWlseSI6IlB1cmthaXQiLCJnaXZlbiI6Ik0uIEsuIiwicGFyc2UtbmFtZXMiOmZhbHNlLCJkcm9wcGluZy1wYXJ0aWNsZSI6IiIsIm5vbi1kcm9wcGluZy1wYXJ0aWNsZSI6IiJ9XSwiY29udGFpbmVyLXRpdGxlIjoiSm91cm5hbCBvZiBNZW1icmFuZSBTY2llbmNlIiwiY29udGFpbmVyLXRpdGxlLXNob3J0IjoiSiBNZW1iIFNjaSIsImFjY2Vzc2VkIjp7ImRhdGUtcGFydHMiOltbMjAyNSw3LDI1XV19LCJET0kiOiIxMC4xMDE2L0ouTUVNU0NJLjIwMDguMDguMDA3IiwiSVNTTiI6IjAzNzYtNzM4OCIsIlVSTCI6Imh0dHBzOi8vd3d3LnNjaWVuY2VkaXJlY3QuY29tL3NjaWVuY2UvYXJ0aWNsZS9waWkvUzAzNzY3Mzg4MDgwMDc2MlgiLCJpc3N1ZWQiOnsiZGF0ZS1wYXJ0cyI6W1syMDA4LDExLDE1XV19LCJwYWdlIjoiNDI3LTQzNyIsImFic3RyYWN0IjoiVGhpcyBwYXBlciBmb2N1c2VzIG9uIHRyZWF0bWVudCBvZiBvaWx5IHdhc3Rld2F0ZXIgY29taW5nIG91dCBmcm9tIHRoZSBwb3N0LXRyZWF0bWVudCB1bml0IG9mIHBldHJvbGV1bSBpbmR1c3RyaWVzIHdoZXJlIGZpbmVseSBkaXZpZGVkIG9pbCBkcm9wbGV0cyBhcmUgdW5pZm9ybWx5IGRpc3BlcnNlZCBpbiBsYXJnZSB2b2x1bWVzIG9mIHdhdGVyLiBQb2x5c3VsZm9uZSAoUFNmKSBtZW1icmFuZXMgd2hpY2ggaGFkIGJlZW4gbW9kaWZpZWQgZm9yIGhpZ2hlciBwb3Jvc2l0eSBhbmQgaHlkcm9waGlsaWNpdHkgdGhyb3VnaCB0aGUgdXNlIG9mIGFkZGl0aXZlcyBzdWNoIGFzIHBvbHl2aW55bHB5cnJvbGlkb25lIChQVlApIGFuZCBwb2x5ZXRoeWxlbmUgZ2x5Y29sIChQRUcpIHdlcmUgdXNlZCBmb3IgcmVtb3ZhbCBvZiBvaWwgZnJvbSB0aGUgb2lseSB3YXN0ZXdhdGVyLiBUaGUgcGVyZm9ybWFuY2VzIG9mIGRpZmZlcmVudCBQU2YgbWVtYnJhbmVzIHdlcmUgZXZhbHVhdGVkIGJ5IHRyZWF0aW5nIHdpdGggcHVyZSB3YXRlciBhcyB3ZWxsIGFzIHdpdGggbGFib3JhdG9yeSBtYWRlIG9pbC1pbi13YXRlciAoby93KSBlbXVsc2lvbi4gRXhwZXJpbWVudHMgd2VyZSBjYXJyaWVkIG91dCB3aXRoIDEyIHN1Y2ggbWVtYnJhbmVzIGluIGEgc2VtaS1iYXRjaCBmaWx0cmF0aW9uIGNlbGwgbWFkZSBvZiBUZWZsb24gYW5kIHRoZSBpbmZsdWVuY2Ugb2Ygb3BlcmF0aW5nIGNvbmRpdGlvbnMgc3VjaCBhcyB0cmFuc21lbWJyYW5lIHByZXNzdXJlIGFuZCBmZWVkIHByb3BlcnRpZXMgc3VjaCBhcyBpbml0aWFsIG9pbCBjb25jZW50cmF0aW9uIGFuZCBwSCBvZiBmZWVkIHNvbHV0aW9uIG9uIG1lbWJyYW5lIHBlcmZvcm1hbmNlIHdlcmUgaW52ZXN0aWdhdGVkLiBSZXN1bHRzIHNob3cgdGhhdCBhbGwgdGhlIHBhcmFtZXRlcnMgcGxheSBhIGtleSByb2xlIGluIHBlcm1lYXRlIGZsdXggYXMgd2VsbCBhcyBwZXJjZW50IG9pbCBzZXBhcmF0aW9uLiBBbHNvIGNoYW5nZSBpbiBtb3JwaG9sb2dpY2FsIHByb3BlcnRpZXMgb2YgbWVtYnJhbmVzIGR1ZSB0byBhZGRpdGlvbiBvZiBkaWZmZXJlbnQgbW9sZWN1bGFyIHdlaWdodCBQVlAgYW5kIFBFRyBhcmUgZm91bmQgdG8gaGF2ZSBhIHNpZ25pZmljYW50IGluZmx1ZW5jZSBvbiB0aGUgcGVybWVhdGUgZmxvdyByYXRlIGFuZCBoZW5jZSBzdWJzZXF1ZW50IG9pbCByZW1vdmFsLiBUaGUgZXhwZXJpbWVudGFsIHJlc3VsdHMgc2hvd2VkIHRoYXQgb2lsIHJldGVudGlvbnMgb2YgYWxtb3N0IGFsbCB0aGUgbWVtYnJhbmVzIHdlcmUgb3ZlciA5MCUgYW5kIG9pbCBjb25jZW50cmF0aW9uIGluIHRoZSBwZXJtZWF0ZSB3YXMgYmVsb3cgMTAgbWcvTCwgd2hpY2ggbWV0IHRoZSByZXF1aXJlbWVudCBmb3IgZGlzY2hhcmdlLiBJdCB3YXMgY29uY2x1ZGVkIHRoYXQgdGhlIHVsdHJhZmlsdHJhdGlvbiAoVUYpIG1lbWJyYW5lcyBkZXZlbG9wZWQgaW4gdGhlIHN0dWR5IHdlcmUgcmVhc29uYWJseSByZXNpc3RhbnQgdG8gZm91bGluZyBhbmQgaGVuY2UgdGhlIGRldmVsb3BlZCBQU2YgbWVtYnJhbmVzIG1heSBiZSBjb25zaWRlcmVkIGZlYXNpYmxlIGluIHRyZWF0aW5nIG9pbHkgd2FzdGV3YXRlci4gwqkgMjAwOCBFbHNldmllciBCLlYuIEFsbCByaWdodHMgcmVzZXJ2ZWQuIiwicHVibGlzaGVyIjoiRWxzZXZpZXIiLCJpc3N1ZSI6IjEiLCJ2b2x1bWUiOiIzMjUifSwiaXNUZW1wb3JhcnkiOmZhbHNlfV19&quot;,&quot;citationItems&quot;:[{&quot;id&quot;:&quot;2a348332-4c33-3491-8d5a-1b6744b8f7c0&quot;,&quot;itemData&quot;:{&quot;type&quot;:&quot;article-journal&quot;,&quot;id&quot;:&quot;2a348332-4c33-3491-8d5a-1b6744b8f7c0&quot;,&quot;title&quot;:&quot;Ultrafiltration of stable oil-in-water emulsion by polysulfone membrane&quot;,&quot;author&quot;:[{&quot;family&quot;:&quot;Chakrabarty&quot;,&quot;given&quot;:&quot;B.&quot;,&quot;parse-names&quot;:false,&quot;dropping-particle&quot;:&quot;&quot;,&quot;non-dropping-particle&quot;:&quot;&quot;},{&quot;family&quot;:&quot;Ghoshal&quot;,&quot;given&quot;:&quot;A. K.&quot;,&quot;parse-names&quot;:false,&quot;dropping-particle&quot;:&quot;&quot;,&quot;non-dropping-particle&quot;:&quot;&quot;},{&quot;family&quot;:&quot;Purkait&quot;,&quot;given&quot;:&quot;M. K.&quot;,&quot;parse-names&quot;:false,&quot;dropping-particle&quot;:&quot;&quot;,&quot;non-dropping-particle&quot;:&quot;&quot;}],&quot;container-title&quot;:&quot;Journal of Membrane Science&quot;,&quot;container-title-short&quot;:&quot;J Memb Sci&quot;,&quot;accessed&quot;:{&quot;date-parts&quot;:[[2025,7,25]]},&quot;DOI&quot;:&quot;10.1016/J.MEMSCI.2008.08.007&quot;,&quot;ISSN&quot;:&quot;0376-7388&quot;,&quot;URL&quot;:&quot;https://www.sciencedirect.com/science/article/pii/S037673880800762X&quot;,&quot;issued&quot;:{&quot;date-parts&quot;:[[2008,11,15]]},&quot;page&quot;:&quot;427-437&quot;,&quot;abstract&quot;:&quot;This paper focuses on treatment of oily wastewater coming out from the post-treatment unit of petroleum industries where finely divided oil droplets are uniformly dispersed in large volumes of water. Polysulfone (PSf) membranes which had been modified for higher porosity and hydrophilicity through the use of additives such as polyvinylpyrrolidone (PVP) and polyethylene glycol (PEG) were used for removal of oil from the oily wastewater. The performances of different PSf membranes were evaluated by treating with pure water as well as with laboratory made oil-in-water (o/w) emulsion. Experiments were carried out with 12 such membranes in a semi-batch filtration cell made of Teflon and the influence of operating conditions such as transmembrane pressure and feed properties such as initial oil concentration and pH of feed solution on membrane performance were investigated. Results show that all the parameters play a key role in permeate flux as well as percent oil separation. Also change in morphological properties of membranes due to addition of different molecular weight PVP and PEG are found to have a significant influence on the permeate flow rate and hence subsequent oil removal. The experimental results showed that oil retentions of almost all the membranes were over 90% and oil concentration in the permeate was below 10 mg/L, which met the requirement for discharge. It was concluded that the ultrafiltration (UF) membranes developed in the study were reasonably resistant to fouling and hence the developed PSf membranes may be considered feasible in treating oily wastewater. © 2008 Elsevier B.V. All rights reserved.&quot;,&quot;publisher&quot;:&quot;Elsevier&quot;,&quot;issue&quot;:&quot;1&quot;,&quot;volume&quot;:&quot;325&quot;},&quot;isTemporary&quot;:false}]},{&quot;citationID&quot;:&quot;MENDELEY_CITATION_742d30a7-57aa-4fc3-8bc0-49a96a1aec0b&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zQyZDMwYTctNTdhYS00ZmMzLThiYzAtNDlhOTZhMWFlYzBiIiwicHJvcGVydGllcyI6eyJub3RlSW5kZXgiOjB9LCJpc0VkaXRlZCI6ZmFsc2UsIm1hbnVhbE92ZXJyaWRlIjp7ImlzTWFudWFsbHlPdmVycmlkZGVuIjpmYWxzZSwiY2l0ZXByb2NUZXh0IjoiPHN1cD5bMl08L3N1cD4iLCJtYW51YWxPdmVycmlkZVRleHQiOiIifSwiY2l0YXRpb25JdGVtcyI6W3siaWQiOiIyYTM0ODMzMi00YzMzLTM0OTEtOGQ1YS0xYjY3NDRiOGY3YzAiLCJpdGVtRGF0YSI6eyJ0eXBlIjoiYXJ0aWNsZS1qb3VybmFsIiwiaWQiOiIyYTM0ODMzMi00YzMzLTM0OTEtOGQ1YS0xYjY3NDRiOGY3YzAiLCJ0aXRsZSI6IlVsdHJhZmlsdHJhdGlvbiBvZiBzdGFibGUgb2lsLWluLXdhdGVyIGVtdWxzaW9uIGJ5IHBvbHlzdWxmb25lIG1lbWJyYW5lIiwiYXV0aG9yIjpbeyJmYW1pbHkiOiJDaGFrcmFiYXJ0eSIsImdpdmVuIjoiQi4iLCJwYXJzZS1uYW1lcyI6ZmFsc2UsImRyb3BwaW5nLXBhcnRpY2xlIjoiIiwibm9uLWRyb3BwaW5nLXBhcnRpY2xlIjoiIn0seyJmYW1pbHkiOiJHaG9zaGFsIiwiZ2l2ZW4iOiJBLiBLLiIsInBhcnNlLW5hbWVzIjpmYWxzZSwiZHJvcHBpbmctcGFydGljbGUiOiIiLCJub24tZHJvcHBpbmctcGFydGljbGUiOiIifSx7ImZhbWlseSI6IlB1cmthaXQiLCJnaXZlbiI6Ik0uIEsuIiwicGFyc2UtbmFtZXMiOmZhbHNlLCJkcm9wcGluZy1wYXJ0aWNsZSI6IiIsIm5vbi1kcm9wcGluZy1wYXJ0aWNsZSI6IiJ9XSwiY29udGFpbmVyLXRpdGxlIjoiSm91cm5hbCBvZiBNZW1icmFuZSBTY2llbmNlIiwiY29udGFpbmVyLXRpdGxlLXNob3J0IjoiSiBNZW1iIFNjaSIsImFjY2Vzc2VkIjp7ImRhdGUtcGFydHMiOltbMjAyNSw3LDI1XV19LCJET0kiOiIxMC4xMDE2L0ouTUVNU0NJLjIwMDguMDguMDA3IiwiSVNTTiI6IjAzNzYtNzM4OCIsIlVSTCI6Imh0dHBzOi8vd3d3LnNjaWVuY2VkaXJlY3QuY29tL3NjaWVuY2UvYXJ0aWNsZS9waWkvUzAzNzY3Mzg4MDgwMDc2MlgiLCJpc3N1ZWQiOnsiZGF0ZS1wYXJ0cyI6W1syMDA4LDExLDE1XV19LCJwYWdlIjoiNDI3LTQzNyIsImFic3RyYWN0IjoiVGhpcyBwYXBlciBmb2N1c2VzIG9uIHRyZWF0bWVudCBvZiBvaWx5IHdhc3Rld2F0ZXIgY29taW5nIG91dCBmcm9tIHRoZSBwb3N0LXRyZWF0bWVudCB1bml0IG9mIHBldHJvbGV1bSBpbmR1c3RyaWVzIHdoZXJlIGZpbmVseSBkaXZpZGVkIG9pbCBkcm9wbGV0cyBhcmUgdW5pZm9ybWx5IGRpc3BlcnNlZCBpbiBsYXJnZSB2b2x1bWVzIG9mIHdhdGVyLiBQb2x5c3VsZm9uZSAoUFNmKSBtZW1icmFuZXMgd2hpY2ggaGFkIGJlZW4gbW9kaWZpZWQgZm9yIGhpZ2hlciBwb3Jvc2l0eSBhbmQgaHlkcm9waGlsaWNpdHkgdGhyb3VnaCB0aGUgdXNlIG9mIGFkZGl0aXZlcyBzdWNoIGFzIHBvbHl2aW55bHB5cnJvbGlkb25lIChQVlApIGFuZCBwb2x5ZXRoeWxlbmUgZ2x5Y29sIChQRUcpIHdlcmUgdXNlZCBmb3IgcmVtb3ZhbCBvZiBvaWwgZnJvbSB0aGUgb2lseSB3YXN0ZXdhdGVyLiBUaGUgcGVyZm9ybWFuY2VzIG9mIGRpZmZlcmVudCBQU2YgbWVtYnJhbmVzIHdlcmUgZXZhbHVhdGVkIGJ5IHRyZWF0aW5nIHdpdGggcHVyZSB3YXRlciBhcyB3ZWxsIGFzIHdpdGggbGFib3JhdG9yeSBtYWRlIG9pbC1pbi13YXRlciAoby93KSBlbXVsc2lvbi4gRXhwZXJpbWVudHMgd2VyZSBjYXJyaWVkIG91dCB3aXRoIDEyIHN1Y2ggbWVtYnJhbmVzIGluIGEgc2VtaS1iYXRjaCBmaWx0cmF0aW9uIGNlbGwgbWFkZSBvZiBUZWZsb24gYW5kIHRoZSBpbmZsdWVuY2Ugb2Ygb3BlcmF0aW5nIGNvbmRpdGlvbnMgc3VjaCBhcyB0cmFuc21lbWJyYW5lIHByZXNzdXJlIGFuZCBmZWVkIHByb3BlcnRpZXMgc3VjaCBhcyBpbml0aWFsIG9pbCBjb25jZW50cmF0aW9uIGFuZCBwSCBvZiBmZWVkIHNvbHV0aW9uIG9uIG1lbWJyYW5lIHBlcmZvcm1hbmNlIHdlcmUgaW52ZXN0aWdhdGVkLiBSZXN1bHRzIHNob3cgdGhhdCBhbGwgdGhlIHBhcmFtZXRlcnMgcGxheSBhIGtleSByb2xlIGluIHBlcm1lYXRlIGZsdXggYXMgd2VsbCBhcyBwZXJjZW50IG9pbCBzZXBhcmF0aW9uLiBBbHNvIGNoYW5nZSBpbiBtb3JwaG9sb2dpY2FsIHByb3BlcnRpZXMgb2YgbWVtYnJhbmVzIGR1ZSB0byBhZGRpdGlvbiBvZiBkaWZmZXJlbnQgbW9sZWN1bGFyIHdlaWdodCBQVlAgYW5kIFBFRyBhcmUgZm91bmQgdG8gaGF2ZSBhIHNpZ25pZmljYW50IGluZmx1ZW5jZSBvbiB0aGUgcGVybWVhdGUgZmxvdyByYXRlIGFuZCBoZW5jZSBzdWJzZXF1ZW50IG9pbCByZW1vdmFsLiBUaGUgZXhwZXJpbWVudGFsIHJlc3VsdHMgc2hvd2VkIHRoYXQgb2lsIHJldGVudGlvbnMgb2YgYWxtb3N0IGFsbCB0aGUgbWVtYnJhbmVzIHdlcmUgb3ZlciA5MCUgYW5kIG9pbCBjb25jZW50cmF0aW9uIGluIHRoZSBwZXJtZWF0ZSB3YXMgYmVsb3cgMTAgbWcvTCwgd2hpY2ggbWV0IHRoZSByZXF1aXJlbWVudCBmb3IgZGlzY2hhcmdlLiBJdCB3YXMgY29uY2x1ZGVkIHRoYXQgdGhlIHVsdHJhZmlsdHJhdGlvbiAoVUYpIG1lbWJyYW5lcyBkZXZlbG9wZWQgaW4gdGhlIHN0dWR5IHdlcmUgcmVhc29uYWJseSByZXNpc3RhbnQgdG8gZm91bGluZyBhbmQgaGVuY2UgdGhlIGRldmVsb3BlZCBQU2YgbWVtYnJhbmVzIG1heSBiZSBjb25zaWRlcmVkIGZlYXNpYmxlIGluIHRyZWF0aW5nIG9pbHkgd2FzdGV3YXRlci4gwqkgMjAwOCBFbHNldmllciBCLlYuIEFsbCByaWdodHMgcmVzZXJ2ZWQuIiwicHVibGlzaGVyIjoiRWxzZXZpZXIiLCJpc3N1ZSI6IjEiLCJ2b2x1bWUiOiIzMjUifSwiaXNUZW1wb3JhcnkiOmZhbHNlfV19&quot;,&quot;citationItems&quot;:[{&quot;id&quot;:&quot;2a348332-4c33-3491-8d5a-1b6744b8f7c0&quot;,&quot;itemData&quot;:{&quot;type&quot;:&quot;article-journal&quot;,&quot;id&quot;:&quot;2a348332-4c33-3491-8d5a-1b6744b8f7c0&quot;,&quot;title&quot;:&quot;Ultrafiltration of stable oil-in-water emulsion by polysulfone membrane&quot;,&quot;author&quot;:[{&quot;family&quot;:&quot;Chakrabarty&quot;,&quot;given&quot;:&quot;B.&quot;,&quot;parse-names&quot;:false,&quot;dropping-particle&quot;:&quot;&quot;,&quot;non-dropping-particle&quot;:&quot;&quot;},{&quot;family&quot;:&quot;Ghoshal&quot;,&quot;given&quot;:&quot;A. K.&quot;,&quot;parse-names&quot;:false,&quot;dropping-particle&quot;:&quot;&quot;,&quot;non-dropping-particle&quot;:&quot;&quot;},{&quot;family&quot;:&quot;Purkait&quot;,&quot;given&quot;:&quot;M. K.&quot;,&quot;parse-names&quot;:false,&quot;dropping-particle&quot;:&quot;&quot;,&quot;non-dropping-particle&quot;:&quot;&quot;}],&quot;container-title&quot;:&quot;Journal of Membrane Science&quot;,&quot;container-title-short&quot;:&quot;J Memb Sci&quot;,&quot;accessed&quot;:{&quot;date-parts&quot;:[[2025,7,25]]},&quot;DOI&quot;:&quot;10.1016/J.MEMSCI.2008.08.007&quot;,&quot;ISSN&quot;:&quot;0376-7388&quot;,&quot;URL&quot;:&quot;https://www.sciencedirect.com/science/article/pii/S037673880800762X&quot;,&quot;issued&quot;:{&quot;date-parts&quot;:[[2008,11,15]]},&quot;page&quot;:&quot;427-437&quot;,&quot;abstract&quot;:&quot;This paper focuses on treatment of oily wastewater coming out from the post-treatment unit of petroleum industries where finely divided oil droplets are uniformly dispersed in large volumes of water. Polysulfone (PSf) membranes which had been modified for higher porosity and hydrophilicity through the use of additives such as polyvinylpyrrolidone (PVP) and polyethylene glycol (PEG) were used for removal of oil from the oily wastewater. The performances of different PSf membranes were evaluated by treating with pure water as well as with laboratory made oil-in-water (o/w) emulsion. Experiments were carried out with 12 such membranes in a semi-batch filtration cell made of Teflon and the influence of operating conditions such as transmembrane pressure and feed properties such as initial oil concentration and pH of feed solution on membrane performance were investigated. Results show that all the parameters play a key role in permeate flux as well as percent oil separation. Also change in morphological properties of membranes due to addition of different molecular weight PVP and PEG are found to have a significant influence on the permeate flow rate and hence subsequent oil removal. The experimental results showed that oil retentions of almost all the membranes were over 90% and oil concentration in the permeate was below 10 mg/L, which met the requirement for discharge. It was concluded that the ultrafiltration (UF) membranes developed in the study were reasonably resistant to fouling and hence the developed PSf membranes may be considered feasible in treating oily wastewater. © 2008 Elsevier B.V. All rights reserved.&quot;,&quot;publisher&quot;:&quot;Elsevier&quot;,&quot;issue&quot;:&quot;1&quot;,&quot;volume&quot;:&quot;325&quot;},&quot;isTemporary&quot;:false}]},{&quot;citationID&quot;:&quot;MENDELEY_CITATION_242152a9-ea00-4300-99aa-f588924b75a1&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jQyMTUyYTktZWEwMC00MzAwLTk5YWEtZjU4ODkyNGI3NWExIiwicHJvcGVydGllcyI6eyJub3RlSW5kZXgiOjB9LCJpc0VkaXRlZCI6ZmFsc2UsIm1hbnVhbE92ZXJyaWRlIjp7ImlzTWFudWFsbHlPdmVycmlkZGVuIjpmYWxzZSwiY2l0ZXByb2NUZXh0IjoiPHN1cD5bMl08L3N1cD4iLCJtYW51YWxPdmVycmlkZVRleHQiOiIifSwiY2l0YXRpb25JdGVtcyI6W3siaWQiOiIyYTM0ODMzMi00YzMzLTM0OTEtOGQ1YS0xYjY3NDRiOGY3YzAiLCJpdGVtRGF0YSI6eyJ0eXBlIjoiYXJ0aWNsZS1qb3VybmFsIiwiaWQiOiIyYTM0ODMzMi00YzMzLTM0OTEtOGQ1YS0xYjY3NDRiOGY3YzAiLCJ0aXRsZSI6IlVsdHJhZmlsdHJhdGlvbiBvZiBzdGFibGUgb2lsLWluLXdhdGVyIGVtdWxzaW9uIGJ5IHBvbHlzdWxmb25lIG1lbWJyYW5lIiwiYXV0aG9yIjpbeyJmYW1pbHkiOiJDaGFrcmFiYXJ0eSIsImdpdmVuIjoiQi4iLCJwYXJzZS1uYW1lcyI6ZmFsc2UsImRyb3BwaW5nLXBhcnRpY2xlIjoiIiwibm9uLWRyb3BwaW5nLXBhcnRpY2xlIjoiIn0seyJmYW1pbHkiOiJHaG9zaGFsIiwiZ2l2ZW4iOiJBLiBLLiIsInBhcnNlLW5hbWVzIjpmYWxzZSwiZHJvcHBpbmctcGFydGljbGUiOiIiLCJub24tZHJvcHBpbmctcGFydGljbGUiOiIifSx7ImZhbWlseSI6IlB1cmthaXQiLCJnaXZlbiI6Ik0uIEsuIiwicGFyc2UtbmFtZXMiOmZhbHNlLCJkcm9wcGluZy1wYXJ0aWNsZSI6IiIsIm5vbi1kcm9wcGluZy1wYXJ0aWNsZSI6IiJ9XSwiY29udGFpbmVyLXRpdGxlIjoiSm91cm5hbCBvZiBNZW1icmFuZSBTY2llbmNlIiwiY29udGFpbmVyLXRpdGxlLXNob3J0IjoiSiBNZW1iIFNjaSIsImFjY2Vzc2VkIjp7ImRhdGUtcGFydHMiOltbMjAyNSw3LDI1XV19LCJET0kiOiIxMC4xMDE2L0ouTUVNU0NJLjIwMDguMDguMDA3IiwiSVNTTiI6IjAzNzYtNzM4OCIsIlVSTCI6Imh0dHBzOi8vd3d3LnNjaWVuY2VkaXJlY3QuY29tL3NjaWVuY2UvYXJ0aWNsZS9waWkvUzAzNzY3Mzg4MDgwMDc2MlgiLCJpc3N1ZWQiOnsiZGF0ZS1wYXJ0cyI6W1syMDA4LDExLDE1XV19LCJwYWdlIjoiNDI3LTQzNyIsImFic3RyYWN0IjoiVGhpcyBwYXBlciBmb2N1c2VzIG9uIHRyZWF0bWVudCBvZiBvaWx5IHdhc3Rld2F0ZXIgY29taW5nIG91dCBmcm9tIHRoZSBwb3N0LXRyZWF0bWVudCB1bml0IG9mIHBldHJvbGV1bSBpbmR1c3RyaWVzIHdoZXJlIGZpbmVseSBkaXZpZGVkIG9pbCBkcm9wbGV0cyBhcmUgdW5pZm9ybWx5IGRpc3BlcnNlZCBpbiBsYXJnZSB2b2x1bWVzIG9mIHdhdGVyLiBQb2x5c3VsZm9uZSAoUFNmKSBtZW1icmFuZXMgd2hpY2ggaGFkIGJlZW4gbW9kaWZpZWQgZm9yIGhpZ2hlciBwb3Jvc2l0eSBhbmQgaHlkcm9waGlsaWNpdHkgdGhyb3VnaCB0aGUgdXNlIG9mIGFkZGl0aXZlcyBzdWNoIGFzIHBvbHl2aW55bHB5cnJvbGlkb25lIChQVlApIGFuZCBwb2x5ZXRoeWxlbmUgZ2x5Y29sIChQRUcpIHdlcmUgdXNlZCBmb3IgcmVtb3ZhbCBvZiBvaWwgZnJvbSB0aGUgb2lseSB3YXN0ZXdhdGVyLiBUaGUgcGVyZm9ybWFuY2VzIG9mIGRpZmZlcmVudCBQU2YgbWVtYnJhbmVzIHdlcmUgZXZhbHVhdGVkIGJ5IHRyZWF0aW5nIHdpdGggcHVyZSB3YXRlciBhcyB3ZWxsIGFzIHdpdGggbGFib3JhdG9yeSBtYWRlIG9pbC1pbi13YXRlciAoby93KSBlbXVsc2lvbi4gRXhwZXJpbWVudHMgd2VyZSBjYXJyaWVkIG91dCB3aXRoIDEyIHN1Y2ggbWVtYnJhbmVzIGluIGEgc2VtaS1iYXRjaCBmaWx0cmF0aW9uIGNlbGwgbWFkZSBvZiBUZWZsb24gYW5kIHRoZSBpbmZsdWVuY2Ugb2Ygb3BlcmF0aW5nIGNvbmRpdGlvbnMgc3VjaCBhcyB0cmFuc21lbWJyYW5lIHByZXNzdXJlIGFuZCBmZWVkIHByb3BlcnRpZXMgc3VjaCBhcyBpbml0aWFsIG9pbCBjb25jZW50cmF0aW9uIGFuZCBwSCBvZiBmZWVkIHNvbHV0aW9uIG9uIG1lbWJyYW5lIHBlcmZvcm1hbmNlIHdlcmUgaW52ZXN0aWdhdGVkLiBSZXN1bHRzIHNob3cgdGhhdCBhbGwgdGhlIHBhcmFtZXRlcnMgcGxheSBhIGtleSByb2xlIGluIHBlcm1lYXRlIGZsdXggYXMgd2VsbCBhcyBwZXJjZW50IG9pbCBzZXBhcmF0aW9uLiBBbHNvIGNoYW5nZSBpbiBtb3JwaG9sb2dpY2FsIHByb3BlcnRpZXMgb2YgbWVtYnJhbmVzIGR1ZSB0byBhZGRpdGlvbiBvZiBkaWZmZXJlbnQgbW9sZWN1bGFyIHdlaWdodCBQVlAgYW5kIFBFRyBhcmUgZm91bmQgdG8gaGF2ZSBhIHNpZ25pZmljYW50IGluZmx1ZW5jZSBvbiB0aGUgcGVybWVhdGUgZmxvdyByYXRlIGFuZCBoZW5jZSBzdWJzZXF1ZW50IG9pbCByZW1vdmFsLiBUaGUgZXhwZXJpbWVudGFsIHJlc3VsdHMgc2hvd2VkIHRoYXQgb2lsIHJldGVudGlvbnMgb2YgYWxtb3N0IGFsbCB0aGUgbWVtYnJhbmVzIHdlcmUgb3ZlciA5MCUgYW5kIG9pbCBjb25jZW50cmF0aW9uIGluIHRoZSBwZXJtZWF0ZSB3YXMgYmVsb3cgMTAgbWcvTCwgd2hpY2ggbWV0IHRoZSByZXF1aXJlbWVudCBmb3IgZGlzY2hhcmdlLiBJdCB3YXMgY29uY2x1ZGVkIHRoYXQgdGhlIHVsdHJhZmlsdHJhdGlvbiAoVUYpIG1lbWJyYW5lcyBkZXZlbG9wZWQgaW4gdGhlIHN0dWR5IHdlcmUgcmVhc29uYWJseSByZXNpc3RhbnQgdG8gZm91bGluZyBhbmQgaGVuY2UgdGhlIGRldmVsb3BlZCBQU2YgbWVtYnJhbmVzIG1heSBiZSBjb25zaWRlcmVkIGZlYXNpYmxlIGluIHRyZWF0aW5nIG9pbHkgd2FzdGV3YXRlci4gwqkgMjAwOCBFbHNldmllciBCLlYuIEFsbCByaWdodHMgcmVzZXJ2ZWQuIiwicHVibGlzaGVyIjoiRWxzZXZpZXIiLCJpc3N1ZSI6IjEiLCJ2b2x1bWUiOiIzMjUifSwiaXNUZW1wb3JhcnkiOmZhbHNlfV19&quot;,&quot;citationItems&quot;:[{&quot;id&quot;:&quot;2a348332-4c33-3491-8d5a-1b6744b8f7c0&quot;,&quot;itemData&quot;:{&quot;type&quot;:&quot;article-journal&quot;,&quot;id&quot;:&quot;2a348332-4c33-3491-8d5a-1b6744b8f7c0&quot;,&quot;title&quot;:&quot;Ultrafiltration of stable oil-in-water emulsion by polysulfone membrane&quot;,&quot;author&quot;:[{&quot;family&quot;:&quot;Chakrabarty&quot;,&quot;given&quot;:&quot;B.&quot;,&quot;parse-names&quot;:false,&quot;dropping-particle&quot;:&quot;&quot;,&quot;non-dropping-particle&quot;:&quot;&quot;},{&quot;family&quot;:&quot;Ghoshal&quot;,&quot;given&quot;:&quot;A. K.&quot;,&quot;parse-names&quot;:false,&quot;dropping-particle&quot;:&quot;&quot;,&quot;non-dropping-particle&quot;:&quot;&quot;},{&quot;family&quot;:&quot;Purkait&quot;,&quot;given&quot;:&quot;M. K.&quot;,&quot;parse-names&quot;:false,&quot;dropping-particle&quot;:&quot;&quot;,&quot;non-dropping-particle&quot;:&quot;&quot;}],&quot;container-title&quot;:&quot;Journal of Membrane Science&quot;,&quot;container-title-short&quot;:&quot;J Memb Sci&quot;,&quot;accessed&quot;:{&quot;date-parts&quot;:[[2025,7,25]]},&quot;DOI&quot;:&quot;10.1016/J.MEMSCI.2008.08.007&quot;,&quot;ISSN&quot;:&quot;0376-7388&quot;,&quot;URL&quot;:&quot;https://www.sciencedirect.com/science/article/pii/S037673880800762X&quot;,&quot;issued&quot;:{&quot;date-parts&quot;:[[2008,11,15]]},&quot;page&quot;:&quot;427-437&quot;,&quot;abstract&quot;:&quot;This paper focuses on treatment of oily wastewater coming out from the post-treatment unit of petroleum industries where finely divided oil droplets are uniformly dispersed in large volumes of water. Polysulfone (PSf) membranes which had been modified for higher porosity and hydrophilicity through the use of additives such as polyvinylpyrrolidone (PVP) and polyethylene glycol (PEG) were used for removal of oil from the oily wastewater. The performances of different PSf membranes were evaluated by treating with pure water as well as with laboratory made oil-in-water (o/w) emulsion. Experiments were carried out with 12 such membranes in a semi-batch filtration cell made of Teflon and the influence of operating conditions such as transmembrane pressure and feed properties such as initial oil concentration and pH of feed solution on membrane performance were investigated. Results show that all the parameters play a key role in permeate flux as well as percent oil separation. Also change in morphological properties of membranes due to addition of different molecular weight PVP and PEG are found to have a significant influence on the permeate flow rate and hence subsequent oil removal. The experimental results showed that oil retentions of almost all the membranes were over 90% and oil concentration in the permeate was below 10 mg/L, which met the requirement for discharge. It was concluded that the ultrafiltration (UF) membranes developed in the study were reasonably resistant to fouling and hence the developed PSf membranes may be considered feasible in treating oily wastewater. © 2008 Elsevier B.V. All rights reserved.&quot;,&quot;publisher&quot;:&quot;Elsevier&quot;,&quot;issue&quot;:&quot;1&quot;,&quot;volume&quot;:&quot;325&quot;},&quot;isTemporary&quot;:false}]},{&quot;citationID&quot;:&quot;MENDELEY_CITATION_283df271-6f7b-4a73-9814-96685726f852&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jgzZGYyNzEtNmY3Yi00YTczLTk4MTQtOTY2ODU3MjZmODUyIiwicHJvcGVydGllcyI6eyJub3RlSW5kZXgiOjB9LCJpc0VkaXRlZCI6ZmFsc2UsIm1hbnVhbE92ZXJyaWRlIjp7ImlzTWFudWFsbHlPdmVycmlkZGVuIjpmYWxzZSwiY2l0ZXByb2NUZXh0IjoiPHN1cD5bM108L3N1cD4iLCJtYW51YWxPdmVycmlkZVRleHQiOiIifSwiY2l0YXRpb25JdGVtcyI6W3siaWQiOiI1NTY3ZjJlZS0zZDk0LTM4N2UtOTk3Zi00ZWUxZjk0ODMwNWYiLCJpdGVtRGF0YSI6eyJ0eXBlIjoiYXJ0aWNsZS1qb3VybmFsIiwiaWQiOiI1NTY3ZjJlZS0zZDk0LTM4N2UtOTk3Zi00ZWUxZjk0ODMwNWYiLCJ0aXRsZSI6IkEgbXVzc2VsIGluc3BpcmVkIGhpZ2hseSBzdGFibGUgZ3JhcGhlbmUgb3hpZGUgbWVtYnJhbmUgZm9yIGVmZmljaWVudCBvaWwtaW4td2F0ZXIgZW11bHNpb25zIHNlcGFyYXRpb24iLCJhdXRob3IiOlt7ImZhbWlseSI6IkxpdSIsImdpdmVuIjoiWmhhbmNoYW8iLCJwYXJzZS1uYW1lcyI6ZmFsc2UsImRyb3BwaW5nLXBhcnRpY2xlIjoiIiwibm9uLWRyb3BwaW5nLXBhcnRpY2xlIjoiIn0seyJmYW1pbHkiOiJXdSIsImdpdmVuIjoiV2VpZnUiLCJwYXJzZS1uYW1lcyI6ZmFsc2UsImRyb3BwaW5nLXBhcnRpY2xlIjoiIiwibm9uLWRyb3BwaW5nLXBhcnRpY2xlIjoiIn0seyJmYW1pbHkiOiJMaXUiLCJnaXZlbiI6IllhbiIsInBhcnNlLW5hbWVzIjpmYWxzZSwiZHJvcHBpbmctcGFydGljbGUiOiIiLCJub24tZHJvcHBpbmctcGFydGljbGUiOiIifSx7ImZhbWlseSI6IlFpbiIsImdpdmVuIjoiQ2hhbmdjaHVuIiwicGFyc2UtbmFtZXMiOmZhbHNlLCJkcm9wcGluZy1wYXJ0aWNsZSI6IiIsIm5vbi1kcm9wcGluZy1wYXJ0aWNsZSI6IiJ9LHsiZmFtaWx5IjoiTWVuZyIsImdpdmVuIjoiTWluamlhIiwicGFyc2UtbmFtZXMiOmZhbHNlLCJkcm9wcGluZy1wYXJ0aWNsZSI6IiIsIm5vbi1kcm9wcGluZy1wYXJ0aWNsZSI6IiJ9LHsiZmFtaWx5IjoiSmlhbmciLCJnaXZlbiI6Illpbmh1YSIsInBhcnNlLW5hbWVzIjpmYWxzZSwiZHJvcHBpbmctcGFydGljbGUiOiIiLCJub24tZHJvcHBpbmctcGFydGljbGUiOiIifSx7ImZhbWlseSI6IlFpdSIsImdpdmVuIjoiSmlhbiIsInBhcnNlLW5hbWVzIjpmYWxzZSwiZHJvcHBpbmctcGFydGljbGUiOiIiLCJub24tZHJvcHBpbmctcGFydGljbGUiOiIifSx7ImZhbWlseSI6IlBlbmciLCJnaXZlbiI6IkppYW5ibyIsInBhcnNlLW5hbWVzIjpmYWxzZSwiZHJvcHBpbmctcGFydGljbGUiOiIiLCJub24tZHJvcHBpbmctcGFydGljbGUiOiIifV0sImNvbnRhaW5lci10aXRsZSI6IlNlcGFyYXRpb24gYW5kIFB1cmlmaWNhdGlvbiBUZWNobm9sb2d5IiwiY29udGFpbmVyLXRpdGxlLXNob3J0IjoiU2VwIFB1cmlmIFRlY2hub2wiLCJhY2Nlc3NlZCI6eyJkYXRlLXBhcnRzIjpbWzIwMjUsNywyNV1dfSwiRE9JIjoiMTAuMTAxNi9KLlNFUFBVUi4yMDE4LjAxLjA0MSIsIklTU04iOiIxMzgzLTU4NjYiLCJVUkwiOiJodHRwczovL3d3dy5zY2llbmNlZGlyZWN0LmNvbS9zY2llbmNlL2FydGljbGUvcGlpL1MxMzgzNTg2NjE3MzE1OTM5IiwiaXNzdWVkIjp7ImRhdGUtcGFydHMiOltbMjAxOCw2LDMwXV19LCJwYWdlIjoiMzctNDYiLCJhYnN0cmFjdCI6IkluIHRoaXMgd29yaywgYSBzaW1wbGUgY29hdGluZyBtZXRob2Qgd2FzIGVtcGxveWVkIHRvIHByZXBhcmUgYSBoaWdobHkgc3RhYmxlIGdyYXBoZW5lIG94aWRlIChHTykgbWVtYnJhbmUgZm9yIG9pbC1pbi13YXRlciBlbXVsc2lvbnMgc2VwYXJhdGlvbi4gQnkgdXNpbmcgbXVzc2VsIGluc3BpcmVkIHBvbHlkb3BhbWluZSAoUERBKSBhcyBjb3ZhbGVudCBsaW5rZXIsIG1peGVkIGNlbGx1bG9zZSBlc3RlciBtZW1icmFuZSAoTUNFTSkgd2FzIHN1Y2Nlc3NmdWxseSBtb2RpZmllZCB3aXRoIFBEQSBsYXllciBieSBzZWxmLXBvbHltZXJpemUsIHRoZW4gR08gbmFub3NoZWV0cyB3ZXJlIGF0dHJhY3RlZCBvbnRvIFBEQS9NQ0VNIGJ5IHNpbXBsZSB2YWN1dW0gZmlsdHJhdGlvbiBtZXRob2QsIGxlYWQgdG8gdGhlIGZvcm1hdGlvbiBvZiBHTy9QREEvTUNFTS4gVGhlIGFzLXByZXBhcmVkIG1lbWJyYW5lcyB3ZXJlIGNoYXJhY3Rlcml6ZWQgYnkgRlQtSVIsIFRFTSwgQUZNIGFuZCBjb250YWN0IGFuZ2xlLCByZXNwZWN0aXZlbHkuIFRoZSByZXN1bHRzIGluZGljYXRlZCB0aGF0IEdPIGxheWVyIHdhcyB1bmlmb3JtbHkgY29hdGVkIG9uIHRoZSBzdXBwb3J0LCBhbmQgR08vUERBL01DRU0gaGFkIGEgcm91Z2ggc3VyZmFjZSBhbmQgZ29vZCBoeWRyb3BoaWxpYyBwcm9wZXJ0eS4gQXR0cmlidXRpbmcgdG8gYm90aCB0aGUgaGlnaCBhZGhlc2l2ZSBhYmlsaXR5IG9mIFBEQSBhbmQgcG9zc2libGUgY292YWxlbnQgaW50ZXJhY3Rpb24gYmV0d2VlbiBHTyBhbmQgUERBLCBHTy9QREEvTUNFTSB3YXMgaGlnaGx5IHN0YWJsZSBieSBiZWluZyBpbW1lcnNlZCBpbiB3YXRlciBlbnZpcm9ubWVudCBmb3IgMTIgaC4gR08vUERBL01DRU0gd2FzIGVtcGxveWVkIHRvIHNlcGFyYXRlIFR3ZWVuLTgwIHN0YWJpbGl6ZWQgb2lsLWluLXdhdGVyIGVtdWxzaW9ucy4gVGhlIHJlc3VsdHMgc2hvd2VkIHRoYXQgdGhlIHByZXBhcmVkIEdPL1BEQS9NQ0VNIGhhZCBlZmZlY3RpdmUgc2VwYXJhdGlvbiBwZXJmb3JtYW5jZSBhbmQgcmV1c2FiaWxpdHkgaW4gdGhlIG9pbC1pbi13YXRlciBlbXVsc2lvbnMgZmlsdHJhdGlvbiBmb3IgZm91ciBjeWNsZXMuIFRoaXMgc3R1ZHkgcHJvdmlkZWQgYSBmZWFzaWJsZSwgc2ltcGxlIGFuZCBlY29ub21pY2FsIHdheSB0byBwcmVwYXJlIGEgaGlnaGx5IHN0YWJsZSBHTy1iYXNlZCBtZW1icmFuZSBmb3Igb2lsLWluLXdhdGVyIGVtdWxzaW9ucyBmaWx0cmF0aW9uLiIsInB1Ymxpc2hlciI6IkVsc2V2aWVyIiwidm9sdW1lIjoiMTk5In0sImlzVGVtcG9yYXJ5IjpmYWxzZX1dfQ==&quot;,&quot;citationItems&quot;:[{&quot;id&quot;:&quot;5567f2ee-3d94-387e-997f-4ee1f948305f&quot;,&quot;itemData&quot;:{&quot;type&quot;:&quot;article-journal&quot;,&quot;id&quot;:&quot;5567f2ee-3d94-387e-997f-4ee1f948305f&quot;,&quot;title&quot;:&quot;A mussel inspired highly stable graphene oxide membrane for efficient oil-in-water emulsions separation&quot;,&quot;author&quot;:[{&quot;family&quot;:&quot;Liu&quot;,&quot;given&quot;:&quot;Zhanchao&quot;,&quot;parse-names&quot;:false,&quot;dropping-particle&quot;:&quot;&quot;,&quot;non-dropping-particle&quot;:&quot;&quot;},{&quot;family&quot;:&quot;Wu&quot;,&quot;given&quot;:&quot;Weifu&quot;,&quot;parse-names&quot;:false,&quot;dropping-particle&quot;:&quot;&quot;,&quot;non-dropping-particle&quot;:&quot;&quot;},{&quot;family&quot;:&quot;Liu&quot;,&quot;given&quot;:&quot;Yan&quot;,&quot;parse-names&quot;:false,&quot;dropping-particle&quot;:&quot;&quot;,&quot;non-dropping-particle&quot;:&quot;&quot;},{&quot;family&quot;:&quot;Qin&quot;,&quot;given&quot;:&quot;Changchun&quot;,&quot;parse-names&quot;:false,&quot;dropping-particle&quot;:&quot;&quot;,&quot;non-dropping-particle&quot;:&quot;&quot;},{&quot;family&quot;:&quot;Meng&quot;,&quot;given&quot;:&quot;Minjia&quot;,&quot;parse-names&quot;:false,&quot;dropping-particle&quot;:&quot;&quot;,&quot;non-dropping-particle&quot;:&quot;&quot;},{&quot;family&quot;:&quot;Jiang&quot;,&quot;given&quot;:&quot;Yinhua&quot;,&quot;parse-names&quot;:false,&quot;dropping-particle&quot;:&quot;&quot;,&quot;non-dropping-particle&quot;:&quot;&quot;},{&quot;family&quot;:&quot;Qiu&quot;,&quot;given&quot;:&quot;Jian&quot;,&quot;parse-names&quot;:false,&quot;dropping-particle&quot;:&quot;&quot;,&quot;non-dropping-particle&quot;:&quot;&quot;},{&quot;family&quot;:&quot;Peng&quot;,&quot;given&quot;:&quot;Jianbo&quot;,&quot;parse-names&quot;:false,&quot;dropping-particle&quot;:&quot;&quot;,&quot;non-dropping-particle&quot;:&quot;&quot;}],&quot;container-title&quot;:&quot;Separation and Purification Technology&quot;,&quot;container-title-short&quot;:&quot;Sep Purif Technol&quot;,&quot;accessed&quot;:{&quot;date-parts&quot;:[[2025,7,25]]},&quot;DOI&quot;:&quot;10.1016/J.SEPPUR.2018.01.041&quot;,&quot;ISSN&quot;:&quot;1383-5866&quot;,&quot;URL&quot;:&quot;https://www.sciencedirect.com/science/article/pii/S1383586617315939&quot;,&quot;issued&quot;:{&quot;date-parts&quot;:[[2018,6,30]]},&quot;page&quot;:&quot;37-46&quot;,&quot;abstract&quot;:&quot;In this work, a simple coating method was employed to prepare a highly stable graphene oxide (GO) membrane for oil-in-water emulsions separation. By using mussel inspired polydopamine (PDA) as covalent linker, mixed cellulose ester membrane (MCEM) was successfully modified with PDA layer by self-polymerize, then GO nanosheets were attracted onto PDA/MCEM by simple vacuum filtration method, lead to the formation of GO/PDA/MCEM. The as-prepared membranes were characterized by FT-IR, TEM, AFM and contact angle, respectively. The results indicated that GO layer was uniformly coated on the support, and GO/PDA/MCEM had a rough surface and good hydrophilic property. Attributing to both the high adhesive ability of PDA and possible covalent interaction between GO and PDA, GO/PDA/MCEM was highly stable by being immersed in water environment for 12 h. GO/PDA/MCEM was employed to separate Tween-80 stabilized oil-in-water emulsions. The results showed that the prepared GO/PDA/MCEM had effective separation performance and reusability in the oil-in-water emulsions filtration for four cycles. This study provided a feasible, simple and economical way to prepare a highly stable GO-based membrane for oil-in-water emulsions filtration.&quot;,&quot;publisher&quot;:&quot;Elsevier&quot;,&quot;volume&quot;:&quot;199&quot;},&quot;isTemporary&quot;:false}]},{&quot;citationID&quot;:&quot;MENDELEY_CITATION_772ffade-121f-45fb-bb42-406c1868d233&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zcyZmZhZGUtMTIxZi00NWZiLWJiNDItNDA2YzE4NjhkMjMzIiwicHJvcGVydGllcyI6eyJub3RlSW5kZXgiOjB9LCJpc0VkaXRlZCI6ZmFsc2UsIm1hbnVhbE92ZXJyaWRlIjp7ImlzTWFudWFsbHlPdmVycmlkZGVuIjpmYWxzZSwiY2l0ZXByb2NUZXh0IjoiPHN1cD5bNF08L3N1cD4iLCJtYW51YWxPdmVycmlkZVRleHQiOiIifSwiY2l0YXRpb25JdGVtcyI6W3siaWQiOiI3YjI4ZmU0Yy03ODEyLTMyNmEtOTVmOC1kMTg1Y2RmNmFiZDciLCJpdGVtRGF0YSI6eyJ0eXBlIjoiYXJ0aWNsZS1qb3VybmFsIiwiaWQiOiI3YjI4ZmU0Yy03ODEyLTMyNmEtOTVmOC1kMTg1Y2RmNmFiZDciLCJ0aXRsZSI6Ik5vdmVsIHByb2NhaW5lLWJhc2VkIGdlbWluaSB6d2l0dGVyaW9uIGluY29ycG9yYXRlZCBQVkRGIG1lbWJyYW5lcyBmb3IgZWZmaWNpZW50IHRyZWF0bWVudCBvZiBvaWx5IHdhc3Rld2F0ZXIiLCJhdXRob3IiOlt7ImZhbWlseSI6Ik1hbnNoYSIsImdpdmVuIjoiTXVoYW1tYWQiLCJwYXJzZS1uYW1lcyI6ZmFsc2UsImRyb3BwaW5nLXBhcnRpY2xlIjoiIiwibm9uLWRyb3BwaW5nLXBhcnRpY2xlIjoiIn0seyJmYW1pbHkiOiJTYWxoaSIsImdpdmVuIjoiQmlsbGVsIiwicGFyc2UtbmFtZXMiOmZhbHNlLCJkcm9wcGluZy1wYXJ0aWNsZSI6IiIsIm5vbi1kcm9wcGluZy1wYXJ0aWNsZSI6IiJ9LHsiZmFtaWx5IjoiQWxpIiwiZ2l2ZW4iOiJTaGFoaWQiLCJwYXJzZS1uYW1lcyI6ZmFsc2UsImRyb3BwaW5nLXBhcnRpY2xlIjoiIiwibm9uLWRyb3BwaW5nLXBhcnRpY2xlIjoiIn0seyJmYW1pbHkiOiJLaGFuIiwiZ2l2ZW4iOiJTYWZ5YW4gQS4iLCJwYXJzZS1uYW1lcyI6ZmFsc2UsImRyb3BwaW5nLXBhcnRpY2xlIjoiIiwibm9uLWRyb3BwaW5nLXBhcnRpY2xlIjoiIn0seyJmYW1pbHkiOiJCYWlnIiwiZ2l2ZW4iOiJOYWRlZW0iLCJwYXJzZS1uYW1lcyI6ZmFsc2UsImRyb3BwaW5nLXBhcnRpY2xlIjoiIiwibm9uLWRyb3BwaW5nLXBhcnRpY2xlIjoiIn1dLCJjb250YWluZXItdGl0bGUiOiJKb3VybmFsIG9mIEVudmlyb25tZW50YWwgQ2hlbWljYWwgRW5naW5lZXJpbmciLCJjb250YWluZXItdGl0bGUtc2hvcnQiOiJKIEVudmlyb24gQ2hlbSBFbmciLCJhY2Nlc3NlZCI6eyJkYXRlLXBhcnRzIjpbWzIwMjUsNywyNV1dfSwiRE9JIjoiMTAuMTAxNi9KLkpFQ0UuMjAyMi4xMDc5MzUiLCJJU1NOIjoiMjIxMy0zNDM3IiwiVVJMIjoiaHR0cHM6Ly93d3cuc2NpZW5jZWRpcmVjdC5jb20vc2NpZW5jZS9hcnRpY2xlL3BpaS9TMjIxMzM0MzcyMjAwODA4OSIsImlzc3VlZCI6eyJkYXRlLXBhcnRzIjpbWzIwMjIsNiwxXV19LCJwYWdlIjoiMTA3OTM1IiwiYWJzdHJhY3QiOiJPaWx5IHdhc3Rld2F0ZXIgdHJlYXRtZW50IGhhcyBncmVhdCBzaWduaWZpY2FuY2UgZHVlIHRvIGVudmlyb25tZW50YWwgYW5kIGluZHVzdHJpYWwgcGVyc3BlY3RpdmVzLiBPaWx5IHdhc3Rld2F0ZXIgaGFzIGVtZXJnZWQgYXMgb25lIG9mIHRoZSBsZWFkaW5nIGNhdXNlcyBvZiB3YXRlciBjb250YW1pbmF0aW9uLiBPd2luZyB0byB0aGUgbG93ZXIgZWZmaWNpZW5jaWVzIG9mIHRoZSBjb252ZW50aW9uYWwgbWV0aG9kcywgbWVtYnJhbmUgdGVjaG5vbG9neSBpcyBhbiBlbWVyZ2luZyBzb2x1dGlvbiBmb3Igc2VwYXJhdGluZyB0aGUgc3RhYmlsaXplZCBvaWwgY29udGFtaW5hbnRzIGZyb20gd2F0ZXIuIEluIHRoaXMgd29yaywgYSBub3ZlbCBwcm9jYWluZS1iYXNlZCB6d2l0dGVyaW9uaWMgZ2VtaW5hbCBzdXJmYWN0YW50IChQWkdTKSBpLmUuLCAzLDPigLItKCgoKDQsNOKAsi0oZGVjYW5lZGlveWxiaXMoYXphbmVkaXlsKSkgYmlzKGJlbnpveWwpKWJpcyhveHkpKSBiaXMoZXRoYW5lLTIsMS1kaXlsKSkgYmlzKGRpZXRoeWxhbW1vbml1bWRpeWwpKSBiaXMocHJvcGFuZS0xLXN1bGZvbmF0ZSkgc3ludGhlc2l6ZWQgYnkgdXRpbGl6aW5nIHByb2NhaW5lIGh5ZHJvY2hsb3JpZGUgYW5kIDEsMy1wcm9wYW5lIHN1bHRvbmUgcHJlY3Vyc29ycy4gVGhlIFBaR1Mgd2FzIHdlbGwtY2hhcmFjdGVyaXplZCBieSAxSCBOTVIsIDEzQyBOTVIsIGFuZCBGVElSIHNwZWN0cm9zY29weS4gVGhlIHN5bnRoZXNpemVkIFBaR1Mgd2FzIHV0aWxpemVkIHRvIGZhYnJpY2F0ZSBwcm9jYWluZS1iYXNlZCB6d2l0dGVyaW9uaWMgZ2VtaW5pIHN1cmZhY3RhbnQgaW5jb3Jwb3JhdGVkIFBWREYgbWVtYnJhbmVzIChQWkdTLU14LVBWREYpLCBhbmQgdGhlIG1lbWJyYW5lcyB3ZXJlIHRob3JvdWdobHkgaW52ZXN0aWdhdGVkIGJ5IHNjYW5uaW5nIGVsZWN0cm9uIG1pY3Jvc2NvcHkgKFNFTSksIEZvdXJpZXItdHJhbnNmb3JtIGluZnJhcmVkIHNwZWN0cm9zY29weSAoRlRJUiksIGF0b21pYyBmb3JjZSBtaWNyb3Njb3B5IChBRk0pLCBhbmQgY29udGFjdCBhbmdsZSBnb25pb21ldHJ5LiBJdCBpcyBvYnNlcnZlZCB0aGF0IHRoZSBwZXJmb3JtYW5jZSBvZiB0aGVzZSBuZXdseSBmYWJyaWNhdGVkIG1lbWJyYW5lcyAoUFpHUy1NeC1QVkRGKSB3YXMgc2lnbmlmaWNhbnRseSBpbXByb3ZlZCBhZnRlciBpbmNvcnBvcmF0aW5nIFBaR1MgaW50byB0aGUgUFZERiBtZW1icmFuZXMuIFRoZSBzdXJmYWNlIG9mIG1lbWJyYW5lcyBoYXMgYmVjb21lIHdhdGVyLWZyaWVuZGx5IGFzIHRoZSB3YXRlciBjb250YWN0IGFuZ2xlIHN1YnN0YW50aWFsbHkgY2hhbmdlZCBmcm9tIDg0LjHCsCB0byA1OC4xwrAuIEluIGNvbnRyb2xsZWQgYWRkaXRpb24gb2YgUFpHUywgdGhlIFBaR1MtTTItUFZERiBtZW1icmFuZSBoYXMgc2hvd24gYSBzdWJzdGFudGlhbGx5IGltcHJvdmVkIGZsdXggb2YgNC41IHRpbWVzIHRvIHByaXN0aW5lIFBWREYuIFRoZSBtYXhpbXVtIG9pbCByZWplY3Rpb24gb2YgPiA5OS4zJSB3YXMgYXR0YWluZWQgdXNpbmcgdGhlIFBaR1MtTTEtUFZERiBtZW1icmFuZS4gQSBoaWdoIGZsdXggcmVjb3ZlcnkgcmF0aW8gKEZSUikgb2YgYWJvdXQgODMlIHdhcyBvYnNlcnZlZCB3aXRoIHRoZSBQWkdTLU0yLVBWREYgbWVtYnJhbmUuIFRoZSBQWkdTLU14LVBWREYgbWVtYnJhbmVzIGhhdmUgc2hvd24gYSBnb29kIGZsdXggcmVjb3ZlcnkgcmF0aW8gYWZ0ZXIgY29udGludW91cyB1c2Ugb2Ygb2lsLWluLXdhdGVyIGVtdWxzaW9ucy4gVGhlIGV4Y2VsbGVudCBzZXBhcmF0aW9uIGVmZmljaWVuY3ksIGhpZ2ggcGVybWVhdGlvbiBmbHV4LCBhbmQgZ29vZCBmbHV4IHJlY292ZXJ5IHJhdGlvIGluZGljYXRlZCB0aGF0IHRoZSBpbnRyb2R1Y2VkIFBaR1MtTXgtUFZERiBtZW1icmFuZXMgaGF2ZSBhIHNpZ25pZmljYW50IHBvdGVudGlhbCBmb3Igb2lseSB3YXN0ZXdhdGVyIHRyZWF0bWVudC4iLCJwdWJsaXNoZXIiOiJFbHNldmllciIsImlzc3VlIjoiMyIsInZvbHVtZSI6IjEwIn0sImlzVGVtcG9yYXJ5IjpmYWxzZX1dfQ==&quot;,&quot;citationItems&quot;:[{&quot;id&quot;:&quot;7b28fe4c-7812-326a-95f8-d185cdf6abd7&quot;,&quot;itemData&quot;:{&quot;type&quot;:&quot;article-journal&quot;,&quot;id&quot;:&quot;7b28fe4c-7812-326a-95f8-d185cdf6abd7&quot;,&quot;title&quot;:&quot;Novel procaine-based gemini zwitterion incorporated PVDF membranes for efficient treatment of oily wastewater&quot;,&quot;author&quot;:[{&quot;family&quot;:&quot;Mansha&quot;,&quot;given&quot;:&quot;Muhammad&quot;,&quot;parse-names&quot;:false,&quot;dropping-particle&quot;:&quot;&quot;,&quot;non-dropping-particle&quot;:&quot;&quot;},{&quot;family&quot;:&quot;Salhi&quot;,&quot;given&quot;:&quot;Billel&quot;,&quot;parse-names&quot;:false,&quot;dropping-particle&quot;:&quot;&quot;,&quot;non-dropping-particle&quot;:&quot;&quot;},{&quot;family&quot;:&quot;Ali&quot;,&quot;given&quot;:&quot;Shahid&quot;,&quot;parse-names&quot;:false,&quot;dropping-particle&quot;:&quot;&quot;,&quot;non-dropping-particle&quot;:&quot;&quot;},{&quot;family&quot;:&quot;Khan&quot;,&quot;given&quot;:&quot;Safyan A.&quot;,&quot;parse-names&quot;:false,&quot;dropping-particle&quot;:&quot;&quot;,&quot;non-dropping-particle&quot;:&quot;&quot;},{&quot;family&quot;:&quot;Baig&quot;,&quot;given&quot;:&quot;Nadeem&quot;,&quot;parse-names&quot;:false,&quot;dropping-particle&quot;:&quot;&quot;,&quot;non-dropping-particle&quot;:&quot;&quot;}],&quot;container-title&quot;:&quot;Journal of Environmental Chemical Engineering&quot;,&quot;container-title-short&quot;:&quot;J Environ Chem Eng&quot;,&quot;accessed&quot;:{&quot;date-parts&quot;:[[2025,7,25]]},&quot;DOI&quot;:&quot;10.1016/J.JECE.2022.107935&quot;,&quot;ISSN&quot;:&quot;2213-3437&quot;,&quot;URL&quot;:&quot;https://www.sciencedirect.com/science/article/pii/S2213343722008089&quot;,&quot;issued&quot;:{&quot;date-parts&quot;:[[2022,6,1]]},&quot;page&quot;:&quot;107935&quot;,&quot;abstract&quot;:&quot;Oily wastewater treatment has great significance due to environmental and industrial perspectives. Oily wastewater has emerged as one of the leading causes of water contamination. Owing to the lower efficiencies of the conventional methods, membrane technology is an emerging solution for separating the stabilized oil contaminants from water. In this work, a novel procaine-based zwitterionic geminal surfactant (PZGS) i.e., 3,3′-((((4,4′-(decanedioylbis(azanediyl)) bis(benzoyl))bis(oxy)) bis(ethane-2,1-diyl)) bis(diethylammoniumdiyl)) bis(propane-1-sulfonate) synthesized by utilizing procaine hydrochloride and 1,3-propane sultone precursors. The PZGS was well-characterized by 1H NMR, 13C NMR, and FTIR spectroscopy. The synthesized PZGS was utilized to fabricate procaine-based zwitterionic gemini surfactant incorporated PVDF membranes (PZGS-Mx-PVDF), and the membranes were thoroughly investigated by scanning electron microscopy (SEM), Fourier-transform infrared spectroscopy (FTIR), atomic force microscopy (AFM), and contact angle goniometry. It is observed that the performance of these newly fabricated membranes (PZGS-Mx-PVDF) was significantly improved after incorporating PZGS into the PVDF membranes. The surface of membranes has become water-friendly as the water contact angle substantially changed from 84.1° to 58.1°. In controlled addition of PZGS, the PZGS-M2-PVDF membrane has shown a substantially improved flux of 4.5 times to pristine PVDF. The maximum oil rejection of &gt; 99.3% was attained using the PZGS-M1-PVDF membrane. A high flux recovery ratio (FRR) of about 83% was observed with the PZGS-M2-PVDF membrane. The PZGS-Mx-PVDF membranes have shown a good flux recovery ratio after continuous use of oil-in-water emulsions. The excellent separation efficiency, high permeation flux, and good flux recovery ratio indicated that the introduced PZGS-Mx-PVDF membranes have a significant potential for oily wastewater treatment.&quot;,&quot;publisher&quot;:&quot;Elsevier&quot;,&quot;issue&quot;:&quot;3&quot;,&quot;volume&quot;:&quot;10&quot;},&quot;isTemporary&quot;:false}]},{&quot;citationID&quot;:&quot;MENDELEY_CITATION_9980cf5c-9802-4e6b-93c5-8293d19c27cd&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Tk4MGNmNWMtOTgwMi00ZTZiLTkzYzUtODI5M2QxOWMyN2NkIiwicHJvcGVydGllcyI6eyJub3RlSW5kZXgiOjB9LCJpc0VkaXRlZCI6ZmFsc2UsIm1hbnVhbE92ZXJyaWRlIjp7ImlzTWFudWFsbHlPdmVycmlkZGVuIjpmYWxzZSwiY2l0ZXByb2NUZXh0IjoiPHN1cD5bNF08L3N1cD4iLCJtYW51YWxPdmVycmlkZVRleHQiOiIifSwiY2l0YXRpb25JdGVtcyI6W3siaWQiOiI3YjI4ZmU0Yy03ODEyLTMyNmEtOTVmOC1kMTg1Y2RmNmFiZDciLCJpdGVtRGF0YSI6eyJ0eXBlIjoiYXJ0aWNsZS1qb3VybmFsIiwiaWQiOiI3YjI4ZmU0Yy03ODEyLTMyNmEtOTVmOC1kMTg1Y2RmNmFiZDciLCJ0aXRsZSI6Ik5vdmVsIHByb2NhaW5lLWJhc2VkIGdlbWluaSB6d2l0dGVyaW9uIGluY29ycG9yYXRlZCBQVkRGIG1lbWJyYW5lcyBmb3IgZWZmaWNpZW50IHRyZWF0bWVudCBvZiBvaWx5IHdhc3Rld2F0ZXIiLCJhdXRob3IiOlt7ImZhbWlseSI6Ik1hbnNoYSIsImdpdmVuIjoiTXVoYW1tYWQiLCJwYXJzZS1uYW1lcyI6ZmFsc2UsImRyb3BwaW5nLXBhcnRpY2xlIjoiIiwibm9uLWRyb3BwaW5nLXBhcnRpY2xlIjoiIn0seyJmYW1pbHkiOiJTYWxoaSIsImdpdmVuIjoiQmlsbGVsIiwicGFyc2UtbmFtZXMiOmZhbHNlLCJkcm9wcGluZy1wYXJ0aWNsZSI6IiIsIm5vbi1kcm9wcGluZy1wYXJ0aWNsZSI6IiJ9LHsiZmFtaWx5IjoiQWxpIiwiZ2l2ZW4iOiJTaGFoaWQiLCJwYXJzZS1uYW1lcyI6ZmFsc2UsImRyb3BwaW5nLXBhcnRpY2xlIjoiIiwibm9uLWRyb3BwaW5nLXBhcnRpY2xlIjoiIn0seyJmYW1pbHkiOiJLaGFuIiwiZ2l2ZW4iOiJTYWZ5YW4gQS4iLCJwYXJzZS1uYW1lcyI6ZmFsc2UsImRyb3BwaW5nLXBhcnRpY2xlIjoiIiwibm9uLWRyb3BwaW5nLXBhcnRpY2xlIjoiIn0seyJmYW1pbHkiOiJCYWlnIiwiZ2l2ZW4iOiJOYWRlZW0iLCJwYXJzZS1uYW1lcyI6ZmFsc2UsImRyb3BwaW5nLXBhcnRpY2xlIjoiIiwibm9uLWRyb3BwaW5nLXBhcnRpY2xlIjoiIn1dLCJjb250YWluZXItdGl0bGUiOiJKb3VybmFsIG9mIEVudmlyb25tZW50YWwgQ2hlbWljYWwgRW5naW5lZXJpbmciLCJjb250YWluZXItdGl0bGUtc2hvcnQiOiJKIEVudmlyb24gQ2hlbSBFbmciLCJhY2Nlc3NlZCI6eyJkYXRlLXBhcnRzIjpbWzIwMjUsNywyNV1dfSwiRE9JIjoiMTAuMTAxNi9KLkpFQ0UuMjAyMi4xMDc5MzUiLCJJU1NOIjoiMjIxMy0zNDM3IiwiVVJMIjoiaHR0cHM6Ly93d3cuc2NpZW5jZWRpcmVjdC5jb20vc2NpZW5jZS9hcnRpY2xlL3BpaS9TMjIxMzM0MzcyMjAwODA4OSIsImlzc3VlZCI6eyJkYXRlLXBhcnRzIjpbWzIwMjIsNiwxXV19LCJwYWdlIjoiMTA3OTM1IiwiYWJzdHJhY3QiOiJPaWx5IHdhc3Rld2F0ZXIgdHJlYXRtZW50IGhhcyBncmVhdCBzaWduaWZpY2FuY2UgZHVlIHRvIGVudmlyb25tZW50YWwgYW5kIGluZHVzdHJpYWwgcGVyc3BlY3RpdmVzLiBPaWx5IHdhc3Rld2F0ZXIgaGFzIGVtZXJnZWQgYXMgb25lIG9mIHRoZSBsZWFkaW5nIGNhdXNlcyBvZiB3YXRlciBjb250YW1pbmF0aW9uLiBPd2luZyB0byB0aGUgbG93ZXIgZWZmaWNpZW5jaWVzIG9mIHRoZSBjb252ZW50aW9uYWwgbWV0aG9kcywgbWVtYnJhbmUgdGVjaG5vbG9neSBpcyBhbiBlbWVyZ2luZyBzb2x1dGlvbiBmb3Igc2VwYXJhdGluZyB0aGUgc3RhYmlsaXplZCBvaWwgY29udGFtaW5hbnRzIGZyb20gd2F0ZXIuIEluIHRoaXMgd29yaywgYSBub3ZlbCBwcm9jYWluZS1iYXNlZCB6d2l0dGVyaW9uaWMgZ2VtaW5hbCBzdXJmYWN0YW50IChQWkdTKSBpLmUuLCAzLDPigLItKCgoKDQsNOKAsi0oZGVjYW5lZGlveWxiaXMoYXphbmVkaXlsKSkgYmlzKGJlbnpveWwpKWJpcyhveHkpKSBiaXMoZXRoYW5lLTIsMS1kaXlsKSkgYmlzKGRpZXRoeWxhbW1vbml1bWRpeWwpKSBiaXMocHJvcGFuZS0xLXN1bGZvbmF0ZSkgc3ludGhlc2l6ZWQgYnkgdXRpbGl6aW5nIHByb2NhaW5lIGh5ZHJvY2hsb3JpZGUgYW5kIDEsMy1wcm9wYW5lIHN1bHRvbmUgcHJlY3Vyc29ycy4gVGhlIFBaR1Mgd2FzIHdlbGwtY2hhcmFjdGVyaXplZCBieSAxSCBOTVIsIDEzQyBOTVIsIGFuZCBGVElSIHNwZWN0cm9zY29weS4gVGhlIHN5bnRoZXNpemVkIFBaR1Mgd2FzIHV0aWxpemVkIHRvIGZhYnJpY2F0ZSBwcm9jYWluZS1iYXNlZCB6d2l0dGVyaW9uaWMgZ2VtaW5pIHN1cmZhY3RhbnQgaW5jb3Jwb3JhdGVkIFBWREYgbWVtYnJhbmVzIChQWkdTLU14LVBWREYpLCBhbmQgdGhlIG1lbWJyYW5lcyB3ZXJlIHRob3JvdWdobHkgaW52ZXN0aWdhdGVkIGJ5IHNjYW5uaW5nIGVsZWN0cm9uIG1pY3Jvc2NvcHkgKFNFTSksIEZvdXJpZXItdHJhbnNmb3JtIGluZnJhcmVkIHNwZWN0cm9zY29weSAoRlRJUiksIGF0b21pYyBmb3JjZSBtaWNyb3Njb3B5IChBRk0pLCBhbmQgY29udGFjdCBhbmdsZSBnb25pb21ldHJ5LiBJdCBpcyBvYnNlcnZlZCB0aGF0IHRoZSBwZXJmb3JtYW5jZSBvZiB0aGVzZSBuZXdseSBmYWJyaWNhdGVkIG1lbWJyYW5lcyAoUFpHUy1NeC1QVkRGKSB3YXMgc2lnbmlmaWNhbnRseSBpbXByb3ZlZCBhZnRlciBpbmNvcnBvcmF0aW5nIFBaR1MgaW50byB0aGUgUFZERiBtZW1icmFuZXMuIFRoZSBzdXJmYWNlIG9mIG1lbWJyYW5lcyBoYXMgYmVjb21lIHdhdGVyLWZyaWVuZGx5IGFzIHRoZSB3YXRlciBjb250YWN0IGFuZ2xlIHN1YnN0YW50aWFsbHkgY2hhbmdlZCBmcm9tIDg0LjHCsCB0byA1OC4xwrAuIEluIGNvbnRyb2xsZWQgYWRkaXRpb24gb2YgUFpHUywgdGhlIFBaR1MtTTItUFZERiBtZW1icmFuZSBoYXMgc2hvd24gYSBzdWJzdGFudGlhbGx5IGltcHJvdmVkIGZsdXggb2YgNC41IHRpbWVzIHRvIHByaXN0aW5lIFBWREYuIFRoZSBtYXhpbXVtIG9pbCByZWplY3Rpb24gb2YgPiA5OS4zJSB3YXMgYXR0YWluZWQgdXNpbmcgdGhlIFBaR1MtTTEtUFZERiBtZW1icmFuZS4gQSBoaWdoIGZsdXggcmVjb3ZlcnkgcmF0aW8gKEZSUikgb2YgYWJvdXQgODMlIHdhcyBvYnNlcnZlZCB3aXRoIHRoZSBQWkdTLU0yLVBWREYgbWVtYnJhbmUuIFRoZSBQWkdTLU14LVBWREYgbWVtYnJhbmVzIGhhdmUgc2hvd24gYSBnb29kIGZsdXggcmVjb3ZlcnkgcmF0aW8gYWZ0ZXIgY29udGludW91cyB1c2Ugb2Ygb2lsLWluLXdhdGVyIGVtdWxzaW9ucy4gVGhlIGV4Y2VsbGVudCBzZXBhcmF0aW9uIGVmZmljaWVuY3ksIGhpZ2ggcGVybWVhdGlvbiBmbHV4LCBhbmQgZ29vZCBmbHV4IHJlY292ZXJ5IHJhdGlvIGluZGljYXRlZCB0aGF0IHRoZSBpbnRyb2R1Y2VkIFBaR1MtTXgtUFZERiBtZW1icmFuZXMgaGF2ZSBhIHNpZ25pZmljYW50IHBvdGVudGlhbCBmb3Igb2lseSB3YXN0ZXdhdGVyIHRyZWF0bWVudC4iLCJwdWJsaXNoZXIiOiJFbHNldmllciIsImlzc3VlIjoiMyIsInZvbHVtZSI6IjEwIn0sImlzVGVtcG9yYXJ5IjpmYWxzZX1dfQ==&quot;,&quot;citationItems&quot;:[{&quot;id&quot;:&quot;7b28fe4c-7812-326a-95f8-d185cdf6abd7&quot;,&quot;itemData&quot;:{&quot;type&quot;:&quot;article-journal&quot;,&quot;id&quot;:&quot;7b28fe4c-7812-326a-95f8-d185cdf6abd7&quot;,&quot;title&quot;:&quot;Novel procaine-based gemini zwitterion incorporated PVDF membranes for efficient treatment of oily wastewater&quot;,&quot;author&quot;:[{&quot;family&quot;:&quot;Mansha&quot;,&quot;given&quot;:&quot;Muhammad&quot;,&quot;parse-names&quot;:false,&quot;dropping-particle&quot;:&quot;&quot;,&quot;non-dropping-particle&quot;:&quot;&quot;},{&quot;family&quot;:&quot;Salhi&quot;,&quot;given&quot;:&quot;Billel&quot;,&quot;parse-names&quot;:false,&quot;dropping-particle&quot;:&quot;&quot;,&quot;non-dropping-particle&quot;:&quot;&quot;},{&quot;family&quot;:&quot;Ali&quot;,&quot;given&quot;:&quot;Shahid&quot;,&quot;parse-names&quot;:false,&quot;dropping-particle&quot;:&quot;&quot;,&quot;non-dropping-particle&quot;:&quot;&quot;},{&quot;family&quot;:&quot;Khan&quot;,&quot;given&quot;:&quot;Safyan A.&quot;,&quot;parse-names&quot;:false,&quot;dropping-particle&quot;:&quot;&quot;,&quot;non-dropping-particle&quot;:&quot;&quot;},{&quot;family&quot;:&quot;Baig&quot;,&quot;given&quot;:&quot;Nadeem&quot;,&quot;parse-names&quot;:false,&quot;dropping-particle&quot;:&quot;&quot;,&quot;non-dropping-particle&quot;:&quot;&quot;}],&quot;container-title&quot;:&quot;Journal of Environmental Chemical Engineering&quot;,&quot;container-title-short&quot;:&quot;J Environ Chem Eng&quot;,&quot;accessed&quot;:{&quot;date-parts&quot;:[[2025,7,25]]},&quot;DOI&quot;:&quot;10.1016/J.JECE.2022.107935&quot;,&quot;ISSN&quot;:&quot;2213-3437&quot;,&quot;URL&quot;:&quot;https://www.sciencedirect.com/science/article/pii/S2213343722008089&quot;,&quot;issued&quot;:{&quot;date-parts&quot;:[[2022,6,1]]},&quot;page&quot;:&quot;107935&quot;,&quot;abstract&quot;:&quot;Oily wastewater treatment has great significance due to environmental and industrial perspectives. Oily wastewater has emerged as one of the leading causes of water contamination. Owing to the lower efficiencies of the conventional methods, membrane technology is an emerging solution for separating the stabilized oil contaminants from water. In this work, a novel procaine-based zwitterionic geminal surfactant (PZGS) i.e., 3,3′-((((4,4′-(decanedioylbis(azanediyl)) bis(benzoyl))bis(oxy)) bis(ethane-2,1-diyl)) bis(diethylammoniumdiyl)) bis(propane-1-sulfonate) synthesized by utilizing procaine hydrochloride and 1,3-propane sultone precursors. The PZGS was well-characterized by 1H NMR, 13C NMR, and FTIR spectroscopy. The synthesized PZGS was utilized to fabricate procaine-based zwitterionic gemini surfactant incorporated PVDF membranes (PZGS-Mx-PVDF), and the membranes were thoroughly investigated by scanning electron microscopy (SEM), Fourier-transform infrared spectroscopy (FTIR), atomic force microscopy (AFM), and contact angle goniometry. It is observed that the performance of these newly fabricated membranes (PZGS-Mx-PVDF) was significantly improved after incorporating PZGS into the PVDF membranes. The surface of membranes has become water-friendly as the water contact angle substantially changed from 84.1° to 58.1°. In controlled addition of PZGS, the PZGS-M2-PVDF membrane has shown a substantially improved flux of 4.5 times to pristine PVDF. The maximum oil rejection of &gt; 99.3% was attained using the PZGS-M1-PVDF membrane. A high flux recovery ratio (FRR) of about 83% was observed with the PZGS-M2-PVDF membrane. The PZGS-Mx-PVDF membranes have shown a good flux recovery ratio after continuous use of oil-in-water emulsions. The excellent separation efficiency, high permeation flux, and good flux recovery ratio indicated that the introduced PZGS-Mx-PVDF membranes have a significant potential for oily wastewater treatment.&quot;,&quot;publisher&quot;:&quot;Elsevier&quot;,&quot;issue&quot;:&quot;3&quot;,&quot;volume&quot;:&quot;10&quot;},&quot;isTemporary&quot;:false}]},{&quot;citationID&quot;:&quot;MENDELEY_CITATION_1d4486fc-50e3-4b0b-8957-540c1702a4a0&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WQ0NDg2ZmMtNTBlMy00YjBiLTg5NTctNTQwYzE3MDJhNGEwIiwicHJvcGVydGllcyI6eyJub3RlSW5kZXgiOjB9LCJpc0VkaXRlZCI6ZmFsc2UsIm1hbnVhbE92ZXJyaWRlIjp7ImlzTWFudWFsbHlPdmVycmlkZGVuIjpmYWxzZSwiY2l0ZXByb2NUZXh0IjoiPHN1cD5bNV08L3N1cD4iLCJtYW51YWxPdmVycmlkZVRleHQiOiIifSwiY2l0YXRpb25JdGVtcyI6W3siaWQiOiIzNWFmMTY1Zi1hODFkLTM5MmQtYmY1MC1jMjdmNWQ2OGY1NmQiLCJpdGVtRGF0YSI6eyJ0eXBlIjoiYXJ0aWNsZS1qb3VybmFsIiwiaWQiOiIzNWFmMTY1Zi1hODFkLTM5MmQtYmY1MC1jMjdmNWQ2OGY1NmQiLCJ0aXRsZSI6IlRyZWF0bWVudCBvZiBvaWx5IHdhdGVyIGJ5IGEgcG9seSh2aW55bCBhbGNvaG9sKSB1bHRyYWZpbHRyYXRpb24gbWVtYnJhbmUiLCJhdXRob3IiOlt7ImZhbWlseSI6Ild1IiwiZ2l2ZW4iOiJDaHVuamluIiwicGFyc2UtbmFtZXMiOmZhbHNlLCJkcm9wcGluZy1wYXJ0aWNsZSI6IiIsIm5vbi1kcm9wcGluZy1wYXJ0aWNsZSI6IiJ9LHsiZmFtaWx5IjoiTGkiLCJnaXZlbiI6IkFpbWluIiwicGFyc2UtbmFtZXMiOmZhbHNlLCJkcm9wcGluZy1wYXJ0aWNsZSI6IiIsIm5vbi1kcm9wcGluZy1wYXJ0aWNsZSI6IiJ9LHsiZmFtaWx5IjoiTGkiLCJnaXZlbiI6IkxlaSIsInBhcnNlLW5hbWVzIjpmYWxzZSwiZHJvcHBpbmctcGFydGljbGUiOiIiLCJub24tZHJvcHBpbmctcGFydGljbGUiOiIifSx7ImZhbWlseSI6IlpoYW5nIiwiZ2l2ZW4iOiJMb25nIiwicGFyc2UtbmFtZXMiOmZhbHNlLCJkcm9wcGluZy1wYXJ0aWNsZSI6IiIsIm5vbi1kcm9wcGluZy1wYXJ0aWNsZSI6IiJ9LHsiZmFtaWx5IjoiV2FuZyIsImdpdmVuIjoiSHVpIiwicGFyc2UtbmFtZXMiOmZhbHNlLCJkcm9wcGluZy1wYXJ0aWNsZSI6IiIsIm5vbi1kcm9wcGluZy1wYXJ0aWNsZSI6IiJ9LHsiZmFtaWx5IjoiUWkiLCJnaXZlbiI6Ilh1ZWh1YSIsInBhcnNlLW5hbWVzIjpmYWxzZSwiZHJvcHBpbmctcGFydGljbGUiOiIiLCJub24tZHJvcHBpbmctcGFydGljbGUiOiIifSx7ImZhbWlseSI6IlpoYW5nIiwiZ2l2ZW4iOiJRdWFueGluZyIsInBhcnNlLW5hbWVzIjpmYWxzZSwiZHJvcHBpbmctcGFydGljbGUiOiIiLCJub24tZHJvcHBpbmctcGFydGljbGUiOiIifV0sImNvbnRhaW5lci10aXRsZSI6IkRlc2FsaW5hdGlvbiIsImNvbnRhaW5lci10aXRsZS1zaG9ydCI6IkRlc2FsaW5hdGlvbiIsImFjY2Vzc2VkIjp7ImRhdGUtcGFydHMiOltbMjAyNSw3LDMxXV19LCJET0kiOiIxMC4xMDE2L0ouREVTQUwuMjAwNy4wNy4wMTIiLCJJU1NOIjoiMDAxMS05MTY0IiwiVVJMIjoiaHR0cHM6Ly93d3cuc2NpZW5jZWRpcmVjdC5jb20vc2NpZW5jZS9hcnRpY2xlL3BpaS9TMDAxMTkxNjQwODAwMTEwMCIsImlzc3VlZCI6eyJkYXRlLXBhcnRzIjpbWzIwMDgsNSwxXV19LCJwYWdlIjoiMzEyLTMyMSIsImFic3RyYWN0IjoiRWZmZWN0aXZlbmVzcyBvZiBhIHBvbHkodmlueWwgYWxjb2hvbCkgKFBWQSkgbWVtYnJhbmUgc2VsZWN0ZWQgZm9yIHVsdHJhZmlsdHJhdGlvbiBvZiBzeW50aGV0aWMgb2lseSB3YXRlciB3YXMgZXZhbHVhdGVkIGluIHRoaXMgc3R1ZHkuIFRoZSBleHBlcmltZW50cyB3ZXJlIGNvbmR1Y3RlZCBieSB1c2luZyBhIHBpbG90LXNjYWxlIGNvbnRpbnVvdXMgY3Jvc3MtZmxvdyBtZW1icmFuZSBmaWx0cmF0aW9uIHN5c3RlbSBtYW51ZmFjdHVyZWQgYnkgb3VyIGxhYm9yYXRvcnkuIFRoZSBlZmZlY3Qgb2YgdGVtcGVyYXR1cmUsIG9pbCBjb25jZW50cmF0aW9uLCB0cmFuc21lbWJyYW5lIHByZXNzdXJlLCBhbmQgY3Jvc3NmbG93IHZlbG9jaXR5IG9uIHRoZSBtZW1icmFuZSBwZXJtZWF0aW9uIGZsdXggYW5kIG9pbCByZXRlbnRpb24gd2FzIHN0dWRpZWQuIFdhc2hpbmcgbWV0aG9kcyBmb3IgZm91bGVkIG1lbWJyYW5lcyBhbmQgbWVtYnJhbmUgZmx1eCByZWNvdmVyeSByYXRpbyB3ZXJlIGFsc28gaW52ZXN0aWdhdGVkLiBUaGUgZXhwZXJpbWVudGFsIHJlc3VsdHMgc2hvdyB0aGF0IHRoZSBQVkEgdWx0cmFmaWx0cmF0aW9uIG1lbWJyYW5lIGhhcyBoaWdoIHZhbHVlcyBvZiBvaWwgcmV0ZW50aW9uIGFuZCBwZXJtZWF0aW9uIGZsdXgsIGFuZCB0aGUgZmx1eCByZWNvdmVyeSByYXRpbyBpcyBtb3JlIHRoYW4gOTUlLCB3aGljaCBkZW1vbnN0cmF0ZXMgdGhhdCB0aGUgUFZBIG1lbWJyYW5lIGhhcyBleGNlbGxlbnQgYW50aWZvdWxpbmcgY2hhcmFjdGVyaXN0aWNzIHRvIG9pbC4gwqkgMjAwOCBFbHNldmllciBCLlYuIEFsbCByaWdodHMgcmVzZXJ2ZWQuIiwicHVibGlzaGVyIjoiRWxzZXZpZXIiLCJpc3N1ZSI6IjEtMyIsInZvbHVtZSI6IjIyNSJ9LCJpc1RlbXBvcmFyeSI6ZmFsc2V9XX0=&quot;,&quot;citationItems&quot;:[{&quot;id&quot;:&quot;35af165f-a81d-392d-bf50-c27f5d68f56d&quot;,&quot;itemData&quot;:{&quot;type&quot;:&quot;article-journal&quot;,&quot;id&quot;:&quot;35af165f-a81d-392d-bf50-c27f5d68f56d&quot;,&quot;title&quot;:&quot;Treatment of oily water by a poly(vinyl alcohol) ultrafiltration membrane&quot;,&quot;author&quot;:[{&quot;family&quot;:&quot;Wu&quot;,&quot;given&quot;:&quot;Chunjin&quot;,&quot;parse-names&quot;:false,&quot;dropping-particle&quot;:&quot;&quot;,&quot;non-dropping-particle&quot;:&quot;&quot;},{&quot;family&quot;:&quot;Li&quot;,&quot;given&quot;:&quot;Aimin&quot;,&quot;parse-names&quot;:false,&quot;dropping-particle&quot;:&quot;&quot;,&quot;non-dropping-particle&quot;:&quot;&quot;},{&quot;family&quot;:&quot;Li&quot;,&quot;given&quot;:&quot;Lei&quot;,&quot;parse-names&quot;:false,&quot;dropping-particle&quot;:&quot;&quot;,&quot;non-dropping-particle&quot;:&quot;&quot;},{&quot;family&quot;:&quot;Zhang&quot;,&quot;given&quot;:&quot;Long&quot;,&quot;parse-names&quot;:false,&quot;dropping-particle&quot;:&quot;&quot;,&quot;non-dropping-particle&quot;:&quot;&quot;},{&quot;family&quot;:&quot;Wang&quot;,&quot;given&quot;:&quot;Hui&quot;,&quot;parse-names&quot;:false,&quot;dropping-particle&quot;:&quot;&quot;,&quot;non-dropping-particle&quot;:&quot;&quot;},{&quot;family&quot;:&quot;Qi&quot;,&quot;given&quot;:&quot;Xuehua&quot;,&quot;parse-names&quot;:false,&quot;dropping-particle&quot;:&quot;&quot;,&quot;non-dropping-particle&quot;:&quot;&quot;},{&quot;family&quot;:&quot;Zhang&quot;,&quot;given&quot;:&quot;Quanxing&quot;,&quot;parse-names&quot;:false,&quot;dropping-particle&quot;:&quot;&quot;,&quot;non-dropping-particle&quot;:&quot;&quot;}],&quot;container-title&quot;:&quot;Desalination&quot;,&quot;container-title-short&quot;:&quot;Desalination&quot;,&quot;accessed&quot;:{&quot;date-parts&quot;:[[2025,7,31]]},&quot;DOI&quot;:&quot;10.1016/J.DESAL.2007.07.012&quot;,&quot;ISSN&quot;:&quot;0011-9164&quot;,&quot;URL&quot;:&quot;https://www.sciencedirect.com/science/article/pii/S0011916408001100&quot;,&quot;issued&quot;:{&quot;date-parts&quot;:[[2008,5,1]]},&quot;page&quot;:&quot;312-321&quot;,&quot;abstract&quot;:&quot;Effectiveness of a poly(vinyl alcohol) (PVA) membrane selected for ultrafiltration of synthetic oily water was evaluated in this study. The experiments were conducted by using a pilot-scale continuous cross-flow membrane filtration system manufactured by our laboratory. The effect of temperature, oil concentration, transmembrane pressure, and crossflow velocity on the membrane permeation flux and oil retention was studied. Washing methods for fouled membranes and membrane flux recovery ratio were also investigated. The experimental results show that the PVA ultrafiltration membrane has high values of oil retention and permeation flux, and the flux recovery ratio is more than 95%, which demonstrates that the PVA membrane has excellent antifouling characteristics to oil. © 2008 Elsevier B.V. All rights reserved.&quot;,&quot;publisher&quot;:&quot;Elsevier&quot;,&quot;issue&quot;:&quot;1-3&quot;,&quot;volume&quot;:&quot;225&quot;},&quot;isTemporary&quot;:false}]},{&quot;citationID&quot;:&quot;MENDELEY_CITATION_4bba550f-d50c-422d-b333-b4060938f7db&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GJiYTU1MGYtZDUwYy00MjJkLWIzMzMtYjQwNjA5MzhmN2RiIiwicHJvcGVydGllcyI6eyJub3RlSW5kZXgiOjB9LCJpc0VkaXRlZCI6ZmFsc2UsIm1hbnVhbE92ZXJyaWRlIjp7ImlzTWFudWFsbHlPdmVycmlkZGVuIjpmYWxzZSwiY2l0ZXByb2NUZXh0IjoiPHN1cD5bNl08L3N1cD4iLCJtYW51YWxPdmVycmlkZVRleHQiOiIifSwiY2l0YXRpb25JdGVtcyI6W3siaWQiOiJkNTM1YzljYi0yMjRlLTNiYTEtYmM4Zi1hZDI2ZWJmNzI1NWUiLCJpdGVtRGF0YSI6eyJ0eXBlIjoiYXJ0aWNsZS1qb3VybmFsIiwiaWQiOiJkNTM1YzljYi0yMjRlLTNiYTEtYmM4Zi1hZDI2ZWJmNzI1NWUiLCJ0aXRsZSI6IkZ1bmN0aW9uYWxpemVkIFBTZi9TaU8yIG5hbm9jb21wb3NpdGUgbWVtYnJhbmUgZm9yIG9pbC1pbi13YXRlciBlbXVsc2lvbiBzZXBhcmF0aW9uIiwiYXV0aG9yIjpbeyJmYW1pbHkiOiJBaG1hZCIsImdpdmVuIjoiQS4gTC4iLCJwYXJzZS1uYW1lcyI6ZmFsc2UsImRyb3BwaW5nLXBhcnRpY2xlIjoiIiwibm9uLWRyb3BwaW5nLXBhcnRpY2xlIjoiIn0seyJmYW1pbHkiOiJNYWppZCIsImdpdmVuIjoiTS4gQS4iLCJwYXJzZS1uYW1lcyI6ZmFsc2UsImRyb3BwaW5nLXBhcnRpY2xlIjoiIiwibm9uLWRyb3BwaW5nLXBhcnRpY2xlIjoiIn0seyJmYW1pbHkiOiJPb2kiLCJnaXZlbiI6IkIuIFMuIiwicGFyc2UtbmFtZXMiOmZhbHNlLCJkcm9wcGluZy1wYXJ0aWNsZSI6IiIsIm5vbi1kcm9wcGluZy1wYXJ0aWNsZSI6IiJ9XSwiY29udGFpbmVyLXRpdGxlIjoiRGVzYWxpbmF0aW9uIiwiY29udGFpbmVyLXRpdGxlLXNob3J0IjoiRGVzYWxpbmF0aW9uIiwiYWNjZXNzZWQiOnsiZGF0ZS1wYXJ0cyI6W1syMDI1LDcsMzFdXX0sIkRPSSI6IjEwLjEwMTYvSi5ERVNBTC4yMDEwLjEwLjAxNyIsIklTU04iOiIwMDExLTkxNjQiLCJVUkwiOiJodHRwczovL3d3dy5zY2llbmNlZGlyZWN0LmNvbS9zY2llbmNlL2FydGljbGUvcGlpL1MwMDExOTE2NDEwMDA3MzIwIiwiaXNzdWVkIjp7ImRhdGUtcGFydHMiOltbMjAxMSwzLDFdXX0sInBhZ2UiOiIyNjYtMjY5IiwiYWJzdHJhY3QiOiJQb2x5c3VsZm9uZSBpcyBvZnRlbiBjaG9zZW4gZm9yIHRoZSBmYWJyaWNhdGlvbiBvZiB1bHRyYWZpbHRyYXRpb24gbWVtYnJhbmVzLiBIb3dldmVyLCBpdHMgaHlkcm9waG9iaWMgbmF0dXJlIGFsd2F5cyBsZWFkcyB0byBwb29yIG1lbWJyYW5lIHBlcmZvcm1hbmNlLiBJbiB0aGlzIHN0dWR5LCB0aGUgUFNmIG1lbWJyYW5lIHdhcyBmdW5jdGlvbmFsaXplZCBieSBibGVuZGluZyB0aGUgU2lPMiBuYW5vcGFydGljbGVzIHRvIGltcHJvdmUgdGhlIFBTZiBoeWRyb3Bob2JpY2l0eS4gVGhlIG1vZGlmaWVkIGFuZCB1bm1vZGlmaWVkIG1lbWJyYW5lcyB3ZXJlIHByZXBhcmVkIHZpYSBwaGFzZSBpbnZlcnNpb24gbWV0aG9kcy4gVGhlIHN1cmZhY2UgbW9ycGhvbG9neSBvZiB0aGUgbW9kaWZpZWQgbWVtYnJhbmUgZXhoaWJpdGVkIGxhcmdlciBwb3JlIHNpemUgd2l0aCBpbnRlcmNvbm5lY3RlZCBzdXJmYWNlIHBvcmVzLiBUaGUgcGVybWVhdGUgZmx1eCBmb3IgdGhlIG1vZGlmaWVkIG1lbWJyYW5lIChQU2YtNSkgd2FzIDE3LjMyTC9tMmggd2hpbGUgZm9yIHRoZSB1bm1vZGlmaWVkIG1lbWJyYW5lIChQU2YtMCkgd2FzIDEuMDhML20yaC4gVGhpcyBzaG93ZWQgYW4gaW5jcmVhc2Ugb2YgcGVybWVhYmlsaXR5IDE2IHRpbWVzIGhpZ2hlciB0aGFuIHRoZSB1bm1vZGlmaWVkIG1lbWJyYW5lLiBUaGUgYW50aWZvdWxpbmcgcHJvcGVydGllcyBhbHNvIGltcHJvdmVkIHdpdGggdGhlIGluY3JlYXNpbmcgb2YgU2lPMiBuYW5vcGFydGljbGVzLiBUaGlzIHJlc3VsdCBwcm92ZWQgdGhhdCB3aGVuIFNpTzIgbmFub3BhcnRpY2xlcyB3ZXJlIGFkZGVkIGludG8gdGhlIGJsZW5kZWQgY29tcG9zaXRpb24sIHRoZSBtZW1icmFuZSBwZXJtZWFiaWxpdHkgcGVyZm9ybWFuY2UgYW5kIGFudGlmb3VsaW5nIHByb3BlcnRpZXMgaW1wcm92ZWQgYnkgbWVhbnMgb2YgYmlnZ2VyIHBvcmVzIGFuZCBtZW1icmFuZSBoeWRyb3BoaWxpemF0aW9uLiDCqSAyMDEwIEVsc2V2aWVyIEIuVi4iLCJwdWJsaXNoZXIiOiJFbHNldmllciIsImlzc3VlIjoiMS0zIiwidm9sdW1lIjoiMjY4In0sImlzVGVtcG9yYXJ5IjpmYWxzZX1dfQ==&quot;,&quot;citationItems&quot;:[{&quot;id&quot;:&quot;d535c9cb-224e-3ba1-bc8f-ad26ebf7255e&quot;,&quot;itemData&quot;:{&quot;type&quot;:&quot;article-journal&quot;,&quot;id&quot;:&quot;d535c9cb-224e-3ba1-bc8f-ad26ebf7255e&quot;,&quot;title&quot;:&quot;Functionalized PSf/SiO2 nanocomposite membrane for oil-in-water emulsion separation&quot;,&quot;author&quot;:[{&quot;family&quot;:&quot;Ahmad&quot;,&quot;given&quot;:&quot;A. L.&quot;,&quot;parse-names&quot;:false,&quot;dropping-particle&quot;:&quot;&quot;,&quot;non-dropping-particle&quot;:&quot;&quot;},{&quot;family&quot;:&quot;Majid&quot;,&quot;given&quot;:&quot;M. A.&quot;,&quot;parse-names&quot;:false,&quot;dropping-particle&quot;:&quot;&quot;,&quot;non-dropping-particle&quot;:&quot;&quot;},{&quot;family&quot;:&quot;Ooi&quot;,&quot;given&quot;:&quot;B. S.&quot;,&quot;parse-names&quot;:false,&quot;dropping-particle&quot;:&quot;&quot;,&quot;non-dropping-particle&quot;:&quot;&quot;}],&quot;container-title&quot;:&quot;Desalination&quot;,&quot;container-title-short&quot;:&quot;Desalination&quot;,&quot;accessed&quot;:{&quot;date-parts&quot;:[[2025,7,31]]},&quot;DOI&quot;:&quot;10.1016/J.DESAL.2010.10.017&quot;,&quot;ISSN&quot;:&quot;0011-9164&quot;,&quot;URL&quot;:&quot;https://www.sciencedirect.com/science/article/pii/S0011916410007320&quot;,&quot;issued&quot;:{&quot;date-parts&quot;:[[2011,3,1]]},&quot;page&quot;:&quot;266-269&quot;,&quot;abstract&quot;:&quot;Polysulfone is often chosen for the fabrication of ultrafiltration membranes. However, its hydrophobic nature always leads to poor membrane performance. In this study, the PSf membrane was functionalized by blending the SiO2 nanoparticles to improve the PSf hydrophobicity. The modified and unmodified membranes were prepared via phase inversion methods. The surface morphology of the modified membrane exhibited larger pore size with interconnected surface pores. The permeate flux for the modified membrane (PSf-5) was 17.32L/m2h while for the unmodified membrane (PSf-0) was 1.08L/m2h. This showed an increase of permeability 16 times higher than the unmodified membrane. The antifouling properties also improved with the increasing of SiO2 nanoparticles. This result proved that when SiO2 nanoparticles were added into the blended composition, the membrane permeability performance and antifouling properties improved by means of bigger pores and membrane hydrophilization. © 2010 Elsevier B.V.&quot;,&quot;publisher&quot;:&quot;Elsevier&quot;,&quot;issue&quot;:&quot;1-3&quot;,&quot;volume&quot;:&quot;268&quot;},&quot;isTemporary&quot;:false}]}]"/>
    <we:property name="MENDELEY_CITATIONS_LOCALE_CODE" value="&quot;en-US&quot;"/>
    <we:property name="MENDELEY_CITATIONS_STYLE" value="{&quot;id&quot;:&quot;https://www.zotero.org/styles/angewandte-chemie&quot;,&quot;title&quot;:&quot;Angewandte Chemie International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81E7C-DD36-47BA-9F26-FD4A7613F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5</Pages>
  <Words>614</Words>
  <Characters>3501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Nadeem Baig</dc:creator>
  <cp:keywords/>
  <dc:description/>
  <cp:lastModifiedBy>Andreas Larsson</cp:lastModifiedBy>
  <cp:revision>30</cp:revision>
  <dcterms:created xsi:type="dcterms:W3CDTF">2025-06-12T07:50:00Z</dcterms:created>
  <dcterms:modified xsi:type="dcterms:W3CDTF">2025-10-10T13:14:00Z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84d50208-5e20-4106-998d-83f33edd5527</vt:lpwstr>
  </property>
  <property fmtid="{D5CDD505-2E9C-101B-9397-08002B2CF9AE}" pid="3" name="MSIP_Label_defa4170-0d19-0005-0004-bc88714345d2_Enabled">
    <vt:lpwstr>true</vt:lpwstr>
  </property>
  <property fmtid="{D5CDD505-2E9C-101B-9397-08002B2CF9AE}" pid="4" name="MSIP_Label_defa4170-0d19-0005-0004-bc88714345d2_SetDate">
    <vt:lpwstr>2025-08-02T07:14:01Z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ed6a8102-18af-4d48-8e81-e331e7b1332e</vt:lpwstr>
  </property>
  <property fmtid="{D5CDD505-2E9C-101B-9397-08002B2CF9AE}" pid="8" name="MSIP_Label_defa4170-0d19-0005-0004-bc88714345d2_ActionId">
    <vt:lpwstr>4292e189-692c-480b-992f-9ffcfff583f3</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