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916008" w14:textId="04F72466" w:rsidR="00D5548B" w:rsidRDefault="0059526F" w:rsidP="00D5548B">
      <w:pPr>
        <w:pStyle w:val="Title2"/>
        <w:spacing w:afterLines="100" w:after="240"/>
        <w:rPr>
          <w:rFonts w:eastAsiaTheme="minorEastAsia"/>
          <w:bCs/>
          <w:sz w:val="32"/>
          <w:szCs w:val="32"/>
          <w:lang w:eastAsia="zh-CN"/>
        </w:rPr>
      </w:pPr>
      <w:r w:rsidRPr="008210A0">
        <w:rPr>
          <w:bCs/>
          <w:sz w:val="32"/>
          <w:szCs w:val="32"/>
        </w:rPr>
        <w:t>Su</w:t>
      </w:r>
      <w:r w:rsidR="004D05D6">
        <w:rPr>
          <w:rFonts w:eastAsiaTheme="minorEastAsia" w:hint="eastAsia"/>
          <w:bCs/>
          <w:sz w:val="32"/>
          <w:szCs w:val="32"/>
          <w:lang w:eastAsia="zh-CN"/>
        </w:rPr>
        <w:t>pplementary</w:t>
      </w:r>
      <w:r w:rsidRPr="008210A0">
        <w:rPr>
          <w:bCs/>
          <w:sz w:val="32"/>
          <w:szCs w:val="32"/>
        </w:rPr>
        <w:t xml:space="preserve"> </w:t>
      </w:r>
      <w:r w:rsidR="004D05D6">
        <w:rPr>
          <w:rFonts w:eastAsiaTheme="minorEastAsia" w:hint="eastAsia"/>
          <w:bCs/>
          <w:sz w:val="32"/>
          <w:szCs w:val="32"/>
          <w:lang w:eastAsia="zh-CN"/>
        </w:rPr>
        <w:t>I</w:t>
      </w:r>
      <w:r w:rsidRPr="008210A0">
        <w:rPr>
          <w:bCs/>
          <w:sz w:val="32"/>
          <w:szCs w:val="32"/>
        </w:rPr>
        <w:t>nformation</w:t>
      </w:r>
    </w:p>
    <w:p w14:paraId="2417AAE9" w14:textId="432C0AB4" w:rsidR="00D5548B" w:rsidRDefault="00D5548B" w:rsidP="00CD7BF5">
      <w:pPr>
        <w:pStyle w:val="Title2"/>
        <w:spacing w:beforeLines="50" w:before="120" w:afterLines="50" w:after="120" w:line="288" w:lineRule="auto"/>
        <w:rPr>
          <w:rFonts w:eastAsia="宋体"/>
          <w:szCs w:val="20"/>
          <w:lang w:val="de-DE" w:eastAsia="zh-CN"/>
        </w:rPr>
      </w:pPr>
      <w:r w:rsidRPr="00D5548B">
        <w:rPr>
          <w:rFonts w:eastAsia="宋体" w:hint="eastAsia"/>
          <w:szCs w:val="20"/>
          <w:lang w:val="de-DE" w:eastAsia="zh-CN"/>
        </w:rPr>
        <w:t>1.</w:t>
      </w:r>
      <w:r>
        <w:rPr>
          <w:rFonts w:eastAsia="宋体" w:hint="eastAsia"/>
          <w:szCs w:val="20"/>
          <w:lang w:val="de-DE" w:eastAsia="zh-CN"/>
        </w:rPr>
        <w:t xml:space="preserve"> </w:t>
      </w:r>
      <w:r w:rsidRPr="00D5548B">
        <w:rPr>
          <w:rFonts w:eastAsia="宋体"/>
          <w:szCs w:val="20"/>
          <w:lang w:val="de-DE" w:eastAsia="zh-CN"/>
        </w:rPr>
        <w:t>Multi-frequency mixing processes</w:t>
      </w:r>
      <w:r>
        <w:rPr>
          <w:rFonts w:eastAsia="宋体" w:hint="eastAsia"/>
          <w:szCs w:val="20"/>
          <w:lang w:val="de-DE" w:eastAsia="zh-CN"/>
        </w:rPr>
        <w:t xml:space="preserve"> controlled by diverse </w:t>
      </w:r>
      <w:r w:rsidRPr="00D5548B">
        <w:rPr>
          <w:rFonts w:eastAsia="宋体"/>
          <w:szCs w:val="20"/>
          <w:lang w:val="de-DE" w:eastAsia="zh-CN"/>
        </w:rPr>
        <w:t>quasi-monochromatic tunable lasers</w:t>
      </w:r>
      <w:r>
        <w:rPr>
          <w:rFonts w:eastAsia="宋体" w:hint="eastAsia"/>
          <w:szCs w:val="20"/>
          <w:lang w:val="de-DE" w:eastAsia="zh-CN"/>
        </w:rPr>
        <w:t>.</w:t>
      </w:r>
    </w:p>
    <w:p w14:paraId="50EB7A0B" w14:textId="6628DA16" w:rsidR="00D5548B" w:rsidRPr="00D5548B" w:rsidRDefault="004D05D6" w:rsidP="00B25A86">
      <w:pPr>
        <w:pStyle w:val="Title2"/>
        <w:spacing w:line="288" w:lineRule="auto"/>
        <w:ind w:firstLineChars="200" w:firstLine="480"/>
        <w:jc w:val="both"/>
        <w:rPr>
          <w:b w:val="0"/>
          <w:szCs w:val="22"/>
          <w:lang w:val="de-DE"/>
        </w:rPr>
      </w:pPr>
      <w:r>
        <w:rPr>
          <w:rFonts w:eastAsiaTheme="minorEastAsia" w:hint="eastAsia"/>
          <w:b w:val="0"/>
          <w:szCs w:val="22"/>
          <w:lang w:val="de-DE" w:eastAsia="zh-CN"/>
        </w:rPr>
        <w:t>Four</w:t>
      </w:r>
      <w:r w:rsidRPr="004D05D6">
        <w:t xml:space="preserve"> </w:t>
      </w:r>
      <w:r w:rsidRPr="004D05D6">
        <w:rPr>
          <w:rFonts w:eastAsiaTheme="minorEastAsia"/>
          <w:b w:val="0"/>
          <w:szCs w:val="22"/>
          <w:lang w:val="de-DE" w:eastAsia="zh-CN"/>
        </w:rPr>
        <w:t>tunable lasers</w:t>
      </w:r>
      <w:r>
        <w:rPr>
          <w:rFonts w:eastAsiaTheme="minorEastAsia" w:hint="eastAsia"/>
          <w:b w:val="0"/>
          <w:szCs w:val="22"/>
          <w:lang w:val="de-DE" w:eastAsia="zh-CN"/>
        </w:rPr>
        <w:t xml:space="preserve"> (TLs)</w:t>
      </w:r>
      <w:r w:rsidRPr="004D05D6">
        <w:t xml:space="preserve"> </w:t>
      </w:r>
      <w:r w:rsidRPr="004D05D6">
        <w:rPr>
          <w:rFonts w:eastAsiaTheme="minorEastAsia"/>
          <w:b w:val="0"/>
          <w:szCs w:val="22"/>
          <w:lang w:val="de-DE" w:eastAsia="zh-CN"/>
        </w:rPr>
        <w:t>were combined by a 1×</w:t>
      </w:r>
      <w:r>
        <w:rPr>
          <w:rFonts w:eastAsiaTheme="minorEastAsia" w:hint="eastAsia"/>
          <w:b w:val="0"/>
          <w:szCs w:val="22"/>
          <w:lang w:val="de-DE" w:eastAsia="zh-CN"/>
        </w:rPr>
        <w:t>4</w:t>
      </w:r>
      <w:r w:rsidRPr="004D05D6">
        <w:rPr>
          <w:rFonts w:eastAsiaTheme="minorEastAsia"/>
          <w:b w:val="0"/>
          <w:szCs w:val="22"/>
          <w:lang w:val="de-DE" w:eastAsia="zh-CN"/>
        </w:rPr>
        <w:t xml:space="preserve"> coupler</w:t>
      </w:r>
      <w:r>
        <w:rPr>
          <w:rFonts w:eastAsiaTheme="minorEastAsia" w:hint="eastAsia"/>
          <w:b w:val="0"/>
          <w:szCs w:val="22"/>
          <w:lang w:val="de-DE" w:eastAsia="zh-CN"/>
        </w:rPr>
        <w:t xml:space="preserve"> to realize the m</w:t>
      </w:r>
      <w:r w:rsidRPr="004D05D6">
        <w:rPr>
          <w:rFonts w:eastAsiaTheme="minorEastAsia"/>
          <w:b w:val="0"/>
          <w:szCs w:val="22"/>
          <w:lang w:val="de-DE" w:eastAsia="zh-CN"/>
        </w:rPr>
        <w:t>ulti-frequency mixing processes</w:t>
      </w:r>
      <w:r>
        <w:rPr>
          <w:rFonts w:eastAsiaTheme="minorEastAsia" w:hint="eastAsia"/>
          <w:b w:val="0"/>
          <w:szCs w:val="22"/>
          <w:lang w:val="de-DE" w:eastAsia="zh-CN"/>
        </w:rPr>
        <w:t>, invol</w:t>
      </w:r>
      <w:r w:rsidR="00B25A86">
        <w:rPr>
          <w:rFonts w:eastAsiaTheme="minorEastAsia" w:hint="eastAsia"/>
          <w:b w:val="0"/>
          <w:szCs w:val="22"/>
          <w:lang w:val="de-DE" w:eastAsia="zh-CN"/>
        </w:rPr>
        <w:t>v</w:t>
      </w:r>
      <w:r>
        <w:rPr>
          <w:rFonts w:eastAsiaTheme="minorEastAsia" w:hint="eastAsia"/>
          <w:b w:val="0"/>
          <w:szCs w:val="22"/>
          <w:lang w:val="de-DE" w:eastAsia="zh-CN"/>
        </w:rPr>
        <w:t xml:space="preserve">ing the generation of ten converted nonlinear signals. </w:t>
      </w:r>
      <w:r w:rsidR="007128AC">
        <w:rPr>
          <w:rFonts w:eastAsiaTheme="minorEastAsia" w:hint="eastAsia"/>
          <w:b w:val="0"/>
          <w:szCs w:val="22"/>
          <w:lang w:val="de-DE" w:eastAsia="zh-CN"/>
        </w:rPr>
        <w:t>The TL</w:t>
      </w:r>
      <w:r w:rsidR="007128AC" w:rsidRPr="007128AC">
        <w:rPr>
          <w:rFonts w:eastAsiaTheme="minorEastAsia" w:hint="eastAsia"/>
          <w:b w:val="0"/>
          <w:szCs w:val="22"/>
          <w:vertAlign w:val="subscript"/>
          <w:lang w:val="de-DE" w:eastAsia="zh-CN"/>
        </w:rPr>
        <w:t>1</w:t>
      </w:r>
      <w:r w:rsidR="007128AC">
        <w:rPr>
          <w:rFonts w:eastAsiaTheme="minorEastAsia" w:hint="eastAsia"/>
          <w:b w:val="0"/>
          <w:szCs w:val="22"/>
          <w:lang w:val="de-DE" w:eastAsia="zh-CN"/>
        </w:rPr>
        <w:t xml:space="preserve"> is set to 10 mW. </w:t>
      </w:r>
      <w:r w:rsidR="00D5548B">
        <w:rPr>
          <w:rFonts w:eastAsiaTheme="minorEastAsia" w:hint="eastAsia"/>
          <w:b w:val="0"/>
          <w:szCs w:val="22"/>
          <w:lang w:val="de-DE" w:eastAsia="zh-CN"/>
        </w:rPr>
        <w:t xml:space="preserve">By </w:t>
      </w:r>
      <w:r w:rsidR="00D5548B" w:rsidRPr="00D5548B">
        <w:rPr>
          <w:b w:val="0"/>
          <w:szCs w:val="22"/>
          <w:lang w:val="de-DE"/>
        </w:rPr>
        <w:t>tuning the pump powers of TL</w:t>
      </w:r>
      <w:r w:rsidR="00D5548B" w:rsidRPr="00D5548B">
        <w:rPr>
          <w:b w:val="0"/>
          <w:szCs w:val="22"/>
          <w:vertAlign w:val="subscript"/>
          <w:lang w:val="de-DE"/>
        </w:rPr>
        <w:t>2</w:t>
      </w:r>
      <w:r w:rsidR="00D5548B" w:rsidRPr="00D5548B">
        <w:rPr>
          <w:b w:val="0"/>
          <w:szCs w:val="22"/>
          <w:lang w:val="de-DE"/>
        </w:rPr>
        <w:t>, TL</w:t>
      </w:r>
      <w:r w:rsidR="00D5548B" w:rsidRPr="00D5548B">
        <w:rPr>
          <w:b w:val="0"/>
          <w:szCs w:val="22"/>
          <w:vertAlign w:val="subscript"/>
          <w:lang w:val="de-DE"/>
        </w:rPr>
        <w:t>3</w:t>
      </w:r>
      <w:r w:rsidR="00B25A86">
        <w:rPr>
          <w:rFonts w:eastAsiaTheme="minorEastAsia" w:hint="eastAsia"/>
          <w:b w:val="0"/>
          <w:szCs w:val="22"/>
          <w:lang w:val="de-DE" w:eastAsia="zh-CN"/>
        </w:rPr>
        <w:t>,</w:t>
      </w:r>
      <w:r w:rsidR="00D5548B" w:rsidRPr="00D5548B">
        <w:rPr>
          <w:b w:val="0"/>
          <w:szCs w:val="22"/>
          <w:lang w:val="de-DE"/>
        </w:rPr>
        <w:t xml:space="preserve"> or TL</w:t>
      </w:r>
      <w:r w:rsidR="00D5548B" w:rsidRPr="00D5548B">
        <w:rPr>
          <w:b w:val="0"/>
          <w:szCs w:val="22"/>
          <w:vertAlign w:val="subscript"/>
          <w:lang w:val="de-DE"/>
        </w:rPr>
        <w:t>4</w:t>
      </w:r>
      <w:r w:rsidR="00D5548B" w:rsidRPr="00D5548B">
        <w:rPr>
          <w:b w:val="0"/>
          <w:szCs w:val="22"/>
          <w:lang w:val="de-DE"/>
        </w:rPr>
        <w:t xml:space="preserve"> in the range of 0~15 mW or 10 mW, similar spectral evolutions are obtained in Fig</w:t>
      </w:r>
      <w:r w:rsidR="00D5548B" w:rsidRPr="00D5548B">
        <w:rPr>
          <w:rFonts w:hint="eastAsia"/>
          <w:b w:val="0"/>
          <w:szCs w:val="22"/>
          <w:lang w:val="de-DE"/>
        </w:rPr>
        <w:t>s.</w:t>
      </w:r>
      <w:r w:rsidR="00D5548B" w:rsidRPr="00D5548B">
        <w:rPr>
          <w:b w:val="0"/>
          <w:szCs w:val="22"/>
          <w:lang w:val="de-DE"/>
        </w:rPr>
        <w:t xml:space="preserve"> </w:t>
      </w:r>
      <w:r w:rsidR="00D5548B">
        <w:rPr>
          <w:rFonts w:eastAsiaTheme="minorEastAsia" w:hint="eastAsia"/>
          <w:b w:val="0"/>
          <w:szCs w:val="22"/>
          <w:lang w:val="de-DE" w:eastAsia="zh-CN"/>
        </w:rPr>
        <w:t>S1</w:t>
      </w:r>
      <w:r w:rsidR="00D5548B" w:rsidRPr="00D5548B">
        <w:rPr>
          <w:rFonts w:hint="eastAsia"/>
          <w:b w:val="0"/>
          <w:szCs w:val="22"/>
          <w:lang w:val="de-DE"/>
        </w:rPr>
        <w:t>(</w:t>
      </w:r>
      <w:r w:rsidR="00D5548B">
        <w:rPr>
          <w:rFonts w:eastAsiaTheme="minorEastAsia" w:hint="eastAsia"/>
          <w:b w:val="0"/>
          <w:szCs w:val="22"/>
          <w:lang w:val="de-DE" w:eastAsia="zh-CN"/>
        </w:rPr>
        <w:t>a</w:t>
      </w:r>
      <w:r w:rsidR="00D5548B" w:rsidRPr="00D5548B">
        <w:rPr>
          <w:rFonts w:hint="eastAsia"/>
          <w:b w:val="0"/>
          <w:szCs w:val="22"/>
          <w:lang w:val="de-DE"/>
        </w:rPr>
        <w:t>)</w:t>
      </w:r>
      <w:r w:rsidR="00EB721C">
        <w:rPr>
          <w:rFonts w:eastAsiaTheme="minorEastAsia" w:hint="eastAsia"/>
          <w:b w:val="0"/>
          <w:szCs w:val="22"/>
          <w:lang w:val="de-DE" w:eastAsia="zh-CN"/>
        </w:rPr>
        <w:t>-</w:t>
      </w:r>
      <w:r w:rsidR="00D5548B" w:rsidRPr="00D5548B">
        <w:rPr>
          <w:rFonts w:hint="eastAsia"/>
          <w:b w:val="0"/>
          <w:szCs w:val="22"/>
          <w:lang w:val="de-DE"/>
        </w:rPr>
        <w:t>(</w:t>
      </w:r>
      <w:r w:rsidR="00D5548B">
        <w:rPr>
          <w:rFonts w:eastAsiaTheme="minorEastAsia" w:hint="eastAsia"/>
          <w:b w:val="0"/>
          <w:szCs w:val="22"/>
          <w:lang w:val="de-DE" w:eastAsia="zh-CN"/>
        </w:rPr>
        <w:t>c</w:t>
      </w:r>
      <w:r w:rsidR="00D5548B" w:rsidRPr="00D5548B">
        <w:rPr>
          <w:rFonts w:hint="eastAsia"/>
          <w:b w:val="0"/>
          <w:szCs w:val="22"/>
          <w:lang w:val="de-DE"/>
        </w:rPr>
        <w:t>)</w:t>
      </w:r>
      <w:r w:rsidR="00D5548B" w:rsidRPr="00D5548B">
        <w:rPr>
          <w:b w:val="0"/>
          <w:szCs w:val="22"/>
          <w:lang w:val="de-DE"/>
        </w:rPr>
        <w:t>. The power-dependence</w:t>
      </w:r>
      <w:r w:rsidR="00D5548B" w:rsidRPr="00D5548B">
        <w:rPr>
          <w:rFonts w:hint="eastAsia"/>
          <w:b w:val="0"/>
          <w:szCs w:val="22"/>
          <w:lang w:val="de-DE"/>
        </w:rPr>
        <w:t>s</w:t>
      </w:r>
      <w:r w:rsidR="00D5548B" w:rsidRPr="00D5548B">
        <w:rPr>
          <w:b w:val="0"/>
          <w:szCs w:val="22"/>
          <w:lang w:val="de-DE"/>
        </w:rPr>
        <w:t xml:space="preserve"> for </w:t>
      </w:r>
      <w:r w:rsidR="00D5548B" w:rsidRPr="00D5548B">
        <w:rPr>
          <w:b w:val="0"/>
          <w:i/>
          <w:iCs/>
          <w:szCs w:val="22"/>
          <w:lang w:val="de-DE"/>
        </w:rPr>
        <w:t>ω</w:t>
      </w:r>
      <w:r w:rsidR="00D5548B" w:rsidRPr="00D5548B">
        <w:rPr>
          <w:b w:val="0"/>
          <w:szCs w:val="22"/>
          <w:vertAlign w:val="subscript"/>
          <w:lang w:val="de-DE"/>
        </w:rPr>
        <w:t>2</w:t>
      </w:r>
      <w:r w:rsidR="00D5548B" w:rsidRPr="00D5548B">
        <w:rPr>
          <w:rFonts w:hint="eastAsia"/>
          <w:b w:val="0"/>
          <w:szCs w:val="22"/>
          <w:lang w:val="de-DE"/>
        </w:rPr>
        <w:t xml:space="preserve">, </w:t>
      </w:r>
      <w:r w:rsidR="00D5548B" w:rsidRPr="00D5548B">
        <w:rPr>
          <w:b w:val="0"/>
          <w:i/>
          <w:iCs/>
          <w:szCs w:val="22"/>
          <w:lang w:val="de-DE"/>
        </w:rPr>
        <w:t>ω</w:t>
      </w:r>
      <w:r w:rsidR="00D5548B" w:rsidRPr="00D5548B">
        <w:rPr>
          <w:rFonts w:hint="eastAsia"/>
          <w:b w:val="0"/>
          <w:szCs w:val="22"/>
          <w:vertAlign w:val="subscript"/>
          <w:lang w:val="de-DE"/>
        </w:rPr>
        <w:t>3</w:t>
      </w:r>
      <w:r w:rsidR="00D5548B" w:rsidRPr="00D5548B">
        <w:rPr>
          <w:rFonts w:hint="eastAsia"/>
          <w:b w:val="0"/>
          <w:szCs w:val="22"/>
          <w:lang w:val="de-DE"/>
        </w:rPr>
        <w:t xml:space="preserve">, or </w:t>
      </w:r>
      <w:r w:rsidR="00D5548B" w:rsidRPr="00D5548B">
        <w:rPr>
          <w:b w:val="0"/>
          <w:i/>
          <w:iCs/>
          <w:szCs w:val="22"/>
          <w:lang w:val="de-DE"/>
        </w:rPr>
        <w:t>ω</w:t>
      </w:r>
      <w:r w:rsidR="00D5548B" w:rsidRPr="00D5548B">
        <w:rPr>
          <w:rFonts w:hint="eastAsia"/>
          <w:b w:val="0"/>
          <w:szCs w:val="22"/>
          <w:vertAlign w:val="subscript"/>
          <w:lang w:val="de-DE"/>
        </w:rPr>
        <w:t>4</w:t>
      </w:r>
      <w:r w:rsidR="00D5548B" w:rsidRPr="00D5548B">
        <w:rPr>
          <w:b w:val="0"/>
          <w:szCs w:val="22"/>
          <w:lang w:val="de-DE"/>
        </w:rPr>
        <w:t>-related frequency-conversion</w:t>
      </w:r>
      <w:r w:rsidR="00D5548B" w:rsidRPr="00D5548B">
        <w:rPr>
          <w:rFonts w:hint="eastAsia"/>
          <w:b w:val="0"/>
          <w:szCs w:val="22"/>
          <w:lang w:val="de-DE"/>
        </w:rPr>
        <w:t xml:space="preserve"> signals</w:t>
      </w:r>
      <w:r w:rsidR="00D5548B" w:rsidRPr="00D5548B">
        <w:rPr>
          <w:b w:val="0"/>
          <w:szCs w:val="22"/>
          <w:lang w:val="de-DE"/>
        </w:rPr>
        <w:t xml:space="preserve"> are </w:t>
      </w:r>
      <w:r w:rsidR="00D5548B" w:rsidRPr="00D5548B">
        <w:rPr>
          <w:rFonts w:hint="eastAsia"/>
          <w:b w:val="0"/>
          <w:szCs w:val="22"/>
          <w:lang w:val="de-DE"/>
        </w:rPr>
        <w:t>fitted</w:t>
      </w:r>
      <w:r w:rsidR="00D5548B" w:rsidRPr="00D5548B">
        <w:rPr>
          <w:b w:val="0"/>
          <w:szCs w:val="22"/>
          <w:lang w:val="de-DE"/>
        </w:rPr>
        <w:t xml:space="preserve"> in Fig</w:t>
      </w:r>
      <w:r w:rsidR="00D5548B" w:rsidRPr="00D5548B">
        <w:rPr>
          <w:rFonts w:hint="eastAsia"/>
          <w:b w:val="0"/>
          <w:szCs w:val="22"/>
          <w:lang w:val="de-DE"/>
        </w:rPr>
        <w:t>s.</w:t>
      </w:r>
      <w:r w:rsidR="00D5548B" w:rsidRPr="00D5548B">
        <w:rPr>
          <w:b w:val="0"/>
          <w:szCs w:val="22"/>
          <w:lang w:val="de-DE"/>
        </w:rPr>
        <w:t xml:space="preserve"> </w:t>
      </w:r>
      <w:r w:rsidR="00D5548B">
        <w:rPr>
          <w:rFonts w:eastAsiaTheme="minorEastAsia" w:hint="eastAsia"/>
          <w:b w:val="0"/>
          <w:szCs w:val="22"/>
          <w:lang w:val="de-DE" w:eastAsia="zh-CN"/>
        </w:rPr>
        <w:t>S1</w:t>
      </w:r>
      <w:r w:rsidR="00D5548B" w:rsidRPr="00D5548B">
        <w:rPr>
          <w:rFonts w:hint="eastAsia"/>
          <w:b w:val="0"/>
          <w:szCs w:val="22"/>
          <w:lang w:val="de-DE"/>
        </w:rPr>
        <w:t>(</w:t>
      </w:r>
      <w:r w:rsidR="00B97F23">
        <w:rPr>
          <w:rFonts w:eastAsiaTheme="minorEastAsia" w:hint="eastAsia"/>
          <w:b w:val="0"/>
          <w:szCs w:val="22"/>
          <w:lang w:val="de-DE" w:eastAsia="zh-CN"/>
        </w:rPr>
        <w:t>d</w:t>
      </w:r>
      <w:r w:rsidR="00D5548B" w:rsidRPr="00D5548B">
        <w:rPr>
          <w:rFonts w:hint="eastAsia"/>
          <w:b w:val="0"/>
          <w:szCs w:val="22"/>
          <w:lang w:val="de-DE"/>
        </w:rPr>
        <w:t>)</w:t>
      </w:r>
      <w:r w:rsidR="00B25A86">
        <w:rPr>
          <w:rFonts w:eastAsiaTheme="minorEastAsia" w:hint="eastAsia"/>
          <w:b w:val="0"/>
          <w:szCs w:val="22"/>
          <w:lang w:val="de-DE" w:eastAsia="zh-CN"/>
        </w:rPr>
        <w:t>-</w:t>
      </w:r>
      <w:r w:rsidR="00D5548B" w:rsidRPr="00D5548B">
        <w:rPr>
          <w:rFonts w:hint="eastAsia"/>
          <w:b w:val="0"/>
          <w:szCs w:val="22"/>
          <w:lang w:val="de-DE"/>
        </w:rPr>
        <w:t>(</w:t>
      </w:r>
      <w:r w:rsidR="00B97F23">
        <w:rPr>
          <w:rFonts w:eastAsiaTheme="minorEastAsia" w:hint="eastAsia"/>
          <w:b w:val="0"/>
          <w:szCs w:val="22"/>
          <w:lang w:val="de-DE" w:eastAsia="zh-CN"/>
        </w:rPr>
        <w:t>f</w:t>
      </w:r>
      <w:r w:rsidR="00D5548B" w:rsidRPr="00D5548B">
        <w:rPr>
          <w:rFonts w:hint="eastAsia"/>
          <w:b w:val="0"/>
          <w:szCs w:val="22"/>
          <w:lang w:val="de-DE"/>
        </w:rPr>
        <w:t xml:space="preserve">), with their slopes </w:t>
      </w:r>
      <w:r w:rsidR="00D5548B" w:rsidRPr="00D5548B">
        <w:rPr>
          <w:b w:val="0"/>
          <w:szCs w:val="22"/>
          <w:lang w:val="de-DE"/>
        </w:rPr>
        <w:t xml:space="preserve">summarized </w:t>
      </w:r>
      <w:r w:rsidR="00D5548B" w:rsidRPr="00D5548B">
        <w:rPr>
          <w:rFonts w:hint="eastAsia"/>
          <w:b w:val="0"/>
          <w:szCs w:val="22"/>
          <w:lang w:val="de-DE"/>
        </w:rPr>
        <w:t xml:space="preserve">in Table </w:t>
      </w:r>
      <w:r w:rsidR="00E6103C">
        <w:rPr>
          <w:rFonts w:eastAsiaTheme="minorEastAsia" w:hint="eastAsia"/>
          <w:b w:val="0"/>
          <w:szCs w:val="22"/>
          <w:lang w:val="de-DE" w:eastAsia="zh-CN"/>
        </w:rPr>
        <w:t>S</w:t>
      </w:r>
      <w:r w:rsidR="00D5548B" w:rsidRPr="00D5548B">
        <w:rPr>
          <w:rFonts w:hint="eastAsia"/>
          <w:b w:val="0"/>
          <w:szCs w:val="22"/>
          <w:lang w:val="de-DE"/>
        </w:rPr>
        <w:t>1</w:t>
      </w:r>
      <w:r w:rsidR="00D5548B" w:rsidRPr="00D5548B">
        <w:rPr>
          <w:b w:val="0"/>
          <w:szCs w:val="22"/>
          <w:lang w:val="de-DE"/>
        </w:rPr>
        <w:t>.</w:t>
      </w:r>
    </w:p>
    <w:p w14:paraId="1AFFF126" w14:textId="58CE13F7" w:rsidR="00D5548B" w:rsidRDefault="00D5548B" w:rsidP="007136A1">
      <w:pPr>
        <w:pStyle w:val="Title2"/>
        <w:spacing w:beforeLines="50" w:before="120"/>
        <w:jc w:val="center"/>
        <w:rPr>
          <w:rFonts w:eastAsia="宋体"/>
          <w:szCs w:val="20"/>
          <w:lang w:val="de-DE" w:eastAsia="zh-CN"/>
        </w:rPr>
      </w:pPr>
      <w:r>
        <w:rPr>
          <w:noProof/>
        </w:rPr>
        <w:drawing>
          <wp:inline distT="0" distB="0" distL="0" distR="0" wp14:anchorId="6BF94191" wp14:editId="0E3E3CFD">
            <wp:extent cx="4320000" cy="3568592"/>
            <wp:effectExtent l="0" t="0" r="4445" b="0"/>
            <wp:docPr id="2649984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56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F1BD6" w14:textId="7894F867" w:rsidR="00912AAD" w:rsidRPr="00912AAD" w:rsidRDefault="00912AAD" w:rsidP="007128AC">
      <w:pPr>
        <w:spacing w:line="288" w:lineRule="auto"/>
        <w:ind w:leftChars="200" w:left="480" w:rightChars="200" w:right="480"/>
        <w:jc w:val="both"/>
        <w:rPr>
          <w:rFonts w:eastAsiaTheme="minorEastAsia"/>
          <w:szCs w:val="22"/>
          <w:lang w:eastAsia="zh-CN"/>
        </w:rPr>
      </w:pPr>
      <w:r w:rsidRPr="0070541D">
        <w:rPr>
          <w:lang w:eastAsia="zh-CN"/>
        </w:rPr>
        <w:t>Figure</w:t>
      </w:r>
      <w:r w:rsidRPr="0070541D">
        <w:rPr>
          <w:rFonts w:hint="eastAsia"/>
          <w:szCs w:val="16"/>
          <w:lang w:eastAsia="zh-CN"/>
        </w:rPr>
        <w:t xml:space="preserve"> S</w:t>
      </w:r>
      <w:r>
        <w:rPr>
          <w:szCs w:val="16"/>
          <w:lang w:eastAsia="zh-CN"/>
        </w:rPr>
        <w:t>1.</w:t>
      </w:r>
      <w:r w:rsidRPr="0070541D">
        <w:rPr>
          <w:szCs w:val="22"/>
        </w:rPr>
        <w:t xml:space="preserve"> </w:t>
      </w:r>
      <w:r w:rsidR="007128AC">
        <w:rPr>
          <w:rFonts w:eastAsiaTheme="minorEastAsia" w:hint="eastAsia"/>
          <w:szCs w:val="22"/>
          <w:lang w:eastAsia="zh-CN"/>
        </w:rPr>
        <w:t>(a)</w:t>
      </w:r>
      <w:r w:rsidR="00B25A86">
        <w:rPr>
          <w:rFonts w:eastAsiaTheme="minorEastAsia" w:hint="eastAsia"/>
          <w:szCs w:val="22"/>
          <w:lang w:eastAsia="zh-CN"/>
        </w:rPr>
        <w:t>-</w:t>
      </w:r>
      <w:r w:rsidR="007128AC">
        <w:rPr>
          <w:rFonts w:eastAsiaTheme="minorEastAsia" w:hint="eastAsia"/>
          <w:szCs w:val="22"/>
          <w:lang w:eastAsia="zh-CN"/>
        </w:rPr>
        <w:t xml:space="preserve">(c) </w:t>
      </w:r>
      <w:r>
        <w:rPr>
          <w:rFonts w:eastAsiaTheme="minorEastAsia" w:hint="eastAsia"/>
          <w:szCs w:val="22"/>
          <w:lang w:eastAsia="zh-CN"/>
        </w:rPr>
        <w:t>S</w:t>
      </w:r>
      <w:r>
        <w:rPr>
          <w:szCs w:val="22"/>
        </w:rPr>
        <w:t>pect</w:t>
      </w:r>
      <w:r>
        <w:rPr>
          <w:rFonts w:eastAsiaTheme="minorEastAsia" w:hint="eastAsia"/>
          <w:szCs w:val="22"/>
          <w:lang w:eastAsia="zh-CN"/>
        </w:rPr>
        <w:t>ra evolutions</w:t>
      </w:r>
      <w:r>
        <w:rPr>
          <w:szCs w:val="22"/>
        </w:rPr>
        <w:t xml:space="preserve"> of </w:t>
      </w:r>
      <w:r>
        <w:rPr>
          <w:rFonts w:eastAsiaTheme="minorEastAsia" w:hint="eastAsia"/>
          <w:szCs w:val="22"/>
          <w:lang w:eastAsia="zh-CN"/>
        </w:rPr>
        <w:t xml:space="preserve">the </w:t>
      </w:r>
      <w:r w:rsidRPr="00912AAD">
        <w:rPr>
          <w:rFonts w:eastAsiaTheme="minorEastAsia"/>
          <w:szCs w:val="22"/>
          <w:lang w:eastAsia="zh-CN"/>
        </w:rPr>
        <w:t>multi-frequency mixing</w:t>
      </w:r>
      <w:r>
        <w:rPr>
          <w:rFonts w:eastAsiaTheme="minorEastAsia" w:hint="eastAsia"/>
          <w:szCs w:val="22"/>
          <w:lang w:eastAsia="zh-CN"/>
        </w:rPr>
        <w:t xml:space="preserve"> processes modulated by tuning the power of different TLs.</w:t>
      </w:r>
    </w:p>
    <w:p w14:paraId="7DAC1BD0" w14:textId="68BBB4D6" w:rsidR="00D5548B" w:rsidRPr="00D5548B" w:rsidRDefault="00D5548B" w:rsidP="00EB2A26">
      <w:pPr>
        <w:keepNext/>
        <w:spacing w:beforeLines="50" w:before="120" w:afterLines="50" w:after="120"/>
        <w:jc w:val="center"/>
        <w:rPr>
          <w:rFonts w:eastAsia="宋体"/>
          <w:b/>
          <w:bCs/>
          <w:lang w:eastAsia="zh-CN"/>
        </w:rPr>
      </w:pPr>
      <w:r w:rsidRPr="00D5548B">
        <w:rPr>
          <w:rFonts w:eastAsia="宋体"/>
          <w:b/>
          <w:bCs/>
        </w:rPr>
        <w:t xml:space="preserve">Table </w:t>
      </w:r>
      <w:r>
        <w:rPr>
          <w:rFonts w:eastAsia="宋体" w:hint="eastAsia"/>
          <w:b/>
          <w:bCs/>
          <w:lang w:eastAsia="zh-CN"/>
        </w:rPr>
        <w:t>S</w:t>
      </w:r>
      <w:r w:rsidRPr="00D5548B">
        <w:rPr>
          <w:rFonts w:eastAsia="宋体"/>
          <w:b/>
          <w:bCs/>
        </w:rPr>
        <w:t>1</w:t>
      </w:r>
      <w:r w:rsidRPr="00D5548B">
        <w:rPr>
          <w:rFonts w:eastAsia="宋体" w:hint="eastAsia"/>
          <w:b/>
          <w:bCs/>
          <w:lang w:eastAsia="zh-CN"/>
        </w:rPr>
        <w:t>.</w:t>
      </w:r>
      <w:r w:rsidRPr="00D5548B">
        <w:rPr>
          <w:rFonts w:eastAsia="宋体"/>
          <w:b/>
          <w:bCs/>
        </w:rPr>
        <w:t xml:space="preserve"> Power-dependence </w:t>
      </w:r>
      <w:r w:rsidRPr="00D5548B">
        <w:rPr>
          <w:rFonts w:eastAsia="宋体" w:hint="eastAsia"/>
          <w:b/>
          <w:bCs/>
        </w:rPr>
        <w:t>s</w:t>
      </w:r>
      <w:r w:rsidRPr="00D5548B">
        <w:rPr>
          <w:rFonts w:eastAsia="宋体"/>
          <w:b/>
          <w:bCs/>
        </w:rPr>
        <w:t xml:space="preserve">lopes of SHG and SFG in the </w:t>
      </w:r>
      <w:r w:rsidRPr="00D5548B">
        <w:rPr>
          <w:rFonts w:eastAsia="宋体" w:hint="eastAsia"/>
          <w:b/>
          <w:bCs/>
          <w:lang w:eastAsia="zh-CN"/>
        </w:rPr>
        <w:t>m</w:t>
      </w:r>
      <w:r w:rsidRPr="00D5548B">
        <w:rPr>
          <w:rFonts w:eastAsia="宋体"/>
          <w:b/>
          <w:bCs/>
        </w:rPr>
        <w:t>ulti-frequency mixing</w:t>
      </w:r>
      <w:r>
        <w:rPr>
          <w:rFonts w:eastAsia="宋体" w:hint="eastAsia"/>
          <w:b/>
          <w:bCs/>
          <w:lang w:eastAsia="zh-CN"/>
        </w:rPr>
        <w:t>.</w:t>
      </w:r>
    </w:p>
    <w:tbl>
      <w:tblPr>
        <w:tblW w:w="4415" w:type="pct"/>
        <w:jc w:val="center"/>
        <w:tblBorders>
          <w:top w:val="single" w:sz="12" w:space="0" w:color="auto"/>
          <w:bottom w:val="single" w:sz="8" w:space="0" w:color="auto"/>
          <w:insideH w:val="single" w:sz="8" w:space="0" w:color="auto"/>
        </w:tblBorders>
        <w:tblLook w:val="04A0" w:firstRow="1" w:lastRow="0" w:firstColumn="1" w:lastColumn="0" w:noHBand="0" w:noVBand="1"/>
      </w:tblPr>
      <w:tblGrid>
        <w:gridCol w:w="461"/>
        <w:gridCol w:w="3110"/>
        <w:gridCol w:w="1188"/>
        <w:gridCol w:w="2064"/>
        <w:gridCol w:w="1188"/>
      </w:tblGrid>
      <w:tr w:rsidR="00D5548B" w:rsidRPr="00D5548B" w14:paraId="14A33D5B" w14:textId="77777777" w:rsidTr="007128AC">
        <w:trPr>
          <w:trHeight w:val="561"/>
          <w:jc w:val="center"/>
        </w:trPr>
        <w:tc>
          <w:tcPr>
            <w:tcW w:w="452" w:type="pct"/>
            <w:tcBorders>
              <w:tl2br w:val="nil"/>
              <w:tr2bl w:val="nil"/>
            </w:tcBorders>
            <w:vAlign w:val="center"/>
          </w:tcPr>
          <w:p w14:paraId="4EB3F359" w14:textId="77777777" w:rsidR="00D5548B" w:rsidRPr="00D5548B" w:rsidRDefault="00D5548B" w:rsidP="00B310D5">
            <w:pPr>
              <w:jc w:val="center"/>
              <w:rPr>
                <w:rFonts w:eastAsia="宋体"/>
                <w:lang w:eastAsia="zh-CN"/>
              </w:rPr>
            </w:pPr>
            <w:r w:rsidRPr="00D5548B">
              <w:rPr>
                <w:rFonts w:ascii="Symbol" w:eastAsia="宋体" w:hAnsi="Symbol"/>
                <w:i/>
                <w:iCs/>
                <w:lang w:eastAsia="zh-CN"/>
              </w:rPr>
              <w:t>w</w:t>
            </w:r>
            <w:r w:rsidRPr="00D5548B">
              <w:rPr>
                <w:rFonts w:eastAsia="宋体" w:hint="eastAsia"/>
                <w:i/>
                <w:iCs/>
                <w:vertAlign w:val="subscript"/>
                <w:lang w:eastAsia="zh-CN"/>
              </w:rPr>
              <w:t>i</w:t>
            </w:r>
          </w:p>
        </w:tc>
        <w:tc>
          <w:tcPr>
            <w:tcW w:w="2114" w:type="pct"/>
            <w:tcBorders>
              <w:tl2br w:val="nil"/>
              <w:tr2bl w:val="nil"/>
            </w:tcBorders>
            <w:vAlign w:val="center"/>
          </w:tcPr>
          <w:p w14:paraId="688B6FAD" w14:textId="77777777" w:rsidR="00D5548B" w:rsidRPr="00D5548B" w:rsidRDefault="00D5548B" w:rsidP="00B310D5">
            <w:pPr>
              <w:jc w:val="center"/>
              <w:rPr>
                <w:rFonts w:eastAsia="宋体"/>
                <w:lang w:eastAsia="zh-CN"/>
              </w:rPr>
            </w:pPr>
            <w:r w:rsidRPr="00D5548B">
              <w:rPr>
                <w:rFonts w:ascii="Symbol" w:eastAsia="宋体" w:hAnsi="Symbol"/>
                <w:i/>
                <w:iCs/>
                <w:lang w:eastAsia="zh-CN"/>
              </w:rPr>
              <w:t>w</w:t>
            </w:r>
            <w:r w:rsidRPr="00D5548B">
              <w:rPr>
                <w:rFonts w:eastAsia="宋体" w:hint="eastAsia"/>
                <w:i/>
                <w:iCs/>
                <w:vertAlign w:val="subscript"/>
                <w:lang w:eastAsia="zh-CN"/>
              </w:rPr>
              <w:t>i</w:t>
            </w:r>
            <w:r w:rsidRPr="00D5548B">
              <w:rPr>
                <w:rFonts w:eastAsia="宋体" w:hint="eastAsia"/>
                <w:lang w:eastAsia="zh-CN"/>
              </w:rPr>
              <w:t>-related SHG</w:t>
            </w:r>
          </w:p>
        </w:tc>
        <w:tc>
          <w:tcPr>
            <w:tcW w:w="2434" w:type="pct"/>
            <w:gridSpan w:val="3"/>
            <w:tcBorders>
              <w:tl2br w:val="nil"/>
              <w:tr2bl w:val="nil"/>
            </w:tcBorders>
            <w:vAlign w:val="center"/>
          </w:tcPr>
          <w:p w14:paraId="48483197" w14:textId="77777777" w:rsidR="00D5548B" w:rsidRPr="00D5548B" w:rsidRDefault="00D5548B" w:rsidP="00B310D5">
            <w:pPr>
              <w:jc w:val="center"/>
              <w:rPr>
                <w:rFonts w:eastAsia="宋体"/>
                <w:lang w:eastAsia="zh-CN"/>
              </w:rPr>
            </w:pPr>
            <w:r w:rsidRPr="00D5548B">
              <w:rPr>
                <w:rFonts w:ascii="Symbol" w:eastAsia="宋体" w:hAnsi="Symbol"/>
                <w:i/>
                <w:iCs/>
                <w:lang w:eastAsia="zh-CN"/>
              </w:rPr>
              <w:t>w</w:t>
            </w:r>
            <w:r w:rsidRPr="00D5548B">
              <w:rPr>
                <w:rFonts w:eastAsia="宋体" w:hint="eastAsia"/>
                <w:i/>
                <w:iCs/>
                <w:vertAlign w:val="subscript"/>
                <w:lang w:eastAsia="zh-CN"/>
              </w:rPr>
              <w:t>i</w:t>
            </w:r>
            <w:r w:rsidRPr="00D5548B">
              <w:rPr>
                <w:rFonts w:eastAsia="宋体" w:hint="eastAsia"/>
                <w:lang w:eastAsia="zh-CN"/>
              </w:rPr>
              <w:t>-related SFG</w:t>
            </w:r>
          </w:p>
        </w:tc>
      </w:tr>
      <w:tr w:rsidR="00D5548B" w:rsidRPr="00D5548B" w14:paraId="4711F0E7" w14:textId="77777777" w:rsidTr="00CD7BF5">
        <w:trPr>
          <w:trHeight w:val="907"/>
          <w:jc w:val="center"/>
        </w:trPr>
        <w:tc>
          <w:tcPr>
            <w:tcW w:w="452" w:type="pct"/>
            <w:tcBorders>
              <w:top w:val="nil"/>
              <w:bottom w:val="nil"/>
            </w:tcBorders>
            <w:vAlign w:val="center"/>
          </w:tcPr>
          <w:p w14:paraId="55759B2F" w14:textId="77777777" w:rsidR="00D5548B" w:rsidRPr="00D5548B" w:rsidRDefault="00D5548B" w:rsidP="00B310D5">
            <w:pPr>
              <w:jc w:val="center"/>
              <w:rPr>
                <w:rFonts w:eastAsia="宋体"/>
                <w:i/>
              </w:rPr>
            </w:pPr>
            <w:r w:rsidRPr="00D5548B">
              <w:rPr>
                <w:rFonts w:ascii="Symbol" w:eastAsia="宋体" w:hAnsi="Symbol"/>
                <w:i/>
              </w:rPr>
              <w:t></w:t>
            </w:r>
            <w:r w:rsidRPr="00D5548B">
              <w:rPr>
                <w:rFonts w:eastAsia="宋体"/>
                <w:vertAlign w:val="subscript"/>
              </w:rPr>
              <w:t>2</w:t>
            </w:r>
          </w:p>
        </w:tc>
        <w:tc>
          <w:tcPr>
            <w:tcW w:w="2114" w:type="pct"/>
            <w:tcBorders>
              <w:top w:val="nil"/>
              <w:bottom w:val="nil"/>
            </w:tcBorders>
            <w:vAlign w:val="center"/>
          </w:tcPr>
          <w:p w14:paraId="1BCF2CB9" w14:textId="77777777" w:rsidR="00D5548B" w:rsidRPr="00D5548B" w:rsidRDefault="00D5548B" w:rsidP="00B310D5">
            <w:pPr>
              <w:jc w:val="center"/>
              <w:rPr>
                <w:rFonts w:eastAsia="宋体"/>
              </w:rPr>
            </w:pPr>
            <w:r w:rsidRPr="00D5548B">
              <w:rPr>
                <w:rFonts w:eastAsia="宋体"/>
              </w:rPr>
              <w:t>1.75±0.02</w:t>
            </w:r>
          </w:p>
          <w:p w14:paraId="75F37618" w14:textId="77777777" w:rsidR="00D5548B" w:rsidRPr="00D5548B" w:rsidRDefault="00D5548B" w:rsidP="00B310D5">
            <w:pPr>
              <w:jc w:val="center"/>
              <w:rPr>
                <w:rFonts w:eastAsia="宋体"/>
              </w:rPr>
            </w:pPr>
            <w:r w:rsidRPr="00D5548B">
              <w:rPr>
                <w:rFonts w:eastAsia="宋体"/>
              </w:rPr>
              <w:t>(2</w:t>
            </w:r>
            <w:r w:rsidRPr="00D5548B">
              <w:rPr>
                <w:rFonts w:ascii="Symbol" w:eastAsia="宋体" w:hAnsi="Symbol"/>
                <w:i/>
              </w:rPr>
              <w:t></w:t>
            </w:r>
            <w:r w:rsidRPr="00D5548B">
              <w:rPr>
                <w:rFonts w:eastAsia="宋体"/>
                <w:vertAlign w:val="subscript"/>
              </w:rPr>
              <w:t>2</w:t>
            </w:r>
            <w:r w:rsidRPr="00D5548B">
              <w:rPr>
                <w:rFonts w:eastAsia="宋体"/>
              </w:rPr>
              <w:t>)</w:t>
            </w:r>
          </w:p>
        </w:tc>
        <w:tc>
          <w:tcPr>
            <w:tcW w:w="237" w:type="pct"/>
            <w:tcBorders>
              <w:top w:val="nil"/>
              <w:bottom w:val="nil"/>
            </w:tcBorders>
            <w:vAlign w:val="center"/>
          </w:tcPr>
          <w:p w14:paraId="18065C19" w14:textId="77777777" w:rsidR="00D5548B" w:rsidRPr="00D5548B" w:rsidRDefault="00D5548B" w:rsidP="00B310D5">
            <w:pPr>
              <w:jc w:val="center"/>
              <w:rPr>
                <w:rFonts w:eastAsia="宋体"/>
              </w:rPr>
            </w:pPr>
            <w:r w:rsidRPr="00D5548B">
              <w:rPr>
                <w:rFonts w:eastAsia="宋体"/>
              </w:rPr>
              <w:t>0.97±0.02</w:t>
            </w:r>
          </w:p>
          <w:p w14:paraId="4707FBC8" w14:textId="77777777" w:rsidR="00D5548B" w:rsidRPr="00D5548B" w:rsidRDefault="00D5548B" w:rsidP="00B310D5">
            <w:pPr>
              <w:jc w:val="center"/>
              <w:rPr>
                <w:rFonts w:eastAsia="宋体"/>
              </w:rPr>
            </w:pPr>
            <w:r w:rsidRPr="00D5548B">
              <w:rPr>
                <w:rFonts w:eastAsia="宋体"/>
              </w:rPr>
              <w:t>(</w:t>
            </w:r>
            <w:r w:rsidRPr="00D5548B">
              <w:rPr>
                <w:rFonts w:ascii="Symbol" w:eastAsia="宋体" w:hAnsi="Symbol"/>
                <w:i/>
              </w:rPr>
              <w:t></w:t>
            </w:r>
            <w:r w:rsidRPr="00D5548B">
              <w:rPr>
                <w:rFonts w:eastAsia="宋体"/>
                <w:vertAlign w:val="subscript"/>
              </w:rPr>
              <w:t>1</w:t>
            </w:r>
            <w:r w:rsidRPr="00D5548B">
              <w:rPr>
                <w:rFonts w:eastAsia="宋体"/>
              </w:rPr>
              <w:t>+</w:t>
            </w:r>
            <w:r w:rsidRPr="00D5548B">
              <w:rPr>
                <w:rFonts w:ascii="Symbol" w:eastAsia="宋体" w:hAnsi="Symbol"/>
                <w:i/>
              </w:rPr>
              <w:t></w:t>
            </w:r>
            <w:r w:rsidRPr="00D5548B">
              <w:rPr>
                <w:rFonts w:eastAsia="宋体"/>
                <w:vertAlign w:val="subscript"/>
              </w:rPr>
              <w:t>2</w:t>
            </w:r>
            <w:r w:rsidRPr="00D5548B">
              <w:rPr>
                <w:rFonts w:eastAsia="宋体"/>
              </w:rPr>
              <w:t>)</w:t>
            </w:r>
          </w:p>
        </w:tc>
        <w:tc>
          <w:tcPr>
            <w:tcW w:w="1456" w:type="pct"/>
            <w:tcBorders>
              <w:top w:val="nil"/>
              <w:bottom w:val="nil"/>
            </w:tcBorders>
            <w:vAlign w:val="center"/>
          </w:tcPr>
          <w:p w14:paraId="1852F330" w14:textId="77777777" w:rsidR="00D5548B" w:rsidRPr="00D5548B" w:rsidRDefault="00D5548B" w:rsidP="00B310D5">
            <w:pPr>
              <w:jc w:val="center"/>
              <w:rPr>
                <w:rFonts w:eastAsia="宋体"/>
              </w:rPr>
            </w:pPr>
            <w:r w:rsidRPr="00D5548B">
              <w:rPr>
                <w:rFonts w:eastAsia="宋体"/>
              </w:rPr>
              <w:t>0.98±0.01</w:t>
            </w:r>
          </w:p>
          <w:p w14:paraId="41482F83" w14:textId="77777777" w:rsidR="00D5548B" w:rsidRPr="00D5548B" w:rsidRDefault="00D5548B" w:rsidP="00B310D5">
            <w:pPr>
              <w:jc w:val="center"/>
              <w:rPr>
                <w:rFonts w:eastAsia="宋体"/>
              </w:rPr>
            </w:pPr>
            <w:r w:rsidRPr="00D5548B">
              <w:rPr>
                <w:rFonts w:eastAsia="宋体"/>
              </w:rPr>
              <w:t>(</w:t>
            </w:r>
            <w:r w:rsidRPr="00D5548B">
              <w:rPr>
                <w:rFonts w:ascii="Symbol" w:eastAsia="宋体" w:hAnsi="Symbol"/>
                <w:i/>
              </w:rPr>
              <w:t></w:t>
            </w:r>
            <w:r w:rsidRPr="00D5548B">
              <w:rPr>
                <w:rFonts w:eastAsia="宋体"/>
                <w:vertAlign w:val="subscript"/>
              </w:rPr>
              <w:t>2</w:t>
            </w:r>
            <w:r w:rsidRPr="00D5548B">
              <w:rPr>
                <w:rFonts w:eastAsia="宋体"/>
              </w:rPr>
              <w:t>+</w:t>
            </w:r>
            <w:r w:rsidRPr="00D5548B">
              <w:rPr>
                <w:rFonts w:ascii="Symbol" w:eastAsia="宋体" w:hAnsi="Symbol"/>
                <w:i/>
              </w:rPr>
              <w:t></w:t>
            </w:r>
            <w:r w:rsidRPr="00D5548B">
              <w:rPr>
                <w:rFonts w:eastAsia="宋体"/>
                <w:vertAlign w:val="subscript"/>
              </w:rPr>
              <w:t>3</w:t>
            </w:r>
            <w:r w:rsidRPr="00D5548B">
              <w:rPr>
                <w:rFonts w:eastAsia="宋体"/>
              </w:rPr>
              <w:t>)</w:t>
            </w:r>
          </w:p>
        </w:tc>
        <w:tc>
          <w:tcPr>
            <w:tcW w:w="741" w:type="pct"/>
            <w:tcBorders>
              <w:top w:val="nil"/>
              <w:bottom w:val="nil"/>
            </w:tcBorders>
            <w:vAlign w:val="center"/>
          </w:tcPr>
          <w:p w14:paraId="09537B7A" w14:textId="77777777" w:rsidR="00D5548B" w:rsidRPr="00D5548B" w:rsidRDefault="00D5548B" w:rsidP="00B310D5">
            <w:pPr>
              <w:jc w:val="center"/>
              <w:rPr>
                <w:rFonts w:eastAsia="宋体"/>
              </w:rPr>
            </w:pPr>
            <w:r w:rsidRPr="00D5548B">
              <w:rPr>
                <w:rFonts w:eastAsia="宋体"/>
              </w:rPr>
              <w:t>0.88±0.01</w:t>
            </w:r>
          </w:p>
          <w:p w14:paraId="62B4A45A" w14:textId="77777777" w:rsidR="00D5548B" w:rsidRPr="00D5548B" w:rsidRDefault="00D5548B" w:rsidP="00B310D5">
            <w:pPr>
              <w:jc w:val="center"/>
              <w:rPr>
                <w:rFonts w:eastAsia="宋体"/>
              </w:rPr>
            </w:pPr>
            <w:r w:rsidRPr="00D5548B">
              <w:rPr>
                <w:rFonts w:eastAsia="宋体"/>
              </w:rPr>
              <w:t>(</w:t>
            </w:r>
            <w:r w:rsidRPr="00D5548B">
              <w:rPr>
                <w:rFonts w:ascii="Symbol" w:eastAsia="宋体" w:hAnsi="Symbol"/>
                <w:i/>
              </w:rPr>
              <w:t></w:t>
            </w:r>
            <w:r w:rsidRPr="00D5548B">
              <w:rPr>
                <w:rFonts w:eastAsia="宋体"/>
                <w:vertAlign w:val="subscript"/>
              </w:rPr>
              <w:t>2</w:t>
            </w:r>
            <w:r w:rsidRPr="00D5548B">
              <w:rPr>
                <w:rFonts w:eastAsia="宋体"/>
              </w:rPr>
              <w:t>+</w:t>
            </w:r>
            <w:r w:rsidRPr="00D5548B">
              <w:rPr>
                <w:rFonts w:ascii="Symbol" w:eastAsia="宋体" w:hAnsi="Symbol"/>
                <w:i/>
              </w:rPr>
              <w:t></w:t>
            </w:r>
            <w:r w:rsidRPr="00D5548B">
              <w:rPr>
                <w:rFonts w:eastAsia="宋体"/>
                <w:vertAlign w:val="subscript"/>
              </w:rPr>
              <w:t>4</w:t>
            </w:r>
            <w:r w:rsidRPr="00D5548B">
              <w:rPr>
                <w:rFonts w:eastAsia="宋体"/>
              </w:rPr>
              <w:t>)</w:t>
            </w:r>
          </w:p>
        </w:tc>
      </w:tr>
      <w:tr w:rsidR="00D5548B" w:rsidRPr="00D5548B" w14:paraId="3FA1ECEB" w14:textId="77777777" w:rsidTr="00CD7BF5">
        <w:trPr>
          <w:trHeight w:val="907"/>
          <w:jc w:val="center"/>
        </w:trPr>
        <w:tc>
          <w:tcPr>
            <w:tcW w:w="452" w:type="pct"/>
            <w:tcBorders>
              <w:top w:val="nil"/>
              <w:bottom w:val="nil"/>
            </w:tcBorders>
            <w:vAlign w:val="center"/>
          </w:tcPr>
          <w:p w14:paraId="1653B074" w14:textId="77777777" w:rsidR="00D5548B" w:rsidRPr="00D5548B" w:rsidRDefault="00D5548B" w:rsidP="00B310D5">
            <w:pPr>
              <w:jc w:val="center"/>
              <w:rPr>
                <w:rFonts w:eastAsia="宋体"/>
                <w:i/>
              </w:rPr>
            </w:pPr>
            <w:r w:rsidRPr="00D5548B">
              <w:rPr>
                <w:rFonts w:ascii="Symbol" w:eastAsia="宋体" w:hAnsi="Symbol"/>
                <w:i/>
              </w:rPr>
              <w:t></w:t>
            </w:r>
            <w:r w:rsidRPr="00D5548B">
              <w:rPr>
                <w:rFonts w:eastAsia="宋体"/>
                <w:vertAlign w:val="subscript"/>
              </w:rPr>
              <w:t>3</w:t>
            </w:r>
          </w:p>
        </w:tc>
        <w:tc>
          <w:tcPr>
            <w:tcW w:w="2114" w:type="pct"/>
            <w:tcBorders>
              <w:top w:val="nil"/>
              <w:bottom w:val="nil"/>
            </w:tcBorders>
            <w:vAlign w:val="center"/>
          </w:tcPr>
          <w:p w14:paraId="23A50026" w14:textId="77777777" w:rsidR="00D5548B" w:rsidRPr="00D5548B" w:rsidRDefault="00D5548B" w:rsidP="00B310D5">
            <w:pPr>
              <w:jc w:val="center"/>
              <w:rPr>
                <w:rFonts w:eastAsia="宋体"/>
              </w:rPr>
            </w:pPr>
            <w:r w:rsidRPr="00D5548B">
              <w:rPr>
                <w:rFonts w:eastAsia="宋体"/>
              </w:rPr>
              <w:t>1.83±0.04</w:t>
            </w:r>
          </w:p>
          <w:p w14:paraId="0C037984" w14:textId="77777777" w:rsidR="00D5548B" w:rsidRPr="00D5548B" w:rsidRDefault="00D5548B" w:rsidP="00B310D5">
            <w:pPr>
              <w:jc w:val="center"/>
              <w:rPr>
                <w:rFonts w:eastAsia="宋体"/>
              </w:rPr>
            </w:pPr>
            <w:r w:rsidRPr="00D5548B">
              <w:rPr>
                <w:rFonts w:eastAsia="宋体"/>
              </w:rPr>
              <w:t>(2</w:t>
            </w:r>
            <w:r w:rsidRPr="00D5548B">
              <w:rPr>
                <w:rFonts w:ascii="Symbol" w:eastAsia="宋体" w:hAnsi="Symbol"/>
                <w:i/>
              </w:rPr>
              <w:t></w:t>
            </w:r>
            <w:r w:rsidRPr="00D5548B">
              <w:rPr>
                <w:rFonts w:eastAsia="宋体"/>
                <w:vertAlign w:val="subscript"/>
              </w:rPr>
              <w:t>3</w:t>
            </w:r>
            <w:r w:rsidRPr="00D5548B">
              <w:rPr>
                <w:rFonts w:eastAsia="宋体"/>
              </w:rPr>
              <w:t>)</w:t>
            </w:r>
          </w:p>
        </w:tc>
        <w:tc>
          <w:tcPr>
            <w:tcW w:w="237" w:type="pct"/>
            <w:tcBorders>
              <w:top w:val="nil"/>
              <w:bottom w:val="nil"/>
            </w:tcBorders>
            <w:vAlign w:val="center"/>
          </w:tcPr>
          <w:p w14:paraId="7C5969E8" w14:textId="77777777" w:rsidR="00D5548B" w:rsidRPr="00D5548B" w:rsidRDefault="00D5548B" w:rsidP="00B310D5">
            <w:pPr>
              <w:jc w:val="center"/>
              <w:rPr>
                <w:rFonts w:eastAsia="宋体"/>
              </w:rPr>
            </w:pPr>
            <w:r w:rsidRPr="00D5548B">
              <w:rPr>
                <w:rFonts w:eastAsia="宋体"/>
              </w:rPr>
              <w:t>0.95±0.01</w:t>
            </w:r>
          </w:p>
          <w:p w14:paraId="0D40E8E3" w14:textId="77777777" w:rsidR="00D5548B" w:rsidRPr="00D5548B" w:rsidRDefault="00D5548B" w:rsidP="00B310D5">
            <w:pPr>
              <w:jc w:val="center"/>
              <w:rPr>
                <w:rFonts w:eastAsia="宋体"/>
              </w:rPr>
            </w:pPr>
            <w:r w:rsidRPr="00D5548B">
              <w:rPr>
                <w:rFonts w:eastAsia="宋体"/>
              </w:rPr>
              <w:t>(</w:t>
            </w:r>
            <w:r w:rsidRPr="00D5548B">
              <w:rPr>
                <w:rFonts w:ascii="Symbol" w:eastAsia="宋体" w:hAnsi="Symbol"/>
                <w:i/>
              </w:rPr>
              <w:t></w:t>
            </w:r>
            <w:r w:rsidRPr="00D5548B">
              <w:rPr>
                <w:rFonts w:eastAsia="宋体"/>
                <w:vertAlign w:val="subscript"/>
              </w:rPr>
              <w:t>1</w:t>
            </w:r>
            <w:r w:rsidRPr="00D5548B">
              <w:rPr>
                <w:rFonts w:eastAsia="宋体"/>
              </w:rPr>
              <w:t>+</w:t>
            </w:r>
            <w:r w:rsidRPr="00D5548B">
              <w:rPr>
                <w:rFonts w:ascii="Symbol" w:eastAsia="宋体" w:hAnsi="Symbol"/>
                <w:i/>
              </w:rPr>
              <w:t></w:t>
            </w:r>
            <w:r w:rsidRPr="00D5548B">
              <w:rPr>
                <w:rFonts w:eastAsia="宋体"/>
                <w:vertAlign w:val="subscript"/>
              </w:rPr>
              <w:t>3</w:t>
            </w:r>
            <w:r w:rsidRPr="00D5548B">
              <w:rPr>
                <w:rFonts w:eastAsia="宋体"/>
              </w:rPr>
              <w:t>)</w:t>
            </w:r>
          </w:p>
        </w:tc>
        <w:tc>
          <w:tcPr>
            <w:tcW w:w="1456" w:type="pct"/>
            <w:tcBorders>
              <w:top w:val="nil"/>
              <w:bottom w:val="nil"/>
            </w:tcBorders>
            <w:vAlign w:val="center"/>
          </w:tcPr>
          <w:p w14:paraId="0E330CD5" w14:textId="77777777" w:rsidR="00D5548B" w:rsidRPr="00D5548B" w:rsidRDefault="00D5548B" w:rsidP="00B310D5">
            <w:pPr>
              <w:jc w:val="center"/>
              <w:rPr>
                <w:rFonts w:eastAsia="宋体"/>
              </w:rPr>
            </w:pPr>
            <w:r w:rsidRPr="00D5548B">
              <w:rPr>
                <w:rFonts w:eastAsia="宋体"/>
              </w:rPr>
              <w:t>1.00±0.01</w:t>
            </w:r>
          </w:p>
          <w:p w14:paraId="577FFBFA" w14:textId="77777777" w:rsidR="00D5548B" w:rsidRPr="00D5548B" w:rsidRDefault="00D5548B" w:rsidP="00B310D5">
            <w:pPr>
              <w:jc w:val="center"/>
              <w:rPr>
                <w:rFonts w:eastAsia="宋体"/>
              </w:rPr>
            </w:pPr>
            <w:r w:rsidRPr="00D5548B">
              <w:rPr>
                <w:rFonts w:eastAsia="宋体"/>
              </w:rPr>
              <w:t>(</w:t>
            </w:r>
            <w:r w:rsidRPr="00D5548B">
              <w:rPr>
                <w:rFonts w:ascii="Symbol" w:eastAsia="宋体" w:hAnsi="Symbol"/>
                <w:i/>
              </w:rPr>
              <w:t></w:t>
            </w:r>
            <w:r w:rsidRPr="00D5548B">
              <w:rPr>
                <w:rFonts w:eastAsia="宋体"/>
                <w:vertAlign w:val="subscript"/>
              </w:rPr>
              <w:t>2</w:t>
            </w:r>
            <w:r w:rsidRPr="00D5548B">
              <w:rPr>
                <w:rFonts w:eastAsia="宋体"/>
              </w:rPr>
              <w:t>+</w:t>
            </w:r>
            <w:r w:rsidRPr="00D5548B">
              <w:rPr>
                <w:rFonts w:ascii="Symbol" w:eastAsia="宋体" w:hAnsi="Symbol"/>
                <w:i/>
              </w:rPr>
              <w:t></w:t>
            </w:r>
            <w:r w:rsidRPr="00D5548B">
              <w:rPr>
                <w:rFonts w:eastAsia="宋体"/>
                <w:vertAlign w:val="subscript"/>
              </w:rPr>
              <w:t>3</w:t>
            </w:r>
            <w:r w:rsidRPr="00D5548B">
              <w:rPr>
                <w:rFonts w:eastAsia="宋体"/>
              </w:rPr>
              <w:t>)</w:t>
            </w:r>
          </w:p>
        </w:tc>
        <w:tc>
          <w:tcPr>
            <w:tcW w:w="741" w:type="pct"/>
            <w:tcBorders>
              <w:top w:val="nil"/>
              <w:bottom w:val="nil"/>
            </w:tcBorders>
            <w:vAlign w:val="center"/>
          </w:tcPr>
          <w:p w14:paraId="63F2934A" w14:textId="77777777" w:rsidR="00D5548B" w:rsidRPr="00D5548B" w:rsidRDefault="00D5548B" w:rsidP="00B310D5">
            <w:pPr>
              <w:jc w:val="center"/>
              <w:rPr>
                <w:rFonts w:eastAsia="宋体"/>
              </w:rPr>
            </w:pPr>
            <w:r w:rsidRPr="00D5548B">
              <w:rPr>
                <w:rFonts w:eastAsia="宋体"/>
              </w:rPr>
              <w:t>1.08±0.01</w:t>
            </w:r>
          </w:p>
          <w:p w14:paraId="6C09662E" w14:textId="77777777" w:rsidR="00D5548B" w:rsidRPr="00D5548B" w:rsidRDefault="00D5548B" w:rsidP="00B310D5">
            <w:pPr>
              <w:jc w:val="center"/>
              <w:rPr>
                <w:rFonts w:eastAsia="宋体"/>
              </w:rPr>
            </w:pPr>
            <w:r w:rsidRPr="00D5548B">
              <w:rPr>
                <w:rFonts w:eastAsia="宋体"/>
              </w:rPr>
              <w:t>(</w:t>
            </w:r>
            <w:r w:rsidRPr="00D5548B">
              <w:rPr>
                <w:rFonts w:ascii="Symbol" w:eastAsia="宋体" w:hAnsi="Symbol"/>
                <w:i/>
              </w:rPr>
              <w:t></w:t>
            </w:r>
            <w:r w:rsidRPr="00D5548B">
              <w:rPr>
                <w:rFonts w:eastAsia="宋体"/>
                <w:vertAlign w:val="subscript"/>
              </w:rPr>
              <w:t>3</w:t>
            </w:r>
            <w:r w:rsidRPr="00D5548B">
              <w:rPr>
                <w:rFonts w:eastAsia="宋体"/>
              </w:rPr>
              <w:t>+</w:t>
            </w:r>
            <w:r w:rsidRPr="00D5548B">
              <w:rPr>
                <w:rFonts w:ascii="Symbol" w:eastAsia="宋体" w:hAnsi="Symbol"/>
                <w:i/>
              </w:rPr>
              <w:t></w:t>
            </w:r>
            <w:r w:rsidRPr="00D5548B">
              <w:rPr>
                <w:rFonts w:eastAsia="宋体"/>
                <w:vertAlign w:val="subscript"/>
              </w:rPr>
              <w:t>4</w:t>
            </w:r>
            <w:r w:rsidRPr="00D5548B">
              <w:rPr>
                <w:rFonts w:eastAsia="宋体"/>
              </w:rPr>
              <w:t>)</w:t>
            </w:r>
          </w:p>
        </w:tc>
      </w:tr>
      <w:tr w:rsidR="00D5548B" w:rsidRPr="00D5548B" w14:paraId="7791BD7C" w14:textId="77777777" w:rsidTr="00CD7BF5">
        <w:trPr>
          <w:trHeight w:val="907"/>
          <w:jc w:val="center"/>
        </w:trPr>
        <w:tc>
          <w:tcPr>
            <w:tcW w:w="452" w:type="pct"/>
            <w:tcBorders>
              <w:top w:val="nil"/>
              <w:bottom w:val="single" w:sz="12" w:space="0" w:color="auto"/>
            </w:tcBorders>
            <w:vAlign w:val="center"/>
          </w:tcPr>
          <w:p w14:paraId="420AD71A" w14:textId="77777777" w:rsidR="00D5548B" w:rsidRPr="00D5548B" w:rsidRDefault="00D5548B" w:rsidP="00B310D5">
            <w:pPr>
              <w:jc w:val="center"/>
              <w:rPr>
                <w:rFonts w:eastAsia="宋体"/>
                <w:i/>
              </w:rPr>
            </w:pPr>
            <w:r w:rsidRPr="00D5548B">
              <w:rPr>
                <w:rFonts w:ascii="Symbol" w:eastAsia="宋体" w:hAnsi="Symbol"/>
                <w:i/>
              </w:rPr>
              <w:t></w:t>
            </w:r>
            <w:r w:rsidRPr="00D5548B">
              <w:rPr>
                <w:rFonts w:eastAsia="宋体"/>
                <w:vertAlign w:val="subscript"/>
              </w:rPr>
              <w:t>4</w:t>
            </w:r>
          </w:p>
        </w:tc>
        <w:tc>
          <w:tcPr>
            <w:tcW w:w="2114" w:type="pct"/>
            <w:tcBorders>
              <w:top w:val="nil"/>
              <w:bottom w:val="single" w:sz="12" w:space="0" w:color="auto"/>
            </w:tcBorders>
            <w:vAlign w:val="center"/>
          </w:tcPr>
          <w:p w14:paraId="34EAD138" w14:textId="77777777" w:rsidR="00D5548B" w:rsidRPr="00D5548B" w:rsidRDefault="00D5548B" w:rsidP="00B310D5">
            <w:pPr>
              <w:jc w:val="center"/>
              <w:rPr>
                <w:rFonts w:eastAsia="宋体"/>
              </w:rPr>
            </w:pPr>
            <w:r w:rsidRPr="00D5548B">
              <w:rPr>
                <w:rFonts w:eastAsia="宋体"/>
              </w:rPr>
              <w:t>1.77±0.05</w:t>
            </w:r>
          </w:p>
          <w:p w14:paraId="2F6923D7" w14:textId="77777777" w:rsidR="00D5548B" w:rsidRPr="00D5548B" w:rsidRDefault="00D5548B" w:rsidP="00B310D5">
            <w:pPr>
              <w:jc w:val="center"/>
              <w:rPr>
                <w:rFonts w:eastAsia="宋体"/>
              </w:rPr>
            </w:pPr>
            <w:r w:rsidRPr="00D5548B">
              <w:rPr>
                <w:rFonts w:eastAsia="宋体"/>
              </w:rPr>
              <w:t>(2</w:t>
            </w:r>
            <w:r w:rsidRPr="00D5548B">
              <w:rPr>
                <w:rFonts w:ascii="Symbol" w:eastAsia="宋体" w:hAnsi="Symbol"/>
                <w:i/>
              </w:rPr>
              <w:t></w:t>
            </w:r>
            <w:r w:rsidRPr="00D5548B">
              <w:rPr>
                <w:rFonts w:eastAsia="宋体"/>
                <w:vertAlign w:val="subscript"/>
              </w:rPr>
              <w:t>4</w:t>
            </w:r>
            <w:r w:rsidRPr="00D5548B">
              <w:rPr>
                <w:rFonts w:eastAsia="宋体"/>
              </w:rPr>
              <w:t>)</w:t>
            </w:r>
          </w:p>
        </w:tc>
        <w:tc>
          <w:tcPr>
            <w:tcW w:w="237" w:type="pct"/>
            <w:tcBorders>
              <w:top w:val="nil"/>
              <w:bottom w:val="single" w:sz="12" w:space="0" w:color="auto"/>
            </w:tcBorders>
            <w:vAlign w:val="center"/>
          </w:tcPr>
          <w:p w14:paraId="6F90C86B" w14:textId="77777777" w:rsidR="00D5548B" w:rsidRPr="00D5548B" w:rsidRDefault="00D5548B" w:rsidP="00B310D5">
            <w:pPr>
              <w:jc w:val="center"/>
              <w:rPr>
                <w:rFonts w:eastAsia="宋体"/>
              </w:rPr>
            </w:pPr>
            <w:r w:rsidRPr="00D5548B">
              <w:rPr>
                <w:rFonts w:eastAsia="宋体"/>
              </w:rPr>
              <w:t>0.94±0.01</w:t>
            </w:r>
          </w:p>
          <w:p w14:paraId="20659E7E" w14:textId="77777777" w:rsidR="00D5548B" w:rsidRPr="00D5548B" w:rsidRDefault="00D5548B" w:rsidP="00B310D5">
            <w:pPr>
              <w:jc w:val="center"/>
              <w:rPr>
                <w:rFonts w:eastAsia="宋体"/>
              </w:rPr>
            </w:pPr>
            <w:r w:rsidRPr="00D5548B">
              <w:rPr>
                <w:rFonts w:eastAsia="宋体"/>
              </w:rPr>
              <w:t>(</w:t>
            </w:r>
            <w:r w:rsidRPr="00D5548B">
              <w:rPr>
                <w:rFonts w:ascii="Symbol" w:eastAsia="宋体" w:hAnsi="Symbol"/>
                <w:i/>
              </w:rPr>
              <w:t></w:t>
            </w:r>
            <w:r w:rsidRPr="00D5548B">
              <w:rPr>
                <w:rFonts w:eastAsia="宋体"/>
                <w:vertAlign w:val="subscript"/>
              </w:rPr>
              <w:t>1</w:t>
            </w:r>
            <w:r w:rsidRPr="00D5548B">
              <w:rPr>
                <w:rFonts w:eastAsia="宋体"/>
              </w:rPr>
              <w:t>+</w:t>
            </w:r>
            <w:r w:rsidRPr="00D5548B">
              <w:rPr>
                <w:rFonts w:ascii="Symbol" w:eastAsia="宋体" w:hAnsi="Symbol"/>
                <w:i/>
              </w:rPr>
              <w:t></w:t>
            </w:r>
            <w:r w:rsidRPr="00D5548B">
              <w:rPr>
                <w:rFonts w:eastAsia="宋体"/>
                <w:vertAlign w:val="subscript"/>
              </w:rPr>
              <w:t>4</w:t>
            </w:r>
            <w:r w:rsidRPr="00D5548B">
              <w:rPr>
                <w:rFonts w:eastAsia="宋体"/>
              </w:rPr>
              <w:t>)</w:t>
            </w:r>
          </w:p>
        </w:tc>
        <w:tc>
          <w:tcPr>
            <w:tcW w:w="1456" w:type="pct"/>
            <w:tcBorders>
              <w:top w:val="nil"/>
              <w:bottom w:val="single" w:sz="12" w:space="0" w:color="auto"/>
            </w:tcBorders>
            <w:vAlign w:val="center"/>
          </w:tcPr>
          <w:p w14:paraId="757E17B8" w14:textId="77777777" w:rsidR="00D5548B" w:rsidRPr="00D5548B" w:rsidRDefault="00D5548B" w:rsidP="00B310D5">
            <w:pPr>
              <w:jc w:val="center"/>
              <w:rPr>
                <w:rFonts w:eastAsia="宋体"/>
              </w:rPr>
            </w:pPr>
            <w:r w:rsidRPr="00D5548B">
              <w:rPr>
                <w:rFonts w:eastAsia="宋体"/>
              </w:rPr>
              <w:t>1.02±0.01</w:t>
            </w:r>
          </w:p>
          <w:p w14:paraId="0160E6C8" w14:textId="77777777" w:rsidR="00D5548B" w:rsidRPr="00D5548B" w:rsidRDefault="00D5548B" w:rsidP="00B310D5">
            <w:pPr>
              <w:jc w:val="center"/>
              <w:rPr>
                <w:rFonts w:eastAsia="宋体"/>
              </w:rPr>
            </w:pPr>
            <w:r w:rsidRPr="00D5548B">
              <w:rPr>
                <w:rFonts w:eastAsia="宋体"/>
              </w:rPr>
              <w:t>(</w:t>
            </w:r>
            <w:r w:rsidRPr="00D5548B">
              <w:rPr>
                <w:rFonts w:ascii="Symbol" w:eastAsia="宋体" w:hAnsi="Symbol"/>
                <w:i/>
              </w:rPr>
              <w:t></w:t>
            </w:r>
            <w:r w:rsidRPr="00D5548B">
              <w:rPr>
                <w:rFonts w:eastAsia="宋体"/>
                <w:vertAlign w:val="subscript"/>
              </w:rPr>
              <w:t>2</w:t>
            </w:r>
            <w:r w:rsidRPr="00D5548B">
              <w:rPr>
                <w:rFonts w:eastAsia="宋体"/>
              </w:rPr>
              <w:t>+</w:t>
            </w:r>
            <w:r w:rsidRPr="00D5548B">
              <w:rPr>
                <w:rFonts w:ascii="Symbol" w:eastAsia="宋体" w:hAnsi="Symbol"/>
                <w:i/>
              </w:rPr>
              <w:t></w:t>
            </w:r>
            <w:r w:rsidRPr="00D5548B">
              <w:rPr>
                <w:rFonts w:eastAsia="宋体"/>
                <w:vertAlign w:val="subscript"/>
              </w:rPr>
              <w:t>4</w:t>
            </w:r>
            <w:r w:rsidRPr="00D5548B">
              <w:rPr>
                <w:rFonts w:eastAsia="宋体"/>
              </w:rPr>
              <w:t>)</w:t>
            </w:r>
          </w:p>
        </w:tc>
        <w:tc>
          <w:tcPr>
            <w:tcW w:w="741" w:type="pct"/>
            <w:tcBorders>
              <w:top w:val="nil"/>
              <w:bottom w:val="single" w:sz="12" w:space="0" w:color="auto"/>
            </w:tcBorders>
            <w:vAlign w:val="center"/>
          </w:tcPr>
          <w:p w14:paraId="7D8240B9" w14:textId="77777777" w:rsidR="00D5548B" w:rsidRPr="00D5548B" w:rsidRDefault="00D5548B" w:rsidP="00B310D5">
            <w:pPr>
              <w:jc w:val="center"/>
              <w:rPr>
                <w:rFonts w:eastAsia="宋体"/>
              </w:rPr>
            </w:pPr>
            <w:r w:rsidRPr="00D5548B">
              <w:rPr>
                <w:rFonts w:eastAsia="宋体"/>
              </w:rPr>
              <w:t>1.01±0.01</w:t>
            </w:r>
          </w:p>
          <w:p w14:paraId="08F9F0A6" w14:textId="77777777" w:rsidR="00D5548B" w:rsidRPr="00D5548B" w:rsidRDefault="00D5548B" w:rsidP="00B310D5">
            <w:pPr>
              <w:jc w:val="center"/>
              <w:rPr>
                <w:rFonts w:eastAsia="宋体"/>
              </w:rPr>
            </w:pPr>
            <w:r w:rsidRPr="00D5548B">
              <w:rPr>
                <w:rFonts w:eastAsia="宋体"/>
              </w:rPr>
              <w:t>(</w:t>
            </w:r>
            <w:r w:rsidRPr="00D5548B">
              <w:rPr>
                <w:rFonts w:ascii="Symbol" w:eastAsia="宋体" w:hAnsi="Symbol"/>
                <w:i/>
              </w:rPr>
              <w:t></w:t>
            </w:r>
            <w:r w:rsidRPr="00D5548B">
              <w:rPr>
                <w:rFonts w:eastAsia="宋体"/>
                <w:vertAlign w:val="subscript"/>
              </w:rPr>
              <w:t>3</w:t>
            </w:r>
            <w:r w:rsidRPr="00D5548B">
              <w:rPr>
                <w:rFonts w:eastAsia="宋体"/>
              </w:rPr>
              <w:t>+</w:t>
            </w:r>
            <w:r w:rsidRPr="00D5548B">
              <w:rPr>
                <w:rFonts w:ascii="Symbol" w:eastAsia="宋体" w:hAnsi="Symbol"/>
                <w:i/>
              </w:rPr>
              <w:t></w:t>
            </w:r>
            <w:r w:rsidRPr="00D5548B">
              <w:rPr>
                <w:rFonts w:eastAsia="宋体"/>
                <w:vertAlign w:val="subscript"/>
              </w:rPr>
              <w:t>4</w:t>
            </w:r>
            <w:r w:rsidRPr="00D5548B">
              <w:rPr>
                <w:rFonts w:eastAsia="宋体"/>
              </w:rPr>
              <w:t>)</w:t>
            </w:r>
          </w:p>
        </w:tc>
      </w:tr>
    </w:tbl>
    <w:p w14:paraId="202824F6" w14:textId="01BBADAC" w:rsidR="00697100" w:rsidRDefault="00D5548B" w:rsidP="00CD7BF5">
      <w:pPr>
        <w:pStyle w:val="07Copyright"/>
        <w:keepNext/>
        <w:spacing w:beforeLines="50" w:before="120" w:afterLines="50" w:after="120" w:line="288" w:lineRule="auto"/>
        <w:rPr>
          <w:rFonts w:ascii="Times New Roman" w:hAnsi="Times New Roman"/>
          <w:b/>
          <w:color w:val="auto"/>
          <w:sz w:val="24"/>
          <w:szCs w:val="20"/>
          <w:lang w:val="de-DE" w:eastAsia="zh-CN"/>
        </w:rPr>
      </w:pPr>
      <w:r>
        <w:rPr>
          <w:rFonts w:ascii="Times New Roman" w:hAnsi="Times New Roman" w:hint="eastAsia"/>
          <w:b/>
          <w:color w:val="auto"/>
          <w:sz w:val="24"/>
          <w:szCs w:val="20"/>
          <w:lang w:eastAsia="zh-CN"/>
        </w:rPr>
        <w:lastRenderedPageBreak/>
        <w:t>2</w:t>
      </w:r>
      <w:r w:rsidR="00697100" w:rsidRPr="0070541D">
        <w:rPr>
          <w:rFonts w:ascii="Times New Roman" w:hAnsi="Times New Roman"/>
          <w:b/>
          <w:color w:val="auto"/>
          <w:sz w:val="24"/>
          <w:szCs w:val="20"/>
          <w:lang w:eastAsia="zh-CN"/>
        </w:rPr>
        <w:t xml:space="preserve">. </w:t>
      </w:r>
      <w:r w:rsidR="00F637EF" w:rsidRPr="00F637EF">
        <w:rPr>
          <w:rFonts w:ascii="Times New Roman" w:hAnsi="Times New Roman"/>
          <w:b/>
          <w:color w:val="auto"/>
          <w:sz w:val="24"/>
          <w:szCs w:val="20"/>
          <w:lang w:val="de-DE" w:eastAsia="zh-CN"/>
        </w:rPr>
        <w:t>The</w:t>
      </w:r>
      <w:r w:rsidR="003A366E">
        <w:rPr>
          <w:rFonts w:ascii="Times New Roman" w:hAnsi="Times New Roman" w:hint="eastAsia"/>
          <w:b/>
          <w:color w:val="auto"/>
          <w:sz w:val="24"/>
          <w:szCs w:val="20"/>
          <w:lang w:val="de-DE" w:eastAsia="zh-CN"/>
        </w:rPr>
        <w:t xml:space="preserve"> </w:t>
      </w:r>
      <w:r w:rsidR="002045CE">
        <w:rPr>
          <w:rFonts w:ascii="Times New Roman" w:hAnsi="Times New Roman"/>
          <w:b/>
          <w:color w:val="auto"/>
          <w:sz w:val="24"/>
          <w:szCs w:val="20"/>
          <w:lang w:val="de-DE" w:eastAsia="zh-CN"/>
        </w:rPr>
        <w:t>spectr</w:t>
      </w:r>
      <w:r w:rsidR="003A366E">
        <w:rPr>
          <w:rFonts w:ascii="Times New Roman" w:hAnsi="Times New Roman" w:hint="eastAsia"/>
          <w:b/>
          <w:color w:val="auto"/>
          <w:sz w:val="24"/>
          <w:szCs w:val="20"/>
          <w:lang w:val="de-DE" w:eastAsia="zh-CN"/>
        </w:rPr>
        <w:t>a</w:t>
      </w:r>
      <w:r w:rsidR="007136A1">
        <w:rPr>
          <w:rFonts w:ascii="Times New Roman" w:hAnsi="Times New Roman" w:hint="eastAsia"/>
          <w:b/>
          <w:color w:val="auto"/>
          <w:sz w:val="24"/>
          <w:szCs w:val="20"/>
          <w:lang w:val="de-DE" w:eastAsia="zh-CN"/>
        </w:rPr>
        <w:t>l</w:t>
      </w:r>
      <w:r w:rsidR="002045CE">
        <w:rPr>
          <w:rFonts w:ascii="Times New Roman" w:hAnsi="Times New Roman"/>
          <w:b/>
          <w:color w:val="auto"/>
          <w:sz w:val="24"/>
          <w:szCs w:val="20"/>
          <w:lang w:val="de-DE" w:eastAsia="zh-CN"/>
        </w:rPr>
        <w:t xml:space="preserve"> </w:t>
      </w:r>
      <w:r w:rsidR="007136A1">
        <w:rPr>
          <w:rFonts w:ascii="Times New Roman" w:hAnsi="Times New Roman" w:hint="eastAsia"/>
          <w:b/>
          <w:color w:val="auto"/>
          <w:sz w:val="24"/>
          <w:szCs w:val="20"/>
          <w:lang w:val="de-DE" w:eastAsia="zh-CN"/>
        </w:rPr>
        <w:t xml:space="preserve">details </w:t>
      </w:r>
      <w:r w:rsidR="002045CE">
        <w:rPr>
          <w:rFonts w:ascii="Times New Roman" w:hAnsi="Times New Roman"/>
          <w:b/>
          <w:color w:val="auto"/>
          <w:sz w:val="24"/>
          <w:szCs w:val="20"/>
          <w:lang w:val="de-DE" w:eastAsia="zh-CN"/>
        </w:rPr>
        <w:t xml:space="preserve">of </w:t>
      </w:r>
      <w:r w:rsidR="003A366E">
        <w:rPr>
          <w:rFonts w:ascii="Times New Roman" w:hAnsi="Times New Roman" w:hint="eastAsia"/>
          <w:b/>
          <w:color w:val="auto"/>
          <w:sz w:val="24"/>
          <w:szCs w:val="20"/>
          <w:lang w:val="de-DE" w:eastAsia="zh-CN"/>
        </w:rPr>
        <w:t xml:space="preserve">two </w:t>
      </w:r>
      <w:r w:rsidR="003A366E" w:rsidRPr="003A366E">
        <w:rPr>
          <w:rFonts w:ascii="Times New Roman" w:hAnsi="Times New Roman"/>
          <w:b/>
          <w:color w:val="auto"/>
          <w:sz w:val="24"/>
          <w:szCs w:val="20"/>
          <w:lang w:val="de-DE" w:eastAsia="zh-CN"/>
        </w:rPr>
        <w:t>superluminescent light-emitting diode sources</w:t>
      </w:r>
      <w:r w:rsidR="003A366E">
        <w:rPr>
          <w:rFonts w:ascii="Times New Roman" w:hAnsi="Times New Roman" w:hint="eastAsia"/>
          <w:b/>
          <w:color w:val="auto"/>
          <w:sz w:val="24"/>
          <w:szCs w:val="20"/>
          <w:lang w:val="de-DE" w:eastAsia="zh-CN"/>
        </w:rPr>
        <w:t xml:space="preserve"> and </w:t>
      </w:r>
      <w:r w:rsidR="002045CE">
        <w:rPr>
          <w:rFonts w:ascii="Times New Roman" w:hAnsi="Times New Roman"/>
          <w:b/>
          <w:color w:val="auto"/>
          <w:sz w:val="24"/>
          <w:szCs w:val="20"/>
          <w:lang w:val="de-DE" w:eastAsia="zh-CN"/>
        </w:rPr>
        <w:t>the</w:t>
      </w:r>
      <w:r w:rsidR="002045CE" w:rsidRPr="002045CE">
        <w:rPr>
          <w:rFonts w:ascii="Times New Roman" w:hAnsi="Times New Roman"/>
          <w:b/>
          <w:color w:val="auto"/>
          <w:sz w:val="24"/>
          <w:szCs w:val="20"/>
          <w:lang w:val="de-DE" w:eastAsia="zh-CN"/>
        </w:rPr>
        <w:t xml:space="preserve"> supercontinuum light </w:t>
      </w:r>
      <w:r w:rsidR="002045CE">
        <w:rPr>
          <w:rFonts w:ascii="Times New Roman" w:hAnsi="Times New Roman"/>
          <w:b/>
          <w:color w:val="auto"/>
          <w:sz w:val="24"/>
          <w:szCs w:val="20"/>
          <w:lang w:val="de-DE" w:eastAsia="zh-CN"/>
        </w:rPr>
        <w:t>source</w:t>
      </w:r>
      <w:r w:rsidR="003A366E">
        <w:rPr>
          <w:rFonts w:ascii="Times New Roman" w:hAnsi="Times New Roman" w:hint="eastAsia"/>
          <w:b/>
          <w:color w:val="auto"/>
          <w:sz w:val="24"/>
          <w:szCs w:val="20"/>
          <w:lang w:val="de-DE" w:eastAsia="zh-CN"/>
        </w:rPr>
        <w:t>.</w:t>
      </w:r>
    </w:p>
    <w:p w14:paraId="280A7C2D" w14:textId="1138E4AA" w:rsidR="003A366E" w:rsidRPr="00406F7D" w:rsidRDefault="003A366E" w:rsidP="00CC2892">
      <w:pPr>
        <w:spacing w:line="288" w:lineRule="auto"/>
        <w:ind w:leftChars="50" w:left="120" w:firstLineChars="150" w:firstLine="360"/>
        <w:jc w:val="both"/>
        <w:rPr>
          <w:rFonts w:eastAsiaTheme="minorEastAsia"/>
          <w:szCs w:val="22"/>
          <w:lang w:eastAsia="zh-CN"/>
        </w:rPr>
      </w:pPr>
      <w:r w:rsidRPr="003A366E">
        <w:rPr>
          <w:rFonts w:eastAsiaTheme="minorEastAsia" w:hint="eastAsia"/>
          <w:szCs w:val="22"/>
          <w:lang w:eastAsia="zh-CN"/>
        </w:rPr>
        <w:t>Figure</w:t>
      </w:r>
      <w:r w:rsidR="007136A1">
        <w:rPr>
          <w:rFonts w:eastAsiaTheme="minorEastAsia" w:hint="eastAsia"/>
          <w:szCs w:val="22"/>
          <w:lang w:eastAsia="zh-CN"/>
        </w:rPr>
        <w:t>s</w:t>
      </w:r>
      <w:r w:rsidRPr="003A366E">
        <w:rPr>
          <w:rFonts w:eastAsiaTheme="minorEastAsia" w:hint="eastAsia"/>
          <w:szCs w:val="22"/>
          <w:lang w:eastAsia="zh-CN"/>
        </w:rPr>
        <w:t xml:space="preserve"> S2</w:t>
      </w:r>
      <w:r w:rsidRPr="003A366E">
        <w:rPr>
          <w:rFonts w:eastAsiaTheme="minorEastAsia"/>
          <w:szCs w:val="22"/>
          <w:lang w:eastAsia="zh-CN"/>
        </w:rPr>
        <w:t>(a)</w:t>
      </w:r>
      <w:r w:rsidR="007136A1">
        <w:rPr>
          <w:rFonts w:eastAsiaTheme="minorEastAsia" w:hint="eastAsia"/>
          <w:szCs w:val="22"/>
          <w:lang w:eastAsia="zh-CN"/>
        </w:rPr>
        <w:t xml:space="preserve"> and </w:t>
      </w:r>
      <w:r w:rsidR="007136A1" w:rsidRPr="003A366E">
        <w:rPr>
          <w:rFonts w:eastAsiaTheme="minorEastAsia" w:hint="eastAsia"/>
          <w:szCs w:val="22"/>
          <w:lang w:eastAsia="zh-CN"/>
        </w:rPr>
        <w:t>S2</w:t>
      </w:r>
      <w:r w:rsidR="007136A1">
        <w:rPr>
          <w:rFonts w:eastAsiaTheme="minorEastAsia" w:hint="eastAsia"/>
          <w:szCs w:val="22"/>
          <w:lang w:eastAsia="zh-CN"/>
        </w:rPr>
        <w:t>(b)</w:t>
      </w:r>
      <w:r w:rsidRPr="003A366E">
        <w:rPr>
          <w:rFonts w:eastAsiaTheme="minorEastAsia" w:hint="eastAsia"/>
          <w:szCs w:val="22"/>
          <w:lang w:eastAsia="zh-CN"/>
        </w:rPr>
        <w:t xml:space="preserve"> display the </w:t>
      </w:r>
      <w:r>
        <w:rPr>
          <w:rFonts w:eastAsiaTheme="minorEastAsia" w:hint="eastAsia"/>
          <w:szCs w:val="22"/>
          <w:lang w:eastAsia="zh-CN"/>
        </w:rPr>
        <w:t xml:space="preserve">original spectra of </w:t>
      </w:r>
      <w:r w:rsidR="00D05293">
        <w:rPr>
          <w:rFonts w:eastAsiaTheme="minorEastAsia" w:hint="eastAsia"/>
          <w:szCs w:val="22"/>
          <w:lang w:eastAsia="zh-CN"/>
        </w:rPr>
        <w:t xml:space="preserve">two </w:t>
      </w:r>
      <w:r w:rsidR="00CC2892" w:rsidRPr="00CC2892">
        <w:rPr>
          <w:rFonts w:eastAsiaTheme="minorEastAsia"/>
          <w:szCs w:val="22"/>
          <w:lang w:eastAsia="zh-CN"/>
        </w:rPr>
        <w:t>superluminescent light-emitting diode</w:t>
      </w:r>
      <w:r w:rsidR="00CC2892">
        <w:rPr>
          <w:rFonts w:eastAsiaTheme="minorEastAsia" w:hint="eastAsia"/>
          <w:szCs w:val="22"/>
          <w:lang w:eastAsia="zh-CN"/>
        </w:rPr>
        <w:t xml:space="preserve"> (SLED) </w:t>
      </w:r>
      <w:r w:rsidR="00CC2892" w:rsidRPr="00CC2892">
        <w:rPr>
          <w:rFonts w:eastAsiaTheme="minorEastAsia"/>
          <w:szCs w:val="22"/>
          <w:lang w:eastAsia="zh-CN"/>
        </w:rPr>
        <w:t>sources</w:t>
      </w:r>
      <w:r w:rsidR="00CC2892">
        <w:rPr>
          <w:rFonts w:eastAsiaTheme="minorEastAsia" w:hint="eastAsia"/>
          <w:szCs w:val="22"/>
          <w:lang w:eastAsia="zh-CN"/>
        </w:rPr>
        <w:t xml:space="preserve">. The </w:t>
      </w:r>
      <w:r w:rsidR="00406F7D">
        <w:rPr>
          <w:rFonts w:eastAsiaTheme="minorEastAsia" w:hint="eastAsia"/>
          <w:szCs w:val="22"/>
          <w:lang w:eastAsia="zh-CN"/>
        </w:rPr>
        <w:t xml:space="preserve">power of </w:t>
      </w:r>
      <w:r w:rsidR="008F4992">
        <w:rPr>
          <w:rFonts w:eastAsiaTheme="minorEastAsia" w:hint="eastAsia"/>
          <w:szCs w:val="22"/>
          <w:lang w:eastAsia="zh-CN"/>
        </w:rPr>
        <w:t>SLED</w:t>
      </w:r>
      <w:r w:rsidR="008F4992" w:rsidRPr="008F4992">
        <w:rPr>
          <w:rFonts w:eastAsiaTheme="minorEastAsia" w:hint="eastAsia"/>
          <w:szCs w:val="22"/>
          <w:vertAlign w:val="subscript"/>
          <w:lang w:eastAsia="zh-CN"/>
        </w:rPr>
        <w:t>1</w:t>
      </w:r>
      <w:r w:rsidR="00406F7D">
        <w:rPr>
          <w:rFonts w:eastAsiaTheme="minorEastAsia" w:hint="eastAsia"/>
          <w:szCs w:val="22"/>
          <w:lang w:eastAsia="zh-CN"/>
        </w:rPr>
        <w:t xml:space="preserve"> centering 1550 nm is operated at 25.5 mW, with about 102.7 nm of 10-dB bandwidth. </w:t>
      </w:r>
      <w:r w:rsidR="00406F7D">
        <w:rPr>
          <w:rFonts w:eastAsiaTheme="minorEastAsia"/>
          <w:szCs w:val="22"/>
          <w:lang w:eastAsia="zh-CN"/>
        </w:rPr>
        <w:t>The</w:t>
      </w:r>
      <w:r w:rsidR="00406F7D">
        <w:rPr>
          <w:rFonts w:eastAsiaTheme="minorEastAsia" w:hint="eastAsia"/>
          <w:szCs w:val="22"/>
          <w:lang w:eastAsia="zh-CN"/>
        </w:rPr>
        <w:t xml:space="preserve"> SLED</w:t>
      </w:r>
      <w:r w:rsidR="00406F7D">
        <w:rPr>
          <w:rFonts w:eastAsiaTheme="minorEastAsia" w:hint="eastAsia"/>
          <w:szCs w:val="22"/>
          <w:vertAlign w:val="subscript"/>
          <w:lang w:eastAsia="zh-CN"/>
        </w:rPr>
        <w:t>2</w:t>
      </w:r>
      <w:r w:rsidR="00406F7D">
        <w:rPr>
          <w:rFonts w:eastAsiaTheme="minorEastAsia" w:hint="eastAsia"/>
          <w:szCs w:val="22"/>
          <w:lang w:eastAsia="zh-CN"/>
        </w:rPr>
        <w:t xml:space="preserve"> working together is set to 12.9 mW, with the central wavelength at 1300 nm and about 83.9 nm of 10-dB bandwidth.</w:t>
      </w:r>
    </w:p>
    <w:p w14:paraId="37C78DC9" w14:textId="10D8F467" w:rsidR="003A366E" w:rsidRDefault="00406F7D" w:rsidP="007136A1">
      <w:pPr>
        <w:pStyle w:val="09BodyFirstParagraph"/>
        <w:spacing w:beforeLines="50"/>
        <w:jc w:val="center"/>
        <w:rPr>
          <w:lang w:val="de-DE" w:eastAsia="zh-CN"/>
        </w:rPr>
      </w:pPr>
      <w:r>
        <w:rPr>
          <w:noProof/>
        </w:rPr>
        <w:drawing>
          <wp:inline distT="0" distB="0" distL="0" distR="0" wp14:anchorId="28A47858" wp14:editId="5E6971E7">
            <wp:extent cx="4679950" cy="1784350"/>
            <wp:effectExtent l="0" t="0" r="6350" b="6350"/>
            <wp:docPr id="12633634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9FE13" w14:textId="6D2A35D7" w:rsidR="00406F7D" w:rsidRPr="00406F7D" w:rsidRDefault="00406F7D" w:rsidP="007136A1">
      <w:pPr>
        <w:spacing w:afterLines="50" w:after="120" w:line="300" w:lineRule="auto"/>
        <w:ind w:leftChars="200" w:left="480" w:rightChars="200" w:right="480"/>
        <w:jc w:val="center"/>
        <w:rPr>
          <w:rFonts w:eastAsiaTheme="minorEastAsia"/>
          <w:szCs w:val="22"/>
          <w:lang w:eastAsia="zh-CN"/>
        </w:rPr>
      </w:pPr>
      <w:r w:rsidRPr="0070541D">
        <w:rPr>
          <w:lang w:eastAsia="zh-CN"/>
        </w:rPr>
        <w:t>Figure</w:t>
      </w:r>
      <w:r w:rsidRPr="0070541D">
        <w:rPr>
          <w:rFonts w:hint="eastAsia"/>
          <w:szCs w:val="16"/>
          <w:lang w:eastAsia="zh-CN"/>
        </w:rPr>
        <w:t xml:space="preserve"> S</w:t>
      </w:r>
      <w:r w:rsidR="00A24701">
        <w:rPr>
          <w:rFonts w:eastAsiaTheme="minorEastAsia" w:hint="eastAsia"/>
          <w:szCs w:val="16"/>
          <w:lang w:eastAsia="zh-CN"/>
        </w:rPr>
        <w:t>2</w:t>
      </w:r>
      <w:r>
        <w:rPr>
          <w:szCs w:val="16"/>
          <w:lang w:eastAsia="zh-CN"/>
        </w:rPr>
        <w:t>.</w:t>
      </w:r>
      <w:r w:rsidRPr="0070541D">
        <w:rPr>
          <w:szCs w:val="22"/>
        </w:rPr>
        <w:t xml:space="preserve"> </w:t>
      </w:r>
      <w:r w:rsidR="00A24701">
        <w:rPr>
          <w:rFonts w:eastAsiaTheme="minorEastAsia" w:hint="eastAsia"/>
          <w:szCs w:val="22"/>
          <w:lang w:eastAsia="zh-CN"/>
        </w:rPr>
        <w:t xml:space="preserve">Spectral information of two SLED sources </w:t>
      </w:r>
      <w:r>
        <w:rPr>
          <w:rFonts w:eastAsiaTheme="minorEastAsia" w:hint="eastAsia"/>
          <w:szCs w:val="22"/>
          <w:lang w:eastAsia="zh-CN"/>
        </w:rPr>
        <w:t>(</w:t>
      </w:r>
      <w:r>
        <w:rPr>
          <w:szCs w:val="22"/>
        </w:rPr>
        <w:t xml:space="preserve">a) </w:t>
      </w:r>
      <w:r w:rsidR="00A24701">
        <w:rPr>
          <w:rFonts w:eastAsiaTheme="minorEastAsia" w:hint="eastAsia"/>
          <w:szCs w:val="22"/>
          <w:lang w:eastAsia="zh-CN"/>
        </w:rPr>
        <w:t>SLED</w:t>
      </w:r>
      <w:r w:rsidR="00A24701" w:rsidRPr="00A24701">
        <w:rPr>
          <w:rFonts w:eastAsiaTheme="minorEastAsia" w:hint="eastAsia"/>
          <w:szCs w:val="22"/>
          <w:vertAlign w:val="subscript"/>
          <w:lang w:eastAsia="zh-CN"/>
        </w:rPr>
        <w:t>1</w:t>
      </w:r>
      <w:r w:rsidR="00A24701" w:rsidRPr="00A24701">
        <w:rPr>
          <w:rFonts w:eastAsiaTheme="minorEastAsia"/>
          <w:szCs w:val="22"/>
          <w:lang w:eastAsia="zh-CN"/>
        </w:rPr>
        <w:t>;</w:t>
      </w:r>
      <w:r>
        <w:rPr>
          <w:szCs w:val="22"/>
        </w:rPr>
        <w:t xml:space="preserve"> </w:t>
      </w:r>
      <w:r>
        <w:rPr>
          <w:rFonts w:eastAsiaTheme="minorEastAsia" w:hint="eastAsia"/>
          <w:szCs w:val="22"/>
          <w:lang w:eastAsia="zh-CN"/>
        </w:rPr>
        <w:t>(</w:t>
      </w:r>
      <w:r>
        <w:rPr>
          <w:szCs w:val="22"/>
        </w:rPr>
        <w:t xml:space="preserve">b) </w:t>
      </w:r>
      <w:r w:rsidR="00A24701">
        <w:rPr>
          <w:rFonts w:eastAsiaTheme="minorEastAsia" w:hint="eastAsia"/>
          <w:szCs w:val="22"/>
          <w:lang w:eastAsia="zh-CN"/>
        </w:rPr>
        <w:t>SLED</w:t>
      </w:r>
      <w:r w:rsidR="00A24701">
        <w:rPr>
          <w:rFonts w:eastAsiaTheme="minorEastAsia" w:hint="eastAsia"/>
          <w:szCs w:val="22"/>
          <w:vertAlign w:val="subscript"/>
          <w:lang w:eastAsia="zh-CN"/>
        </w:rPr>
        <w:t>2</w:t>
      </w:r>
    </w:p>
    <w:p w14:paraId="3F1EC0CB" w14:textId="145E391C" w:rsidR="00697100" w:rsidRPr="0070541D" w:rsidRDefault="003A366E" w:rsidP="007128AC">
      <w:pPr>
        <w:spacing w:line="288" w:lineRule="auto"/>
        <w:ind w:firstLineChars="200" w:firstLine="480"/>
        <w:jc w:val="both"/>
        <w:rPr>
          <w:szCs w:val="22"/>
        </w:rPr>
      </w:pPr>
      <w:r>
        <w:rPr>
          <w:rFonts w:eastAsiaTheme="minorEastAsia" w:hint="eastAsia"/>
          <w:szCs w:val="22"/>
          <w:lang w:eastAsia="zh-CN"/>
        </w:rPr>
        <w:t>In addition</w:t>
      </w:r>
      <w:r w:rsidR="002045CE">
        <w:rPr>
          <w:szCs w:val="22"/>
        </w:rPr>
        <w:t>, t</w:t>
      </w:r>
      <w:r w:rsidR="002045CE" w:rsidRPr="002045CE">
        <w:rPr>
          <w:szCs w:val="22"/>
        </w:rPr>
        <w:t xml:space="preserve">he </w:t>
      </w:r>
      <w:bookmarkStart w:id="0" w:name="_Hlk145170693"/>
      <w:r w:rsidR="002045CE">
        <w:rPr>
          <w:szCs w:val="22"/>
        </w:rPr>
        <w:t xml:space="preserve">pristine </w:t>
      </w:r>
      <w:bookmarkEnd w:id="0"/>
      <w:r w:rsidR="002045CE" w:rsidRPr="002045CE">
        <w:rPr>
          <w:szCs w:val="22"/>
        </w:rPr>
        <w:t xml:space="preserve">spectrum of the </w:t>
      </w:r>
      <w:r w:rsidR="007136A1">
        <w:rPr>
          <w:rFonts w:eastAsiaTheme="minorEastAsia" w:hint="eastAsia"/>
          <w:szCs w:val="22"/>
          <w:lang w:eastAsia="zh-CN"/>
        </w:rPr>
        <w:t xml:space="preserve">employed </w:t>
      </w:r>
      <w:r w:rsidR="002045CE" w:rsidRPr="002045CE">
        <w:rPr>
          <w:szCs w:val="22"/>
        </w:rPr>
        <w:t xml:space="preserve">supercontinuum light source </w:t>
      </w:r>
      <w:r w:rsidR="002045CE">
        <w:rPr>
          <w:szCs w:val="22"/>
        </w:rPr>
        <w:t>ranges from 660 to 1690 nm</w:t>
      </w:r>
      <w:r>
        <w:rPr>
          <w:rFonts w:eastAsiaTheme="minorEastAsia" w:hint="eastAsia"/>
          <w:szCs w:val="22"/>
          <w:lang w:eastAsia="zh-CN"/>
        </w:rPr>
        <w:t>,</w:t>
      </w:r>
      <w:r w:rsidRPr="003A366E">
        <w:rPr>
          <w:szCs w:val="22"/>
        </w:rPr>
        <w:t xml:space="preserve"> </w:t>
      </w:r>
      <w:r>
        <w:rPr>
          <w:rFonts w:eastAsiaTheme="minorEastAsia" w:hint="eastAsia"/>
          <w:szCs w:val="22"/>
          <w:lang w:eastAsia="zh-CN"/>
        </w:rPr>
        <w:t>a</w:t>
      </w:r>
      <w:r>
        <w:rPr>
          <w:szCs w:val="22"/>
        </w:rPr>
        <w:t>s shown in Fig</w:t>
      </w:r>
      <w:r>
        <w:rPr>
          <w:rFonts w:eastAsiaTheme="minorEastAsia" w:hint="eastAsia"/>
          <w:szCs w:val="22"/>
          <w:lang w:eastAsia="zh-CN"/>
        </w:rPr>
        <w:t>.</w:t>
      </w:r>
      <w:r>
        <w:rPr>
          <w:szCs w:val="22"/>
        </w:rPr>
        <w:t xml:space="preserve"> S</w:t>
      </w:r>
      <w:r>
        <w:rPr>
          <w:rFonts w:eastAsiaTheme="minorEastAsia" w:hint="eastAsia"/>
          <w:szCs w:val="22"/>
          <w:lang w:eastAsia="zh-CN"/>
        </w:rPr>
        <w:t>3(</w:t>
      </w:r>
      <w:r>
        <w:rPr>
          <w:szCs w:val="22"/>
        </w:rPr>
        <w:t>a</w:t>
      </w:r>
      <w:r>
        <w:rPr>
          <w:rFonts w:eastAsiaTheme="minorEastAsia" w:hint="eastAsia"/>
          <w:szCs w:val="22"/>
          <w:lang w:eastAsia="zh-CN"/>
        </w:rPr>
        <w:t>)</w:t>
      </w:r>
      <w:r w:rsidR="002045CE">
        <w:rPr>
          <w:szCs w:val="22"/>
        </w:rPr>
        <w:t xml:space="preserve">. </w:t>
      </w:r>
      <w:r w:rsidR="00697100" w:rsidRPr="0070541D">
        <w:rPr>
          <w:szCs w:val="22"/>
        </w:rPr>
        <w:t xml:space="preserve">The </w:t>
      </w:r>
      <w:r w:rsidR="005561F5" w:rsidRPr="005561F5">
        <w:rPr>
          <w:szCs w:val="20"/>
          <w:lang w:eastAsia="zh-CN"/>
        </w:rPr>
        <w:t>pre-filter system</w:t>
      </w:r>
      <w:r w:rsidR="005561F5">
        <w:rPr>
          <w:szCs w:val="20"/>
          <w:lang w:eastAsia="zh-CN"/>
        </w:rPr>
        <w:t xml:space="preserve"> consists of a </w:t>
      </w:r>
      <w:r w:rsidR="005561F5" w:rsidRPr="005561F5">
        <w:rPr>
          <w:szCs w:val="20"/>
          <w:lang w:eastAsia="zh-CN"/>
        </w:rPr>
        <w:t>filter (</w:t>
      </w:r>
      <w:r w:rsidR="00B25A86">
        <w:rPr>
          <w:rFonts w:eastAsiaTheme="minorEastAsia" w:hint="eastAsia"/>
          <w:szCs w:val="20"/>
          <w:lang w:eastAsia="zh-CN"/>
        </w:rPr>
        <w:t>l</w:t>
      </w:r>
      <w:r w:rsidR="005561F5" w:rsidRPr="005561F5">
        <w:rPr>
          <w:szCs w:val="20"/>
          <w:lang w:eastAsia="zh-CN"/>
        </w:rPr>
        <w:t>ong pass, 1100 nm) and a dichroic mirror (</w:t>
      </w:r>
      <w:r w:rsidR="00B25A86">
        <w:rPr>
          <w:rFonts w:eastAsiaTheme="minorEastAsia" w:hint="eastAsia"/>
          <w:szCs w:val="20"/>
          <w:lang w:eastAsia="zh-CN"/>
        </w:rPr>
        <w:t>s</w:t>
      </w:r>
      <w:r w:rsidR="005561F5" w:rsidRPr="005561F5">
        <w:rPr>
          <w:szCs w:val="20"/>
          <w:lang w:eastAsia="zh-CN"/>
        </w:rPr>
        <w:t>hort pass, 1500 nm)</w:t>
      </w:r>
      <w:r w:rsidR="005561F5">
        <w:rPr>
          <w:szCs w:val="20"/>
          <w:lang w:eastAsia="zh-CN"/>
        </w:rPr>
        <w:t xml:space="preserve">. </w:t>
      </w:r>
      <w:r w:rsidR="0024218A">
        <w:rPr>
          <w:szCs w:val="20"/>
          <w:lang w:eastAsia="zh-CN"/>
        </w:rPr>
        <w:t>Its</w:t>
      </w:r>
      <w:r w:rsidR="000773BB" w:rsidRPr="000773BB">
        <w:rPr>
          <w:szCs w:val="20"/>
          <w:lang w:eastAsia="zh-CN"/>
        </w:rPr>
        <w:t xml:space="preserve"> transmission is shown in Fig</w:t>
      </w:r>
      <w:r w:rsidR="00CD7BF5">
        <w:rPr>
          <w:rFonts w:eastAsiaTheme="minorEastAsia" w:hint="eastAsia"/>
          <w:szCs w:val="20"/>
          <w:lang w:eastAsia="zh-CN"/>
        </w:rPr>
        <w:t>.</w:t>
      </w:r>
      <w:r w:rsidR="000773BB" w:rsidRPr="000773BB">
        <w:rPr>
          <w:szCs w:val="20"/>
          <w:lang w:eastAsia="zh-CN"/>
        </w:rPr>
        <w:t xml:space="preserve"> S</w:t>
      </w:r>
      <w:r>
        <w:rPr>
          <w:rFonts w:eastAsiaTheme="minorEastAsia" w:hint="eastAsia"/>
          <w:szCs w:val="20"/>
          <w:lang w:eastAsia="zh-CN"/>
        </w:rPr>
        <w:t>3</w:t>
      </w:r>
      <w:r w:rsidR="00CD7BF5">
        <w:rPr>
          <w:rFonts w:eastAsiaTheme="minorEastAsia" w:hint="eastAsia"/>
          <w:szCs w:val="20"/>
          <w:lang w:eastAsia="zh-CN"/>
        </w:rPr>
        <w:t>(</w:t>
      </w:r>
      <w:r w:rsidR="000773BB" w:rsidRPr="000773BB">
        <w:rPr>
          <w:szCs w:val="20"/>
          <w:lang w:eastAsia="zh-CN"/>
        </w:rPr>
        <w:t>b</w:t>
      </w:r>
      <w:r w:rsidR="00CD7BF5">
        <w:rPr>
          <w:rFonts w:eastAsiaTheme="minorEastAsia" w:hint="eastAsia"/>
          <w:szCs w:val="20"/>
          <w:lang w:eastAsia="zh-CN"/>
        </w:rPr>
        <w:t>)</w:t>
      </w:r>
      <w:r w:rsidR="000773BB" w:rsidRPr="000773BB">
        <w:rPr>
          <w:szCs w:val="20"/>
          <w:lang w:eastAsia="zh-CN"/>
        </w:rPr>
        <w:t xml:space="preserve">, and a fluctuation of about 5.3 dB is observed within </w:t>
      </w:r>
      <w:r w:rsidR="00314332">
        <w:rPr>
          <w:szCs w:val="20"/>
          <w:lang w:eastAsia="zh-CN"/>
        </w:rPr>
        <w:t>s</w:t>
      </w:r>
      <w:r w:rsidR="00314332" w:rsidRPr="000773BB">
        <w:rPr>
          <w:szCs w:val="20"/>
          <w:lang w:eastAsia="zh-CN"/>
        </w:rPr>
        <w:t>uch a large wavelength range of</w:t>
      </w:r>
      <w:r w:rsidR="00314332">
        <w:rPr>
          <w:szCs w:val="20"/>
          <w:lang w:eastAsia="zh-CN"/>
        </w:rPr>
        <w:t xml:space="preserve"> 1100</w:t>
      </w:r>
      <w:r w:rsidR="00314332" w:rsidRPr="00314332">
        <w:rPr>
          <w:rFonts w:hint="eastAsia"/>
          <w:szCs w:val="20"/>
          <w:lang w:eastAsia="zh-CN"/>
        </w:rPr>
        <w:t>~</w:t>
      </w:r>
      <w:r w:rsidR="00314332">
        <w:rPr>
          <w:szCs w:val="20"/>
          <w:lang w:eastAsia="zh-CN"/>
        </w:rPr>
        <w:t xml:space="preserve">1530 </w:t>
      </w:r>
      <w:r w:rsidR="00314332" w:rsidRPr="00314332">
        <w:rPr>
          <w:szCs w:val="20"/>
          <w:lang w:eastAsia="zh-CN"/>
        </w:rPr>
        <w:t>nm</w:t>
      </w:r>
      <w:r w:rsidR="00314332">
        <w:rPr>
          <w:szCs w:val="20"/>
          <w:lang w:eastAsia="zh-CN"/>
        </w:rPr>
        <w:t>.</w:t>
      </w:r>
    </w:p>
    <w:p w14:paraId="19D6F3E8" w14:textId="0261BBD0" w:rsidR="00697100" w:rsidRPr="0070541D" w:rsidRDefault="0021458F" w:rsidP="007136A1">
      <w:pPr>
        <w:spacing w:beforeLines="50" w:before="120" w:line="300" w:lineRule="auto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 wp14:anchorId="7A6ECEEF" wp14:editId="5EF9E518">
            <wp:extent cx="5760720" cy="17195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7BBAF" w14:textId="3DE55A21" w:rsidR="00697100" w:rsidRDefault="00697100" w:rsidP="004E114C">
      <w:pPr>
        <w:spacing w:line="300" w:lineRule="auto"/>
        <w:ind w:leftChars="200" w:left="480" w:rightChars="200" w:right="480"/>
        <w:jc w:val="both"/>
        <w:rPr>
          <w:rFonts w:eastAsiaTheme="minorEastAsia"/>
          <w:szCs w:val="22"/>
          <w:lang w:eastAsia="zh-CN"/>
        </w:rPr>
      </w:pPr>
      <w:r w:rsidRPr="0070541D">
        <w:rPr>
          <w:lang w:eastAsia="zh-CN"/>
        </w:rPr>
        <w:t>Figure</w:t>
      </w:r>
      <w:r w:rsidRPr="0070541D">
        <w:rPr>
          <w:rFonts w:hint="eastAsia"/>
          <w:szCs w:val="16"/>
          <w:lang w:eastAsia="zh-CN"/>
        </w:rPr>
        <w:t xml:space="preserve"> S</w:t>
      </w:r>
      <w:r w:rsidR="003A366E">
        <w:rPr>
          <w:rFonts w:eastAsiaTheme="minorEastAsia" w:hint="eastAsia"/>
          <w:szCs w:val="16"/>
          <w:lang w:eastAsia="zh-CN"/>
        </w:rPr>
        <w:t>3</w:t>
      </w:r>
      <w:r w:rsidR="00EA276A">
        <w:rPr>
          <w:szCs w:val="16"/>
          <w:lang w:eastAsia="zh-CN"/>
        </w:rPr>
        <w:t>.</w:t>
      </w:r>
      <w:r w:rsidRPr="0070541D">
        <w:rPr>
          <w:szCs w:val="22"/>
        </w:rPr>
        <w:t xml:space="preserve"> </w:t>
      </w:r>
      <w:r w:rsidR="00CD7BF5">
        <w:rPr>
          <w:rFonts w:eastAsiaTheme="minorEastAsia" w:hint="eastAsia"/>
          <w:szCs w:val="22"/>
          <w:lang w:eastAsia="zh-CN"/>
        </w:rPr>
        <w:t>(</w:t>
      </w:r>
      <w:r w:rsidR="002045CE">
        <w:rPr>
          <w:szCs w:val="22"/>
        </w:rPr>
        <w:t xml:space="preserve">a) </w:t>
      </w:r>
      <w:r w:rsidR="008A1DEB">
        <w:rPr>
          <w:szCs w:val="22"/>
        </w:rPr>
        <w:t>P</w:t>
      </w:r>
      <w:r w:rsidR="00787DA3">
        <w:rPr>
          <w:szCs w:val="22"/>
        </w:rPr>
        <w:t xml:space="preserve">ristine </w:t>
      </w:r>
      <w:r w:rsidR="002045CE">
        <w:rPr>
          <w:szCs w:val="22"/>
        </w:rPr>
        <w:t xml:space="preserve">spectrum of the </w:t>
      </w:r>
      <w:r w:rsidR="00787DA3" w:rsidRPr="00787DA3">
        <w:rPr>
          <w:szCs w:val="22"/>
        </w:rPr>
        <w:t xml:space="preserve">supercontinuum </w:t>
      </w:r>
      <w:r w:rsidR="00787DA3">
        <w:rPr>
          <w:szCs w:val="22"/>
        </w:rPr>
        <w:t xml:space="preserve">light </w:t>
      </w:r>
      <w:r w:rsidR="002045CE">
        <w:rPr>
          <w:szCs w:val="22"/>
        </w:rPr>
        <w:t xml:space="preserve">source. </w:t>
      </w:r>
      <w:r w:rsidR="00CD7BF5">
        <w:rPr>
          <w:rFonts w:eastAsiaTheme="minorEastAsia" w:hint="eastAsia"/>
          <w:szCs w:val="22"/>
          <w:lang w:eastAsia="zh-CN"/>
        </w:rPr>
        <w:t>(</w:t>
      </w:r>
      <w:r w:rsidR="002045CE">
        <w:rPr>
          <w:szCs w:val="22"/>
        </w:rPr>
        <w:t>b) T</w:t>
      </w:r>
      <w:r w:rsidR="005561F5" w:rsidRPr="005561F5">
        <w:rPr>
          <w:szCs w:val="22"/>
        </w:rPr>
        <w:t>ransmission of the pre-filter system</w:t>
      </w:r>
      <w:r w:rsidRPr="0070541D">
        <w:rPr>
          <w:szCs w:val="22"/>
        </w:rPr>
        <w:t>.</w:t>
      </w:r>
    </w:p>
    <w:p w14:paraId="1138F7F1" w14:textId="35161E12" w:rsidR="00DE099E" w:rsidRDefault="00DE099E" w:rsidP="00DE099E">
      <w:pPr>
        <w:pStyle w:val="07Copyright"/>
        <w:spacing w:beforeLines="50" w:before="120" w:afterLines="50" w:after="120" w:line="288" w:lineRule="auto"/>
        <w:rPr>
          <w:rFonts w:ascii="Times New Roman" w:hAnsi="Times New Roman"/>
          <w:b/>
          <w:color w:val="auto"/>
          <w:sz w:val="24"/>
          <w:szCs w:val="20"/>
          <w:lang w:eastAsia="zh-CN"/>
        </w:rPr>
      </w:pPr>
      <w:r>
        <w:rPr>
          <w:rFonts w:ascii="Times New Roman" w:hAnsi="Times New Roman" w:hint="eastAsia"/>
          <w:b/>
          <w:color w:val="auto"/>
          <w:sz w:val="24"/>
          <w:szCs w:val="20"/>
          <w:lang w:eastAsia="zh-CN"/>
        </w:rPr>
        <w:t>3</w:t>
      </w:r>
      <w:r w:rsidRPr="0070541D">
        <w:rPr>
          <w:rFonts w:ascii="Times New Roman" w:hAnsi="Times New Roman"/>
          <w:b/>
          <w:color w:val="auto"/>
          <w:sz w:val="24"/>
          <w:szCs w:val="20"/>
          <w:lang w:eastAsia="zh-CN"/>
        </w:rPr>
        <w:t xml:space="preserve">. </w:t>
      </w:r>
      <w:r>
        <w:rPr>
          <w:rFonts w:ascii="Times New Roman" w:hAnsi="Times New Roman" w:hint="eastAsia"/>
          <w:b/>
          <w:color w:val="auto"/>
          <w:sz w:val="24"/>
          <w:szCs w:val="20"/>
          <w:lang w:eastAsia="zh-CN"/>
        </w:rPr>
        <w:t>Power-dependence of ultra-BSHG in</w:t>
      </w:r>
      <w:r w:rsidRPr="0070541D">
        <w:rPr>
          <w:rFonts w:ascii="Times New Roman" w:hAnsi="Times New Roman"/>
          <w:b/>
          <w:color w:val="auto"/>
          <w:sz w:val="24"/>
          <w:szCs w:val="20"/>
          <w:lang w:eastAsia="zh-CN"/>
        </w:rPr>
        <w:t xml:space="preserve"> the </w:t>
      </w:r>
      <w:r>
        <w:rPr>
          <w:rFonts w:ascii="Times New Roman" w:hAnsi="Times New Roman" w:hint="eastAsia"/>
          <w:b/>
          <w:color w:val="auto"/>
          <w:sz w:val="24"/>
          <w:szCs w:val="20"/>
          <w:lang w:eastAsia="zh-CN"/>
        </w:rPr>
        <w:t>hybrid</w:t>
      </w:r>
      <w:r w:rsidRPr="0070541D">
        <w:rPr>
          <w:rFonts w:ascii="Times New Roman" w:hAnsi="Times New Roman"/>
          <w:b/>
          <w:color w:val="auto"/>
          <w:sz w:val="24"/>
          <w:szCs w:val="20"/>
          <w:lang w:eastAsia="zh-CN"/>
        </w:rPr>
        <w:t xml:space="preserve"> microfiber.</w:t>
      </w:r>
    </w:p>
    <w:p w14:paraId="0FB73383" w14:textId="1125E398" w:rsidR="00297412" w:rsidRPr="00297412" w:rsidRDefault="00297412" w:rsidP="00297412">
      <w:pPr>
        <w:spacing w:line="288" w:lineRule="auto"/>
        <w:ind w:firstLineChars="200" w:firstLine="480"/>
        <w:jc w:val="both"/>
        <w:rPr>
          <w:szCs w:val="22"/>
        </w:rPr>
      </w:pPr>
      <w:r>
        <w:rPr>
          <w:rFonts w:eastAsiaTheme="minorEastAsia" w:hint="eastAsia"/>
          <w:szCs w:val="22"/>
          <w:lang w:eastAsia="zh-CN"/>
        </w:rPr>
        <w:t>W</w:t>
      </w:r>
      <w:r w:rsidRPr="00297412">
        <w:rPr>
          <w:szCs w:val="22"/>
        </w:rPr>
        <w:t>e investigate</w:t>
      </w:r>
      <w:r w:rsidR="00DE7AE1">
        <w:rPr>
          <w:rFonts w:eastAsiaTheme="minorEastAsia" w:hint="eastAsia"/>
          <w:szCs w:val="22"/>
          <w:lang w:eastAsia="zh-CN"/>
        </w:rPr>
        <w:t>d</w:t>
      </w:r>
      <w:r w:rsidRPr="00297412">
        <w:rPr>
          <w:szCs w:val="22"/>
        </w:rPr>
        <w:t xml:space="preserve"> the evolved spectrum of the</w:t>
      </w:r>
      <w:r>
        <w:rPr>
          <w:rFonts w:eastAsiaTheme="minorEastAsia" w:hint="eastAsia"/>
          <w:szCs w:val="22"/>
          <w:lang w:eastAsia="zh-CN"/>
        </w:rPr>
        <w:t xml:space="preserve"> ultra-B</w:t>
      </w:r>
      <w:r w:rsidRPr="00297412">
        <w:rPr>
          <w:szCs w:val="22"/>
        </w:rPr>
        <w:t xml:space="preserve">SHG continuum by increasing the pump power of the SC source from 0.45 to 6.5 mW. Fig. </w:t>
      </w:r>
      <w:r w:rsidRPr="00297412">
        <w:rPr>
          <w:rFonts w:eastAsiaTheme="minorEastAsia"/>
          <w:szCs w:val="22"/>
          <w:lang w:eastAsia="zh-CN"/>
        </w:rPr>
        <w:t>S</w:t>
      </w:r>
      <w:r w:rsidR="003A366E">
        <w:rPr>
          <w:rFonts w:eastAsiaTheme="minorEastAsia" w:hint="eastAsia"/>
          <w:szCs w:val="22"/>
          <w:lang w:eastAsia="zh-CN"/>
        </w:rPr>
        <w:t>4</w:t>
      </w:r>
      <w:r w:rsidRPr="00297412">
        <w:rPr>
          <w:szCs w:val="22"/>
        </w:rPr>
        <w:t>(</w:t>
      </w:r>
      <w:r w:rsidRPr="00297412">
        <w:rPr>
          <w:rFonts w:eastAsiaTheme="minorEastAsia"/>
          <w:szCs w:val="22"/>
          <w:lang w:eastAsia="zh-CN"/>
        </w:rPr>
        <w:t>a</w:t>
      </w:r>
      <w:r w:rsidRPr="00297412">
        <w:rPr>
          <w:szCs w:val="22"/>
        </w:rPr>
        <w:t>) shows that the</w:t>
      </w:r>
      <w:r>
        <w:rPr>
          <w:rFonts w:eastAsiaTheme="minorEastAsia" w:hint="eastAsia"/>
          <w:szCs w:val="22"/>
          <w:lang w:eastAsia="zh-CN"/>
        </w:rPr>
        <w:t xml:space="preserve"> ultra-B</w:t>
      </w:r>
      <w:r w:rsidRPr="00297412">
        <w:rPr>
          <w:szCs w:val="22"/>
        </w:rPr>
        <w:t>SHG exhibits a consistent spectral shape during the power modulation process, and similar fitting slopes of power-dependences are demonstrated wh</w:t>
      </w:r>
      <w:r w:rsidR="00F20382">
        <w:rPr>
          <w:rFonts w:eastAsiaTheme="minorEastAsia" w:hint="eastAsia"/>
          <w:szCs w:val="22"/>
          <w:lang w:eastAsia="zh-CN"/>
        </w:rPr>
        <w:t>ether</w:t>
      </w:r>
      <w:r w:rsidRPr="00297412">
        <w:rPr>
          <w:szCs w:val="22"/>
        </w:rPr>
        <w:t xml:space="preserve"> it is derived based on the maximum intensity (1.82±0.02) in the spectrum or the intensity integration (1.84±0.02) within the range of 520~800 nm, as illustrated in Fig</w:t>
      </w:r>
      <w:r w:rsidRPr="00297412">
        <w:rPr>
          <w:rFonts w:hint="eastAsia"/>
          <w:szCs w:val="22"/>
        </w:rPr>
        <w:t>.</w:t>
      </w:r>
      <w:r w:rsidRPr="00297412">
        <w:rPr>
          <w:szCs w:val="22"/>
        </w:rPr>
        <w:t xml:space="preserve"> </w:t>
      </w:r>
      <w:r>
        <w:rPr>
          <w:rFonts w:eastAsiaTheme="minorEastAsia" w:hint="eastAsia"/>
          <w:szCs w:val="22"/>
          <w:lang w:eastAsia="zh-CN"/>
        </w:rPr>
        <w:t>S</w:t>
      </w:r>
      <w:r w:rsidR="003A366E">
        <w:rPr>
          <w:rFonts w:eastAsiaTheme="minorEastAsia" w:hint="eastAsia"/>
          <w:szCs w:val="22"/>
          <w:lang w:eastAsia="zh-CN"/>
        </w:rPr>
        <w:t>4</w:t>
      </w:r>
      <w:r w:rsidRPr="00297412">
        <w:rPr>
          <w:rFonts w:hint="eastAsia"/>
          <w:szCs w:val="22"/>
        </w:rPr>
        <w:t>(</w:t>
      </w:r>
      <w:r>
        <w:rPr>
          <w:rFonts w:eastAsiaTheme="minorEastAsia" w:hint="eastAsia"/>
          <w:szCs w:val="22"/>
          <w:lang w:eastAsia="zh-CN"/>
        </w:rPr>
        <w:t>b</w:t>
      </w:r>
      <w:r w:rsidRPr="00297412">
        <w:rPr>
          <w:rFonts w:hint="eastAsia"/>
          <w:szCs w:val="22"/>
        </w:rPr>
        <w:t>)</w:t>
      </w:r>
      <w:r w:rsidRPr="00297412">
        <w:rPr>
          <w:szCs w:val="22"/>
        </w:rPr>
        <w:t>.</w:t>
      </w:r>
    </w:p>
    <w:p w14:paraId="24DB6EDE" w14:textId="606F09DD" w:rsidR="00DE099E" w:rsidRDefault="00DE099E" w:rsidP="00DE099E">
      <w:pPr>
        <w:pStyle w:val="07Copyright"/>
        <w:spacing w:beforeLines="50" w:before="120" w:afterLines="50" w:after="120" w:line="288" w:lineRule="auto"/>
        <w:jc w:val="center"/>
        <w:rPr>
          <w:rFonts w:ascii="Times New Roman" w:hAnsi="Times New Roman"/>
          <w:b/>
          <w:color w:val="auto"/>
          <w:sz w:val="24"/>
          <w:szCs w:val="20"/>
          <w:lang w:eastAsia="zh-CN"/>
        </w:rPr>
      </w:pPr>
      <w:r w:rsidRPr="00DE099E">
        <w:rPr>
          <w:rFonts w:ascii="等线" w:eastAsia="等线" w:hAnsi="等线"/>
          <w:noProof/>
          <w:color w:val="auto"/>
          <w:kern w:val="2"/>
          <w:sz w:val="21"/>
          <w:lang w:eastAsia="zh-CN"/>
        </w:rPr>
        <w:lastRenderedPageBreak/>
        <w:drawing>
          <wp:inline distT="0" distB="0" distL="0" distR="0" wp14:anchorId="1EDA5B2C" wp14:editId="4843755A">
            <wp:extent cx="4716000" cy="1900372"/>
            <wp:effectExtent l="0" t="0" r="8890" b="508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0" cy="190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73A70" w14:textId="5E9DAF3A" w:rsidR="00DE099E" w:rsidRPr="00DE099E" w:rsidRDefault="00DE099E" w:rsidP="00DE099E">
      <w:pPr>
        <w:spacing w:line="300" w:lineRule="auto"/>
        <w:ind w:leftChars="200" w:left="480" w:rightChars="200" w:right="480"/>
        <w:jc w:val="both"/>
        <w:rPr>
          <w:rFonts w:eastAsiaTheme="minorEastAsia"/>
          <w:szCs w:val="22"/>
          <w:lang w:eastAsia="zh-CN"/>
        </w:rPr>
      </w:pPr>
      <w:r w:rsidRPr="0070541D">
        <w:rPr>
          <w:lang w:eastAsia="zh-CN"/>
        </w:rPr>
        <w:t>Figure</w:t>
      </w:r>
      <w:r w:rsidRPr="0070541D">
        <w:rPr>
          <w:rFonts w:hint="eastAsia"/>
          <w:szCs w:val="16"/>
          <w:lang w:eastAsia="zh-CN"/>
        </w:rPr>
        <w:t xml:space="preserve"> S</w:t>
      </w:r>
      <w:r w:rsidR="003A366E">
        <w:rPr>
          <w:rFonts w:eastAsiaTheme="minorEastAsia" w:hint="eastAsia"/>
          <w:szCs w:val="16"/>
          <w:lang w:eastAsia="zh-CN"/>
        </w:rPr>
        <w:t>4</w:t>
      </w:r>
      <w:r>
        <w:rPr>
          <w:szCs w:val="16"/>
          <w:lang w:eastAsia="zh-CN"/>
        </w:rPr>
        <w:t>.</w:t>
      </w:r>
      <w:r w:rsidRPr="0070541D">
        <w:rPr>
          <w:szCs w:val="22"/>
        </w:rPr>
        <w:t xml:space="preserve"> </w:t>
      </w:r>
      <w:r>
        <w:rPr>
          <w:rFonts w:eastAsiaTheme="minorEastAsia" w:hint="eastAsia"/>
          <w:szCs w:val="22"/>
          <w:lang w:eastAsia="zh-CN"/>
        </w:rPr>
        <w:t>(</w:t>
      </w:r>
      <w:r>
        <w:rPr>
          <w:szCs w:val="22"/>
        </w:rPr>
        <w:t xml:space="preserve">a) </w:t>
      </w:r>
      <w:r w:rsidRPr="00DE099E">
        <w:rPr>
          <w:szCs w:val="22"/>
        </w:rPr>
        <w:t>Evolved spectrum of the broadband SHG when the pump power of the SC source is increased from 0.45 to 6.5 mW.</w:t>
      </w:r>
      <w:r>
        <w:rPr>
          <w:szCs w:val="22"/>
        </w:rPr>
        <w:t xml:space="preserve"> </w:t>
      </w:r>
      <w:r>
        <w:rPr>
          <w:rFonts w:eastAsiaTheme="minorEastAsia" w:hint="eastAsia"/>
          <w:szCs w:val="22"/>
          <w:lang w:eastAsia="zh-CN"/>
        </w:rPr>
        <w:t>(</w:t>
      </w:r>
      <w:r>
        <w:rPr>
          <w:szCs w:val="22"/>
        </w:rPr>
        <w:t xml:space="preserve">b) </w:t>
      </w:r>
      <w:r w:rsidRPr="00DE099E">
        <w:rPr>
          <w:szCs w:val="22"/>
        </w:rPr>
        <w:t xml:space="preserve">Corresponding power-dependence of the </w:t>
      </w:r>
      <w:r>
        <w:rPr>
          <w:rFonts w:eastAsiaTheme="minorEastAsia" w:hint="eastAsia"/>
          <w:szCs w:val="22"/>
          <w:lang w:eastAsia="zh-CN"/>
        </w:rPr>
        <w:t>ultra-</w:t>
      </w:r>
      <w:r w:rsidRPr="00DE099E">
        <w:rPr>
          <w:szCs w:val="22"/>
        </w:rPr>
        <w:t>SHG continuum, and the fitting slope is 1.82±0.02 or 1.84±0.02 when it is calculated from the maximum intensity in the spectrum or the integration of intensities within 520~800 nm.</w:t>
      </w:r>
    </w:p>
    <w:p w14:paraId="3D38E9AB" w14:textId="2D11D1CF" w:rsidR="00F83AB1" w:rsidRPr="0070541D" w:rsidRDefault="00DE099E" w:rsidP="00297412">
      <w:pPr>
        <w:pStyle w:val="07Copyright"/>
        <w:keepNext/>
        <w:spacing w:beforeLines="50" w:before="120" w:afterLines="50" w:after="120" w:line="288" w:lineRule="auto"/>
        <w:rPr>
          <w:rFonts w:ascii="Times New Roman" w:hAnsi="Times New Roman"/>
          <w:b/>
          <w:color w:val="auto"/>
          <w:sz w:val="24"/>
          <w:szCs w:val="20"/>
          <w:lang w:eastAsia="zh-CN"/>
        </w:rPr>
      </w:pPr>
      <w:r>
        <w:rPr>
          <w:rFonts w:ascii="Times New Roman" w:hAnsi="Times New Roman" w:hint="eastAsia"/>
          <w:b/>
          <w:color w:val="auto"/>
          <w:sz w:val="24"/>
          <w:szCs w:val="20"/>
          <w:lang w:eastAsia="zh-CN"/>
        </w:rPr>
        <w:t>4</w:t>
      </w:r>
      <w:r w:rsidR="00F83AB1" w:rsidRPr="0070541D">
        <w:rPr>
          <w:rFonts w:ascii="Times New Roman" w:hAnsi="Times New Roman"/>
          <w:b/>
          <w:color w:val="auto"/>
          <w:sz w:val="24"/>
          <w:szCs w:val="20"/>
          <w:lang w:eastAsia="zh-CN"/>
        </w:rPr>
        <w:t xml:space="preserve">. </w:t>
      </w:r>
      <w:bookmarkStart w:id="1" w:name="_Hlk110353324"/>
      <w:r w:rsidR="00F83AB1">
        <w:rPr>
          <w:rFonts w:ascii="Times New Roman" w:hAnsi="Times New Roman"/>
          <w:b/>
          <w:color w:val="auto"/>
          <w:sz w:val="24"/>
          <w:szCs w:val="20"/>
          <w:lang w:eastAsia="zh-CN"/>
        </w:rPr>
        <w:t>Dry</w:t>
      </w:r>
      <w:r w:rsidR="00F83AB1" w:rsidRPr="0070541D">
        <w:rPr>
          <w:rFonts w:ascii="Times New Roman" w:hAnsi="Times New Roman"/>
          <w:b/>
          <w:color w:val="auto"/>
          <w:sz w:val="24"/>
          <w:szCs w:val="20"/>
          <w:lang w:eastAsia="zh-CN"/>
        </w:rPr>
        <w:t xml:space="preserve"> transfer method of the GaSe-transferred microfiber</w:t>
      </w:r>
      <w:bookmarkEnd w:id="1"/>
      <w:r w:rsidR="00F83AB1" w:rsidRPr="0070541D">
        <w:rPr>
          <w:rFonts w:ascii="Times New Roman" w:hAnsi="Times New Roman"/>
          <w:b/>
          <w:color w:val="auto"/>
          <w:sz w:val="24"/>
          <w:szCs w:val="20"/>
          <w:lang w:eastAsia="zh-CN"/>
        </w:rPr>
        <w:t>.</w:t>
      </w:r>
    </w:p>
    <w:p w14:paraId="55DC3307" w14:textId="79559BF2" w:rsidR="00F83AB1" w:rsidRPr="00046C5D" w:rsidRDefault="00F83AB1" w:rsidP="00EB2A26">
      <w:pPr>
        <w:spacing w:line="288" w:lineRule="auto"/>
        <w:ind w:firstLineChars="200" w:firstLine="480"/>
        <w:jc w:val="both"/>
        <w:rPr>
          <w:rFonts w:eastAsiaTheme="minorEastAsia"/>
          <w:szCs w:val="22"/>
          <w:lang w:eastAsia="zh-CN"/>
        </w:rPr>
      </w:pPr>
      <w:r w:rsidRPr="0058558B">
        <w:rPr>
          <w:szCs w:val="22"/>
        </w:rPr>
        <w:t xml:space="preserve">Firstly, a multilayer GaSe single crystal was mechanically exfoliated from a bulk GaSe crystal using scotch tape. Secondly, the </w:t>
      </w:r>
      <w:r w:rsidR="00B25A86">
        <w:rPr>
          <w:rFonts w:eastAsiaTheme="minorEastAsia" w:hint="eastAsia"/>
          <w:szCs w:val="22"/>
          <w:lang w:eastAsia="zh-CN"/>
        </w:rPr>
        <w:t>S</w:t>
      </w:r>
      <w:r w:rsidRPr="0058558B">
        <w:rPr>
          <w:szCs w:val="22"/>
        </w:rPr>
        <w:t>cotch tape was pressed onto a planar polydimethylsiloxane (PDMS), resulting in the multilayered GaSe being transferred onto the PDMS surface. Lastly, under a microscope, the PDMS with GaSe adhered to its surface was carefully pressed onto the tapered region of the microfiber. This pressing state was maintained for a few minutes until it was empirically determined that the GaSe had successfully transferred onto the microfiber. Subsequently, the PDMS was lifted away.</w:t>
      </w:r>
    </w:p>
    <w:sectPr w:rsidR="00F83AB1" w:rsidRPr="00046C5D" w:rsidSect="00866754">
      <w:headerReference w:type="default" r:id="rId15"/>
      <w:footerReference w:type="default" r:id="rId16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53876B" w14:textId="77777777" w:rsidR="002974F2" w:rsidRDefault="002974F2">
      <w:r>
        <w:separator/>
      </w:r>
    </w:p>
  </w:endnote>
  <w:endnote w:type="continuationSeparator" w:id="0">
    <w:p w14:paraId="5752BDB8" w14:textId="77777777" w:rsidR="002974F2" w:rsidRDefault="002974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altName w:val="Apple SD Gothic Neo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dvOTdbe06fb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vOT8910dd71">
    <w:altName w:val="苹方-简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E581B" w14:textId="7050980D" w:rsidR="00C34887" w:rsidRPr="005969C7" w:rsidRDefault="00C34887" w:rsidP="005969C7">
    <w:pPr>
      <w:pStyle w:val="a7"/>
      <w:jc w:val="center"/>
      <w:rPr>
        <w:rFonts w:eastAsiaTheme="minorEastAsia"/>
        <w:lang w:eastAsia="zh-CN"/>
      </w:rPr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9F2032" w14:textId="77777777" w:rsidR="002974F2" w:rsidRDefault="002974F2">
      <w:r>
        <w:separator/>
      </w:r>
    </w:p>
  </w:footnote>
  <w:footnote w:type="continuationSeparator" w:id="0">
    <w:p w14:paraId="467DF41A" w14:textId="77777777" w:rsidR="002974F2" w:rsidRDefault="002974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A9236" w14:textId="7581FD05" w:rsidR="00C34887" w:rsidRPr="0032683F" w:rsidRDefault="00C34887" w:rsidP="009B44CC">
    <w:pPr>
      <w:pStyle w:val="a5"/>
      <w:tabs>
        <w:tab w:val="left" w:pos="5003"/>
      </w:tabs>
      <w:jc w:val="right"/>
      <w:rPr>
        <w:rFonts w:eastAsiaTheme="minorEastAsia"/>
        <w:lang w:val="en-US"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10ED4"/>
    <w:multiLevelType w:val="multilevel"/>
    <w:tmpl w:val="72E88FE4"/>
    <w:lvl w:ilvl="0">
      <w:start w:val="1"/>
      <w:numFmt w:val="decimal"/>
      <w:pStyle w:val="08SectionHeader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22610E6D"/>
    <w:multiLevelType w:val="hybridMultilevel"/>
    <w:tmpl w:val="51B02126"/>
    <w:lvl w:ilvl="0" w:tplc="C4C2BDFE">
      <w:start w:val="1"/>
      <w:numFmt w:val="decimal"/>
      <w:lvlText w:val="%1."/>
      <w:lvlJc w:val="left"/>
      <w:pPr>
        <w:ind w:left="360" w:hanging="360"/>
      </w:pPr>
      <w:rPr>
        <w:rFonts w:eastAsia="宋体" w:cs="Times New Roman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E131565"/>
    <w:multiLevelType w:val="hybridMultilevel"/>
    <w:tmpl w:val="ECAAB38A"/>
    <w:lvl w:ilvl="0" w:tplc="707261C6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A9E7F4B"/>
    <w:multiLevelType w:val="hybridMultilevel"/>
    <w:tmpl w:val="8BC699FA"/>
    <w:lvl w:ilvl="0" w:tplc="707261C6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10921740">
    <w:abstractNumId w:val="0"/>
  </w:num>
  <w:num w:numId="2" w16cid:durableId="631523818">
    <w:abstractNumId w:val="1"/>
  </w:num>
  <w:num w:numId="3" w16cid:durableId="1719743330">
    <w:abstractNumId w:val="2"/>
  </w:num>
  <w:num w:numId="4" w16cid:durableId="1136467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Optics Letters 不含文章名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papttvp1e5zvpewattxdsxkpvxx225araaa&quot;&gt;我的EndNote库&lt;record-ids&gt;&lt;item&gt;409&lt;/item&gt;&lt;/record-ids&gt;&lt;/item&gt;&lt;/Libraries&gt;"/>
  </w:docVars>
  <w:rsids>
    <w:rsidRoot w:val="002D16A0"/>
    <w:rsid w:val="00000047"/>
    <w:rsid w:val="000000FD"/>
    <w:rsid w:val="000003BB"/>
    <w:rsid w:val="0000374D"/>
    <w:rsid w:val="00004A23"/>
    <w:rsid w:val="00006A0A"/>
    <w:rsid w:val="0000703E"/>
    <w:rsid w:val="00007208"/>
    <w:rsid w:val="0001109A"/>
    <w:rsid w:val="000112FC"/>
    <w:rsid w:val="000118B0"/>
    <w:rsid w:val="00011F40"/>
    <w:rsid w:val="00013554"/>
    <w:rsid w:val="0001454A"/>
    <w:rsid w:val="0001683C"/>
    <w:rsid w:val="000172E7"/>
    <w:rsid w:val="000214A8"/>
    <w:rsid w:val="00023F64"/>
    <w:rsid w:val="0002460D"/>
    <w:rsid w:val="00025BDF"/>
    <w:rsid w:val="00027FB5"/>
    <w:rsid w:val="000314D2"/>
    <w:rsid w:val="0003318F"/>
    <w:rsid w:val="00033804"/>
    <w:rsid w:val="00034AAE"/>
    <w:rsid w:val="000379BA"/>
    <w:rsid w:val="0004094E"/>
    <w:rsid w:val="00040B7B"/>
    <w:rsid w:val="00041C1B"/>
    <w:rsid w:val="000437F7"/>
    <w:rsid w:val="00046C5D"/>
    <w:rsid w:val="00050985"/>
    <w:rsid w:val="0005501E"/>
    <w:rsid w:val="00055883"/>
    <w:rsid w:val="00056095"/>
    <w:rsid w:val="000566B9"/>
    <w:rsid w:val="0006044D"/>
    <w:rsid w:val="00060D37"/>
    <w:rsid w:val="00062324"/>
    <w:rsid w:val="00063BAF"/>
    <w:rsid w:val="00063C0E"/>
    <w:rsid w:val="0007006A"/>
    <w:rsid w:val="0007165C"/>
    <w:rsid w:val="00072EA7"/>
    <w:rsid w:val="00076EAD"/>
    <w:rsid w:val="000773BB"/>
    <w:rsid w:val="000816C1"/>
    <w:rsid w:val="0008287E"/>
    <w:rsid w:val="00083031"/>
    <w:rsid w:val="0008740B"/>
    <w:rsid w:val="000904D3"/>
    <w:rsid w:val="0009309C"/>
    <w:rsid w:val="00093F1B"/>
    <w:rsid w:val="000A1F4B"/>
    <w:rsid w:val="000A21A9"/>
    <w:rsid w:val="000A3E93"/>
    <w:rsid w:val="000A46ED"/>
    <w:rsid w:val="000A472C"/>
    <w:rsid w:val="000A4BEA"/>
    <w:rsid w:val="000A5773"/>
    <w:rsid w:val="000A682F"/>
    <w:rsid w:val="000A7640"/>
    <w:rsid w:val="000A7F7E"/>
    <w:rsid w:val="000B05A0"/>
    <w:rsid w:val="000B1B5D"/>
    <w:rsid w:val="000B26F7"/>
    <w:rsid w:val="000B29E4"/>
    <w:rsid w:val="000B33EE"/>
    <w:rsid w:val="000B4293"/>
    <w:rsid w:val="000B53B2"/>
    <w:rsid w:val="000B66C4"/>
    <w:rsid w:val="000C259E"/>
    <w:rsid w:val="000C3E0C"/>
    <w:rsid w:val="000C55A3"/>
    <w:rsid w:val="000C6252"/>
    <w:rsid w:val="000C6F8A"/>
    <w:rsid w:val="000D2D4B"/>
    <w:rsid w:val="000D330F"/>
    <w:rsid w:val="000D45F4"/>
    <w:rsid w:val="000D5AB4"/>
    <w:rsid w:val="000D66DB"/>
    <w:rsid w:val="000D7EBA"/>
    <w:rsid w:val="000E4269"/>
    <w:rsid w:val="000E788B"/>
    <w:rsid w:val="000E7940"/>
    <w:rsid w:val="000E7A5B"/>
    <w:rsid w:val="000E7BBA"/>
    <w:rsid w:val="000F512F"/>
    <w:rsid w:val="000F61F0"/>
    <w:rsid w:val="000F7E1E"/>
    <w:rsid w:val="00100261"/>
    <w:rsid w:val="001013F4"/>
    <w:rsid w:val="00103699"/>
    <w:rsid w:val="00103DC4"/>
    <w:rsid w:val="00104040"/>
    <w:rsid w:val="0010448C"/>
    <w:rsid w:val="001054D4"/>
    <w:rsid w:val="0010686C"/>
    <w:rsid w:val="00107C5F"/>
    <w:rsid w:val="00107CCC"/>
    <w:rsid w:val="00110011"/>
    <w:rsid w:val="001105BD"/>
    <w:rsid w:val="0011454C"/>
    <w:rsid w:val="001167D7"/>
    <w:rsid w:val="00116C82"/>
    <w:rsid w:val="00120E85"/>
    <w:rsid w:val="00123ADA"/>
    <w:rsid w:val="00124BF7"/>
    <w:rsid w:val="00124E37"/>
    <w:rsid w:val="00125573"/>
    <w:rsid w:val="0012642A"/>
    <w:rsid w:val="00126D17"/>
    <w:rsid w:val="001305BF"/>
    <w:rsid w:val="00131D58"/>
    <w:rsid w:val="00132A1F"/>
    <w:rsid w:val="001351A3"/>
    <w:rsid w:val="00136EDC"/>
    <w:rsid w:val="001370B1"/>
    <w:rsid w:val="00137418"/>
    <w:rsid w:val="001377CA"/>
    <w:rsid w:val="00140B94"/>
    <w:rsid w:val="00142A0E"/>
    <w:rsid w:val="00143649"/>
    <w:rsid w:val="00143FE1"/>
    <w:rsid w:val="001450FB"/>
    <w:rsid w:val="0014658A"/>
    <w:rsid w:val="00147B84"/>
    <w:rsid w:val="00147DB8"/>
    <w:rsid w:val="00150F08"/>
    <w:rsid w:val="00151683"/>
    <w:rsid w:val="0015392F"/>
    <w:rsid w:val="0015563E"/>
    <w:rsid w:val="00155F66"/>
    <w:rsid w:val="0015617A"/>
    <w:rsid w:val="00157895"/>
    <w:rsid w:val="0016390D"/>
    <w:rsid w:val="00164057"/>
    <w:rsid w:val="00165B37"/>
    <w:rsid w:val="00170369"/>
    <w:rsid w:val="001711F1"/>
    <w:rsid w:val="00173757"/>
    <w:rsid w:val="00174176"/>
    <w:rsid w:val="00176D0B"/>
    <w:rsid w:val="00181D92"/>
    <w:rsid w:val="001823B6"/>
    <w:rsid w:val="00182C32"/>
    <w:rsid w:val="001833D3"/>
    <w:rsid w:val="001848EB"/>
    <w:rsid w:val="0018707A"/>
    <w:rsid w:val="00187A90"/>
    <w:rsid w:val="00187DB9"/>
    <w:rsid w:val="0019077D"/>
    <w:rsid w:val="0019194D"/>
    <w:rsid w:val="0019384A"/>
    <w:rsid w:val="00193DFD"/>
    <w:rsid w:val="001957B4"/>
    <w:rsid w:val="00195907"/>
    <w:rsid w:val="0019723B"/>
    <w:rsid w:val="001A2E74"/>
    <w:rsid w:val="001A3EE2"/>
    <w:rsid w:val="001A4240"/>
    <w:rsid w:val="001A434A"/>
    <w:rsid w:val="001A6821"/>
    <w:rsid w:val="001A734D"/>
    <w:rsid w:val="001B2BFC"/>
    <w:rsid w:val="001B4224"/>
    <w:rsid w:val="001B534C"/>
    <w:rsid w:val="001B607D"/>
    <w:rsid w:val="001B6356"/>
    <w:rsid w:val="001B7472"/>
    <w:rsid w:val="001C101A"/>
    <w:rsid w:val="001C10AC"/>
    <w:rsid w:val="001C55FB"/>
    <w:rsid w:val="001C7390"/>
    <w:rsid w:val="001D12BC"/>
    <w:rsid w:val="001D561D"/>
    <w:rsid w:val="001D5A24"/>
    <w:rsid w:val="001E18CC"/>
    <w:rsid w:val="001E2603"/>
    <w:rsid w:val="001E2B86"/>
    <w:rsid w:val="001E3D2D"/>
    <w:rsid w:val="001E3D2E"/>
    <w:rsid w:val="001E4605"/>
    <w:rsid w:val="001E5F4E"/>
    <w:rsid w:val="001E62CE"/>
    <w:rsid w:val="001F0A37"/>
    <w:rsid w:val="001F2689"/>
    <w:rsid w:val="001F2AB7"/>
    <w:rsid w:val="001F3C9B"/>
    <w:rsid w:val="001F3E77"/>
    <w:rsid w:val="001F4BD1"/>
    <w:rsid w:val="001F5110"/>
    <w:rsid w:val="001F5702"/>
    <w:rsid w:val="001F65A2"/>
    <w:rsid w:val="002002FC"/>
    <w:rsid w:val="0020150C"/>
    <w:rsid w:val="00201F71"/>
    <w:rsid w:val="002038E8"/>
    <w:rsid w:val="00203934"/>
    <w:rsid w:val="0020446B"/>
    <w:rsid w:val="002045CE"/>
    <w:rsid w:val="00204BA7"/>
    <w:rsid w:val="002072AB"/>
    <w:rsid w:val="00207DE6"/>
    <w:rsid w:val="00210140"/>
    <w:rsid w:val="00211942"/>
    <w:rsid w:val="002122A5"/>
    <w:rsid w:val="00213157"/>
    <w:rsid w:val="0021458F"/>
    <w:rsid w:val="00214D95"/>
    <w:rsid w:val="00215531"/>
    <w:rsid w:val="002162B2"/>
    <w:rsid w:val="00216F54"/>
    <w:rsid w:val="00220933"/>
    <w:rsid w:val="00220C72"/>
    <w:rsid w:val="00220D25"/>
    <w:rsid w:val="0022224A"/>
    <w:rsid w:val="0022540C"/>
    <w:rsid w:val="00226204"/>
    <w:rsid w:val="002262BE"/>
    <w:rsid w:val="00226AA4"/>
    <w:rsid w:val="00232586"/>
    <w:rsid w:val="00233C8A"/>
    <w:rsid w:val="00236036"/>
    <w:rsid w:val="00240D90"/>
    <w:rsid w:val="0024218A"/>
    <w:rsid w:val="00252C0B"/>
    <w:rsid w:val="00253CB1"/>
    <w:rsid w:val="00253F19"/>
    <w:rsid w:val="002543F9"/>
    <w:rsid w:val="00254E77"/>
    <w:rsid w:val="00257ADD"/>
    <w:rsid w:val="00257BB2"/>
    <w:rsid w:val="00261268"/>
    <w:rsid w:val="00263723"/>
    <w:rsid w:val="00263CF8"/>
    <w:rsid w:val="00264376"/>
    <w:rsid w:val="00265635"/>
    <w:rsid w:val="00266389"/>
    <w:rsid w:val="002675F7"/>
    <w:rsid w:val="00272129"/>
    <w:rsid w:val="002725A5"/>
    <w:rsid w:val="00272815"/>
    <w:rsid w:val="0027314F"/>
    <w:rsid w:val="00273D43"/>
    <w:rsid w:val="00274810"/>
    <w:rsid w:val="002749F5"/>
    <w:rsid w:val="00274E0C"/>
    <w:rsid w:val="0028289F"/>
    <w:rsid w:val="00283F44"/>
    <w:rsid w:val="00284157"/>
    <w:rsid w:val="00285631"/>
    <w:rsid w:val="00290D94"/>
    <w:rsid w:val="0029203C"/>
    <w:rsid w:val="00294873"/>
    <w:rsid w:val="00296BC5"/>
    <w:rsid w:val="00297412"/>
    <w:rsid w:val="002974F2"/>
    <w:rsid w:val="002A4A81"/>
    <w:rsid w:val="002A7114"/>
    <w:rsid w:val="002A73A2"/>
    <w:rsid w:val="002A7902"/>
    <w:rsid w:val="002A7CE8"/>
    <w:rsid w:val="002B0671"/>
    <w:rsid w:val="002B262F"/>
    <w:rsid w:val="002B3553"/>
    <w:rsid w:val="002B5370"/>
    <w:rsid w:val="002B5AE3"/>
    <w:rsid w:val="002B5E06"/>
    <w:rsid w:val="002B6198"/>
    <w:rsid w:val="002C0CFF"/>
    <w:rsid w:val="002C679F"/>
    <w:rsid w:val="002D09B9"/>
    <w:rsid w:val="002D16A0"/>
    <w:rsid w:val="002D2930"/>
    <w:rsid w:val="002D2DFF"/>
    <w:rsid w:val="002D3D6D"/>
    <w:rsid w:val="002D5BF8"/>
    <w:rsid w:val="002D70B9"/>
    <w:rsid w:val="002D7B05"/>
    <w:rsid w:val="002D7ECC"/>
    <w:rsid w:val="002E1B8F"/>
    <w:rsid w:val="002E2DEF"/>
    <w:rsid w:val="002E3913"/>
    <w:rsid w:val="002E4E3E"/>
    <w:rsid w:val="002E76B2"/>
    <w:rsid w:val="002E79A2"/>
    <w:rsid w:val="002F4F4B"/>
    <w:rsid w:val="002F55FD"/>
    <w:rsid w:val="002F594C"/>
    <w:rsid w:val="002F6EA7"/>
    <w:rsid w:val="003007ED"/>
    <w:rsid w:val="00301984"/>
    <w:rsid w:val="00301B0B"/>
    <w:rsid w:val="00301E84"/>
    <w:rsid w:val="00302D3D"/>
    <w:rsid w:val="00302E7A"/>
    <w:rsid w:val="00303D1B"/>
    <w:rsid w:val="003046B7"/>
    <w:rsid w:val="00314332"/>
    <w:rsid w:val="00315756"/>
    <w:rsid w:val="00317A57"/>
    <w:rsid w:val="00320A99"/>
    <w:rsid w:val="0032144B"/>
    <w:rsid w:val="00322568"/>
    <w:rsid w:val="00322D5B"/>
    <w:rsid w:val="00325AC2"/>
    <w:rsid w:val="0032683F"/>
    <w:rsid w:val="00326A1C"/>
    <w:rsid w:val="00327431"/>
    <w:rsid w:val="00327FDC"/>
    <w:rsid w:val="003331A9"/>
    <w:rsid w:val="00335C48"/>
    <w:rsid w:val="003360E3"/>
    <w:rsid w:val="003371D5"/>
    <w:rsid w:val="003376CD"/>
    <w:rsid w:val="00342D11"/>
    <w:rsid w:val="00343FBD"/>
    <w:rsid w:val="003440A6"/>
    <w:rsid w:val="003452C3"/>
    <w:rsid w:val="003501A7"/>
    <w:rsid w:val="0035048A"/>
    <w:rsid w:val="00355E4E"/>
    <w:rsid w:val="00356E56"/>
    <w:rsid w:val="0036263B"/>
    <w:rsid w:val="00363B62"/>
    <w:rsid w:val="003645B0"/>
    <w:rsid w:val="00364B2C"/>
    <w:rsid w:val="003664F1"/>
    <w:rsid w:val="00367E3F"/>
    <w:rsid w:val="00377EA5"/>
    <w:rsid w:val="00377F77"/>
    <w:rsid w:val="0038125E"/>
    <w:rsid w:val="003818CA"/>
    <w:rsid w:val="00383073"/>
    <w:rsid w:val="0038438F"/>
    <w:rsid w:val="00384524"/>
    <w:rsid w:val="00385868"/>
    <w:rsid w:val="00387C67"/>
    <w:rsid w:val="00387D98"/>
    <w:rsid w:val="00390B0F"/>
    <w:rsid w:val="00390B38"/>
    <w:rsid w:val="00390B6B"/>
    <w:rsid w:val="00391CFE"/>
    <w:rsid w:val="0039353B"/>
    <w:rsid w:val="00394055"/>
    <w:rsid w:val="00394CED"/>
    <w:rsid w:val="00394F9E"/>
    <w:rsid w:val="00395426"/>
    <w:rsid w:val="00395B91"/>
    <w:rsid w:val="00396615"/>
    <w:rsid w:val="0039700D"/>
    <w:rsid w:val="00397089"/>
    <w:rsid w:val="003978A8"/>
    <w:rsid w:val="003A009D"/>
    <w:rsid w:val="003A0F30"/>
    <w:rsid w:val="003A1D19"/>
    <w:rsid w:val="003A31AA"/>
    <w:rsid w:val="003A366E"/>
    <w:rsid w:val="003A4C44"/>
    <w:rsid w:val="003A5AD0"/>
    <w:rsid w:val="003A6CE3"/>
    <w:rsid w:val="003A7899"/>
    <w:rsid w:val="003B15EE"/>
    <w:rsid w:val="003B39BC"/>
    <w:rsid w:val="003B517D"/>
    <w:rsid w:val="003B52C4"/>
    <w:rsid w:val="003B60EC"/>
    <w:rsid w:val="003C00ED"/>
    <w:rsid w:val="003C1C0A"/>
    <w:rsid w:val="003C21EB"/>
    <w:rsid w:val="003C2E92"/>
    <w:rsid w:val="003C35DF"/>
    <w:rsid w:val="003C4757"/>
    <w:rsid w:val="003C4953"/>
    <w:rsid w:val="003C4A68"/>
    <w:rsid w:val="003C554F"/>
    <w:rsid w:val="003C61DD"/>
    <w:rsid w:val="003D142E"/>
    <w:rsid w:val="003D3472"/>
    <w:rsid w:val="003D3484"/>
    <w:rsid w:val="003D63E7"/>
    <w:rsid w:val="003D72A6"/>
    <w:rsid w:val="003D752B"/>
    <w:rsid w:val="003E05F1"/>
    <w:rsid w:val="003E113B"/>
    <w:rsid w:val="003E3271"/>
    <w:rsid w:val="003E5092"/>
    <w:rsid w:val="003E715D"/>
    <w:rsid w:val="003E7366"/>
    <w:rsid w:val="003F103E"/>
    <w:rsid w:val="003F280E"/>
    <w:rsid w:val="003F2E48"/>
    <w:rsid w:val="003F440C"/>
    <w:rsid w:val="003F4929"/>
    <w:rsid w:val="003F518D"/>
    <w:rsid w:val="003F525A"/>
    <w:rsid w:val="003F635B"/>
    <w:rsid w:val="003F7BE6"/>
    <w:rsid w:val="004006A9"/>
    <w:rsid w:val="00404548"/>
    <w:rsid w:val="004052AE"/>
    <w:rsid w:val="00406F7D"/>
    <w:rsid w:val="00411288"/>
    <w:rsid w:val="004118A5"/>
    <w:rsid w:val="00413672"/>
    <w:rsid w:val="00414041"/>
    <w:rsid w:val="00414465"/>
    <w:rsid w:val="00414729"/>
    <w:rsid w:val="00414C80"/>
    <w:rsid w:val="00414F4B"/>
    <w:rsid w:val="00415EF9"/>
    <w:rsid w:val="00416629"/>
    <w:rsid w:val="00417DA1"/>
    <w:rsid w:val="004209A8"/>
    <w:rsid w:val="00423478"/>
    <w:rsid w:val="00425B76"/>
    <w:rsid w:val="004260A2"/>
    <w:rsid w:val="00426FC6"/>
    <w:rsid w:val="004273BC"/>
    <w:rsid w:val="00427C5F"/>
    <w:rsid w:val="004320A6"/>
    <w:rsid w:val="0044033F"/>
    <w:rsid w:val="004507E5"/>
    <w:rsid w:val="004519AD"/>
    <w:rsid w:val="00454329"/>
    <w:rsid w:val="0045459A"/>
    <w:rsid w:val="004545DB"/>
    <w:rsid w:val="00455233"/>
    <w:rsid w:val="0045786A"/>
    <w:rsid w:val="00460F76"/>
    <w:rsid w:val="00461D03"/>
    <w:rsid w:val="00462F12"/>
    <w:rsid w:val="00463050"/>
    <w:rsid w:val="0046340F"/>
    <w:rsid w:val="0046392A"/>
    <w:rsid w:val="0046468C"/>
    <w:rsid w:val="00466168"/>
    <w:rsid w:val="0046778B"/>
    <w:rsid w:val="00470945"/>
    <w:rsid w:val="004714D4"/>
    <w:rsid w:val="004742FD"/>
    <w:rsid w:val="00475335"/>
    <w:rsid w:val="00475712"/>
    <w:rsid w:val="004773CC"/>
    <w:rsid w:val="00480293"/>
    <w:rsid w:val="004809FD"/>
    <w:rsid w:val="00480CCE"/>
    <w:rsid w:val="00482FAA"/>
    <w:rsid w:val="00483015"/>
    <w:rsid w:val="00486C06"/>
    <w:rsid w:val="00487640"/>
    <w:rsid w:val="0049043A"/>
    <w:rsid w:val="0049075F"/>
    <w:rsid w:val="00492DA8"/>
    <w:rsid w:val="00494548"/>
    <w:rsid w:val="004948E3"/>
    <w:rsid w:val="00495055"/>
    <w:rsid w:val="004A0888"/>
    <w:rsid w:val="004A3CAE"/>
    <w:rsid w:val="004A43B6"/>
    <w:rsid w:val="004A70EE"/>
    <w:rsid w:val="004A774E"/>
    <w:rsid w:val="004A7D3E"/>
    <w:rsid w:val="004A7FF9"/>
    <w:rsid w:val="004B0AEC"/>
    <w:rsid w:val="004B20F0"/>
    <w:rsid w:val="004B379D"/>
    <w:rsid w:val="004B5F0C"/>
    <w:rsid w:val="004B6031"/>
    <w:rsid w:val="004B7FB8"/>
    <w:rsid w:val="004C046E"/>
    <w:rsid w:val="004C1609"/>
    <w:rsid w:val="004C216B"/>
    <w:rsid w:val="004C2AA6"/>
    <w:rsid w:val="004C2B32"/>
    <w:rsid w:val="004C5DD3"/>
    <w:rsid w:val="004D05D6"/>
    <w:rsid w:val="004D30F9"/>
    <w:rsid w:val="004D4A32"/>
    <w:rsid w:val="004D64AB"/>
    <w:rsid w:val="004E0456"/>
    <w:rsid w:val="004E114C"/>
    <w:rsid w:val="004E34B3"/>
    <w:rsid w:val="004E3A40"/>
    <w:rsid w:val="004E730E"/>
    <w:rsid w:val="004E7CE8"/>
    <w:rsid w:val="004F1472"/>
    <w:rsid w:val="004F271D"/>
    <w:rsid w:val="004F5114"/>
    <w:rsid w:val="004F67BE"/>
    <w:rsid w:val="004F6CBE"/>
    <w:rsid w:val="004F756C"/>
    <w:rsid w:val="005001FA"/>
    <w:rsid w:val="005019AF"/>
    <w:rsid w:val="0050223A"/>
    <w:rsid w:val="00503281"/>
    <w:rsid w:val="005035CC"/>
    <w:rsid w:val="0050488D"/>
    <w:rsid w:val="00504D12"/>
    <w:rsid w:val="0050527A"/>
    <w:rsid w:val="0050535A"/>
    <w:rsid w:val="005104DB"/>
    <w:rsid w:val="005106F5"/>
    <w:rsid w:val="00511192"/>
    <w:rsid w:val="005118AD"/>
    <w:rsid w:val="00512353"/>
    <w:rsid w:val="0051246A"/>
    <w:rsid w:val="0051720F"/>
    <w:rsid w:val="005220C2"/>
    <w:rsid w:val="00522E88"/>
    <w:rsid w:val="00523036"/>
    <w:rsid w:val="00523369"/>
    <w:rsid w:val="00523476"/>
    <w:rsid w:val="0052398F"/>
    <w:rsid w:val="0052768F"/>
    <w:rsid w:val="00527A86"/>
    <w:rsid w:val="00532960"/>
    <w:rsid w:val="0053750F"/>
    <w:rsid w:val="00545A73"/>
    <w:rsid w:val="00545CFC"/>
    <w:rsid w:val="00546396"/>
    <w:rsid w:val="00546DEB"/>
    <w:rsid w:val="00546F0F"/>
    <w:rsid w:val="005477E7"/>
    <w:rsid w:val="00550159"/>
    <w:rsid w:val="00551897"/>
    <w:rsid w:val="00551FFD"/>
    <w:rsid w:val="00552641"/>
    <w:rsid w:val="00552A0F"/>
    <w:rsid w:val="00552DCF"/>
    <w:rsid w:val="005551ED"/>
    <w:rsid w:val="005561F5"/>
    <w:rsid w:val="00556419"/>
    <w:rsid w:val="005572B4"/>
    <w:rsid w:val="005572DD"/>
    <w:rsid w:val="00557785"/>
    <w:rsid w:val="00560564"/>
    <w:rsid w:val="00562E2B"/>
    <w:rsid w:val="00564668"/>
    <w:rsid w:val="005651F0"/>
    <w:rsid w:val="00565EAA"/>
    <w:rsid w:val="00570353"/>
    <w:rsid w:val="005715F5"/>
    <w:rsid w:val="0057171E"/>
    <w:rsid w:val="00571EEC"/>
    <w:rsid w:val="00571F59"/>
    <w:rsid w:val="0057220A"/>
    <w:rsid w:val="00572666"/>
    <w:rsid w:val="0057267E"/>
    <w:rsid w:val="005726BD"/>
    <w:rsid w:val="00574A5A"/>
    <w:rsid w:val="005753B8"/>
    <w:rsid w:val="005765CA"/>
    <w:rsid w:val="00581CEC"/>
    <w:rsid w:val="00582394"/>
    <w:rsid w:val="00583ED5"/>
    <w:rsid w:val="005848CE"/>
    <w:rsid w:val="0058558B"/>
    <w:rsid w:val="00587437"/>
    <w:rsid w:val="00592678"/>
    <w:rsid w:val="00594586"/>
    <w:rsid w:val="00594644"/>
    <w:rsid w:val="0059526F"/>
    <w:rsid w:val="005969C7"/>
    <w:rsid w:val="00596F36"/>
    <w:rsid w:val="005A1741"/>
    <w:rsid w:val="005A235F"/>
    <w:rsid w:val="005A5325"/>
    <w:rsid w:val="005A6A84"/>
    <w:rsid w:val="005A751F"/>
    <w:rsid w:val="005A7719"/>
    <w:rsid w:val="005A77C2"/>
    <w:rsid w:val="005B280A"/>
    <w:rsid w:val="005B291B"/>
    <w:rsid w:val="005B44E0"/>
    <w:rsid w:val="005B76C5"/>
    <w:rsid w:val="005B7AF0"/>
    <w:rsid w:val="005B7B8A"/>
    <w:rsid w:val="005C09C6"/>
    <w:rsid w:val="005C2E55"/>
    <w:rsid w:val="005C3124"/>
    <w:rsid w:val="005C3899"/>
    <w:rsid w:val="005C458D"/>
    <w:rsid w:val="005C491E"/>
    <w:rsid w:val="005C5E0A"/>
    <w:rsid w:val="005C6C0C"/>
    <w:rsid w:val="005C7225"/>
    <w:rsid w:val="005C750D"/>
    <w:rsid w:val="005D155E"/>
    <w:rsid w:val="005D2276"/>
    <w:rsid w:val="005D25FD"/>
    <w:rsid w:val="005D2808"/>
    <w:rsid w:val="005D2B32"/>
    <w:rsid w:val="005D4E05"/>
    <w:rsid w:val="005E0858"/>
    <w:rsid w:val="005E1062"/>
    <w:rsid w:val="005E1F89"/>
    <w:rsid w:val="005E24EB"/>
    <w:rsid w:val="005E2794"/>
    <w:rsid w:val="005E3CBF"/>
    <w:rsid w:val="005E6F9D"/>
    <w:rsid w:val="005E75B6"/>
    <w:rsid w:val="005E7B5A"/>
    <w:rsid w:val="005F01FC"/>
    <w:rsid w:val="005F0C89"/>
    <w:rsid w:val="005F3701"/>
    <w:rsid w:val="005F41DF"/>
    <w:rsid w:val="005F4521"/>
    <w:rsid w:val="005F4D6D"/>
    <w:rsid w:val="005F5478"/>
    <w:rsid w:val="006005B0"/>
    <w:rsid w:val="006006FC"/>
    <w:rsid w:val="0060271E"/>
    <w:rsid w:val="00603FF4"/>
    <w:rsid w:val="006045BA"/>
    <w:rsid w:val="0060583A"/>
    <w:rsid w:val="00607642"/>
    <w:rsid w:val="00611649"/>
    <w:rsid w:val="00611A0E"/>
    <w:rsid w:val="00614154"/>
    <w:rsid w:val="00614BD3"/>
    <w:rsid w:val="0061556E"/>
    <w:rsid w:val="00616597"/>
    <w:rsid w:val="00623A77"/>
    <w:rsid w:val="006247FF"/>
    <w:rsid w:val="00624D0F"/>
    <w:rsid w:val="006256F5"/>
    <w:rsid w:val="006275C9"/>
    <w:rsid w:val="00627C98"/>
    <w:rsid w:val="0063097B"/>
    <w:rsid w:val="00632EEE"/>
    <w:rsid w:val="006364B8"/>
    <w:rsid w:val="00636A64"/>
    <w:rsid w:val="00636ADE"/>
    <w:rsid w:val="00636B93"/>
    <w:rsid w:val="0063761C"/>
    <w:rsid w:val="00637D5C"/>
    <w:rsid w:val="00640550"/>
    <w:rsid w:val="0064326A"/>
    <w:rsid w:val="00644D5D"/>
    <w:rsid w:val="006455B9"/>
    <w:rsid w:val="006462B6"/>
    <w:rsid w:val="00646DC7"/>
    <w:rsid w:val="006511FB"/>
    <w:rsid w:val="00651268"/>
    <w:rsid w:val="00651A9D"/>
    <w:rsid w:val="00654C93"/>
    <w:rsid w:val="00656092"/>
    <w:rsid w:val="006566B6"/>
    <w:rsid w:val="0065741C"/>
    <w:rsid w:val="00657996"/>
    <w:rsid w:val="00660B85"/>
    <w:rsid w:val="00662DCE"/>
    <w:rsid w:val="00663478"/>
    <w:rsid w:val="00663E26"/>
    <w:rsid w:val="00664F6D"/>
    <w:rsid w:val="006650B8"/>
    <w:rsid w:val="00666329"/>
    <w:rsid w:val="00666D07"/>
    <w:rsid w:val="00666D5B"/>
    <w:rsid w:val="006672EE"/>
    <w:rsid w:val="00667739"/>
    <w:rsid w:val="0067011F"/>
    <w:rsid w:val="0067015E"/>
    <w:rsid w:val="00670851"/>
    <w:rsid w:val="0067247A"/>
    <w:rsid w:val="0067385F"/>
    <w:rsid w:val="00675E5F"/>
    <w:rsid w:val="00680090"/>
    <w:rsid w:val="00680453"/>
    <w:rsid w:val="00682526"/>
    <w:rsid w:val="00683555"/>
    <w:rsid w:val="00686F1D"/>
    <w:rsid w:val="00687F16"/>
    <w:rsid w:val="006922B3"/>
    <w:rsid w:val="00692F7A"/>
    <w:rsid w:val="00695E06"/>
    <w:rsid w:val="00696315"/>
    <w:rsid w:val="00697100"/>
    <w:rsid w:val="006A0582"/>
    <w:rsid w:val="006A0D51"/>
    <w:rsid w:val="006A1C05"/>
    <w:rsid w:val="006A225B"/>
    <w:rsid w:val="006A2573"/>
    <w:rsid w:val="006A30D2"/>
    <w:rsid w:val="006A54B0"/>
    <w:rsid w:val="006A5A6A"/>
    <w:rsid w:val="006A5BE4"/>
    <w:rsid w:val="006A5FE3"/>
    <w:rsid w:val="006A7CB0"/>
    <w:rsid w:val="006B23B2"/>
    <w:rsid w:val="006B31D5"/>
    <w:rsid w:val="006B4845"/>
    <w:rsid w:val="006B627F"/>
    <w:rsid w:val="006B635C"/>
    <w:rsid w:val="006C093A"/>
    <w:rsid w:val="006C1708"/>
    <w:rsid w:val="006C1C29"/>
    <w:rsid w:val="006C288D"/>
    <w:rsid w:val="006C3782"/>
    <w:rsid w:val="006C3CDE"/>
    <w:rsid w:val="006C4745"/>
    <w:rsid w:val="006C7B37"/>
    <w:rsid w:val="006D0EE8"/>
    <w:rsid w:val="006D3162"/>
    <w:rsid w:val="006D37E7"/>
    <w:rsid w:val="006D4A6A"/>
    <w:rsid w:val="006D5146"/>
    <w:rsid w:val="006D59D6"/>
    <w:rsid w:val="006D5C04"/>
    <w:rsid w:val="006D6E09"/>
    <w:rsid w:val="006D74E4"/>
    <w:rsid w:val="006D7508"/>
    <w:rsid w:val="006E0F2F"/>
    <w:rsid w:val="006E19D7"/>
    <w:rsid w:val="006E71B9"/>
    <w:rsid w:val="006E7513"/>
    <w:rsid w:val="006F3064"/>
    <w:rsid w:val="006F39B2"/>
    <w:rsid w:val="006F5384"/>
    <w:rsid w:val="006F6604"/>
    <w:rsid w:val="006F71D8"/>
    <w:rsid w:val="006F7D1A"/>
    <w:rsid w:val="00702F6F"/>
    <w:rsid w:val="0070346C"/>
    <w:rsid w:val="007051A0"/>
    <w:rsid w:val="0070541D"/>
    <w:rsid w:val="00706496"/>
    <w:rsid w:val="00710C16"/>
    <w:rsid w:val="00711A12"/>
    <w:rsid w:val="00711F11"/>
    <w:rsid w:val="00712685"/>
    <w:rsid w:val="0071280D"/>
    <w:rsid w:val="007128AC"/>
    <w:rsid w:val="0071325D"/>
    <w:rsid w:val="007136A1"/>
    <w:rsid w:val="007154C4"/>
    <w:rsid w:val="00715DB9"/>
    <w:rsid w:val="007174BE"/>
    <w:rsid w:val="007218A0"/>
    <w:rsid w:val="00722DDE"/>
    <w:rsid w:val="007238AF"/>
    <w:rsid w:val="00726908"/>
    <w:rsid w:val="007270C7"/>
    <w:rsid w:val="00727161"/>
    <w:rsid w:val="00730F3A"/>
    <w:rsid w:val="0073484F"/>
    <w:rsid w:val="00735F34"/>
    <w:rsid w:val="00736944"/>
    <w:rsid w:val="0073737C"/>
    <w:rsid w:val="007405D2"/>
    <w:rsid w:val="00741200"/>
    <w:rsid w:val="00741333"/>
    <w:rsid w:val="007428D2"/>
    <w:rsid w:val="00742FF2"/>
    <w:rsid w:val="00744D6A"/>
    <w:rsid w:val="00746138"/>
    <w:rsid w:val="0074620A"/>
    <w:rsid w:val="007502EF"/>
    <w:rsid w:val="00751D50"/>
    <w:rsid w:val="007527D5"/>
    <w:rsid w:val="00752F3C"/>
    <w:rsid w:val="007561FC"/>
    <w:rsid w:val="00761D34"/>
    <w:rsid w:val="00762D2D"/>
    <w:rsid w:val="00764622"/>
    <w:rsid w:val="00764CAD"/>
    <w:rsid w:val="00770FA1"/>
    <w:rsid w:val="00773884"/>
    <w:rsid w:val="00774813"/>
    <w:rsid w:val="007750FF"/>
    <w:rsid w:val="007752C3"/>
    <w:rsid w:val="0078052A"/>
    <w:rsid w:val="007812FB"/>
    <w:rsid w:val="00782944"/>
    <w:rsid w:val="00783013"/>
    <w:rsid w:val="0078329A"/>
    <w:rsid w:val="00784032"/>
    <w:rsid w:val="0078534B"/>
    <w:rsid w:val="00786E79"/>
    <w:rsid w:val="007875D8"/>
    <w:rsid w:val="00787925"/>
    <w:rsid w:val="00787DA3"/>
    <w:rsid w:val="00790E31"/>
    <w:rsid w:val="00790E8C"/>
    <w:rsid w:val="0079174C"/>
    <w:rsid w:val="007924C4"/>
    <w:rsid w:val="00792A8E"/>
    <w:rsid w:val="00793716"/>
    <w:rsid w:val="00793B87"/>
    <w:rsid w:val="0079566E"/>
    <w:rsid w:val="007962CF"/>
    <w:rsid w:val="00796509"/>
    <w:rsid w:val="0079691E"/>
    <w:rsid w:val="00796A85"/>
    <w:rsid w:val="00797723"/>
    <w:rsid w:val="007B1EEE"/>
    <w:rsid w:val="007B249B"/>
    <w:rsid w:val="007B6D4D"/>
    <w:rsid w:val="007B6FAF"/>
    <w:rsid w:val="007B7A09"/>
    <w:rsid w:val="007B7C6D"/>
    <w:rsid w:val="007C007F"/>
    <w:rsid w:val="007C0F7A"/>
    <w:rsid w:val="007C2080"/>
    <w:rsid w:val="007C3256"/>
    <w:rsid w:val="007C5B0D"/>
    <w:rsid w:val="007C715D"/>
    <w:rsid w:val="007D24A9"/>
    <w:rsid w:val="007D27FA"/>
    <w:rsid w:val="007D30B5"/>
    <w:rsid w:val="007D4EF7"/>
    <w:rsid w:val="007D6218"/>
    <w:rsid w:val="007D6699"/>
    <w:rsid w:val="007D6725"/>
    <w:rsid w:val="007D76EA"/>
    <w:rsid w:val="007D7E30"/>
    <w:rsid w:val="007E12AA"/>
    <w:rsid w:val="007E2EF6"/>
    <w:rsid w:val="007E6419"/>
    <w:rsid w:val="007F04EE"/>
    <w:rsid w:val="007F0558"/>
    <w:rsid w:val="007F5123"/>
    <w:rsid w:val="007F5881"/>
    <w:rsid w:val="007F5F26"/>
    <w:rsid w:val="007F6815"/>
    <w:rsid w:val="007F6BA8"/>
    <w:rsid w:val="00801A7E"/>
    <w:rsid w:val="00806042"/>
    <w:rsid w:val="0080681B"/>
    <w:rsid w:val="00806B00"/>
    <w:rsid w:val="0080738C"/>
    <w:rsid w:val="00810B77"/>
    <w:rsid w:val="00810CB5"/>
    <w:rsid w:val="00813CBD"/>
    <w:rsid w:val="00817436"/>
    <w:rsid w:val="0082008E"/>
    <w:rsid w:val="008210A0"/>
    <w:rsid w:val="00822217"/>
    <w:rsid w:val="0082542D"/>
    <w:rsid w:val="00827834"/>
    <w:rsid w:val="008311A7"/>
    <w:rsid w:val="00832835"/>
    <w:rsid w:val="00835110"/>
    <w:rsid w:val="008351FC"/>
    <w:rsid w:val="00841F50"/>
    <w:rsid w:val="00842283"/>
    <w:rsid w:val="00843A0E"/>
    <w:rsid w:val="00844B6D"/>
    <w:rsid w:val="00844F54"/>
    <w:rsid w:val="00845713"/>
    <w:rsid w:val="00845DFE"/>
    <w:rsid w:val="00845E63"/>
    <w:rsid w:val="00846E17"/>
    <w:rsid w:val="0085026A"/>
    <w:rsid w:val="0085200A"/>
    <w:rsid w:val="008522D8"/>
    <w:rsid w:val="008541BD"/>
    <w:rsid w:val="00854283"/>
    <w:rsid w:val="008573E3"/>
    <w:rsid w:val="00861C0F"/>
    <w:rsid w:val="00861E81"/>
    <w:rsid w:val="008645FF"/>
    <w:rsid w:val="00866754"/>
    <w:rsid w:val="00866D42"/>
    <w:rsid w:val="0087030E"/>
    <w:rsid w:val="00870AAC"/>
    <w:rsid w:val="00871537"/>
    <w:rsid w:val="00871BC1"/>
    <w:rsid w:val="008734F7"/>
    <w:rsid w:val="00874E9F"/>
    <w:rsid w:val="00875FE1"/>
    <w:rsid w:val="00877842"/>
    <w:rsid w:val="008806F8"/>
    <w:rsid w:val="008808E2"/>
    <w:rsid w:val="00881228"/>
    <w:rsid w:val="00881456"/>
    <w:rsid w:val="00881ACB"/>
    <w:rsid w:val="0088235A"/>
    <w:rsid w:val="00885FC9"/>
    <w:rsid w:val="00891328"/>
    <w:rsid w:val="00891A47"/>
    <w:rsid w:val="00892809"/>
    <w:rsid w:val="00892FBC"/>
    <w:rsid w:val="0089370F"/>
    <w:rsid w:val="008939AF"/>
    <w:rsid w:val="00893FED"/>
    <w:rsid w:val="0089449A"/>
    <w:rsid w:val="00895E48"/>
    <w:rsid w:val="00896687"/>
    <w:rsid w:val="008971F4"/>
    <w:rsid w:val="008A0142"/>
    <w:rsid w:val="008A0E7D"/>
    <w:rsid w:val="008A0F0E"/>
    <w:rsid w:val="008A1DEB"/>
    <w:rsid w:val="008A3023"/>
    <w:rsid w:val="008A403F"/>
    <w:rsid w:val="008A40D7"/>
    <w:rsid w:val="008A6815"/>
    <w:rsid w:val="008B1031"/>
    <w:rsid w:val="008B1FFB"/>
    <w:rsid w:val="008B2303"/>
    <w:rsid w:val="008B30C5"/>
    <w:rsid w:val="008B34A0"/>
    <w:rsid w:val="008B36A4"/>
    <w:rsid w:val="008B4D48"/>
    <w:rsid w:val="008B5740"/>
    <w:rsid w:val="008B5C99"/>
    <w:rsid w:val="008C0B84"/>
    <w:rsid w:val="008C41DA"/>
    <w:rsid w:val="008C553A"/>
    <w:rsid w:val="008C588E"/>
    <w:rsid w:val="008C7226"/>
    <w:rsid w:val="008C7E8B"/>
    <w:rsid w:val="008D034B"/>
    <w:rsid w:val="008D079B"/>
    <w:rsid w:val="008D69B3"/>
    <w:rsid w:val="008D7B80"/>
    <w:rsid w:val="008E222C"/>
    <w:rsid w:val="008E4184"/>
    <w:rsid w:val="008E549F"/>
    <w:rsid w:val="008E6301"/>
    <w:rsid w:val="008F10BC"/>
    <w:rsid w:val="008F2052"/>
    <w:rsid w:val="008F238D"/>
    <w:rsid w:val="008F26ED"/>
    <w:rsid w:val="008F2A38"/>
    <w:rsid w:val="008F3012"/>
    <w:rsid w:val="008F4992"/>
    <w:rsid w:val="008F592B"/>
    <w:rsid w:val="008F7E6A"/>
    <w:rsid w:val="00901D14"/>
    <w:rsid w:val="00903775"/>
    <w:rsid w:val="00905C40"/>
    <w:rsid w:val="0090703C"/>
    <w:rsid w:val="009109F7"/>
    <w:rsid w:val="009117F8"/>
    <w:rsid w:val="00912137"/>
    <w:rsid w:val="00912AAD"/>
    <w:rsid w:val="00913765"/>
    <w:rsid w:val="00913CEF"/>
    <w:rsid w:val="00915BED"/>
    <w:rsid w:val="00916B64"/>
    <w:rsid w:val="0092145D"/>
    <w:rsid w:val="009224C8"/>
    <w:rsid w:val="009235DA"/>
    <w:rsid w:val="009245DE"/>
    <w:rsid w:val="00926C36"/>
    <w:rsid w:val="00930762"/>
    <w:rsid w:val="00930C0C"/>
    <w:rsid w:val="00934E9F"/>
    <w:rsid w:val="00936B81"/>
    <w:rsid w:val="00936FCD"/>
    <w:rsid w:val="00944701"/>
    <w:rsid w:val="00945119"/>
    <w:rsid w:val="0094574A"/>
    <w:rsid w:val="00950ED1"/>
    <w:rsid w:val="00952A7A"/>
    <w:rsid w:val="00953A02"/>
    <w:rsid w:val="0095444E"/>
    <w:rsid w:val="00955C67"/>
    <w:rsid w:val="00956C9B"/>
    <w:rsid w:val="00957B65"/>
    <w:rsid w:val="00960AFF"/>
    <w:rsid w:val="0096350F"/>
    <w:rsid w:val="00963F62"/>
    <w:rsid w:val="00965EFC"/>
    <w:rsid w:val="00967A6A"/>
    <w:rsid w:val="0097161B"/>
    <w:rsid w:val="00971676"/>
    <w:rsid w:val="009734D8"/>
    <w:rsid w:val="009762D2"/>
    <w:rsid w:val="009762F1"/>
    <w:rsid w:val="0097692D"/>
    <w:rsid w:val="009776D2"/>
    <w:rsid w:val="00977EA8"/>
    <w:rsid w:val="00980E82"/>
    <w:rsid w:val="0098140D"/>
    <w:rsid w:val="00981CED"/>
    <w:rsid w:val="0098371C"/>
    <w:rsid w:val="00987225"/>
    <w:rsid w:val="00990870"/>
    <w:rsid w:val="00990DCF"/>
    <w:rsid w:val="00991180"/>
    <w:rsid w:val="009920F5"/>
    <w:rsid w:val="00992B56"/>
    <w:rsid w:val="00992CDA"/>
    <w:rsid w:val="009931D2"/>
    <w:rsid w:val="00993342"/>
    <w:rsid w:val="00993BC0"/>
    <w:rsid w:val="00996CE4"/>
    <w:rsid w:val="009A0FB3"/>
    <w:rsid w:val="009A3F36"/>
    <w:rsid w:val="009A4335"/>
    <w:rsid w:val="009A48D8"/>
    <w:rsid w:val="009A6C59"/>
    <w:rsid w:val="009A7878"/>
    <w:rsid w:val="009A78E5"/>
    <w:rsid w:val="009B0888"/>
    <w:rsid w:val="009B33DF"/>
    <w:rsid w:val="009B3C7F"/>
    <w:rsid w:val="009B4270"/>
    <w:rsid w:val="009B44CC"/>
    <w:rsid w:val="009B5651"/>
    <w:rsid w:val="009B62E4"/>
    <w:rsid w:val="009B73A7"/>
    <w:rsid w:val="009C0D70"/>
    <w:rsid w:val="009C0D95"/>
    <w:rsid w:val="009C1DD8"/>
    <w:rsid w:val="009C1E62"/>
    <w:rsid w:val="009C4319"/>
    <w:rsid w:val="009C63B3"/>
    <w:rsid w:val="009D0039"/>
    <w:rsid w:val="009D109E"/>
    <w:rsid w:val="009D1CD9"/>
    <w:rsid w:val="009D1F28"/>
    <w:rsid w:val="009D21ED"/>
    <w:rsid w:val="009D36F8"/>
    <w:rsid w:val="009D4830"/>
    <w:rsid w:val="009D4D74"/>
    <w:rsid w:val="009D71CE"/>
    <w:rsid w:val="009D7573"/>
    <w:rsid w:val="009D797A"/>
    <w:rsid w:val="009E026A"/>
    <w:rsid w:val="009E3B56"/>
    <w:rsid w:val="009E499A"/>
    <w:rsid w:val="009E49B5"/>
    <w:rsid w:val="009E551E"/>
    <w:rsid w:val="009E7066"/>
    <w:rsid w:val="009E7B11"/>
    <w:rsid w:val="009F1358"/>
    <w:rsid w:val="009F1EF8"/>
    <w:rsid w:val="009F2A69"/>
    <w:rsid w:val="009F4604"/>
    <w:rsid w:val="009F4B78"/>
    <w:rsid w:val="009F606B"/>
    <w:rsid w:val="009F6E66"/>
    <w:rsid w:val="009F7E93"/>
    <w:rsid w:val="00A02AC3"/>
    <w:rsid w:val="00A05381"/>
    <w:rsid w:val="00A06840"/>
    <w:rsid w:val="00A06EAD"/>
    <w:rsid w:val="00A1293C"/>
    <w:rsid w:val="00A14F9B"/>
    <w:rsid w:val="00A167F1"/>
    <w:rsid w:val="00A2085F"/>
    <w:rsid w:val="00A20EC0"/>
    <w:rsid w:val="00A2150B"/>
    <w:rsid w:val="00A215D9"/>
    <w:rsid w:val="00A2292C"/>
    <w:rsid w:val="00A23FC3"/>
    <w:rsid w:val="00A24701"/>
    <w:rsid w:val="00A25F1B"/>
    <w:rsid w:val="00A270BE"/>
    <w:rsid w:val="00A31E8B"/>
    <w:rsid w:val="00A3288D"/>
    <w:rsid w:val="00A329DC"/>
    <w:rsid w:val="00A34D57"/>
    <w:rsid w:val="00A37A68"/>
    <w:rsid w:val="00A41135"/>
    <w:rsid w:val="00A41314"/>
    <w:rsid w:val="00A41669"/>
    <w:rsid w:val="00A41FEB"/>
    <w:rsid w:val="00A42FBA"/>
    <w:rsid w:val="00A43303"/>
    <w:rsid w:val="00A43429"/>
    <w:rsid w:val="00A440B9"/>
    <w:rsid w:val="00A44DA6"/>
    <w:rsid w:val="00A50921"/>
    <w:rsid w:val="00A50CE7"/>
    <w:rsid w:val="00A512A9"/>
    <w:rsid w:val="00A5160D"/>
    <w:rsid w:val="00A52AF7"/>
    <w:rsid w:val="00A56BBF"/>
    <w:rsid w:val="00A56CA4"/>
    <w:rsid w:val="00A5723A"/>
    <w:rsid w:val="00A60B35"/>
    <w:rsid w:val="00A65210"/>
    <w:rsid w:val="00A65339"/>
    <w:rsid w:val="00A65F04"/>
    <w:rsid w:val="00A65F2E"/>
    <w:rsid w:val="00A71AD5"/>
    <w:rsid w:val="00A7749F"/>
    <w:rsid w:val="00A77F21"/>
    <w:rsid w:val="00A8073E"/>
    <w:rsid w:val="00A80883"/>
    <w:rsid w:val="00A81BED"/>
    <w:rsid w:val="00A8263E"/>
    <w:rsid w:val="00A82FC6"/>
    <w:rsid w:val="00A85A0D"/>
    <w:rsid w:val="00A92270"/>
    <w:rsid w:val="00A976F4"/>
    <w:rsid w:val="00AA00B2"/>
    <w:rsid w:val="00AA10AE"/>
    <w:rsid w:val="00AA19F6"/>
    <w:rsid w:val="00AA22A1"/>
    <w:rsid w:val="00AA23C1"/>
    <w:rsid w:val="00AA2893"/>
    <w:rsid w:val="00AA2B7D"/>
    <w:rsid w:val="00AA329F"/>
    <w:rsid w:val="00AA7B6A"/>
    <w:rsid w:val="00AB1509"/>
    <w:rsid w:val="00AB593E"/>
    <w:rsid w:val="00AB5D37"/>
    <w:rsid w:val="00AB683F"/>
    <w:rsid w:val="00AC0186"/>
    <w:rsid w:val="00AC4A2E"/>
    <w:rsid w:val="00AC5BE7"/>
    <w:rsid w:val="00AD1885"/>
    <w:rsid w:val="00AD406A"/>
    <w:rsid w:val="00AD50BA"/>
    <w:rsid w:val="00AE02E7"/>
    <w:rsid w:val="00AE0F75"/>
    <w:rsid w:val="00AE24C2"/>
    <w:rsid w:val="00AE319E"/>
    <w:rsid w:val="00AE3B2C"/>
    <w:rsid w:val="00AE3B4E"/>
    <w:rsid w:val="00AE5B8D"/>
    <w:rsid w:val="00AE5DFA"/>
    <w:rsid w:val="00AE676F"/>
    <w:rsid w:val="00AE709C"/>
    <w:rsid w:val="00AE7DD9"/>
    <w:rsid w:val="00AF2B38"/>
    <w:rsid w:val="00AF3DD6"/>
    <w:rsid w:val="00AF43B0"/>
    <w:rsid w:val="00B004C1"/>
    <w:rsid w:val="00B0168B"/>
    <w:rsid w:val="00B03458"/>
    <w:rsid w:val="00B04B8E"/>
    <w:rsid w:val="00B065EE"/>
    <w:rsid w:val="00B1072F"/>
    <w:rsid w:val="00B15820"/>
    <w:rsid w:val="00B16C2B"/>
    <w:rsid w:val="00B202BE"/>
    <w:rsid w:val="00B215D8"/>
    <w:rsid w:val="00B2218A"/>
    <w:rsid w:val="00B246ED"/>
    <w:rsid w:val="00B25A86"/>
    <w:rsid w:val="00B26DD0"/>
    <w:rsid w:val="00B309D5"/>
    <w:rsid w:val="00B32856"/>
    <w:rsid w:val="00B338C8"/>
    <w:rsid w:val="00B341CC"/>
    <w:rsid w:val="00B35321"/>
    <w:rsid w:val="00B35505"/>
    <w:rsid w:val="00B35CB3"/>
    <w:rsid w:val="00B35E0A"/>
    <w:rsid w:val="00B40124"/>
    <w:rsid w:val="00B404C9"/>
    <w:rsid w:val="00B40B86"/>
    <w:rsid w:val="00B42E03"/>
    <w:rsid w:val="00B434FD"/>
    <w:rsid w:val="00B443E2"/>
    <w:rsid w:val="00B46222"/>
    <w:rsid w:val="00B47F49"/>
    <w:rsid w:val="00B5091A"/>
    <w:rsid w:val="00B53102"/>
    <w:rsid w:val="00B54092"/>
    <w:rsid w:val="00B5444C"/>
    <w:rsid w:val="00B55237"/>
    <w:rsid w:val="00B5568B"/>
    <w:rsid w:val="00B557BF"/>
    <w:rsid w:val="00B55BD6"/>
    <w:rsid w:val="00B56147"/>
    <w:rsid w:val="00B5720A"/>
    <w:rsid w:val="00B604A0"/>
    <w:rsid w:val="00B60739"/>
    <w:rsid w:val="00B60761"/>
    <w:rsid w:val="00B620A5"/>
    <w:rsid w:val="00B62BB1"/>
    <w:rsid w:val="00B62EAF"/>
    <w:rsid w:val="00B63559"/>
    <w:rsid w:val="00B66C10"/>
    <w:rsid w:val="00B73979"/>
    <w:rsid w:val="00B73C41"/>
    <w:rsid w:val="00B74FA6"/>
    <w:rsid w:val="00B751B0"/>
    <w:rsid w:val="00B762E0"/>
    <w:rsid w:val="00B7791B"/>
    <w:rsid w:val="00B80AA2"/>
    <w:rsid w:val="00B84664"/>
    <w:rsid w:val="00B86C54"/>
    <w:rsid w:val="00B874C4"/>
    <w:rsid w:val="00B9296C"/>
    <w:rsid w:val="00B931D7"/>
    <w:rsid w:val="00B967ED"/>
    <w:rsid w:val="00B96E13"/>
    <w:rsid w:val="00B96E8B"/>
    <w:rsid w:val="00B97AA2"/>
    <w:rsid w:val="00B97B8E"/>
    <w:rsid w:val="00B97F23"/>
    <w:rsid w:val="00BA00A8"/>
    <w:rsid w:val="00BA0378"/>
    <w:rsid w:val="00BA37A4"/>
    <w:rsid w:val="00BA3834"/>
    <w:rsid w:val="00BA4FB0"/>
    <w:rsid w:val="00BA6138"/>
    <w:rsid w:val="00BB0076"/>
    <w:rsid w:val="00BB0E40"/>
    <w:rsid w:val="00BB1930"/>
    <w:rsid w:val="00BB19BF"/>
    <w:rsid w:val="00BB3478"/>
    <w:rsid w:val="00BC07F2"/>
    <w:rsid w:val="00BC0E95"/>
    <w:rsid w:val="00BC1CB5"/>
    <w:rsid w:val="00BC2247"/>
    <w:rsid w:val="00BC4F3A"/>
    <w:rsid w:val="00BC5572"/>
    <w:rsid w:val="00BC5FBB"/>
    <w:rsid w:val="00BC6C3D"/>
    <w:rsid w:val="00BC7304"/>
    <w:rsid w:val="00BD497C"/>
    <w:rsid w:val="00BD57EE"/>
    <w:rsid w:val="00BE2C87"/>
    <w:rsid w:val="00BE4E8A"/>
    <w:rsid w:val="00BE51C5"/>
    <w:rsid w:val="00BE51F2"/>
    <w:rsid w:val="00BE6A52"/>
    <w:rsid w:val="00BE6CEA"/>
    <w:rsid w:val="00BF2A79"/>
    <w:rsid w:val="00BF2C57"/>
    <w:rsid w:val="00BF375F"/>
    <w:rsid w:val="00BF44FD"/>
    <w:rsid w:val="00C0181D"/>
    <w:rsid w:val="00C01EDE"/>
    <w:rsid w:val="00C02372"/>
    <w:rsid w:val="00C044C3"/>
    <w:rsid w:val="00C10453"/>
    <w:rsid w:val="00C12D58"/>
    <w:rsid w:val="00C13BCA"/>
    <w:rsid w:val="00C141B9"/>
    <w:rsid w:val="00C14BF4"/>
    <w:rsid w:val="00C1520C"/>
    <w:rsid w:val="00C1587C"/>
    <w:rsid w:val="00C158CF"/>
    <w:rsid w:val="00C16518"/>
    <w:rsid w:val="00C16744"/>
    <w:rsid w:val="00C1787D"/>
    <w:rsid w:val="00C20F14"/>
    <w:rsid w:val="00C21705"/>
    <w:rsid w:val="00C22B7C"/>
    <w:rsid w:val="00C23074"/>
    <w:rsid w:val="00C23B8E"/>
    <w:rsid w:val="00C26379"/>
    <w:rsid w:val="00C3184D"/>
    <w:rsid w:val="00C32E61"/>
    <w:rsid w:val="00C331FD"/>
    <w:rsid w:val="00C34887"/>
    <w:rsid w:val="00C34DCB"/>
    <w:rsid w:val="00C36D0C"/>
    <w:rsid w:val="00C3708D"/>
    <w:rsid w:val="00C374E2"/>
    <w:rsid w:val="00C4138A"/>
    <w:rsid w:val="00C440B4"/>
    <w:rsid w:val="00C446F9"/>
    <w:rsid w:val="00C462CB"/>
    <w:rsid w:val="00C46F39"/>
    <w:rsid w:val="00C47AFE"/>
    <w:rsid w:val="00C5067F"/>
    <w:rsid w:val="00C515C3"/>
    <w:rsid w:val="00C51AA2"/>
    <w:rsid w:val="00C52E43"/>
    <w:rsid w:val="00C56CD4"/>
    <w:rsid w:val="00C5751D"/>
    <w:rsid w:val="00C609C3"/>
    <w:rsid w:val="00C60E16"/>
    <w:rsid w:val="00C6468C"/>
    <w:rsid w:val="00C65E4E"/>
    <w:rsid w:val="00C66610"/>
    <w:rsid w:val="00C66648"/>
    <w:rsid w:val="00C66FEF"/>
    <w:rsid w:val="00C70CB4"/>
    <w:rsid w:val="00C727A7"/>
    <w:rsid w:val="00C728D5"/>
    <w:rsid w:val="00C72CF7"/>
    <w:rsid w:val="00C75119"/>
    <w:rsid w:val="00C76DD6"/>
    <w:rsid w:val="00C771E2"/>
    <w:rsid w:val="00C8135D"/>
    <w:rsid w:val="00C82D24"/>
    <w:rsid w:val="00C90B62"/>
    <w:rsid w:val="00C91C08"/>
    <w:rsid w:val="00C97F0E"/>
    <w:rsid w:val="00CA06AC"/>
    <w:rsid w:val="00CA1D9E"/>
    <w:rsid w:val="00CA242A"/>
    <w:rsid w:val="00CA27BD"/>
    <w:rsid w:val="00CA2AB6"/>
    <w:rsid w:val="00CA4149"/>
    <w:rsid w:val="00CA4BCC"/>
    <w:rsid w:val="00CB01D6"/>
    <w:rsid w:val="00CB311E"/>
    <w:rsid w:val="00CB71E1"/>
    <w:rsid w:val="00CC0ED3"/>
    <w:rsid w:val="00CC1894"/>
    <w:rsid w:val="00CC1FCD"/>
    <w:rsid w:val="00CC2892"/>
    <w:rsid w:val="00CC2EE2"/>
    <w:rsid w:val="00CC2F63"/>
    <w:rsid w:val="00CC31E0"/>
    <w:rsid w:val="00CC3D03"/>
    <w:rsid w:val="00CC45DB"/>
    <w:rsid w:val="00CC5651"/>
    <w:rsid w:val="00CC73FF"/>
    <w:rsid w:val="00CD141E"/>
    <w:rsid w:val="00CD45DA"/>
    <w:rsid w:val="00CD7BF5"/>
    <w:rsid w:val="00CE244B"/>
    <w:rsid w:val="00CE2EA4"/>
    <w:rsid w:val="00CE31F7"/>
    <w:rsid w:val="00CE5714"/>
    <w:rsid w:val="00CE6138"/>
    <w:rsid w:val="00CE6F59"/>
    <w:rsid w:val="00CE77A3"/>
    <w:rsid w:val="00CE7AAB"/>
    <w:rsid w:val="00CF2673"/>
    <w:rsid w:val="00CF2DA1"/>
    <w:rsid w:val="00CF43B1"/>
    <w:rsid w:val="00CF4945"/>
    <w:rsid w:val="00D05293"/>
    <w:rsid w:val="00D0614B"/>
    <w:rsid w:val="00D06AD1"/>
    <w:rsid w:val="00D06EF2"/>
    <w:rsid w:val="00D07D14"/>
    <w:rsid w:val="00D10DCA"/>
    <w:rsid w:val="00D17549"/>
    <w:rsid w:val="00D2109F"/>
    <w:rsid w:val="00D2391F"/>
    <w:rsid w:val="00D24D97"/>
    <w:rsid w:val="00D24F54"/>
    <w:rsid w:val="00D263BA"/>
    <w:rsid w:val="00D275F5"/>
    <w:rsid w:val="00D32FA6"/>
    <w:rsid w:val="00D33249"/>
    <w:rsid w:val="00D3601F"/>
    <w:rsid w:val="00D376F1"/>
    <w:rsid w:val="00D40CC1"/>
    <w:rsid w:val="00D43CA8"/>
    <w:rsid w:val="00D4523D"/>
    <w:rsid w:val="00D453A4"/>
    <w:rsid w:val="00D4593F"/>
    <w:rsid w:val="00D45BD4"/>
    <w:rsid w:val="00D4775B"/>
    <w:rsid w:val="00D47AB8"/>
    <w:rsid w:val="00D509AD"/>
    <w:rsid w:val="00D51FFF"/>
    <w:rsid w:val="00D5291C"/>
    <w:rsid w:val="00D52D60"/>
    <w:rsid w:val="00D534AC"/>
    <w:rsid w:val="00D53F5E"/>
    <w:rsid w:val="00D5548B"/>
    <w:rsid w:val="00D55D94"/>
    <w:rsid w:val="00D56566"/>
    <w:rsid w:val="00D647A4"/>
    <w:rsid w:val="00D6487A"/>
    <w:rsid w:val="00D648BB"/>
    <w:rsid w:val="00D64E04"/>
    <w:rsid w:val="00D65A5E"/>
    <w:rsid w:val="00D669D1"/>
    <w:rsid w:val="00D7049A"/>
    <w:rsid w:val="00D704F6"/>
    <w:rsid w:val="00D722B1"/>
    <w:rsid w:val="00D74A82"/>
    <w:rsid w:val="00D753F6"/>
    <w:rsid w:val="00D75BC5"/>
    <w:rsid w:val="00D769F4"/>
    <w:rsid w:val="00D7711C"/>
    <w:rsid w:val="00D7737D"/>
    <w:rsid w:val="00D80754"/>
    <w:rsid w:val="00D80897"/>
    <w:rsid w:val="00D81375"/>
    <w:rsid w:val="00D8473A"/>
    <w:rsid w:val="00D8540E"/>
    <w:rsid w:val="00D85525"/>
    <w:rsid w:val="00D85C4D"/>
    <w:rsid w:val="00D8730B"/>
    <w:rsid w:val="00D87706"/>
    <w:rsid w:val="00D87CC1"/>
    <w:rsid w:val="00D9072A"/>
    <w:rsid w:val="00D94852"/>
    <w:rsid w:val="00D950D1"/>
    <w:rsid w:val="00DA039C"/>
    <w:rsid w:val="00DA10B4"/>
    <w:rsid w:val="00DA2131"/>
    <w:rsid w:val="00DA2F86"/>
    <w:rsid w:val="00DA32BA"/>
    <w:rsid w:val="00DA67ED"/>
    <w:rsid w:val="00DA6EBE"/>
    <w:rsid w:val="00DB27CC"/>
    <w:rsid w:val="00DB2A54"/>
    <w:rsid w:val="00DB4EF9"/>
    <w:rsid w:val="00DB705B"/>
    <w:rsid w:val="00DC07E6"/>
    <w:rsid w:val="00DC1DDC"/>
    <w:rsid w:val="00DC29FE"/>
    <w:rsid w:val="00DC430C"/>
    <w:rsid w:val="00DC60FB"/>
    <w:rsid w:val="00DC7319"/>
    <w:rsid w:val="00DC742E"/>
    <w:rsid w:val="00DD05EA"/>
    <w:rsid w:val="00DD38DC"/>
    <w:rsid w:val="00DD555C"/>
    <w:rsid w:val="00DD63FF"/>
    <w:rsid w:val="00DD6C95"/>
    <w:rsid w:val="00DE099E"/>
    <w:rsid w:val="00DE0EDA"/>
    <w:rsid w:val="00DE22CD"/>
    <w:rsid w:val="00DE4650"/>
    <w:rsid w:val="00DE6CFA"/>
    <w:rsid w:val="00DE7AE1"/>
    <w:rsid w:val="00DF0426"/>
    <w:rsid w:val="00DF1BBF"/>
    <w:rsid w:val="00DF3145"/>
    <w:rsid w:val="00DF3E2E"/>
    <w:rsid w:val="00DF4B0E"/>
    <w:rsid w:val="00DF5B90"/>
    <w:rsid w:val="00E01E4B"/>
    <w:rsid w:val="00E01FFF"/>
    <w:rsid w:val="00E02F76"/>
    <w:rsid w:val="00E062B0"/>
    <w:rsid w:val="00E0711E"/>
    <w:rsid w:val="00E0770C"/>
    <w:rsid w:val="00E108DC"/>
    <w:rsid w:val="00E119C0"/>
    <w:rsid w:val="00E14BAB"/>
    <w:rsid w:val="00E14DFA"/>
    <w:rsid w:val="00E17EA5"/>
    <w:rsid w:val="00E201A0"/>
    <w:rsid w:val="00E20E3D"/>
    <w:rsid w:val="00E229DB"/>
    <w:rsid w:val="00E2571A"/>
    <w:rsid w:val="00E26EDC"/>
    <w:rsid w:val="00E2713C"/>
    <w:rsid w:val="00E30B42"/>
    <w:rsid w:val="00E342D7"/>
    <w:rsid w:val="00E34D1F"/>
    <w:rsid w:val="00E35C26"/>
    <w:rsid w:val="00E35D2B"/>
    <w:rsid w:val="00E40587"/>
    <w:rsid w:val="00E405CD"/>
    <w:rsid w:val="00E40931"/>
    <w:rsid w:val="00E410EA"/>
    <w:rsid w:val="00E41D5C"/>
    <w:rsid w:val="00E437F7"/>
    <w:rsid w:val="00E44BB4"/>
    <w:rsid w:val="00E47DF9"/>
    <w:rsid w:val="00E529F9"/>
    <w:rsid w:val="00E55017"/>
    <w:rsid w:val="00E55416"/>
    <w:rsid w:val="00E557A5"/>
    <w:rsid w:val="00E557D1"/>
    <w:rsid w:val="00E56282"/>
    <w:rsid w:val="00E56432"/>
    <w:rsid w:val="00E56E2F"/>
    <w:rsid w:val="00E6103C"/>
    <w:rsid w:val="00E615A1"/>
    <w:rsid w:val="00E616BF"/>
    <w:rsid w:val="00E658AA"/>
    <w:rsid w:val="00E6656A"/>
    <w:rsid w:val="00E6736A"/>
    <w:rsid w:val="00E70D30"/>
    <w:rsid w:val="00E716BA"/>
    <w:rsid w:val="00E724E2"/>
    <w:rsid w:val="00E74055"/>
    <w:rsid w:val="00E75977"/>
    <w:rsid w:val="00E75C86"/>
    <w:rsid w:val="00E76431"/>
    <w:rsid w:val="00E7686D"/>
    <w:rsid w:val="00E80DB4"/>
    <w:rsid w:val="00E8106A"/>
    <w:rsid w:val="00E813BA"/>
    <w:rsid w:val="00E8590C"/>
    <w:rsid w:val="00E85F76"/>
    <w:rsid w:val="00E93590"/>
    <w:rsid w:val="00E94506"/>
    <w:rsid w:val="00E95A7B"/>
    <w:rsid w:val="00E95EDA"/>
    <w:rsid w:val="00E969E9"/>
    <w:rsid w:val="00EA01A0"/>
    <w:rsid w:val="00EA155A"/>
    <w:rsid w:val="00EA24D4"/>
    <w:rsid w:val="00EA276A"/>
    <w:rsid w:val="00EA2851"/>
    <w:rsid w:val="00EA3515"/>
    <w:rsid w:val="00EA55FE"/>
    <w:rsid w:val="00EB0B4F"/>
    <w:rsid w:val="00EB1B59"/>
    <w:rsid w:val="00EB2206"/>
    <w:rsid w:val="00EB2A26"/>
    <w:rsid w:val="00EB3F60"/>
    <w:rsid w:val="00EB4384"/>
    <w:rsid w:val="00EB6065"/>
    <w:rsid w:val="00EB721C"/>
    <w:rsid w:val="00EC0826"/>
    <w:rsid w:val="00EC4148"/>
    <w:rsid w:val="00EC4473"/>
    <w:rsid w:val="00EC4E99"/>
    <w:rsid w:val="00ED30BD"/>
    <w:rsid w:val="00ED3A21"/>
    <w:rsid w:val="00ED54F9"/>
    <w:rsid w:val="00ED683A"/>
    <w:rsid w:val="00ED6982"/>
    <w:rsid w:val="00ED70FD"/>
    <w:rsid w:val="00EE0218"/>
    <w:rsid w:val="00EE0633"/>
    <w:rsid w:val="00EE0E54"/>
    <w:rsid w:val="00EE1033"/>
    <w:rsid w:val="00EE4357"/>
    <w:rsid w:val="00EE4AAF"/>
    <w:rsid w:val="00EF1DB1"/>
    <w:rsid w:val="00EF24BB"/>
    <w:rsid w:val="00EF2B90"/>
    <w:rsid w:val="00EF32F6"/>
    <w:rsid w:val="00EF3A05"/>
    <w:rsid w:val="00EF4114"/>
    <w:rsid w:val="00EF448F"/>
    <w:rsid w:val="00EF4634"/>
    <w:rsid w:val="00EF472E"/>
    <w:rsid w:val="00EF4A5A"/>
    <w:rsid w:val="00EF4EC4"/>
    <w:rsid w:val="00EF66A9"/>
    <w:rsid w:val="00EF74D8"/>
    <w:rsid w:val="00F01898"/>
    <w:rsid w:val="00F03483"/>
    <w:rsid w:val="00F04181"/>
    <w:rsid w:val="00F05C28"/>
    <w:rsid w:val="00F05EE0"/>
    <w:rsid w:val="00F06985"/>
    <w:rsid w:val="00F0723E"/>
    <w:rsid w:val="00F07DE8"/>
    <w:rsid w:val="00F156B3"/>
    <w:rsid w:val="00F15F77"/>
    <w:rsid w:val="00F15FD8"/>
    <w:rsid w:val="00F20382"/>
    <w:rsid w:val="00F213A2"/>
    <w:rsid w:val="00F217CE"/>
    <w:rsid w:val="00F21A1A"/>
    <w:rsid w:val="00F22813"/>
    <w:rsid w:val="00F22FC8"/>
    <w:rsid w:val="00F24E5E"/>
    <w:rsid w:val="00F27F36"/>
    <w:rsid w:val="00F31A27"/>
    <w:rsid w:val="00F32B8C"/>
    <w:rsid w:val="00F33383"/>
    <w:rsid w:val="00F33D5B"/>
    <w:rsid w:val="00F4030B"/>
    <w:rsid w:val="00F4157B"/>
    <w:rsid w:val="00F42F65"/>
    <w:rsid w:val="00F444F5"/>
    <w:rsid w:val="00F4602E"/>
    <w:rsid w:val="00F46BCF"/>
    <w:rsid w:val="00F47FE6"/>
    <w:rsid w:val="00F515AF"/>
    <w:rsid w:val="00F522C5"/>
    <w:rsid w:val="00F53E05"/>
    <w:rsid w:val="00F5550A"/>
    <w:rsid w:val="00F55A56"/>
    <w:rsid w:val="00F56088"/>
    <w:rsid w:val="00F56104"/>
    <w:rsid w:val="00F5721D"/>
    <w:rsid w:val="00F5738E"/>
    <w:rsid w:val="00F6031D"/>
    <w:rsid w:val="00F60C94"/>
    <w:rsid w:val="00F61303"/>
    <w:rsid w:val="00F62A04"/>
    <w:rsid w:val="00F637EF"/>
    <w:rsid w:val="00F63B33"/>
    <w:rsid w:val="00F65606"/>
    <w:rsid w:val="00F663E0"/>
    <w:rsid w:val="00F66614"/>
    <w:rsid w:val="00F67764"/>
    <w:rsid w:val="00F711FB"/>
    <w:rsid w:val="00F71232"/>
    <w:rsid w:val="00F73023"/>
    <w:rsid w:val="00F74722"/>
    <w:rsid w:val="00F7580A"/>
    <w:rsid w:val="00F75C13"/>
    <w:rsid w:val="00F75F45"/>
    <w:rsid w:val="00F81E09"/>
    <w:rsid w:val="00F82957"/>
    <w:rsid w:val="00F83AB1"/>
    <w:rsid w:val="00F83BD2"/>
    <w:rsid w:val="00F857CA"/>
    <w:rsid w:val="00F906F9"/>
    <w:rsid w:val="00F92C2B"/>
    <w:rsid w:val="00F94241"/>
    <w:rsid w:val="00F945CD"/>
    <w:rsid w:val="00F959C4"/>
    <w:rsid w:val="00F95ECF"/>
    <w:rsid w:val="00F96532"/>
    <w:rsid w:val="00F9732B"/>
    <w:rsid w:val="00F9792C"/>
    <w:rsid w:val="00F97AAA"/>
    <w:rsid w:val="00FA4917"/>
    <w:rsid w:val="00FA4AD8"/>
    <w:rsid w:val="00FA4E2D"/>
    <w:rsid w:val="00FA6CE1"/>
    <w:rsid w:val="00FB3597"/>
    <w:rsid w:val="00FB3812"/>
    <w:rsid w:val="00FB53CA"/>
    <w:rsid w:val="00FC3750"/>
    <w:rsid w:val="00FC487C"/>
    <w:rsid w:val="00FC4971"/>
    <w:rsid w:val="00FC51A5"/>
    <w:rsid w:val="00FC577F"/>
    <w:rsid w:val="00FC5A73"/>
    <w:rsid w:val="00FC64EA"/>
    <w:rsid w:val="00FC6F20"/>
    <w:rsid w:val="00FD0B36"/>
    <w:rsid w:val="00FD0BBB"/>
    <w:rsid w:val="00FD168A"/>
    <w:rsid w:val="00FD3643"/>
    <w:rsid w:val="00FD3F2E"/>
    <w:rsid w:val="00FD553C"/>
    <w:rsid w:val="00FD6F5E"/>
    <w:rsid w:val="00FD74F1"/>
    <w:rsid w:val="00FE087D"/>
    <w:rsid w:val="00FE133D"/>
    <w:rsid w:val="00FE2090"/>
    <w:rsid w:val="00FE359D"/>
    <w:rsid w:val="00FE36F5"/>
    <w:rsid w:val="00FE386E"/>
    <w:rsid w:val="00FE47EA"/>
    <w:rsid w:val="00FE4D5F"/>
    <w:rsid w:val="00FE7BC4"/>
    <w:rsid w:val="00FF29D4"/>
    <w:rsid w:val="00FF388D"/>
    <w:rsid w:val="00FF3D37"/>
    <w:rsid w:val="00FF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6A4608"/>
  <w15:chartTrackingRefBased/>
  <w15:docId w15:val="{7F5AC20B-AB83-4824-B6D2-F5F0A75B8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4A23"/>
    <w:rPr>
      <w:sz w:val="24"/>
      <w:szCs w:val="24"/>
      <w:lang w:val="de-DE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istory">
    <w:name w:val="History"/>
    <w:basedOn w:val="a"/>
    <w:rsid w:val="005B291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a"/>
    <w:rsid w:val="005B291B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a"/>
    <w:rsid w:val="005B291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a"/>
    <w:rsid w:val="005B291B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a"/>
    <w:link w:val="FNBChar"/>
    <w:rsid w:val="005B291B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B291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a"/>
    <w:rsid w:val="005B291B"/>
  </w:style>
  <w:style w:type="paragraph" w:customStyle="1" w:styleId="TableCaption">
    <w:name w:val="TableCaption"/>
    <w:basedOn w:val="a"/>
    <w:rsid w:val="006511FB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511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511FB"/>
  </w:style>
  <w:style w:type="paragraph" w:customStyle="1" w:styleId="TableFoot">
    <w:name w:val="TableFoot"/>
    <w:basedOn w:val="TableBody"/>
    <w:rsid w:val="006511FB"/>
    <w:pPr>
      <w:spacing w:before="60" w:after="60"/>
    </w:pPr>
  </w:style>
  <w:style w:type="paragraph" w:customStyle="1" w:styleId="SchemeCaption">
    <w:name w:val="SchemeCaption"/>
    <w:basedOn w:val="a"/>
    <w:rsid w:val="006511FB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a3">
    <w:name w:val="footnote text"/>
    <w:basedOn w:val="a"/>
    <w:semiHidden/>
    <w:rsid w:val="00D81375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a"/>
    <w:link w:val="STOEChar1"/>
    <w:rsid w:val="00D81375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D81375"/>
    <w:rPr>
      <w:rFonts w:ascii="Times" w:hAnsi="Times"/>
      <w:sz w:val="18"/>
      <w:szCs w:val="3276"/>
      <w:lang w:val="en-GB" w:eastAsia="de-DE" w:bidi="ar-SA"/>
    </w:rPr>
  </w:style>
  <w:style w:type="paragraph" w:styleId="a4">
    <w:name w:val="Balloon Text"/>
    <w:basedOn w:val="a"/>
    <w:semiHidden/>
    <w:rsid w:val="00D813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881456"/>
    <w:pPr>
      <w:tabs>
        <w:tab w:val="center" w:pos="4536"/>
        <w:tab w:val="right" w:pos="9072"/>
      </w:tabs>
    </w:pPr>
    <w:rPr>
      <w:lang w:val="x-none"/>
    </w:rPr>
  </w:style>
  <w:style w:type="paragraph" w:styleId="a7">
    <w:name w:val="footer"/>
    <w:basedOn w:val="a"/>
    <w:link w:val="a8"/>
    <w:uiPriority w:val="99"/>
    <w:rsid w:val="00881456"/>
    <w:pPr>
      <w:tabs>
        <w:tab w:val="center" w:pos="4536"/>
        <w:tab w:val="right" w:pos="9072"/>
      </w:tabs>
    </w:pPr>
  </w:style>
  <w:style w:type="paragraph" w:customStyle="1" w:styleId="Title1">
    <w:name w:val="Title1"/>
    <w:basedOn w:val="a"/>
    <w:rsid w:val="00004A23"/>
    <w:rPr>
      <w:b/>
      <w:lang w:val="en-US"/>
    </w:rPr>
  </w:style>
  <w:style w:type="paragraph" w:customStyle="1" w:styleId="AuthorsFull">
    <w:name w:val="Authors Full"/>
    <w:basedOn w:val="a"/>
    <w:rsid w:val="00004A23"/>
    <w:rPr>
      <w:i/>
      <w:lang w:val="en-US"/>
    </w:rPr>
  </w:style>
  <w:style w:type="paragraph" w:customStyle="1" w:styleId="dedication">
    <w:name w:val="dedication"/>
    <w:basedOn w:val="a"/>
    <w:rsid w:val="00004A23"/>
    <w:rPr>
      <w:i/>
      <w:lang w:val="en-US"/>
    </w:rPr>
  </w:style>
  <w:style w:type="paragraph" w:customStyle="1" w:styleId="Addresses">
    <w:name w:val="Addresses"/>
    <w:basedOn w:val="a"/>
    <w:rsid w:val="00004A23"/>
    <w:rPr>
      <w:lang w:val="en-US"/>
    </w:rPr>
  </w:style>
  <w:style w:type="paragraph" w:customStyle="1" w:styleId="Acknowledgements">
    <w:name w:val="Acknowledgements"/>
    <w:basedOn w:val="a"/>
    <w:rsid w:val="00004A23"/>
    <w:rPr>
      <w:lang w:val="en-US"/>
    </w:rPr>
  </w:style>
  <w:style w:type="paragraph" w:customStyle="1" w:styleId="Abstract">
    <w:name w:val="Abstract"/>
    <w:basedOn w:val="a"/>
    <w:autoRedefine/>
    <w:rsid w:val="00D453A4"/>
    <w:pPr>
      <w:spacing w:line="480" w:lineRule="auto"/>
      <w:jc w:val="both"/>
    </w:pPr>
    <w:rPr>
      <w:lang w:val="en-US"/>
    </w:rPr>
  </w:style>
  <w:style w:type="paragraph" w:customStyle="1" w:styleId="Head1">
    <w:name w:val="Head 1"/>
    <w:basedOn w:val="a"/>
    <w:autoRedefine/>
    <w:rsid w:val="005A5325"/>
    <w:rPr>
      <w:b/>
      <w:lang w:val="en-US"/>
    </w:rPr>
  </w:style>
  <w:style w:type="paragraph" w:customStyle="1" w:styleId="Head2">
    <w:name w:val="Head 2"/>
    <w:basedOn w:val="a"/>
    <w:autoRedefine/>
    <w:rsid w:val="00004A23"/>
    <w:pPr>
      <w:spacing w:line="360" w:lineRule="auto"/>
    </w:pPr>
    <w:rPr>
      <w:i/>
      <w:lang w:val="en-US"/>
    </w:rPr>
  </w:style>
  <w:style w:type="paragraph" w:customStyle="1" w:styleId="dates">
    <w:name w:val="dates"/>
    <w:basedOn w:val="a"/>
    <w:rsid w:val="00004A23"/>
    <w:pPr>
      <w:jc w:val="right"/>
    </w:pPr>
    <w:rPr>
      <w:lang w:val="en-US"/>
    </w:rPr>
  </w:style>
  <w:style w:type="paragraph" w:customStyle="1" w:styleId="Literature">
    <w:name w:val="Literature"/>
    <w:basedOn w:val="a"/>
    <w:rsid w:val="00004A23"/>
    <w:pPr>
      <w:spacing w:line="480" w:lineRule="auto"/>
    </w:pPr>
  </w:style>
  <w:style w:type="paragraph" w:customStyle="1" w:styleId="Legend">
    <w:name w:val="Legend"/>
    <w:basedOn w:val="a"/>
    <w:rsid w:val="00004A23"/>
    <w:rPr>
      <w:lang w:val="en-US"/>
    </w:rPr>
  </w:style>
  <w:style w:type="paragraph" w:customStyle="1" w:styleId="MainText">
    <w:name w:val="Main Text"/>
    <w:basedOn w:val="a"/>
    <w:link w:val="MainTextChar"/>
    <w:rsid w:val="00004A23"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a"/>
    <w:autoRedefine/>
    <w:rsid w:val="00004A23"/>
    <w:rPr>
      <w:lang w:val="en-US"/>
    </w:rPr>
  </w:style>
  <w:style w:type="paragraph" w:customStyle="1" w:styleId="ExperimentalText">
    <w:name w:val="Experimental Text"/>
    <w:basedOn w:val="a"/>
    <w:link w:val="ExperimentalTextChar"/>
    <w:rsid w:val="00004A23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004A23"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rsid w:val="00004A23"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a"/>
    <w:rsid w:val="002D16A0"/>
    <w:rPr>
      <w:b/>
      <w:lang w:val="en-US"/>
    </w:rPr>
  </w:style>
  <w:style w:type="paragraph" w:customStyle="1" w:styleId="Dedication0">
    <w:name w:val="Dedication"/>
    <w:basedOn w:val="a"/>
    <w:autoRedefine/>
    <w:rsid w:val="00322D5B"/>
    <w:rPr>
      <w:lang w:val="en-US"/>
    </w:rPr>
  </w:style>
  <w:style w:type="paragraph" w:customStyle="1" w:styleId="Maintext0">
    <w:name w:val="Main text"/>
    <w:basedOn w:val="a"/>
    <w:link w:val="MaintextChar0"/>
    <w:autoRedefine/>
    <w:rsid w:val="0019723B"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rsid w:val="0019723B"/>
    <w:rPr>
      <w:sz w:val="24"/>
      <w:szCs w:val="24"/>
      <w:lang w:val="en-US" w:eastAsia="ja-JP"/>
    </w:rPr>
  </w:style>
  <w:style w:type="paragraph" w:customStyle="1" w:styleId="Biography">
    <w:name w:val="Biography"/>
    <w:basedOn w:val="a"/>
    <w:autoRedefine/>
    <w:rsid w:val="00562E2B"/>
    <w:rPr>
      <w:i/>
      <w:lang w:val="en-US"/>
    </w:rPr>
  </w:style>
  <w:style w:type="character" w:customStyle="1" w:styleId="a6">
    <w:name w:val="页眉 字符"/>
    <w:link w:val="a5"/>
    <w:rsid w:val="00414465"/>
    <w:rPr>
      <w:sz w:val="24"/>
      <w:szCs w:val="24"/>
      <w:lang w:eastAsia="ja-JP"/>
    </w:rPr>
  </w:style>
  <w:style w:type="character" w:styleId="a9">
    <w:name w:val="annotation reference"/>
    <w:uiPriority w:val="99"/>
    <w:semiHidden/>
    <w:unhideWhenUsed/>
    <w:rsid w:val="00664F6D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664F6D"/>
    <w:rPr>
      <w:sz w:val="20"/>
      <w:szCs w:val="20"/>
      <w:lang w:val="x-none"/>
    </w:rPr>
  </w:style>
  <w:style w:type="character" w:customStyle="1" w:styleId="ab">
    <w:name w:val="批注文字 字符"/>
    <w:link w:val="aa"/>
    <w:uiPriority w:val="99"/>
    <w:semiHidden/>
    <w:rsid w:val="00664F6D"/>
    <w:rPr>
      <w:lang w:eastAsia="ja-JP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64F6D"/>
    <w:rPr>
      <w:b/>
      <w:bCs/>
    </w:rPr>
  </w:style>
  <w:style w:type="character" w:customStyle="1" w:styleId="ad">
    <w:name w:val="批注主题 字符"/>
    <w:link w:val="ac"/>
    <w:uiPriority w:val="99"/>
    <w:semiHidden/>
    <w:rsid w:val="00664F6D"/>
    <w:rPr>
      <w:b/>
      <w:bCs/>
      <w:lang w:eastAsia="ja-JP"/>
    </w:rPr>
  </w:style>
  <w:style w:type="character" w:customStyle="1" w:styleId="a8">
    <w:name w:val="页脚 字符"/>
    <w:link w:val="a7"/>
    <w:uiPriority w:val="99"/>
    <w:rsid w:val="007B7A09"/>
    <w:rPr>
      <w:sz w:val="24"/>
      <w:szCs w:val="24"/>
      <w:lang w:eastAsia="ja-JP"/>
    </w:rPr>
  </w:style>
  <w:style w:type="character" w:styleId="ae">
    <w:name w:val="Hyperlink"/>
    <w:basedOn w:val="a0"/>
    <w:uiPriority w:val="99"/>
    <w:unhideWhenUsed/>
    <w:rsid w:val="00E95EDA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E95EDA"/>
    <w:rPr>
      <w:color w:val="605E5C"/>
      <w:shd w:val="clear" w:color="auto" w:fill="E1DFDD"/>
    </w:rPr>
  </w:style>
  <w:style w:type="paragraph" w:customStyle="1" w:styleId="OSABodyIndent">
    <w:name w:val="OSA Body Indent"/>
    <w:basedOn w:val="a"/>
    <w:link w:val="OSABodyIndentChar"/>
    <w:qFormat/>
    <w:rsid w:val="0071280D"/>
    <w:pPr>
      <w:tabs>
        <w:tab w:val="left" w:pos="1350"/>
      </w:tabs>
      <w:autoSpaceDE w:val="0"/>
      <w:autoSpaceDN w:val="0"/>
      <w:adjustRightInd w:val="0"/>
      <w:ind w:firstLine="187"/>
      <w:jc w:val="both"/>
    </w:pPr>
    <w:rPr>
      <w:rFonts w:ascii="Cambria" w:eastAsia="Malgun Gothic" w:hAnsi="Cambria"/>
      <w:spacing w:val="-8"/>
      <w:sz w:val="19"/>
      <w:szCs w:val="16"/>
      <w:lang w:val="en-US" w:eastAsia="en-US"/>
    </w:rPr>
  </w:style>
  <w:style w:type="character" w:customStyle="1" w:styleId="OSABodyIndentChar">
    <w:name w:val="OSA Body Indent Char"/>
    <w:link w:val="OSABodyIndent"/>
    <w:qFormat/>
    <w:rsid w:val="0071280D"/>
    <w:rPr>
      <w:rFonts w:ascii="Cambria" w:eastAsia="Malgun Gothic" w:hAnsi="Cambria"/>
      <w:spacing w:val="-8"/>
      <w:sz w:val="19"/>
      <w:szCs w:val="16"/>
      <w:lang w:val="en-US" w:eastAsia="en-US"/>
    </w:rPr>
  </w:style>
  <w:style w:type="paragraph" w:customStyle="1" w:styleId="OSAAbstract">
    <w:name w:val="OSA Abstract"/>
    <w:basedOn w:val="a"/>
    <w:next w:val="a"/>
    <w:link w:val="OSAAbstractChar"/>
    <w:qFormat/>
    <w:rsid w:val="00182C32"/>
    <w:pPr>
      <w:spacing w:after="120"/>
      <w:jc w:val="both"/>
    </w:pPr>
    <w:rPr>
      <w:rFonts w:ascii="Cambria" w:eastAsia="Times New Roman" w:hAnsi="Cambria"/>
      <w:b/>
      <w:spacing w:val="-2"/>
      <w:sz w:val="19"/>
      <w:szCs w:val="16"/>
      <w:lang w:val="en-US" w:eastAsia="en-US"/>
    </w:rPr>
  </w:style>
  <w:style w:type="character" w:customStyle="1" w:styleId="OSAAbstractChar">
    <w:name w:val="OSA Abstract Char"/>
    <w:link w:val="OSAAbstract"/>
    <w:qFormat/>
    <w:rsid w:val="00182C32"/>
    <w:rPr>
      <w:rFonts w:ascii="Cambria" w:eastAsia="Times New Roman" w:hAnsi="Cambria"/>
      <w:b/>
      <w:spacing w:val="-2"/>
      <w:sz w:val="19"/>
      <w:szCs w:val="16"/>
      <w:lang w:val="en-US" w:eastAsia="en-US"/>
    </w:rPr>
  </w:style>
  <w:style w:type="paragraph" w:customStyle="1" w:styleId="OSAAcknowledgments">
    <w:name w:val="OSA Acknowledgments"/>
    <w:basedOn w:val="OSABodyIndent"/>
    <w:qFormat/>
    <w:rsid w:val="00355E4E"/>
    <w:pPr>
      <w:spacing w:before="120"/>
    </w:pPr>
    <w:rPr>
      <w:rFonts w:cs="AdvOTdbe06fba"/>
      <w:color w:val="000000"/>
      <w:szCs w:val="20"/>
    </w:rPr>
  </w:style>
  <w:style w:type="paragraph" w:customStyle="1" w:styleId="10BodySubsequentParagraph">
    <w:name w:val="10. Body Subsequent Paragraph"/>
    <w:basedOn w:val="09BodyFirstParagraph"/>
    <w:link w:val="10BodySubsequentParagraphChar"/>
    <w:qFormat/>
    <w:rsid w:val="006D74E4"/>
    <w:pPr>
      <w:spacing w:before="0"/>
      <w:ind w:firstLine="288"/>
    </w:pPr>
  </w:style>
  <w:style w:type="paragraph" w:customStyle="1" w:styleId="03AuthorAffiliation">
    <w:name w:val="03. Author Affiliation"/>
    <w:basedOn w:val="af0"/>
    <w:next w:val="a"/>
    <w:qFormat/>
    <w:rsid w:val="006D74E4"/>
    <w:rPr>
      <w:rFonts w:eastAsia="宋体"/>
      <w:i/>
      <w:sz w:val="18"/>
      <w:szCs w:val="22"/>
      <w:lang w:val="en-US" w:eastAsia="en-US"/>
    </w:rPr>
  </w:style>
  <w:style w:type="paragraph" w:customStyle="1" w:styleId="07Copyright">
    <w:name w:val="07. Copyright"/>
    <w:basedOn w:val="a"/>
    <w:next w:val="08SectionHeader1"/>
    <w:qFormat/>
    <w:rsid w:val="006D74E4"/>
    <w:pPr>
      <w:spacing w:before="240" w:after="240"/>
      <w:jc w:val="both"/>
    </w:pPr>
    <w:rPr>
      <w:rFonts w:ascii="Arial" w:eastAsia="宋体" w:hAnsi="Arial"/>
      <w:color w:val="000000"/>
      <w:sz w:val="16"/>
      <w:szCs w:val="22"/>
      <w:lang w:val="en-US" w:eastAsia="en-US"/>
    </w:rPr>
  </w:style>
  <w:style w:type="paragraph" w:customStyle="1" w:styleId="08SectionHeader1">
    <w:name w:val="08 Section Header 1"/>
    <w:next w:val="09BodyFirstParagraph"/>
    <w:qFormat/>
    <w:rsid w:val="006D74E4"/>
    <w:pPr>
      <w:numPr>
        <w:numId w:val="1"/>
      </w:numPr>
      <w:spacing w:before="120"/>
    </w:pPr>
    <w:rPr>
      <w:rFonts w:ascii="Arial" w:eastAsia="宋体" w:hAnsi="Arial"/>
      <w:b/>
      <w:szCs w:val="22"/>
      <w:lang w:val="en-US" w:eastAsia="en-US"/>
    </w:rPr>
  </w:style>
  <w:style w:type="paragraph" w:customStyle="1" w:styleId="09BodyFirstParagraph">
    <w:name w:val="09. Body First Paragraph"/>
    <w:basedOn w:val="a"/>
    <w:next w:val="10BodySubsequentParagraph"/>
    <w:link w:val="09BodyFirstParagraphChar"/>
    <w:qFormat/>
    <w:rsid w:val="006D74E4"/>
    <w:pPr>
      <w:spacing w:before="120"/>
      <w:jc w:val="both"/>
    </w:pPr>
    <w:rPr>
      <w:rFonts w:eastAsia="宋体"/>
      <w:color w:val="000000"/>
      <w:sz w:val="20"/>
      <w:szCs w:val="22"/>
      <w:lang w:val="en-US" w:eastAsia="en-US"/>
    </w:rPr>
  </w:style>
  <w:style w:type="character" w:customStyle="1" w:styleId="09BodyFirstParagraphChar">
    <w:name w:val="09. Body First Paragraph Char"/>
    <w:link w:val="09BodyFirstParagraph"/>
    <w:rsid w:val="006D74E4"/>
    <w:rPr>
      <w:rFonts w:eastAsia="宋体"/>
      <w:color w:val="000000"/>
      <w:szCs w:val="22"/>
      <w:lang w:val="en-US" w:eastAsia="en-US"/>
    </w:rPr>
  </w:style>
  <w:style w:type="character" w:customStyle="1" w:styleId="10BodySubsequentParagraphChar">
    <w:name w:val="10. Body Subsequent Paragraph Char"/>
    <w:link w:val="10BodySubsequentParagraph"/>
    <w:rsid w:val="006D74E4"/>
    <w:rPr>
      <w:rFonts w:eastAsia="宋体"/>
      <w:color w:val="000000"/>
      <w:szCs w:val="22"/>
      <w:lang w:val="en-US" w:eastAsia="en-US"/>
    </w:rPr>
  </w:style>
  <w:style w:type="paragraph" w:styleId="af0">
    <w:name w:val="No Spacing"/>
    <w:uiPriority w:val="1"/>
    <w:qFormat/>
    <w:rsid w:val="006D74E4"/>
    <w:rPr>
      <w:sz w:val="24"/>
      <w:szCs w:val="24"/>
      <w:lang w:val="de-DE" w:eastAsia="ja-JP"/>
    </w:rPr>
  </w:style>
  <w:style w:type="paragraph" w:customStyle="1" w:styleId="23ReferenceSectionHeader">
    <w:name w:val="23. Reference Section Header"/>
    <w:next w:val="24References"/>
    <w:qFormat/>
    <w:rsid w:val="00D85525"/>
    <w:pPr>
      <w:spacing w:before="120" w:after="120"/>
    </w:pPr>
    <w:rPr>
      <w:rFonts w:ascii="Arial" w:eastAsia="宋体" w:hAnsi="Arial"/>
      <w:b/>
      <w:szCs w:val="22"/>
      <w:lang w:val="en-US" w:eastAsia="en-US"/>
    </w:rPr>
  </w:style>
  <w:style w:type="paragraph" w:customStyle="1" w:styleId="24References">
    <w:name w:val="24. References"/>
    <w:qFormat/>
    <w:rsid w:val="00D85525"/>
    <w:rPr>
      <w:rFonts w:eastAsia="宋体"/>
      <w:sz w:val="16"/>
      <w:szCs w:val="22"/>
      <w:lang w:val="en-US" w:eastAsia="en-US"/>
    </w:rPr>
  </w:style>
  <w:style w:type="paragraph" w:customStyle="1" w:styleId="06AbstractBody">
    <w:name w:val="06. Abstract Body"/>
    <w:next w:val="07Copyright"/>
    <w:link w:val="06AbstractBodyChar"/>
    <w:qFormat/>
    <w:rsid w:val="00CE77A3"/>
    <w:pPr>
      <w:spacing w:before="240"/>
      <w:jc w:val="both"/>
    </w:pPr>
    <w:rPr>
      <w:rFonts w:eastAsia="宋体"/>
      <w:color w:val="000000"/>
      <w:szCs w:val="22"/>
      <w:lang w:val="en-US" w:eastAsia="en-US"/>
    </w:rPr>
  </w:style>
  <w:style w:type="character" w:customStyle="1" w:styleId="06AbstractBodyChar">
    <w:name w:val="06. Abstract Body Char"/>
    <w:link w:val="06AbstractBody"/>
    <w:rsid w:val="00CE77A3"/>
    <w:rPr>
      <w:rFonts w:eastAsia="宋体"/>
      <w:color w:val="000000"/>
      <w:szCs w:val="22"/>
      <w:lang w:val="en-US" w:eastAsia="en-US"/>
    </w:rPr>
  </w:style>
  <w:style w:type="paragraph" w:customStyle="1" w:styleId="OSADOI">
    <w:name w:val="OSA DOI"/>
    <w:basedOn w:val="a"/>
    <w:next w:val="a"/>
    <w:link w:val="OSADOIChar"/>
    <w:qFormat/>
    <w:rsid w:val="003D3472"/>
    <w:pPr>
      <w:pBdr>
        <w:bottom w:val="single" w:sz="4" w:space="6" w:color="auto"/>
      </w:pBdr>
      <w:spacing w:before="120" w:after="360"/>
    </w:pPr>
    <w:rPr>
      <w:rFonts w:ascii="Calibri" w:eastAsia="Times New Roman" w:hAnsi="Calibri"/>
      <w:spacing w:val="-2"/>
      <w:sz w:val="17"/>
      <w:szCs w:val="16"/>
      <w:lang w:val="en-US" w:eastAsia="en-US"/>
    </w:rPr>
  </w:style>
  <w:style w:type="character" w:customStyle="1" w:styleId="OSADOIChar">
    <w:name w:val="OSA DOI Char"/>
    <w:link w:val="OSADOI"/>
    <w:qFormat/>
    <w:rsid w:val="003D3472"/>
    <w:rPr>
      <w:rFonts w:ascii="Calibri" w:eastAsia="Times New Roman" w:hAnsi="Calibri"/>
      <w:spacing w:val="-2"/>
      <w:sz w:val="17"/>
      <w:szCs w:val="16"/>
      <w:lang w:val="en-US" w:eastAsia="en-US"/>
    </w:rPr>
  </w:style>
  <w:style w:type="paragraph" w:customStyle="1" w:styleId="OSAFigureCaption">
    <w:name w:val="OSA Figure Caption"/>
    <w:basedOn w:val="a"/>
    <w:next w:val="a"/>
    <w:qFormat/>
    <w:rsid w:val="00BE6A52"/>
    <w:pPr>
      <w:pBdr>
        <w:bottom w:val="single" w:sz="4" w:space="2" w:color="auto"/>
      </w:pBdr>
      <w:spacing w:before="180" w:after="120"/>
      <w:jc w:val="both"/>
    </w:pPr>
    <w:rPr>
      <w:rFonts w:ascii="Cambria" w:eastAsia="Times New Roman" w:hAnsi="Cambria" w:cs="AdvOT8910dd71"/>
      <w:spacing w:val="-8"/>
      <w:sz w:val="18"/>
      <w:szCs w:val="14"/>
      <w:lang w:val="en-US" w:eastAsia="en-US"/>
    </w:rPr>
  </w:style>
  <w:style w:type="paragraph" w:customStyle="1" w:styleId="04Email">
    <w:name w:val="04. Email"/>
    <w:basedOn w:val="03AuthorAffiliation"/>
    <w:next w:val="06AbstractBody"/>
    <w:qFormat/>
    <w:rsid w:val="00136EDC"/>
    <w:rPr>
      <w:color w:val="2E2EB1"/>
    </w:rPr>
  </w:style>
  <w:style w:type="paragraph" w:customStyle="1" w:styleId="EndNoteBibliographyTitle">
    <w:name w:val="EndNote Bibliography Title"/>
    <w:basedOn w:val="a"/>
    <w:link w:val="EndNoteBibliographyTitle0"/>
    <w:rsid w:val="00DF3E2E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OSABodyIndentChar"/>
    <w:link w:val="EndNoteBibliographyTitle"/>
    <w:rsid w:val="00DF3E2E"/>
    <w:rPr>
      <w:rFonts w:ascii="Cambria" w:eastAsia="Malgun Gothic" w:hAnsi="Cambria"/>
      <w:noProof/>
      <w:spacing w:val="-8"/>
      <w:sz w:val="24"/>
      <w:szCs w:val="24"/>
      <w:lang w:val="de-DE" w:eastAsia="ja-JP"/>
    </w:rPr>
  </w:style>
  <w:style w:type="paragraph" w:customStyle="1" w:styleId="EndNoteBibliography">
    <w:name w:val="EndNote Bibliography"/>
    <w:basedOn w:val="a"/>
    <w:link w:val="EndNoteBibliography0"/>
    <w:rsid w:val="00DF3E2E"/>
    <w:pPr>
      <w:jc w:val="both"/>
    </w:pPr>
    <w:rPr>
      <w:noProof/>
    </w:rPr>
  </w:style>
  <w:style w:type="character" w:customStyle="1" w:styleId="EndNoteBibliography0">
    <w:name w:val="EndNote Bibliography 字符"/>
    <w:basedOn w:val="OSABodyIndentChar"/>
    <w:link w:val="EndNoteBibliography"/>
    <w:rsid w:val="00DF3E2E"/>
    <w:rPr>
      <w:rFonts w:ascii="Cambria" w:eastAsia="Malgun Gothic" w:hAnsi="Cambria"/>
      <w:noProof/>
      <w:spacing w:val="-8"/>
      <w:sz w:val="24"/>
      <w:szCs w:val="24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9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EAF299BAD5C443B7B94D359352909D" ma:contentTypeVersion="13" ma:contentTypeDescription="Create a new document." ma:contentTypeScope="" ma:versionID="4842a0b491ceedf1f2e6e3ca3ac6584c">
  <xsd:schema xmlns:xsd="http://www.w3.org/2001/XMLSchema" xmlns:xs="http://www.w3.org/2001/XMLSchema" xmlns:p="http://schemas.microsoft.com/office/2006/metadata/properties" xmlns:ns3="0c4992ee-a5fe-4357-9f94-bbd1fb75d23e" xmlns:ns4="0557a493-af67-429d-80c7-3ec9377d9df9" targetNamespace="http://schemas.microsoft.com/office/2006/metadata/properties" ma:root="true" ma:fieldsID="dbf8565a9e5a1fa3854d2b8dcd16ed82" ns3:_="" ns4:_="">
    <xsd:import namespace="0c4992ee-a5fe-4357-9f94-bbd1fb75d23e"/>
    <xsd:import namespace="0557a493-af67-429d-80c7-3ec9377d9df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4992ee-a5fe-4357-9f94-bbd1fb75d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57a493-af67-429d-80c7-3ec9377d9df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8BFE695C-2F88-4CE8-8E6E-7A56633331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4992ee-a5fe-4357-9f94-bbd1fb75d23e"/>
    <ds:schemaRef ds:uri="0557a493-af67-429d-80c7-3ec9377d9d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D19C85-73BE-4F5D-979F-58BFDE5BBE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5886F76-A765-4714-B899-7AC2DC4334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F19EBF-8207-4BE7-AD18-240ED1895C11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</Pages>
  <Words>545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育新 马</cp:lastModifiedBy>
  <cp:revision>25</cp:revision>
  <dcterms:created xsi:type="dcterms:W3CDTF">2024-04-28T16:01:00Z</dcterms:created>
  <dcterms:modified xsi:type="dcterms:W3CDTF">2025-08-04T14:07:00Z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0x0101008BEAF299BAD5C443B7B94D359352909D</vt:lpwstr>
  </property>
</Properties>
</file>