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BCB" w:rsidRPr="009E2BCB" w:rsidRDefault="009E2BCB" w:rsidP="009E2BCB">
      <w:pPr>
        <w:spacing w:after="232" w:line="241" w:lineRule="auto"/>
        <w:ind w:right="206"/>
        <w:jc w:val="both"/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</w:pPr>
      <w:r w:rsidRPr="009E2BCB">
        <w:rPr>
          <w:rFonts w:asciiTheme="majorBidi" w:eastAsia="Calibri" w:hAnsiTheme="majorBidi" w:cstheme="majorBidi"/>
          <w:b/>
          <w:bCs/>
          <w:sz w:val="28"/>
          <w:szCs w:val="28"/>
          <w:u w:val="single"/>
        </w:rPr>
        <w:t xml:space="preserve">Graphical abstract </w:t>
      </w:r>
    </w:p>
    <w:p w:rsidR="004E5F21" w:rsidRPr="00EA4983" w:rsidRDefault="004E5F21" w:rsidP="004E5F21">
      <w:pPr>
        <w:spacing w:after="232" w:line="241" w:lineRule="auto"/>
        <w:ind w:right="206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5714A7">
        <w:rPr>
          <w:rFonts w:asciiTheme="majorBidi" w:eastAsia="Calibri" w:hAnsiTheme="majorBidi" w:cstheme="majorBidi"/>
          <w:b/>
          <w:bCs/>
          <w:sz w:val="28"/>
          <w:szCs w:val="28"/>
        </w:rPr>
        <w:t>Direct orange 26 Dye Environmental Degradation</w:t>
      </w:r>
      <w:r w:rsidR="00CF7804">
        <w:rPr>
          <w:rFonts w:asciiTheme="majorBidi" w:eastAsia="Calibri" w:hAnsiTheme="majorBidi" w:cstheme="majorBidi"/>
          <w:b/>
          <w:bCs/>
          <w:sz w:val="28"/>
          <w:szCs w:val="28"/>
        </w:rPr>
        <w:t>:</w:t>
      </w:r>
      <w:r w:rsidRPr="005714A7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 Experimental Studies (UV, </w:t>
      </w:r>
      <w:r w:rsidRPr="00EA4983">
        <w:rPr>
          <w:rFonts w:asciiTheme="majorBidi" w:eastAsia="Calibri" w:hAnsiTheme="majorBidi" w:cstheme="majorBidi"/>
          <w:b/>
          <w:bCs/>
          <w:sz w:val="28"/>
          <w:szCs w:val="28"/>
        </w:rPr>
        <w:t>mass and thermal) in Comparison with Computational Exploration hydrogen bonding analysis of TD-DFT calculations</w:t>
      </w:r>
      <w:r>
        <w:rPr>
          <w:rFonts w:asciiTheme="majorBidi" w:eastAsia="Calibri" w:hAnsiTheme="majorBidi" w:cstheme="majorBidi"/>
          <w:b/>
          <w:bCs/>
          <w:sz w:val="28"/>
          <w:szCs w:val="28"/>
        </w:rPr>
        <w:t>.</w:t>
      </w:r>
    </w:p>
    <w:p w:rsidR="00BB70D8" w:rsidRPr="005D1671" w:rsidRDefault="00BB70D8" w:rsidP="00BB70D8">
      <w:pPr>
        <w:ind w:left="-5"/>
        <w:rPr>
          <w:rFonts w:asciiTheme="majorBidi" w:eastAsia="Calibri" w:hAnsiTheme="majorBidi" w:cstheme="majorBidi"/>
          <w:sz w:val="24"/>
          <w:szCs w:val="24"/>
        </w:rPr>
      </w:pPr>
      <w:proofErr w:type="spellStart"/>
      <w:r w:rsidRPr="005D1671">
        <w:rPr>
          <w:rFonts w:asciiTheme="majorBidi" w:eastAsia="Calibri" w:hAnsiTheme="majorBidi" w:cstheme="majorBidi"/>
          <w:sz w:val="24"/>
          <w:szCs w:val="24"/>
        </w:rPr>
        <w:t>Zahraa</w:t>
      </w:r>
      <w:proofErr w:type="spellEnd"/>
      <w:r w:rsidRPr="005D1671">
        <w:rPr>
          <w:rFonts w:asciiTheme="majorBidi" w:eastAsia="Calibri" w:hAnsiTheme="majorBidi" w:cstheme="majorBidi"/>
          <w:sz w:val="24"/>
          <w:szCs w:val="24"/>
        </w:rPr>
        <w:t xml:space="preserve"> A. Abo-Ayad</w:t>
      </w:r>
      <w:r w:rsidRPr="005D1671">
        <w:rPr>
          <w:rFonts w:asciiTheme="majorBidi" w:eastAsia="Calibri" w:hAnsiTheme="majorBidi" w:cstheme="majorBidi"/>
          <w:sz w:val="24"/>
          <w:szCs w:val="24"/>
          <w:vertAlign w:val="superscript"/>
        </w:rPr>
        <w:t>1, 3</w:t>
      </w:r>
      <w:r>
        <w:rPr>
          <w:rFonts w:asciiTheme="majorBidi" w:eastAsia="Calibri" w:hAnsiTheme="majorBidi" w:cstheme="majorBidi"/>
          <w:sz w:val="24"/>
          <w:szCs w:val="24"/>
        </w:rPr>
        <w:t xml:space="preserve">, </w:t>
      </w:r>
      <w:r w:rsidRPr="00191924">
        <w:rPr>
          <w:rFonts w:asciiTheme="majorBidi" w:eastAsia="Calibri" w:hAnsiTheme="majorBidi" w:cstheme="majorBidi"/>
          <w:sz w:val="24"/>
          <w:szCs w:val="24"/>
        </w:rPr>
        <w:t>Mohamed A. Zayed</w:t>
      </w:r>
      <w:r w:rsidRPr="00191924">
        <w:rPr>
          <w:rFonts w:asciiTheme="majorBidi" w:eastAsia="Calibri" w:hAnsiTheme="majorBidi" w:cstheme="majorBidi"/>
          <w:sz w:val="24"/>
          <w:szCs w:val="24"/>
          <w:vertAlign w:val="superscript"/>
        </w:rPr>
        <w:t>1*</w:t>
      </w:r>
      <w:r w:rsidRPr="00191924">
        <w:rPr>
          <w:rFonts w:asciiTheme="majorBidi" w:eastAsia="Calibri" w:hAnsiTheme="majorBidi" w:cstheme="majorBidi"/>
          <w:sz w:val="24"/>
          <w:szCs w:val="24"/>
        </w:rPr>
        <w:t>, Mahmoud A. Noamaan</w:t>
      </w:r>
      <w:r w:rsidRPr="00191924">
        <w:rPr>
          <w:rFonts w:asciiTheme="majorBidi" w:eastAsia="Calibri" w:hAnsiTheme="majorBidi" w:cstheme="majorBidi"/>
          <w:sz w:val="24"/>
          <w:szCs w:val="24"/>
          <w:vertAlign w:val="superscript"/>
        </w:rPr>
        <w:t>2</w:t>
      </w:r>
      <w:r w:rsidRPr="00191924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tbl>
      <w:tblPr>
        <w:tblStyle w:val="TableGrid"/>
        <w:tblW w:w="148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6"/>
        <w:gridCol w:w="6196"/>
      </w:tblGrid>
      <w:tr w:rsidR="009E2BCB" w:rsidTr="009E2BCB">
        <w:tc>
          <w:tcPr>
            <w:tcW w:w="8646" w:type="dxa"/>
            <w:vAlign w:val="center"/>
          </w:tcPr>
          <w:p w:rsidR="009E2BCB" w:rsidRDefault="009E2BCB" w:rsidP="00E27AC0">
            <w:pPr>
              <w:jc w:val="center"/>
            </w:pPr>
            <w:bookmarkStart w:id="0" w:name="_GoBack"/>
            <w:bookmarkEnd w:id="0"/>
            <w:r w:rsidRPr="00191924">
              <w:rPr>
                <w:rFonts w:asciiTheme="majorBidi" w:eastAsia="Calibri" w:hAnsiTheme="majorBidi" w:cstheme="majorBidi"/>
                <w:b/>
                <w:noProof/>
                <w:sz w:val="24"/>
                <w:szCs w:val="24"/>
              </w:rPr>
              <w:drawing>
                <wp:inline distT="0" distB="0" distL="0" distR="0" wp14:anchorId="35DFD3F6" wp14:editId="66D35297">
                  <wp:extent cx="5353050" cy="21050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ye1opt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4955" cy="2113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6" w:type="dxa"/>
            <w:vMerge w:val="restart"/>
            <w:vAlign w:val="center"/>
          </w:tcPr>
          <w:p w:rsidR="009E2BCB" w:rsidRDefault="009E2BCB" w:rsidP="00E27AC0">
            <w:pPr>
              <w:jc w:val="center"/>
            </w:pPr>
            <w:r w:rsidRPr="00191924">
              <w:rPr>
                <w:rFonts w:asciiTheme="majorBidi" w:eastAsia="Calibri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4145CF8" wp14:editId="2C3F8870">
                  <wp:extent cx="3797540" cy="3019425"/>
                  <wp:effectExtent l="0" t="0" r="0" b="0"/>
                  <wp:docPr id="7" name="Picture 7" descr="E:\Desktop\Desktop\phD Data\Dr Zayed Dayes\num final\TDwater\Graph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esktop\Desktop\phD Data\Dr Zayed Dayes\num final\TDwater\Graph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125" cy="3028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2BCB" w:rsidTr="009E2BCB">
        <w:tc>
          <w:tcPr>
            <w:tcW w:w="8646" w:type="dxa"/>
            <w:vAlign w:val="center"/>
          </w:tcPr>
          <w:p w:rsidR="009E2BCB" w:rsidRDefault="009E2BCB" w:rsidP="00E27AC0">
            <w:pPr>
              <w:jc w:val="center"/>
            </w:pPr>
            <w:r w:rsidRPr="00191924">
              <w:rPr>
                <w:rFonts w:asciiTheme="majorBidi" w:eastAsia="Times New Roman" w:hAnsiTheme="majorBidi" w:cstheme="majorBidi"/>
                <w:b/>
                <w:noProof/>
                <w:sz w:val="24"/>
                <w:szCs w:val="24"/>
              </w:rPr>
              <w:drawing>
                <wp:inline distT="0" distB="0" distL="0" distR="0" wp14:anchorId="1C61EB36" wp14:editId="738924C5">
                  <wp:extent cx="5353050" cy="22574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ye1ESPedit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6356" cy="2258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96" w:type="dxa"/>
            <w:vMerge/>
            <w:vAlign w:val="center"/>
          </w:tcPr>
          <w:p w:rsidR="009E2BCB" w:rsidRDefault="009E2BCB" w:rsidP="00E27AC0">
            <w:pPr>
              <w:jc w:val="center"/>
            </w:pPr>
          </w:p>
        </w:tc>
      </w:tr>
    </w:tbl>
    <w:p w:rsidR="009E2BCB" w:rsidRPr="009E2BCB" w:rsidRDefault="009E2BCB" w:rsidP="009E2BCB">
      <w:pPr>
        <w:rPr>
          <w:i/>
          <w:iCs/>
        </w:rPr>
      </w:pPr>
    </w:p>
    <w:sectPr w:rsidR="009E2BCB" w:rsidRPr="009E2BCB" w:rsidSect="009E2BCB">
      <w:pgSz w:w="16834" w:h="11909" w:orient="landscape" w:code="9"/>
      <w:pgMar w:top="99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CB"/>
    <w:rsid w:val="00111153"/>
    <w:rsid w:val="002E7094"/>
    <w:rsid w:val="004E5F21"/>
    <w:rsid w:val="009E2BCB"/>
    <w:rsid w:val="00BB70D8"/>
    <w:rsid w:val="00BF6065"/>
    <w:rsid w:val="00CF7804"/>
    <w:rsid w:val="00E60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B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E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2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B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E2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3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Noamaan</dc:creator>
  <cp:lastModifiedBy>HP</cp:lastModifiedBy>
  <cp:revision>7</cp:revision>
  <dcterms:created xsi:type="dcterms:W3CDTF">2021-03-23T21:47:00Z</dcterms:created>
  <dcterms:modified xsi:type="dcterms:W3CDTF">2021-08-25T08:18:00Z</dcterms:modified>
</cp:coreProperties>
</file>