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6C5C" w14:textId="08060496" w:rsidR="006270B3" w:rsidRDefault="00C1651A" w:rsidP="00B7453C">
      <w:pPr>
        <w:pStyle w:val="02AuthorSupplement"/>
      </w:pPr>
      <w:r w:rsidRPr="00C1651A">
        <w:t>supplemental document</w:t>
      </w:r>
    </w:p>
    <w:p w14:paraId="2320BFC8" w14:textId="77777777" w:rsidR="00FB06F1" w:rsidRDefault="00FB06F1" w:rsidP="00FB06F1">
      <w:pPr>
        <w:pStyle w:val="13Equation"/>
      </w:pPr>
    </w:p>
    <w:p w14:paraId="5A0ED09B" w14:textId="193F0EA0" w:rsidR="00C1651A" w:rsidRPr="00C1651A" w:rsidRDefault="00C1651A" w:rsidP="00FB06F1">
      <w:pPr>
        <w:pStyle w:val="13Equation"/>
      </w:pPr>
      <w:r w:rsidRPr="00C1651A">
        <w:tab/>
      </w:r>
    </w:p>
    <w:p w14:paraId="19DE0D00" w14:textId="77777777" w:rsidR="00FB06F1" w:rsidRDefault="00FB06F1" w:rsidP="00FB06F1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C525AB" wp14:editId="28628D29">
            <wp:extent cx="3347931" cy="2946957"/>
            <wp:effectExtent l="0" t="0" r="5080" b="6350"/>
            <wp:docPr id="147929668" name="Picture 4" descr="A collage of graphs and diagr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9668" name="Picture 4" descr="A collage of graphs and diagra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294" cy="295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56AF9" w14:textId="77777777" w:rsidR="00FB06F1" w:rsidRDefault="00FB06F1" w:rsidP="00FB06F1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B2603A" wp14:editId="67CE2DD7">
            <wp:extent cx="3291840" cy="3027814"/>
            <wp:effectExtent l="0" t="0" r="3810" b="1270"/>
            <wp:docPr id="1928219293" name="Picture 5" descr="A collage of graphs and diagr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19293" name="Picture 5" descr="A collage of graphs and diagra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02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D894" w14:textId="77777777" w:rsidR="00FB06F1" w:rsidRDefault="00FB06F1" w:rsidP="00FB06F1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C8EBCC4" wp14:editId="471FC201">
            <wp:extent cx="3346704" cy="2891219"/>
            <wp:effectExtent l="0" t="0" r="6350" b="4445"/>
            <wp:docPr id="298298177" name="Picture 6" descr="A collage of graphs and diagr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98177" name="Picture 6" descr="A collage of graphs and diagra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704" cy="289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8500" w14:textId="62B0466B" w:rsidR="00FB06F1" w:rsidRPr="007D2429" w:rsidRDefault="00FB06F1" w:rsidP="00FB06F1">
      <w:pPr>
        <w:pStyle w:val="ExpressFigureCaptionShort"/>
        <w:jc w:val="lowKashida"/>
        <w:rPr>
          <w:rFonts w:eastAsia="DengXian"/>
        </w:rPr>
      </w:pPr>
      <w:r w:rsidRPr="00FB06F1">
        <w:rPr>
          <w:rFonts w:eastAsia="DengXian"/>
        </w:rPr>
        <w:t xml:space="preserve">Fig. </w:t>
      </w:r>
      <w:r>
        <w:rPr>
          <w:rFonts w:eastAsia="DengXian"/>
        </w:rPr>
        <w:t>S1</w:t>
      </w:r>
      <w:r w:rsidRPr="00FB06F1">
        <w:rPr>
          <w:rFonts w:eastAsia="DengXian"/>
        </w:rPr>
        <w:t>. Effect</w:t>
      </w:r>
      <w:r w:rsidRPr="009557B6">
        <w:rPr>
          <w:rFonts w:eastAsia="DengXian"/>
        </w:rPr>
        <w:t xml:space="preserve"> of </w:t>
      </w:r>
      <w:r>
        <w:rPr>
          <w:rFonts w:eastAsia="DengXian"/>
        </w:rPr>
        <w:t>n</w:t>
      </w:r>
      <w:r w:rsidRPr="009557B6">
        <w:rPr>
          <w:rFonts w:eastAsia="DengXian"/>
        </w:rPr>
        <w:t>oise</w:t>
      </w:r>
      <w:r>
        <w:rPr>
          <w:rFonts w:eastAsia="DengXian"/>
        </w:rPr>
        <w:t xml:space="preserve"> levels</w:t>
      </w:r>
      <w:r w:rsidRPr="009557B6">
        <w:rPr>
          <w:rFonts w:eastAsia="DengXian"/>
        </w:rPr>
        <w:t xml:space="preserve"> on cost function (</w:t>
      </w:r>
      <m:oMath>
        <m:sSup>
          <m:sSupPr>
            <m:ctrlPr>
              <w:rPr>
                <w:rFonts w:ascii="Cambria Math" w:eastAsia="DengXian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="DengXian" w:hAnsi="Cambria Math"/>
              </w:rPr>
              <m:t>χ</m:t>
            </m:r>
          </m:e>
          <m:sup>
            <m:r>
              <w:rPr>
                <w:rFonts w:ascii="Cambria Math" w:eastAsia="DengXian" w:hAnsi="Cambria Math"/>
              </w:rPr>
              <m:t>2</m:t>
            </m:r>
          </m:sup>
        </m:sSup>
      </m:oMath>
      <w:r w:rsidRPr="009557B6">
        <w:rPr>
          <w:rFonts w:eastAsia="DengXian"/>
        </w:rPr>
        <w:t xml:space="preserve">) and </w:t>
      </w:r>
      <w:r>
        <w:rPr>
          <w:rFonts w:eastAsia="DengXian"/>
        </w:rPr>
        <w:t>i</w:t>
      </w:r>
      <w:r w:rsidRPr="009557B6">
        <w:rPr>
          <w:rFonts w:eastAsia="DengXian"/>
        </w:rPr>
        <w:t xml:space="preserve">dentifiability of </w:t>
      </w:r>
      <w:r>
        <w:rPr>
          <w:rFonts w:eastAsia="DengXian"/>
        </w:rPr>
        <w:t>s</w:t>
      </w:r>
      <w:r w:rsidRPr="009557B6">
        <w:rPr>
          <w:rFonts w:eastAsia="DengXian"/>
        </w:rPr>
        <w:t xml:space="preserve">cattering </w:t>
      </w:r>
      <w:r>
        <w:rPr>
          <w:rFonts w:eastAsia="DengXian"/>
        </w:rPr>
        <w:t>p</w:t>
      </w:r>
      <w:r w:rsidRPr="009557B6">
        <w:rPr>
          <w:rFonts w:eastAsia="DengXian"/>
        </w:rPr>
        <w:t xml:space="preserve">arameters </w:t>
      </w:r>
      <m:oMath>
        <m:r>
          <w:rPr>
            <w:rFonts w:ascii="Cambria Math" w:eastAsia="DengXian" w:hAnsi="Cambria Math"/>
          </w:rPr>
          <m:t>(m,n)</m:t>
        </m:r>
      </m:oMath>
      <w:r w:rsidRPr="009557B6">
        <w:rPr>
          <w:rFonts w:eastAsia="DengXian"/>
        </w:rPr>
        <w:t xml:space="preserve">. </w:t>
      </w:r>
      <m:oMath>
        <m:sSup>
          <m:sSupPr>
            <m:ctrlPr>
              <w:rPr>
                <w:rFonts w:ascii="Cambria Math" w:eastAsia="DengXian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="DengXian" w:hAnsi="Cambria Math"/>
              </w:rPr>
              <m:t>χ</m:t>
            </m:r>
          </m:e>
          <m:sup>
            <m:r>
              <w:rPr>
                <w:rFonts w:ascii="Cambria Math" w:eastAsia="DengXian" w:hAnsi="Cambria Math"/>
              </w:rPr>
              <m:t>2</m:t>
            </m:r>
          </m:sup>
        </m:sSup>
      </m:oMath>
      <w:r w:rsidRPr="009557B6">
        <w:rPr>
          <w:rFonts w:eastAsia="DengXian"/>
        </w:rPr>
        <w:t xml:space="preserve"> </w:t>
      </w:r>
      <w:r>
        <w:rPr>
          <w:rFonts w:eastAsia="DengXian"/>
        </w:rPr>
        <w:t>is</w:t>
      </w:r>
      <w:r w:rsidRPr="009557B6">
        <w:rPr>
          <w:rFonts w:eastAsia="DengXian"/>
        </w:rPr>
        <w:t xml:space="preserve"> shown for scattering amplitude </w:t>
      </w:r>
      <m:oMath>
        <m:r>
          <w:rPr>
            <w:rFonts w:ascii="Cambria Math" w:eastAsia="DengXian" w:hAnsi="Cambria Math"/>
          </w:rPr>
          <m:t>m</m:t>
        </m:r>
      </m:oMath>
      <w:r w:rsidRPr="009557B6">
        <w:rPr>
          <w:rFonts w:eastAsia="DengXian"/>
        </w:rPr>
        <w:t xml:space="preserve"> (0–30</w:t>
      </w:r>
      <w:r>
        <w:rPr>
          <w:rFonts w:eastAsia="DengXian"/>
        </w:rPr>
        <w:t xml:space="preserve"> cm</w:t>
      </w:r>
      <w:r w:rsidRPr="009557B6">
        <w:rPr>
          <w:rFonts w:eastAsia="DengXian"/>
          <w:vertAlign w:val="superscript"/>
        </w:rPr>
        <w:t>-1</w:t>
      </w:r>
      <w:r w:rsidRPr="009557B6">
        <w:rPr>
          <w:rFonts w:eastAsia="DengXian"/>
        </w:rPr>
        <w:t xml:space="preserve">) and scattering power </w:t>
      </w:r>
      <m:oMath>
        <m:r>
          <w:rPr>
            <w:rFonts w:ascii="Cambria Math" w:eastAsia="DengXian" w:hAnsi="Cambria Math"/>
          </w:rPr>
          <m:t>n</m:t>
        </m:r>
      </m:oMath>
      <w:r w:rsidRPr="009557B6">
        <w:rPr>
          <w:rFonts w:eastAsia="DengXian"/>
        </w:rPr>
        <w:t xml:space="preserve"> (0–3) at (I) 2.0%, (II) 10.0%, and (III) 18.0% multiplicative noise. Panel (a) displays the 3D </w:t>
      </w:r>
      <m:oMath>
        <m:sSup>
          <m:sSupPr>
            <m:ctrlPr>
              <w:rPr>
                <w:rFonts w:ascii="Cambria Math" w:eastAsia="DengXian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="DengXian" w:hAnsi="Cambria Math"/>
              </w:rPr>
              <m:t>χ</m:t>
            </m:r>
          </m:e>
          <m:sup>
            <m:r>
              <w:rPr>
                <w:rFonts w:ascii="Cambria Math" w:eastAsia="DengXian" w:hAnsi="Cambria Math"/>
              </w:rPr>
              <m:t>2</m:t>
            </m:r>
          </m:sup>
        </m:sSup>
      </m:oMath>
      <w:r w:rsidRPr="009557B6">
        <w:rPr>
          <w:rFonts w:eastAsia="DengXian"/>
        </w:rPr>
        <w:t xml:space="preserve"> surface; (b) shows the corresponding 2D heatmap (same color scale as (a)); (c) plots </w:t>
      </w:r>
      <m:oMath>
        <m:sSup>
          <m:sSupPr>
            <m:ctrlPr>
              <w:rPr>
                <w:rFonts w:ascii="Cambria Math" w:eastAsia="DengXian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="DengXian" w:hAnsi="Cambria Math"/>
              </w:rPr>
              <m:t>χ</m:t>
            </m:r>
          </m:e>
          <m:sup>
            <m:r>
              <w:rPr>
                <w:rFonts w:ascii="Cambria Math" w:eastAsia="DengXian" w:hAnsi="Cambria Math"/>
              </w:rPr>
              <m:t>2</m:t>
            </m:r>
          </m:sup>
        </m:sSup>
      </m:oMath>
      <w:r w:rsidRPr="009557B6">
        <w:rPr>
          <w:rFonts w:eastAsia="DengXian"/>
        </w:rPr>
        <w:t xml:space="preserve"> versus </w:t>
      </w:r>
      <m:oMath>
        <m:r>
          <w:rPr>
            <w:rFonts w:ascii="Cambria Math" w:eastAsia="DengXian" w:hAnsi="Cambria Math"/>
          </w:rPr>
          <m:t>n</m:t>
        </m:r>
      </m:oMath>
      <w:r w:rsidRPr="009557B6">
        <w:rPr>
          <w:rFonts w:eastAsia="DengXian"/>
        </w:rPr>
        <w:t xml:space="preserve"> evaluated at the </w:t>
      </w:r>
      <m:oMath>
        <m:r>
          <w:rPr>
            <w:rFonts w:ascii="Cambria Math" w:eastAsia="DengXian" w:hAnsi="Cambria Math"/>
          </w:rPr>
          <m:t>m</m:t>
        </m:r>
      </m:oMath>
      <w:r w:rsidRPr="009557B6">
        <w:rPr>
          <w:rFonts w:eastAsia="DengXian"/>
        </w:rPr>
        <w:t xml:space="preserve"> that minimizes </w:t>
      </w:r>
      <m:oMath>
        <m:sSup>
          <m:sSupPr>
            <m:ctrlPr>
              <w:rPr>
                <w:rFonts w:ascii="Cambria Math" w:eastAsia="DengXian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="DengXian" w:hAnsi="Cambria Math"/>
              </w:rPr>
              <m:t>χ</m:t>
            </m:r>
          </m:e>
          <m:sup>
            <m:r>
              <w:rPr>
                <w:rFonts w:ascii="Cambria Math" w:eastAsia="DengXian" w:hAnsi="Cambria Math"/>
              </w:rPr>
              <m:t>2</m:t>
            </m:r>
          </m:sup>
        </m:sSup>
      </m:oMath>
      <w:r w:rsidRPr="009557B6">
        <w:rPr>
          <w:rFonts w:eastAsia="DengXian"/>
        </w:rPr>
        <w:t xml:space="preserve">; and (d) plots </w:t>
      </w:r>
      <m:oMath>
        <m:sSup>
          <m:sSupPr>
            <m:ctrlPr>
              <w:rPr>
                <w:rFonts w:ascii="Cambria Math" w:eastAsia="DengXian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="DengXian" w:hAnsi="Cambria Math"/>
              </w:rPr>
              <m:t>χ</m:t>
            </m:r>
          </m:e>
          <m:sup>
            <m:r>
              <w:rPr>
                <w:rFonts w:ascii="Cambria Math" w:eastAsia="DengXian" w:hAnsi="Cambria Math"/>
              </w:rPr>
              <m:t>2</m:t>
            </m:r>
          </m:sup>
        </m:sSup>
      </m:oMath>
      <w:r w:rsidRPr="009557B6">
        <w:rPr>
          <w:rFonts w:eastAsia="DengXian"/>
        </w:rPr>
        <w:t xml:space="preserve"> versus </w:t>
      </w:r>
      <m:oMath>
        <m:r>
          <w:rPr>
            <w:rFonts w:ascii="Cambria Math" w:eastAsia="DengXian" w:hAnsi="Cambria Math"/>
          </w:rPr>
          <m:t>m</m:t>
        </m:r>
      </m:oMath>
      <w:r w:rsidRPr="009557B6">
        <w:rPr>
          <w:rFonts w:eastAsia="DengXian"/>
        </w:rPr>
        <w:t xml:space="preserve"> evaluated at the </w:t>
      </w:r>
      <m:oMath>
        <m:r>
          <w:rPr>
            <w:rFonts w:ascii="Cambria Math" w:eastAsia="DengXian" w:hAnsi="Cambria Math"/>
          </w:rPr>
          <m:t>n</m:t>
        </m:r>
      </m:oMath>
      <w:r w:rsidRPr="009557B6">
        <w:rPr>
          <w:rFonts w:eastAsia="DengXian"/>
        </w:rPr>
        <w:t xml:space="preserve"> that minimizes </w:t>
      </w:r>
      <m:oMath>
        <m:sSup>
          <m:sSupPr>
            <m:ctrlPr>
              <w:rPr>
                <w:rFonts w:ascii="Cambria Math" w:eastAsia="DengXian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="DengXian" w:hAnsi="Cambria Math"/>
              </w:rPr>
              <m:t>χ</m:t>
            </m:r>
          </m:e>
          <m:sup>
            <m:r>
              <w:rPr>
                <w:rFonts w:ascii="Cambria Math" w:eastAsia="DengXian" w:hAnsi="Cambria Math"/>
              </w:rPr>
              <m:t>2</m:t>
            </m:r>
          </m:sup>
        </m:sSup>
      </m:oMath>
      <w:r w:rsidRPr="009557B6">
        <w:rPr>
          <w:rFonts w:eastAsia="DengXian"/>
        </w:rPr>
        <w:t>. Red dots mark slice minima; larger colors/values indicate poorer fits. As noise increases, the landscape broadens and flattens</w:t>
      </w:r>
      <w:r>
        <w:rPr>
          <w:rFonts w:eastAsia="DengXian"/>
        </w:rPr>
        <w:t xml:space="preserve">, </w:t>
      </w:r>
      <w:r w:rsidRPr="009557B6">
        <w:rPr>
          <w:rFonts w:eastAsia="DengXian"/>
        </w:rPr>
        <w:t xml:space="preserve">most prominently along </w:t>
      </w:r>
      <m:oMath>
        <m:r>
          <w:rPr>
            <w:rFonts w:ascii="Cambria Math" w:eastAsia="DengXian" w:hAnsi="Cambria Math"/>
          </w:rPr>
          <m:t>n</m:t>
        </m:r>
      </m:oMath>
      <w:r>
        <w:rPr>
          <w:rFonts w:eastAsia="DengXian"/>
        </w:rPr>
        <w:t xml:space="preserve">, </w:t>
      </w:r>
      <w:r w:rsidRPr="009557B6">
        <w:rPr>
          <w:rFonts w:eastAsia="DengXian"/>
        </w:rPr>
        <w:t xml:space="preserve">reducing the distinctness of local minima and degrading identifiability of </w:t>
      </w:r>
      <m:oMath>
        <m:r>
          <w:rPr>
            <w:rFonts w:ascii="Cambria Math" w:eastAsia="DengXian" w:hAnsi="Cambria Math"/>
          </w:rPr>
          <m:t>n</m:t>
        </m:r>
      </m:oMath>
      <w:r w:rsidRPr="009557B6">
        <w:rPr>
          <w:rFonts w:eastAsia="DengXian"/>
        </w:rPr>
        <w:t xml:space="preserve">, while </w:t>
      </w:r>
      <m:oMath>
        <m:r>
          <w:rPr>
            <w:rFonts w:ascii="Cambria Math" w:eastAsia="DengXian" w:hAnsi="Cambria Math"/>
          </w:rPr>
          <m:t>m</m:t>
        </m:r>
      </m:oMath>
      <w:r w:rsidRPr="009557B6">
        <w:rPr>
          <w:rFonts w:eastAsia="DengXian"/>
        </w:rPr>
        <w:t xml:space="preserve"> remains comparatively well constrained. (Numbers in (c–d) report slice “contrast,” (max−min)/min×100%, as a simple measure of basin depth.)</w:t>
      </w:r>
    </w:p>
    <w:p w14:paraId="18B67171" w14:textId="77777777" w:rsidR="00C1651A" w:rsidRPr="00C1651A" w:rsidRDefault="00C1651A" w:rsidP="00C1651A">
      <w:pPr>
        <w:pStyle w:val="07Copyright"/>
        <w:rPr>
          <w:rFonts w:ascii="Times New Roman" w:hAnsi="Times New Roman"/>
          <w:sz w:val="20"/>
        </w:rPr>
      </w:pPr>
    </w:p>
    <w:sectPr w:rsidR="00C1651A" w:rsidRPr="00C1651A" w:rsidSect="0081577A">
      <w:pgSz w:w="12240" w:h="15840"/>
      <w:pgMar w:top="1872" w:right="2347" w:bottom="1872" w:left="23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6C67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0469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AC4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32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FCE5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68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0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4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C0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844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A33AD"/>
    <w:multiLevelType w:val="hybridMultilevel"/>
    <w:tmpl w:val="831E8016"/>
    <w:lvl w:ilvl="0" w:tplc="2AE4E9C6">
      <w:start w:val="1"/>
      <w:numFmt w:val="bullet"/>
      <w:pStyle w:val="17ListBulleted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497324"/>
    <w:multiLevelType w:val="hybridMultilevel"/>
    <w:tmpl w:val="0E50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10ED4"/>
    <w:multiLevelType w:val="multilevel"/>
    <w:tmpl w:val="72E88FE4"/>
    <w:lvl w:ilvl="0">
      <w:start w:val="1"/>
      <w:numFmt w:val="decimal"/>
      <w:pStyle w:val="08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8C57920"/>
    <w:multiLevelType w:val="hybridMultilevel"/>
    <w:tmpl w:val="4F4C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72220"/>
    <w:multiLevelType w:val="hybridMultilevel"/>
    <w:tmpl w:val="4C54C734"/>
    <w:lvl w:ilvl="0" w:tplc="D04ED72E">
      <w:start w:val="1"/>
      <w:numFmt w:val="decimal"/>
      <w:pStyle w:val="24Reference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57C90"/>
    <w:multiLevelType w:val="hybridMultilevel"/>
    <w:tmpl w:val="DEB6A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11591"/>
    <w:multiLevelType w:val="hybridMultilevel"/>
    <w:tmpl w:val="265E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929DE"/>
    <w:multiLevelType w:val="hybridMultilevel"/>
    <w:tmpl w:val="D6FE65AC"/>
    <w:lvl w:ilvl="0" w:tplc="FB5EEEB8">
      <w:start w:val="1"/>
      <w:numFmt w:val="decimal"/>
      <w:pStyle w:val="19ListNumber1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BB6430"/>
    <w:multiLevelType w:val="hybridMultilevel"/>
    <w:tmpl w:val="2138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02A0A"/>
    <w:multiLevelType w:val="hybridMultilevel"/>
    <w:tmpl w:val="5B621E72"/>
    <w:lvl w:ilvl="0" w:tplc="805A9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B1349"/>
    <w:multiLevelType w:val="hybridMultilevel"/>
    <w:tmpl w:val="F906F310"/>
    <w:lvl w:ilvl="0" w:tplc="26A61E8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84BF4"/>
    <w:multiLevelType w:val="hybridMultilevel"/>
    <w:tmpl w:val="D6761426"/>
    <w:lvl w:ilvl="0" w:tplc="C3BE05EE">
      <w:start w:val="1"/>
      <w:numFmt w:val="lowerLetter"/>
      <w:pStyle w:val="19ListNumber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237577">
    <w:abstractNumId w:val="14"/>
  </w:num>
  <w:num w:numId="2" w16cid:durableId="739715692">
    <w:abstractNumId w:val="19"/>
  </w:num>
  <w:num w:numId="3" w16cid:durableId="142237463">
    <w:abstractNumId w:val="13"/>
  </w:num>
  <w:num w:numId="4" w16cid:durableId="1139955801">
    <w:abstractNumId w:val="15"/>
  </w:num>
  <w:num w:numId="5" w16cid:durableId="122969645">
    <w:abstractNumId w:val="12"/>
  </w:num>
  <w:num w:numId="6" w16cid:durableId="1010447565">
    <w:abstractNumId w:val="18"/>
  </w:num>
  <w:num w:numId="7" w16cid:durableId="1898541852">
    <w:abstractNumId w:val="17"/>
  </w:num>
  <w:num w:numId="8" w16cid:durableId="1266889669">
    <w:abstractNumId w:val="21"/>
  </w:num>
  <w:num w:numId="9" w16cid:durableId="1804692445">
    <w:abstractNumId w:val="10"/>
  </w:num>
  <w:num w:numId="10" w16cid:durableId="680861374">
    <w:abstractNumId w:val="9"/>
  </w:num>
  <w:num w:numId="11" w16cid:durableId="272786938">
    <w:abstractNumId w:val="7"/>
  </w:num>
  <w:num w:numId="12" w16cid:durableId="1509755496">
    <w:abstractNumId w:val="6"/>
  </w:num>
  <w:num w:numId="13" w16cid:durableId="1641576348">
    <w:abstractNumId w:val="5"/>
  </w:num>
  <w:num w:numId="14" w16cid:durableId="1106315828">
    <w:abstractNumId w:val="4"/>
  </w:num>
  <w:num w:numId="15" w16cid:durableId="160512416">
    <w:abstractNumId w:val="8"/>
  </w:num>
  <w:num w:numId="16" w16cid:durableId="54017162">
    <w:abstractNumId w:val="3"/>
  </w:num>
  <w:num w:numId="17" w16cid:durableId="223567711">
    <w:abstractNumId w:val="2"/>
  </w:num>
  <w:num w:numId="18" w16cid:durableId="98991873">
    <w:abstractNumId w:val="1"/>
  </w:num>
  <w:num w:numId="19" w16cid:durableId="698318451">
    <w:abstractNumId w:val="0"/>
  </w:num>
  <w:num w:numId="20" w16cid:durableId="2135981307">
    <w:abstractNumId w:val="20"/>
  </w:num>
  <w:num w:numId="21" w16cid:durableId="904754635">
    <w:abstractNumId w:val="11"/>
  </w:num>
  <w:num w:numId="22" w16cid:durableId="370149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63"/>
    <w:rsid w:val="00002E70"/>
    <w:rsid w:val="00022A47"/>
    <w:rsid w:val="00025EED"/>
    <w:rsid w:val="00036639"/>
    <w:rsid w:val="000366A8"/>
    <w:rsid w:val="000615EE"/>
    <w:rsid w:val="00062D82"/>
    <w:rsid w:val="00086BC8"/>
    <w:rsid w:val="00092896"/>
    <w:rsid w:val="000A1A24"/>
    <w:rsid w:val="000B0402"/>
    <w:rsid w:val="0012111D"/>
    <w:rsid w:val="00176184"/>
    <w:rsid w:val="0018075C"/>
    <w:rsid w:val="001920EE"/>
    <w:rsid w:val="001A28CD"/>
    <w:rsid w:val="001C1A8F"/>
    <w:rsid w:val="001E01C7"/>
    <w:rsid w:val="0020118A"/>
    <w:rsid w:val="00225EE0"/>
    <w:rsid w:val="00241F85"/>
    <w:rsid w:val="00271DF7"/>
    <w:rsid w:val="00285F00"/>
    <w:rsid w:val="002A2E82"/>
    <w:rsid w:val="002D43D6"/>
    <w:rsid w:val="002E0DDB"/>
    <w:rsid w:val="002E2F1C"/>
    <w:rsid w:val="002F13BA"/>
    <w:rsid w:val="002F14ED"/>
    <w:rsid w:val="002F389C"/>
    <w:rsid w:val="00331AB2"/>
    <w:rsid w:val="00333C67"/>
    <w:rsid w:val="00350965"/>
    <w:rsid w:val="0036209C"/>
    <w:rsid w:val="00383428"/>
    <w:rsid w:val="00394FAA"/>
    <w:rsid w:val="003B1339"/>
    <w:rsid w:val="003F2F9F"/>
    <w:rsid w:val="004048F5"/>
    <w:rsid w:val="00416CDD"/>
    <w:rsid w:val="00432E94"/>
    <w:rsid w:val="00435547"/>
    <w:rsid w:val="0046510A"/>
    <w:rsid w:val="0048331C"/>
    <w:rsid w:val="00497360"/>
    <w:rsid w:val="004D54AD"/>
    <w:rsid w:val="004E5380"/>
    <w:rsid w:val="004F6039"/>
    <w:rsid w:val="00535347"/>
    <w:rsid w:val="00560F5B"/>
    <w:rsid w:val="00591164"/>
    <w:rsid w:val="00595A48"/>
    <w:rsid w:val="005A33E2"/>
    <w:rsid w:val="005B641F"/>
    <w:rsid w:val="005C5922"/>
    <w:rsid w:val="005F4008"/>
    <w:rsid w:val="006005DA"/>
    <w:rsid w:val="006270B3"/>
    <w:rsid w:val="00643829"/>
    <w:rsid w:val="006508E1"/>
    <w:rsid w:val="00674706"/>
    <w:rsid w:val="006B1167"/>
    <w:rsid w:val="006E097B"/>
    <w:rsid w:val="006E3663"/>
    <w:rsid w:val="007157C5"/>
    <w:rsid w:val="00762B85"/>
    <w:rsid w:val="007A717D"/>
    <w:rsid w:val="007B2071"/>
    <w:rsid w:val="007B6528"/>
    <w:rsid w:val="007D7494"/>
    <w:rsid w:val="007E1A52"/>
    <w:rsid w:val="007F35CC"/>
    <w:rsid w:val="0080185D"/>
    <w:rsid w:val="00804C9B"/>
    <w:rsid w:val="0081577A"/>
    <w:rsid w:val="00824C53"/>
    <w:rsid w:val="00872546"/>
    <w:rsid w:val="008C57CE"/>
    <w:rsid w:val="008E4E83"/>
    <w:rsid w:val="00907C09"/>
    <w:rsid w:val="009508BC"/>
    <w:rsid w:val="00974BEF"/>
    <w:rsid w:val="009909E8"/>
    <w:rsid w:val="00994199"/>
    <w:rsid w:val="00A035D7"/>
    <w:rsid w:val="00A05A2A"/>
    <w:rsid w:val="00A06C24"/>
    <w:rsid w:val="00A40EFB"/>
    <w:rsid w:val="00A52528"/>
    <w:rsid w:val="00A55B30"/>
    <w:rsid w:val="00A568B6"/>
    <w:rsid w:val="00A62764"/>
    <w:rsid w:val="00AE6551"/>
    <w:rsid w:val="00AF719D"/>
    <w:rsid w:val="00B345AD"/>
    <w:rsid w:val="00B42950"/>
    <w:rsid w:val="00B7453C"/>
    <w:rsid w:val="00B971C8"/>
    <w:rsid w:val="00BB73D5"/>
    <w:rsid w:val="00BC55D1"/>
    <w:rsid w:val="00BD2F0B"/>
    <w:rsid w:val="00BF64A9"/>
    <w:rsid w:val="00C1651A"/>
    <w:rsid w:val="00C202EA"/>
    <w:rsid w:val="00C413BF"/>
    <w:rsid w:val="00C90584"/>
    <w:rsid w:val="00CB0396"/>
    <w:rsid w:val="00CD0466"/>
    <w:rsid w:val="00CE587E"/>
    <w:rsid w:val="00D07434"/>
    <w:rsid w:val="00D2683C"/>
    <w:rsid w:val="00D4248B"/>
    <w:rsid w:val="00D44604"/>
    <w:rsid w:val="00D91A4A"/>
    <w:rsid w:val="00DA3F5C"/>
    <w:rsid w:val="00DD2514"/>
    <w:rsid w:val="00DF10EB"/>
    <w:rsid w:val="00DF6C7C"/>
    <w:rsid w:val="00E00665"/>
    <w:rsid w:val="00E71198"/>
    <w:rsid w:val="00E86B64"/>
    <w:rsid w:val="00EA0214"/>
    <w:rsid w:val="00EA7F42"/>
    <w:rsid w:val="00EB38EC"/>
    <w:rsid w:val="00EC0262"/>
    <w:rsid w:val="00EC755F"/>
    <w:rsid w:val="00ED2C69"/>
    <w:rsid w:val="00EF09E8"/>
    <w:rsid w:val="00EF1167"/>
    <w:rsid w:val="00F33E52"/>
    <w:rsid w:val="00F3556C"/>
    <w:rsid w:val="00F4583C"/>
    <w:rsid w:val="00F75B1B"/>
    <w:rsid w:val="00F81715"/>
    <w:rsid w:val="00F92333"/>
    <w:rsid w:val="00F969F1"/>
    <w:rsid w:val="00FA1BFD"/>
    <w:rsid w:val="00FB06F1"/>
    <w:rsid w:val="00FB1919"/>
    <w:rsid w:val="00FC10AC"/>
    <w:rsid w:val="00FC5DCC"/>
    <w:rsid w:val="00F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A1FA"/>
  <w15:docId w15:val="{3CF04A3C-FF5E-45C1-A1F9-D8D8E8A5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0118A"/>
  </w:style>
  <w:style w:type="paragraph" w:styleId="Heading1">
    <w:name w:val="heading 1"/>
    <w:basedOn w:val="Normal"/>
    <w:next w:val="Normal"/>
    <w:link w:val="Heading1Char"/>
    <w:uiPriority w:val="9"/>
    <w:rsid w:val="00627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Title">
    <w:name w:val="01. Title"/>
    <w:basedOn w:val="Normal"/>
    <w:next w:val="02Author"/>
    <w:qFormat/>
    <w:rsid w:val="000615EE"/>
    <w:pPr>
      <w:spacing w:after="0" w:line="240" w:lineRule="auto"/>
    </w:pPr>
    <w:rPr>
      <w:rFonts w:ascii="Arial" w:hAnsi="Arial"/>
      <w:b/>
      <w:spacing w:val="10"/>
      <w:kern w:val="32"/>
      <w:sz w:val="32"/>
    </w:rPr>
  </w:style>
  <w:style w:type="paragraph" w:customStyle="1" w:styleId="02Author-BOE">
    <w:name w:val="02. Author - BOE"/>
    <w:basedOn w:val="01Title"/>
    <w:next w:val="03AuthorAffiliation"/>
    <w:rsid w:val="000615EE"/>
    <w:pPr>
      <w:spacing w:before="240" w:after="80"/>
    </w:pPr>
    <w:rPr>
      <w:smallCaps/>
      <w:color w:val="7C130E"/>
      <w:spacing w:val="0"/>
      <w:kern w:val="0"/>
      <w:sz w:val="24"/>
    </w:rPr>
  </w:style>
  <w:style w:type="paragraph" w:customStyle="1" w:styleId="10BodySubsequentParagraph">
    <w:name w:val="10. Body Subsequent Paragraph"/>
    <w:basedOn w:val="09BodyFirstParagraph"/>
    <w:link w:val="10BodySubsequentParagraphChar"/>
    <w:qFormat/>
    <w:rsid w:val="00A568B6"/>
    <w:pPr>
      <w:spacing w:before="0"/>
      <w:ind w:firstLine="288"/>
    </w:pPr>
  </w:style>
  <w:style w:type="paragraph" w:customStyle="1" w:styleId="03AuthorAffiliation">
    <w:name w:val="03. Author Affiliation"/>
    <w:basedOn w:val="NoSpacing"/>
    <w:next w:val="04Email"/>
    <w:qFormat/>
    <w:rsid w:val="00CE587E"/>
    <w:rPr>
      <w:rFonts w:ascii="Times New Roman" w:hAnsi="Times New Roman"/>
      <w:i/>
      <w:sz w:val="18"/>
    </w:rPr>
  </w:style>
  <w:style w:type="paragraph" w:customStyle="1" w:styleId="02Author-OE">
    <w:name w:val="02. Author - OE"/>
    <w:basedOn w:val="02Author-BOE"/>
    <w:next w:val="03AuthorAffiliation"/>
    <w:rsid w:val="00CE587E"/>
    <w:rPr>
      <w:color w:val="943634"/>
    </w:rPr>
  </w:style>
  <w:style w:type="paragraph" w:styleId="NoSpacing">
    <w:name w:val="No Spacing"/>
    <w:uiPriority w:val="1"/>
    <w:rsid w:val="009909E8"/>
    <w:pPr>
      <w:spacing w:after="0" w:line="240" w:lineRule="auto"/>
    </w:pPr>
  </w:style>
  <w:style w:type="paragraph" w:customStyle="1" w:styleId="02Author-OME">
    <w:name w:val="02. Author - OME"/>
    <w:basedOn w:val="02Author-BOE"/>
    <w:next w:val="03AuthorAffiliation"/>
    <w:rsid w:val="00416CDD"/>
    <w:rPr>
      <w:color w:val="1478B6"/>
    </w:rPr>
  </w:style>
  <w:style w:type="paragraph" w:customStyle="1" w:styleId="04Email">
    <w:name w:val="04. Email"/>
    <w:basedOn w:val="03AuthorAffiliation"/>
    <w:next w:val="06AbstractBody"/>
    <w:qFormat/>
    <w:rsid w:val="00416CDD"/>
    <w:rPr>
      <w:color w:val="2E2EB1"/>
    </w:rPr>
  </w:style>
  <w:style w:type="paragraph" w:customStyle="1" w:styleId="23ReferenceSectionHeader">
    <w:name w:val="23. Reference Section Header"/>
    <w:next w:val="24References"/>
    <w:qFormat/>
    <w:rsid w:val="007F35CC"/>
    <w:pPr>
      <w:spacing w:before="120" w:after="120" w:line="240" w:lineRule="auto"/>
    </w:pPr>
    <w:rPr>
      <w:rFonts w:ascii="Arial" w:hAnsi="Arial"/>
      <w:b/>
      <w:sz w:val="20"/>
    </w:rPr>
  </w:style>
  <w:style w:type="paragraph" w:customStyle="1" w:styleId="06AbstractBody">
    <w:name w:val="06. Abstract Body"/>
    <w:next w:val="07Copyright"/>
    <w:link w:val="06AbstractBodyChar"/>
    <w:qFormat/>
    <w:rsid w:val="00BF64A9"/>
    <w:pPr>
      <w:spacing w:before="240" w:after="0" w:line="240" w:lineRule="auto"/>
      <w:jc w:val="both"/>
    </w:pPr>
    <w:rPr>
      <w:rFonts w:ascii="Times New Roman" w:hAnsi="Times New Roman"/>
      <w:color w:val="000000" w:themeColor="text1"/>
      <w:sz w:val="20"/>
    </w:rPr>
  </w:style>
  <w:style w:type="paragraph" w:customStyle="1" w:styleId="07Copyright">
    <w:name w:val="07. Copyright"/>
    <w:basedOn w:val="06AbstractBody"/>
    <w:next w:val="08SectionHeader1"/>
    <w:qFormat/>
    <w:rsid w:val="0036209C"/>
    <w:pPr>
      <w:spacing w:after="240"/>
    </w:pPr>
    <w:rPr>
      <w:rFonts w:ascii="Arial" w:hAnsi="Arial"/>
      <w:sz w:val="16"/>
    </w:rPr>
  </w:style>
  <w:style w:type="paragraph" w:customStyle="1" w:styleId="24References">
    <w:name w:val="24. References"/>
    <w:qFormat/>
    <w:rsid w:val="00C90584"/>
    <w:pPr>
      <w:numPr>
        <w:numId w:val="1"/>
      </w:numPr>
      <w:spacing w:after="0" w:line="240" w:lineRule="auto"/>
    </w:pPr>
    <w:rPr>
      <w:rFonts w:ascii="Times New Roman" w:hAnsi="Times New Roman"/>
      <w:sz w:val="16"/>
    </w:rPr>
  </w:style>
  <w:style w:type="paragraph" w:customStyle="1" w:styleId="08SectionHeader1">
    <w:name w:val="08 Section Header 1"/>
    <w:next w:val="09BodyFirstParagraph"/>
    <w:qFormat/>
    <w:rsid w:val="00BF64A9"/>
    <w:pPr>
      <w:numPr>
        <w:numId w:val="5"/>
      </w:numPr>
      <w:spacing w:before="120" w:after="0" w:line="240" w:lineRule="auto"/>
    </w:pPr>
    <w:rPr>
      <w:rFonts w:ascii="Arial" w:hAnsi="Arial"/>
      <w:b/>
      <w:sz w:val="20"/>
    </w:rPr>
  </w:style>
  <w:style w:type="paragraph" w:customStyle="1" w:styleId="09BodyFirstParagraph">
    <w:name w:val="09. Body First Paragraph"/>
    <w:basedOn w:val="06AbstractBody"/>
    <w:next w:val="10BodySubsequentParagraph"/>
    <w:link w:val="09BodyFirstParagraphChar"/>
    <w:qFormat/>
    <w:rsid w:val="00BF64A9"/>
    <w:pPr>
      <w:spacing w:before="120"/>
    </w:pPr>
  </w:style>
  <w:style w:type="paragraph" w:customStyle="1" w:styleId="08SectionHeader2">
    <w:name w:val="08. Section Header 2"/>
    <w:basedOn w:val="08SectionHeader1"/>
    <w:next w:val="09BodyFirstParagraph"/>
    <w:qFormat/>
    <w:rsid w:val="00A568B6"/>
    <w:pPr>
      <w:numPr>
        <w:numId w:val="0"/>
      </w:numPr>
    </w:pPr>
    <w:rPr>
      <w:b w:val="0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A3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E2"/>
    <w:rPr>
      <w:rFonts w:ascii="Tahoma" w:hAnsi="Tahoma" w:cs="Tahoma"/>
      <w:sz w:val="16"/>
      <w:szCs w:val="16"/>
    </w:rPr>
  </w:style>
  <w:style w:type="paragraph" w:customStyle="1" w:styleId="08SectionHeader3">
    <w:name w:val="08. Section Header 3"/>
    <w:basedOn w:val="08SectionHeader2"/>
    <w:next w:val="09BodyFirstParagraph"/>
    <w:qFormat/>
    <w:rsid w:val="005A33E2"/>
    <w:rPr>
      <w:i w:val="0"/>
    </w:rPr>
  </w:style>
  <w:style w:type="paragraph" w:customStyle="1" w:styleId="20FundingSectionHeader">
    <w:name w:val="20. Funding Section Header"/>
    <w:basedOn w:val="08SectionHeader1"/>
    <w:next w:val="09BodyFirstParagraph"/>
    <w:qFormat/>
    <w:rsid w:val="00A55B30"/>
    <w:pPr>
      <w:numPr>
        <w:numId w:val="0"/>
      </w:numPr>
      <w:spacing w:after="120"/>
      <w:ind w:left="360" w:hanging="360"/>
    </w:pPr>
  </w:style>
  <w:style w:type="paragraph" w:customStyle="1" w:styleId="21AcknowledgmentsSectionHeader">
    <w:name w:val="21. Acknowledgments Section Header"/>
    <w:basedOn w:val="20FundingSectionHeader"/>
    <w:next w:val="09BodyFirstParagraph"/>
    <w:qFormat/>
    <w:rsid w:val="00A55B30"/>
  </w:style>
  <w:style w:type="paragraph" w:customStyle="1" w:styleId="12FigureCaptionShort">
    <w:name w:val="12. Figure Caption Short"/>
    <w:basedOn w:val="09BodyFirstParagraph"/>
    <w:next w:val="10BodySubsequentParagraph"/>
    <w:qFormat/>
    <w:rsid w:val="00FD5E0D"/>
    <w:pPr>
      <w:spacing w:after="120"/>
      <w:ind w:left="720" w:right="720"/>
      <w:jc w:val="center"/>
    </w:pPr>
    <w:rPr>
      <w:sz w:val="16"/>
    </w:rPr>
  </w:style>
  <w:style w:type="paragraph" w:customStyle="1" w:styleId="12FigureCaptionLong">
    <w:name w:val="12. Figure Caption Long"/>
    <w:basedOn w:val="12FigureCaptionShort"/>
    <w:next w:val="10BodySubsequentParagraph"/>
    <w:qFormat/>
    <w:rsid w:val="00FD5E0D"/>
    <w:pPr>
      <w:jc w:val="both"/>
    </w:pPr>
  </w:style>
  <w:style w:type="paragraph" w:customStyle="1" w:styleId="14TableCaption">
    <w:name w:val="14. Table Caption"/>
    <w:basedOn w:val="09BodyFirstParagraph"/>
    <w:next w:val="15TableBody"/>
    <w:qFormat/>
    <w:rsid w:val="0048331C"/>
    <w:pPr>
      <w:spacing w:before="240" w:after="160"/>
      <w:jc w:val="center"/>
    </w:pPr>
    <w:rPr>
      <w:b/>
      <w:sz w:val="16"/>
    </w:rPr>
  </w:style>
  <w:style w:type="paragraph" w:customStyle="1" w:styleId="13Equation">
    <w:name w:val="13. Equation"/>
    <w:basedOn w:val="10BodySubsequentParagraph"/>
    <w:next w:val="10BodySubsequentParagraph"/>
    <w:link w:val="13EquationChar"/>
    <w:qFormat/>
    <w:rsid w:val="00176184"/>
    <w:pPr>
      <w:tabs>
        <w:tab w:val="center" w:pos="4320"/>
        <w:tab w:val="right" w:pos="7560"/>
      </w:tabs>
      <w:spacing w:before="120"/>
      <w:ind w:firstLine="0"/>
      <w:jc w:val="left"/>
    </w:pPr>
  </w:style>
  <w:style w:type="paragraph" w:customStyle="1" w:styleId="16TableFootnote">
    <w:name w:val="16. Table Footnote"/>
    <w:basedOn w:val="09BodyFirstParagraph"/>
    <w:next w:val="10BodySubsequentParagraph"/>
    <w:rsid w:val="00432E94"/>
    <w:pPr>
      <w:spacing w:after="120"/>
    </w:pPr>
    <w:rPr>
      <w:sz w:val="16"/>
    </w:rPr>
  </w:style>
  <w:style w:type="paragraph" w:customStyle="1" w:styleId="15TableBody">
    <w:name w:val="15. Table Body"/>
    <w:basedOn w:val="09BodyFirstParagraph"/>
    <w:next w:val="10BodySubsequentParagraph"/>
    <w:qFormat/>
    <w:rsid w:val="0048331C"/>
    <w:pPr>
      <w:spacing w:before="0" w:after="80"/>
    </w:pPr>
    <w:rPr>
      <w:sz w:val="16"/>
    </w:rPr>
  </w:style>
  <w:style w:type="paragraph" w:customStyle="1" w:styleId="19ListNumber1">
    <w:name w:val="19. List Number 1"/>
    <w:basedOn w:val="10BodySubsequentParagraph"/>
    <w:rsid w:val="00FC5DCC"/>
    <w:pPr>
      <w:numPr>
        <w:numId w:val="7"/>
      </w:numPr>
      <w:spacing w:before="120"/>
    </w:pPr>
  </w:style>
  <w:style w:type="paragraph" w:customStyle="1" w:styleId="05WebAddress">
    <w:name w:val="05. Web Address"/>
    <w:basedOn w:val="04Email"/>
    <w:next w:val="06AbstractBody"/>
    <w:rsid w:val="00CB0396"/>
  </w:style>
  <w:style w:type="paragraph" w:customStyle="1" w:styleId="11Figure">
    <w:name w:val="11. Figure"/>
    <w:basedOn w:val="09BodyFirstParagraph"/>
    <w:next w:val="12FigureCaptionLong"/>
    <w:qFormat/>
    <w:rsid w:val="00FD5E0D"/>
    <w:pPr>
      <w:jc w:val="center"/>
    </w:pPr>
    <w:rPr>
      <w:sz w:val="16"/>
    </w:rPr>
  </w:style>
  <w:style w:type="paragraph" w:customStyle="1" w:styleId="19ListNumber2">
    <w:name w:val="19. List Number 2"/>
    <w:basedOn w:val="19ListNumber1"/>
    <w:rsid w:val="00EC0262"/>
    <w:pPr>
      <w:numPr>
        <w:numId w:val="8"/>
      </w:numPr>
    </w:pPr>
  </w:style>
  <w:style w:type="paragraph" w:customStyle="1" w:styleId="18ListUnnumbered">
    <w:name w:val="18. List Unnumbered"/>
    <w:basedOn w:val="19ListNumber1"/>
    <w:rsid w:val="00062D82"/>
    <w:pPr>
      <w:numPr>
        <w:numId w:val="0"/>
      </w:numPr>
      <w:ind w:left="360"/>
    </w:pPr>
  </w:style>
  <w:style w:type="paragraph" w:customStyle="1" w:styleId="17ListBulleted">
    <w:name w:val="17. List Bulleted"/>
    <w:basedOn w:val="18ListUnnumbered"/>
    <w:rsid w:val="00A035D7"/>
    <w:pPr>
      <w:numPr>
        <w:numId w:val="9"/>
      </w:numPr>
    </w:pPr>
  </w:style>
  <w:style w:type="paragraph" w:customStyle="1" w:styleId="02AuthorSupplement">
    <w:name w:val="02. Author Supplement"/>
    <w:basedOn w:val="02Author-BOE"/>
    <w:next w:val="03AuthorAffiliation"/>
    <w:qFormat/>
    <w:rsid w:val="00B7453C"/>
    <w:rPr>
      <w:color w:val="000000" w:themeColor="text1"/>
    </w:rPr>
  </w:style>
  <w:style w:type="paragraph" w:customStyle="1" w:styleId="02Author-JOSAA">
    <w:name w:val="02. Author - JOSAA"/>
    <w:basedOn w:val="02AuthorSupplement"/>
    <w:next w:val="03AuthorAffiliation"/>
    <w:qFormat/>
    <w:rsid w:val="005F4008"/>
    <w:rPr>
      <w:color w:val="4C265B"/>
    </w:rPr>
  </w:style>
  <w:style w:type="paragraph" w:customStyle="1" w:styleId="02Author-JOSAB">
    <w:name w:val="02. Author - JOSAB"/>
    <w:basedOn w:val="02Author-JOSAA"/>
    <w:next w:val="03AuthorAffiliation"/>
    <w:rsid w:val="005F4008"/>
    <w:rPr>
      <w:color w:val="16A14C"/>
    </w:rPr>
  </w:style>
  <w:style w:type="paragraph" w:customStyle="1" w:styleId="02Author-Optica">
    <w:name w:val="02. Author - Optica"/>
    <w:basedOn w:val="02Author-JOSAA"/>
    <w:next w:val="03AuthorAffiliation"/>
    <w:rsid w:val="005F4008"/>
    <w:rPr>
      <w:color w:val="007B4A"/>
    </w:rPr>
  </w:style>
  <w:style w:type="paragraph" w:customStyle="1" w:styleId="02Author-OL">
    <w:name w:val="02. Author - OL"/>
    <w:basedOn w:val="02Author-Optica"/>
    <w:next w:val="03AuthorAffiliation"/>
    <w:rsid w:val="005F4008"/>
    <w:rPr>
      <w:color w:val="254982"/>
    </w:rPr>
  </w:style>
  <w:style w:type="paragraph" w:customStyle="1" w:styleId="22DisclosuresSectionHeader">
    <w:name w:val="22. Disclosures Section Header"/>
    <w:basedOn w:val="21AcknowledgmentsSectionHeader"/>
    <w:next w:val="09BodyFirstParagraph"/>
    <w:qFormat/>
    <w:rsid w:val="007F35CC"/>
  </w:style>
  <w:style w:type="character" w:customStyle="1" w:styleId="Heading1Char">
    <w:name w:val="Heading 1 Char"/>
    <w:basedOn w:val="DefaultParagraphFont"/>
    <w:link w:val="Heading1"/>
    <w:uiPriority w:val="9"/>
    <w:rsid w:val="00627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7360"/>
    <w:rPr>
      <w:color w:val="0000FF" w:themeColor="hyperlink"/>
      <w:u w:val="single"/>
    </w:rPr>
  </w:style>
  <w:style w:type="paragraph" w:customStyle="1" w:styleId="08SectionHeader10">
    <w:name w:val="08. Section Header 1"/>
    <w:next w:val="09BodyFirstParagraph"/>
    <w:qFormat/>
    <w:rsid w:val="00497360"/>
    <w:pPr>
      <w:spacing w:before="120" w:after="0" w:line="240" w:lineRule="auto"/>
      <w:ind w:left="360" w:hanging="360"/>
    </w:pPr>
    <w:rPr>
      <w:rFonts w:ascii="Arial" w:hAnsi="Arial"/>
      <w:b/>
      <w:sz w:val="20"/>
    </w:rPr>
  </w:style>
  <w:style w:type="table" w:styleId="TableGrid">
    <w:name w:val="Table Grid"/>
    <w:basedOn w:val="TableNormal"/>
    <w:uiPriority w:val="59"/>
    <w:rsid w:val="0099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uthor-AOP">
    <w:name w:val="02. Author - AOP"/>
    <w:basedOn w:val="02AuthorSupplement"/>
    <w:rsid w:val="00092896"/>
    <w:rPr>
      <w:color w:val="8F043A"/>
    </w:rPr>
  </w:style>
  <w:style w:type="paragraph" w:customStyle="1" w:styleId="02Author-PRJ">
    <w:name w:val="02. Author - PRJ"/>
    <w:basedOn w:val="02Author-Optica"/>
    <w:rsid w:val="00BD2F0B"/>
    <w:rPr>
      <w:color w:val="7E2C2E"/>
    </w:rPr>
  </w:style>
  <w:style w:type="paragraph" w:customStyle="1" w:styleId="02Author">
    <w:name w:val="02. Author"/>
    <w:basedOn w:val="02AuthorSupplement"/>
    <w:next w:val="03AuthorAffiliation"/>
    <w:rsid w:val="00974BEF"/>
    <w:rPr>
      <w:color w:val="595959" w:themeColor="text1" w:themeTint="A6"/>
    </w:rPr>
  </w:style>
  <w:style w:type="paragraph" w:customStyle="1" w:styleId="02Author-OSAC">
    <w:name w:val="02. Author - OSAC"/>
    <w:basedOn w:val="02Author-OME"/>
    <w:next w:val="03AuthorAffiliation"/>
    <w:rsid w:val="00D07434"/>
    <w:rPr>
      <w:color w:val="006E90"/>
    </w:rPr>
  </w:style>
  <w:style w:type="paragraph" w:customStyle="1" w:styleId="MTDisplayEquation">
    <w:name w:val="MTDisplayEquation"/>
    <w:basedOn w:val="13Equation"/>
    <w:next w:val="Normal"/>
    <w:link w:val="MTDisplayEquationChar"/>
    <w:rsid w:val="00C1651A"/>
    <w:pPr>
      <w:tabs>
        <w:tab w:val="clear" w:pos="4320"/>
        <w:tab w:val="clear" w:pos="7560"/>
        <w:tab w:val="center" w:pos="3760"/>
        <w:tab w:val="right" w:pos="7540"/>
      </w:tabs>
    </w:pPr>
  </w:style>
  <w:style w:type="character" w:customStyle="1" w:styleId="06AbstractBodyChar">
    <w:name w:val="06. Abstract Body Char"/>
    <w:basedOn w:val="DefaultParagraphFont"/>
    <w:link w:val="06AbstractBody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09BodyFirstParagraphChar">
    <w:name w:val="09. Body First Paragraph Char"/>
    <w:basedOn w:val="06AbstractBodyChar"/>
    <w:link w:val="09BodyFirstParagraph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10BodySubsequentParagraphChar">
    <w:name w:val="10. Body Subsequent Paragraph Char"/>
    <w:basedOn w:val="09BodyFirstParagraphChar"/>
    <w:link w:val="10BodySubsequentParagraph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13EquationChar">
    <w:name w:val="13. Equation Char"/>
    <w:basedOn w:val="10BodySubsequentParagraphChar"/>
    <w:link w:val="13Equation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MTDisplayEquationChar">
    <w:name w:val="MTDisplayEquation Char"/>
    <w:basedOn w:val="13EquationChar"/>
    <w:link w:val="MTDisplayEquation"/>
    <w:rsid w:val="00C1651A"/>
    <w:rPr>
      <w:rFonts w:ascii="Times New Roman" w:hAnsi="Times New Roman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3F5C"/>
    <w:rPr>
      <w:color w:val="605E5C"/>
      <w:shd w:val="clear" w:color="auto" w:fill="E1DFDD"/>
    </w:rPr>
  </w:style>
  <w:style w:type="paragraph" w:customStyle="1" w:styleId="ExpressFigureCaptionShort">
    <w:name w:val="Express Figure Caption Short"/>
    <w:basedOn w:val="Normal"/>
    <w:next w:val="Normal"/>
    <w:qFormat/>
    <w:rsid w:val="00FB06F1"/>
    <w:pPr>
      <w:spacing w:before="120" w:after="120" w:line="240" w:lineRule="auto"/>
      <w:ind w:left="720" w:right="720"/>
      <w:jc w:val="center"/>
    </w:pPr>
    <w:rPr>
      <w:rFonts w:ascii="Times New Roman" w:eastAsia="SimSu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36A5-E2C8-4EF5-8A2F-4148C582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Mayfield</dc:creator>
  <cp:lastModifiedBy>Tavakoli, Fatemeh</cp:lastModifiedBy>
  <cp:revision>3</cp:revision>
  <dcterms:created xsi:type="dcterms:W3CDTF">2023-08-21T21:49:00Z</dcterms:created>
  <dcterms:modified xsi:type="dcterms:W3CDTF">2025-09-30T21:44:00Z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