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6A47" w14:textId="142F2958" w:rsidR="00AA767B" w:rsidRPr="00AA767B" w:rsidRDefault="00AA767B" w:rsidP="00AA767B">
      <w:pPr>
        <w:rPr>
          <w:b/>
          <w:bCs/>
          <w:i/>
          <w:iCs/>
          <w:lang w:val="en-US"/>
        </w:rPr>
      </w:pPr>
      <w:r w:rsidRPr="00AA767B">
        <w:rPr>
          <w:b/>
          <w:bCs/>
          <w:i/>
          <w:iCs/>
          <w:lang w:val="en-US"/>
        </w:rPr>
        <w:t>Healthcare worker survey questionnaire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5242"/>
      </w:tblGrid>
      <w:tr w:rsidR="00AA767B" w:rsidRPr="00AA767B" w14:paraId="70BC2318" w14:textId="77777777" w:rsidTr="00AA767B">
        <w:trPr>
          <w:trHeight w:val="290"/>
        </w:trPr>
        <w:tc>
          <w:tcPr>
            <w:tcW w:w="5000" w:type="pct"/>
            <w:gridSpan w:val="2"/>
            <w:shd w:val="clear" w:color="000000" w:fill="F2F2F2"/>
            <w:hideMark/>
          </w:tcPr>
          <w:p w14:paraId="3110E8B5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bookmarkStart w:id="0" w:name="RANGE!B2"/>
            <w:r w:rsidRPr="00AA767B">
              <w:rPr>
                <w:b/>
                <w:bCs/>
                <w:lang w:val="en-AU"/>
              </w:rPr>
              <w:t>TOOL SUMMARY</w:t>
            </w:r>
            <w:bookmarkEnd w:id="0"/>
          </w:p>
        </w:tc>
      </w:tr>
      <w:tr w:rsidR="00AA767B" w:rsidRPr="00AA767B" w14:paraId="0F10A0FE" w14:textId="77777777" w:rsidTr="00AA767B">
        <w:trPr>
          <w:trHeight w:val="290"/>
        </w:trPr>
        <w:tc>
          <w:tcPr>
            <w:tcW w:w="2093" w:type="pct"/>
            <w:shd w:val="clear" w:color="auto" w:fill="auto"/>
            <w:hideMark/>
          </w:tcPr>
          <w:p w14:paraId="7C9B4A86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bookmarkStart w:id="1" w:name="_Hlk200368148"/>
            <w:r w:rsidRPr="00AA767B">
              <w:rPr>
                <w:b/>
                <w:bCs/>
                <w:lang w:val="en-AU"/>
              </w:rPr>
              <w:t>Study name</w:t>
            </w:r>
          </w:p>
        </w:tc>
        <w:tc>
          <w:tcPr>
            <w:tcW w:w="2907" w:type="pct"/>
            <w:shd w:val="clear" w:color="auto" w:fill="auto"/>
            <w:hideMark/>
          </w:tcPr>
          <w:p w14:paraId="6C86EBCA" w14:textId="70D6E4D8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Rwanda Hypoxemia Management Study</w:t>
            </w:r>
          </w:p>
        </w:tc>
      </w:tr>
      <w:tr w:rsidR="00AA767B" w:rsidRPr="00AA767B" w14:paraId="21AF02B1" w14:textId="77777777" w:rsidTr="00AA767B">
        <w:trPr>
          <w:trHeight w:val="290"/>
        </w:trPr>
        <w:tc>
          <w:tcPr>
            <w:tcW w:w="2093" w:type="pct"/>
            <w:shd w:val="clear" w:color="auto" w:fill="auto"/>
            <w:hideMark/>
          </w:tcPr>
          <w:p w14:paraId="0BFCE673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r w:rsidRPr="00AA767B">
              <w:rPr>
                <w:b/>
                <w:bCs/>
                <w:lang w:val="en-AU"/>
              </w:rPr>
              <w:t>Tool name</w:t>
            </w:r>
          </w:p>
        </w:tc>
        <w:tc>
          <w:tcPr>
            <w:tcW w:w="2907" w:type="pct"/>
            <w:shd w:val="clear" w:color="auto" w:fill="auto"/>
            <w:hideMark/>
          </w:tcPr>
          <w:p w14:paraId="002189C5" w14:textId="551653BF" w:rsidR="00AA767B" w:rsidRPr="00AA767B" w:rsidRDefault="00AA767B" w:rsidP="00AA767B">
            <w:pPr>
              <w:rPr>
                <w:lang w:val="en-US"/>
              </w:rPr>
            </w:pPr>
            <w:r>
              <w:rPr>
                <w:lang w:val="en-AU"/>
              </w:rPr>
              <w:t>A</w:t>
            </w:r>
            <w:r w:rsidRPr="00AA767B">
              <w:rPr>
                <w:lang w:val="en-AU"/>
              </w:rPr>
              <w:t>ssessment survey 1</w:t>
            </w:r>
          </w:p>
        </w:tc>
      </w:tr>
      <w:tr w:rsidR="00AA767B" w:rsidRPr="00AA767B" w14:paraId="6AC51D8E" w14:textId="77777777" w:rsidTr="00AA767B">
        <w:trPr>
          <w:trHeight w:val="290"/>
        </w:trPr>
        <w:tc>
          <w:tcPr>
            <w:tcW w:w="2093" w:type="pct"/>
            <w:shd w:val="clear" w:color="auto" w:fill="auto"/>
            <w:hideMark/>
          </w:tcPr>
          <w:p w14:paraId="5206F5A7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r w:rsidRPr="00AA767B">
              <w:rPr>
                <w:b/>
                <w:bCs/>
                <w:lang w:val="en-AU"/>
              </w:rPr>
              <w:t>Primary target respondent</w:t>
            </w:r>
          </w:p>
        </w:tc>
        <w:tc>
          <w:tcPr>
            <w:tcW w:w="2907" w:type="pct"/>
            <w:shd w:val="clear" w:color="auto" w:fill="auto"/>
            <w:hideMark/>
          </w:tcPr>
          <w:p w14:paraId="700AD61E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Healthcare worker</w:t>
            </w:r>
          </w:p>
        </w:tc>
      </w:tr>
      <w:tr w:rsidR="00AA767B" w:rsidRPr="00AA767B" w14:paraId="30E29568" w14:textId="77777777" w:rsidTr="00AA767B">
        <w:trPr>
          <w:trHeight w:val="290"/>
        </w:trPr>
        <w:tc>
          <w:tcPr>
            <w:tcW w:w="5000" w:type="pct"/>
            <w:gridSpan w:val="2"/>
            <w:shd w:val="clear" w:color="000000" w:fill="F2F2F2"/>
            <w:hideMark/>
          </w:tcPr>
          <w:p w14:paraId="558D82DF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bookmarkStart w:id="2" w:name="RANGE!B8"/>
            <w:bookmarkEnd w:id="1"/>
            <w:r w:rsidRPr="00AA767B">
              <w:rPr>
                <w:b/>
                <w:bCs/>
                <w:lang w:val="en-AU"/>
              </w:rPr>
              <w:t>GENERAL INFORMATION</w:t>
            </w:r>
            <w:bookmarkEnd w:id="2"/>
          </w:p>
        </w:tc>
      </w:tr>
      <w:tr w:rsidR="00AA767B" w:rsidRPr="00AA767B" w14:paraId="641C530A" w14:textId="77777777" w:rsidTr="00AA767B">
        <w:trPr>
          <w:cantSplit/>
          <w:trHeight w:val="290"/>
        </w:trPr>
        <w:tc>
          <w:tcPr>
            <w:tcW w:w="2093" w:type="pct"/>
            <w:shd w:val="clear" w:color="auto" w:fill="auto"/>
            <w:hideMark/>
          </w:tcPr>
          <w:p w14:paraId="7F8A7BF0" w14:textId="77777777" w:rsidR="00AA767B" w:rsidRPr="00AA767B" w:rsidRDefault="00AA767B" w:rsidP="00AA767B">
            <w:pPr>
              <w:rPr>
                <w:lang w:val="en-US"/>
              </w:rPr>
            </w:pPr>
            <w:bookmarkStart w:id="3" w:name="_Hlk200372863"/>
            <w:r w:rsidRPr="00AA767B">
              <w:rPr>
                <w:lang w:val="en-AU"/>
              </w:rPr>
              <w:t>District</w:t>
            </w:r>
          </w:p>
        </w:tc>
        <w:tc>
          <w:tcPr>
            <w:tcW w:w="2907" w:type="pct"/>
            <w:shd w:val="clear" w:color="auto" w:fill="auto"/>
            <w:hideMark/>
          </w:tcPr>
          <w:p w14:paraId="7EC1992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 </w:t>
            </w:r>
          </w:p>
        </w:tc>
      </w:tr>
      <w:tr w:rsidR="00AA767B" w:rsidRPr="00AA767B" w14:paraId="44898453" w14:textId="77777777" w:rsidTr="00AA767B">
        <w:trPr>
          <w:cantSplit/>
          <w:trHeight w:val="290"/>
        </w:trPr>
        <w:tc>
          <w:tcPr>
            <w:tcW w:w="2093" w:type="pct"/>
            <w:shd w:val="clear" w:color="auto" w:fill="auto"/>
            <w:hideMark/>
          </w:tcPr>
          <w:p w14:paraId="2DAA8E8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Facility Type</w:t>
            </w:r>
          </w:p>
        </w:tc>
        <w:tc>
          <w:tcPr>
            <w:tcW w:w="2907" w:type="pct"/>
            <w:shd w:val="clear" w:color="auto" w:fill="auto"/>
            <w:hideMark/>
          </w:tcPr>
          <w:p w14:paraId="032BDB52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 </w:t>
            </w:r>
          </w:p>
        </w:tc>
      </w:tr>
      <w:tr w:rsidR="00AA767B" w:rsidRPr="00AA767B" w14:paraId="14575BBC" w14:textId="77777777" w:rsidTr="00AA767B">
        <w:trPr>
          <w:cantSplit/>
          <w:trHeight w:val="290"/>
        </w:trPr>
        <w:tc>
          <w:tcPr>
            <w:tcW w:w="2093" w:type="pct"/>
            <w:shd w:val="clear" w:color="auto" w:fill="auto"/>
            <w:hideMark/>
          </w:tcPr>
          <w:p w14:paraId="6AA62C15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Facility Name</w:t>
            </w:r>
          </w:p>
        </w:tc>
        <w:tc>
          <w:tcPr>
            <w:tcW w:w="2907" w:type="pct"/>
            <w:shd w:val="clear" w:color="auto" w:fill="auto"/>
            <w:hideMark/>
          </w:tcPr>
          <w:p w14:paraId="03F620DC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 </w:t>
            </w:r>
          </w:p>
        </w:tc>
      </w:tr>
      <w:tr w:rsidR="00AA767B" w:rsidRPr="00AA767B" w14:paraId="2AD7B0DF" w14:textId="77777777" w:rsidTr="00AA767B">
        <w:trPr>
          <w:cantSplit/>
          <w:trHeight w:val="290"/>
        </w:trPr>
        <w:tc>
          <w:tcPr>
            <w:tcW w:w="2093" w:type="pct"/>
            <w:shd w:val="clear" w:color="auto" w:fill="auto"/>
            <w:hideMark/>
          </w:tcPr>
          <w:p w14:paraId="7666FD88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Date</w:t>
            </w:r>
          </w:p>
        </w:tc>
        <w:tc>
          <w:tcPr>
            <w:tcW w:w="2907" w:type="pct"/>
            <w:shd w:val="clear" w:color="auto" w:fill="auto"/>
            <w:hideMark/>
          </w:tcPr>
          <w:p w14:paraId="68193A1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 </w:t>
            </w:r>
          </w:p>
        </w:tc>
      </w:tr>
      <w:tr w:rsidR="00AA767B" w:rsidRPr="00AA767B" w14:paraId="083B0DEF" w14:textId="77777777" w:rsidTr="00AA767B">
        <w:trPr>
          <w:cantSplit/>
          <w:trHeight w:val="290"/>
        </w:trPr>
        <w:tc>
          <w:tcPr>
            <w:tcW w:w="5000" w:type="pct"/>
            <w:gridSpan w:val="2"/>
            <w:shd w:val="clear" w:color="auto" w:fill="auto"/>
            <w:hideMark/>
          </w:tcPr>
          <w:p w14:paraId="2FA92D49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r w:rsidRPr="00AA767B">
              <w:rPr>
                <w:b/>
                <w:bCs/>
                <w:lang w:val="en-AU"/>
              </w:rPr>
              <w:t>TRAINEE IDENTIFICATION</w:t>
            </w:r>
          </w:p>
        </w:tc>
      </w:tr>
      <w:tr w:rsidR="00AA767B" w:rsidRPr="00AA767B" w14:paraId="78873267" w14:textId="77777777" w:rsidTr="00AA767B">
        <w:trPr>
          <w:cantSplit/>
          <w:trHeight w:val="290"/>
        </w:trPr>
        <w:tc>
          <w:tcPr>
            <w:tcW w:w="2093" w:type="pct"/>
            <w:vMerge w:val="restart"/>
            <w:shd w:val="clear" w:color="auto" w:fill="auto"/>
            <w:hideMark/>
          </w:tcPr>
          <w:p w14:paraId="5C92371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What is your cadre/qualification (Job Category)?</w:t>
            </w:r>
          </w:p>
        </w:tc>
        <w:tc>
          <w:tcPr>
            <w:tcW w:w="2907" w:type="pct"/>
            <w:shd w:val="clear" w:color="auto" w:fill="auto"/>
            <w:hideMark/>
          </w:tcPr>
          <w:p w14:paraId="7057EF6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1 </w:t>
            </w:r>
            <w:r w:rsidRPr="00AA767B">
              <w:rPr>
                <w:lang w:val="en-AU"/>
              </w:rPr>
              <w:t>Doctor/Medical Officer (general)</w:t>
            </w:r>
          </w:p>
        </w:tc>
      </w:tr>
      <w:tr w:rsidR="00AA767B" w:rsidRPr="00AA767B" w14:paraId="108143C9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75A5956C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6C6241C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2 </w:t>
            </w:r>
            <w:r w:rsidRPr="00AA767B">
              <w:rPr>
                <w:lang w:val="en-AU"/>
              </w:rPr>
              <w:t>Paediatrician</w:t>
            </w:r>
          </w:p>
        </w:tc>
      </w:tr>
      <w:tr w:rsidR="00AA767B" w:rsidRPr="00AA767B" w14:paraId="4F62DFE8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4A123230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371C2FC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proofErr w:type="gramStart"/>
            <w:r w:rsidRPr="00AA767B">
              <w:rPr>
                <w:vertAlign w:val="subscript"/>
                <w:lang w:val="en-AU"/>
              </w:rPr>
              <w:t xml:space="preserve">3  </w:t>
            </w:r>
            <w:r w:rsidRPr="00AA767B">
              <w:rPr>
                <w:lang w:val="en-AU"/>
              </w:rPr>
              <w:t>Obstetrician</w:t>
            </w:r>
            <w:proofErr w:type="gramEnd"/>
            <w:r w:rsidRPr="00AA767B">
              <w:rPr>
                <w:lang w:val="en-AU"/>
              </w:rPr>
              <w:t xml:space="preserve"> &amp; </w:t>
            </w:r>
            <w:proofErr w:type="spellStart"/>
            <w:r w:rsidRPr="00AA767B">
              <w:rPr>
                <w:lang w:val="en-AU"/>
              </w:rPr>
              <w:t>gynecologist</w:t>
            </w:r>
            <w:proofErr w:type="spellEnd"/>
          </w:p>
        </w:tc>
      </w:tr>
      <w:tr w:rsidR="00AA767B" w:rsidRPr="00AA767B" w14:paraId="084DF4BB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1F349A9B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401BDF2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4 </w:t>
            </w:r>
            <w:r w:rsidRPr="00AA767B">
              <w:rPr>
                <w:lang w:val="en-AU"/>
              </w:rPr>
              <w:t>Surgeon</w:t>
            </w:r>
          </w:p>
        </w:tc>
      </w:tr>
      <w:tr w:rsidR="00AA767B" w:rsidRPr="00AA767B" w14:paraId="2EB925D8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31B2579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1D620E8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5 </w:t>
            </w:r>
            <w:r w:rsidRPr="00AA767B">
              <w:rPr>
                <w:lang w:val="en-AU"/>
              </w:rPr>
              <w:t>Physician</w:t>
            </w:r>
          </w:p>
        </w:tc>
      </w:tr>
      <w:tr w:rsidR="00AA767B" w:rsidRPr="00AA767B" w14:paraId="734B2882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0FEDA6D7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B2631A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6 </w:t>
            </w:r>
            <w:r w:rsidRPr="00AA767B">
              <w:rPr>
                <w:lang w:val="en-AU"/>
              </w:rPr>
              <w:t>Clinical Officer</w:t>
            </w:r>
          </w:p>
        </w:tc>
      </w:tr>
      <w:tr w:rsidR="00AA767B" w:rsidRPr="00AA767B" w14:paraId="723DF719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255DEB74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1F1E8E18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7 </w:t>
            </w:r>
            <w:r w:rsidRPr="00AA767B">
              <w:rPr>
                <w:lang w:val="en-AU"/>
              </w:rPr>
              <w:t>Midwife</w:t>
            </w:r>
          </w:p>
        </w:tc>
      </w:tr>
      <w:tr w:rsidR="00AA767B" w:rsidRPr="00AA767B" w14:paraId="497DFF05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4E3D65C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47577B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7 </w:t>
            </w:r>
            <w:r w:rsidRPr="00AA767B">
              <w:rPr>
                <w:lang w:val="en-AU"/>
              </w:rPr>
              <w:t>Nurse</w:t>
            </w:r>
          </w:p>
        </w:tc>
      </w:tr>
      <w:tr w:rsidR="00AA767B" w:rsidRPr="00AA767B" w14:paraId="21DF0198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01AD395D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6D7E506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7 </w:t>
            </w:r>
            <w:proofErr w:type="spellStart"/>
            <w:r w:rsidRPr="00AA767B">
              <w:rPr>
                <w:lang w:val="en-AU"/>
              </w:rPr>
              <w:t>Anesthetic</w:t>
            </w:r>
            <w:proofErr w:type="spellEnd"/>
            <w:r w:rsidRPr="00AA767B">
              <w:rPr>
                <w:lang w:val="en-AU"/>
              </w:rPr>
              <w:t xml:space="preserve"> officer</w:t>
            </w:r>
          </w:p>
        </w:tc>
      </w:tr>
      <w:tr w:rsidR="00AA767B" w:rsidRPr="00AA767B" w14:paraId="5255F916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034CF8F7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3AF7DFEA" w14:textId="0DE4C7E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>
              <w:rPr>
                <w:vertAlign w:val="subscript"/>
                <w:lang w:val="en-AU"/>
              </w:rPr>
              <w:t>8</w:t>
            </w:r>
            <w:r w:rsidRPr="00AA767B">
              <w:rPr>
                <w:vertAlign w:val="subscript"/>
                <w:lang w:val="en-AU"/>
              </w:rPr>
              <w:t xml:space="preserve"> </w:t>
            </w:r>
            <w:r w:rsidRPr="00AA767B">
              <w:rPr>
                <w:lang w:val="en-AU"/>
              </w:rPr>
              <w:t>Health information officer</w:t>
            </w:r>
          </w:p>
        </w:tc>
      </w:tr>
      <w:tr w:rsidR="00AA767B" w:rsidRPr="00AA767B" w14:paraId="76AF63AF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4741B31C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3E810526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9 </w:t>
            </w:r>
            <w:r w:rsidRPr="00AA767B">
              <w:rPr>
                <w:lang w:val="en-AU"/>
              </w:rPr>
              <w:t>Other Job Category (specify): _____________________</w:t>
            </w:r>
          </w:p>
        </w:tc>
      </w:tr>
      <w:tr w:rsidR="00AA767B" w:rsidRPr="00AA767B" w14:paraId="75FF65E1" w14:textId="77777777" w:rsidTr="00AA767B">
        <w:trPr>
          <w:cantSplit/>
          <w:trHeight w:val="480"/>
        </w:trPr>
        <w:tc>
          <w:tcPr>
            <w:tcW w:w="2093" w:type="pct"/>
            <w:vMerge w:val="restart"/>
            <w:shd w:val="clear" w:color="auto" w:fill="auto"/>
            <w:hideMark/>
          </w:tcPr>
          <w:p w14:paraId="41902B75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What department are you assigned to?</w:t>
            </w:r>
            <w:r w:rsidRPr="00AA767B">
              <w:rPr>
                <w:lang w:val="en-AU"/>
              </w:rPr>
              <w:br/>
              <w:t>Select only the most applicable one</w:t>
            </w:r>
          </w:p>
        </w:tc>
        <w:tc>
          <w:tcPr>
            <w:tcW w:w="2907" w:type="pct"/>
            <w:shd w:val="clear" w:color="auto" w:fill="auto"/>
            <w:hideMark/>
          </w:tcPr>
          <w:p w14:paraId="52DFFD25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1 </w:t>
            </w:r>
            <w:r w:rsidRPr="00AA767B">
              <w:rPr>
                <w:lang w:val="en-AU"/>
              </w:rPr>
              <w:t>Emergency</w:t>
            </w:r>
          </w:p>
        </w:tc>
      </w:tr>
      <w:tr w:rsidR="00AA767B" w:rsidRPr="00AA767B" w14:paraId="0D9392C0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1F46917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78707709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2 </w:t>
            </w:r>
            <w:r w:rsidRPr="00AA767B">
              <w:rPr>
                <w:lang w:val="en-AU"/>
              </w:rPr>
              <w:t>ICU</w:t>
            </w:r>
          </w:p>
        </w:tc>
      </w:tr>
      <w:tr w:rsidR="00AA767B" w:rsidRPr="00AA767B" w14:paraId="25ED7574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71719A9A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E44F165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proofErr w:type="gramStart"/>
            <w:r w:rsidRPr="00AA767B">
              <w:rPr>
                <w:vertAlign w:val="subscript"/>
                <w:lang w:val="en-AU"/>
              </w:rPr>
              <w:t xml:space="preserve">3  </w:t>
            </w:r>
            <w:r w:rsidRPr="00AA767B">
              <w:rPr>
                <w:lang w:val="en-AU"/>
              </w:rPr>
              <w:t>Neonatology</w:t>
            </w:r>
            <w:proofErr w:type="gramEnd"/>
            <w:r w:rsidRPr="00AA767B">
              <w:rPr>
                <w:lang w:val="en-AU"/>
              </w:rPr>
              <w:t xml:space="preserve"> </w:t>
            </w:r>
          </w:p>
        </w:tc>
      </w:tr>
      <w:tr w:rsidR="00AA767B" w:rsidRPr="00AA767B" w14:paraId="6E7734EA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21BF9ABD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4EA015F5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4 </w:t>
            </w:r>
            <w:r w:rsidRPr="00AA767B">
              <w:rPr>
                <w:lang w:val="en-AU"/>
              </w:rPr>
              <w:t>Pediatric</w:t>
            </w:r>
          </w:p>
        </w:tc>
      </w:tr>
      <w:tr w:rsidR="00AA767B" w:rsidRPr="00AA767B" w14:paraId="59B5AD14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E35D7D6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2A61D1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5 </w:t>
            </w:r>
            <w:r w:rsidRPr="00AA767B">
              <w:rPr>
                <w:lang w:val="en-AU"/>
              </w:rPr>
              <w:t>Maternity</w:t>
            </w:r>
          </w:p>
        </w:tc>
      </w:tr>
      <w:tr w:rsidR="00AA767B" w:rsidRPr="00AA767B" w14:paraId="136E543F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29BDAFEF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6D132B3A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6 </w:t>
            </w:r>
            <w:r w:rsidRPr="00AA767B">
              <w:rPr>
                <w:lang w:val="en-AU"/>
              </w:rPr>
              <w:t>Operating Theatre</w:t>
            </w:r>
          </w:p>
        </w:tc>
      </w:tr>
      <w:tr w:rsidR="00AA767B" w:rsidRPr="00AA767B" w14:paraId="068A17B8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0AA2B840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1F832E0B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7 </w:t>
            </w:r>
            <w:r w:rsidRPr="00AA767B">
              <w:rPr>
                <w:lang w:val="en-AU"/>
              </w:rPr>
              <w:t>Minor Surgery</w:t>
            </w:r>
          </w:p>
        </w:tc>
      </w:tr>
      <w:tr w:rsidR="00AA767B" w:rsidRPr="00AA767B" w14:paraId="2A7B8758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7ABC9866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302F87DA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8 </w:t>
            </w:r>
            <w:proofErr w:type="gramStart"/>
            <w:r w:rsidRPr="00AA767B">
              <w:rPr>
                <w:lang w:val="en-AU"/>
              </w:rPr>
              <w:t>Post-operation</w:t>
            </w:r>
            <w:proofErr w:type="gramEnd"/>
          </w:p>
        </w:tc>
      </w:tr>
      <w:tr w:rsidR="00AA767B" w:rsidRPr="00AA767B" w14:paraId="57F4BC41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00409F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15FE4DA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9 </w:t>
            </w:r>
            <w:r w:rsidRPr="00AA767B">
              <w:rPr>
                <w:lang w:val="en-AU"/>
              </w:rPr>
              <w:t>Internal Medicine</w:t>
            </w:r>
          </w:p>
        </w:tc>
      </w:tr>
      <w:tr w:rsidR="00AA767B" w:rsidRPr="00AA767B" w14:paraId="72315734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2E6EE3D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504E9830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10 </w:t>
            </w:r>
            <w:r w:rsidRPr="00AA767B">
              <w:rPr>
                <w:lang w:val="en-AU"/>
              </w:rPr>
              <w:t>Isolation</w:t>
            </w:r>
          </w:p>
        </w:tc>
      </w:tr>
      <w:tr w:rsidR="00AA767B" w:rsidRPr="00AA767B" w14:paraId="428359EC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9EB6A10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0750D18A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-222 </w:t>
            </w:r>
            <w:r w:rsidRPr="00AA767B">
              <w:rPr>
                <w:lang w:val="en-AU"/>
              </w:rPr>
              <w:t>Other (specify)________________</w:t>
            </w:r>
          </w:p>
        </w:tc>
      </w:tr>
      <w:tr w:rsidR="00AA767B" w:rsidRPr="00AA767B" w14:paraId="3DE2E6D9" w14:textId="77777777" w:rsidTr="00AA767B">
        <w:trPr>
          <w:trHeight w:val="290"/>
        </w:trPr>
        <w:tc>
          <w:tcPr>
            <w:tcW w:w="5000" w:type="pct"/>
            <w:gridSpan w:val="2"/>
            <w:shd w:val="clear" w:color="000000" w:fill="F2F2F2"/>
            <w:hideMark/>
          </w:tcPr>
          <w:p w14:paraId="441D94D1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bookmarkStart w:id="4" w:name="RANGE!B36"/>
            <w:bookmarkEnd w:id="3"/>
            <w:r w:rsidRPr="00AA767B">
              <w:rPr>
                <w:b/>
                <w:bCs/>
                <w:lang w:val="en-AU"/>
              </w:rPr>
              <w:t>PULSE OXIMETRY</w:t>
            </w:r>
            <w:bookmarkEnd w:id="4"/>
          </w:p>
        </w:tc>
      </w:tr>
      <w:tr w:rsidR="00AA767B" w:rsidRPr="00AA767B" w14:paraId="1CFFC24D" w14:textId="77777777" w:rsidTr="00AA767B">
        <w:trPr>
          <w:cantSplit/>
          <w:trHeight w:val="290"/>
        </w:trPr>
        <w:tc>
          <w:tcPr>
            <w:tcW w:w="2093" w:type="pct"/>
            <w:vMerge w:val="restart"/>
            <w:shd w:val="clear" w:color="auto" w:fill="auto"/>
            <w:hideMark/>
          </w:tcPr>
          <w:p w14:paraId="44BEF344" w14:textId="77777777" w:rsidR="00AA767B" w:rsidRPr="00AA767B" w:rsidRDefault="00AA767B" w:rsidP="00AA767B">
            <w:pPr>
              <w:rPr>
                <w:lang w:val="en-US"/>
              </w:rPr>
            </w:pPr>
            <w:bookmarkStart w:id="5" w:name="_Hlk200372928"/>
            <w:r w:rsidRPr="00AA767B">
              <w:rPr>
                <w:lang w:val="en-AU"/>
              </w:rPr>
              <w:t>How would you rate your experience performing pulse oximetry?</w:t>
            </w:r>
          </w:p>
        </w:tc>
        <w:tc>
          <w:tcPr>
            <w:tcW w:w="2907" w:type="pct"/>
            <w:shd w:val="clear" w:color="auto" w:fill="auto"/>
            <w:hideMark/>
          </w:tcPr>
          <w:p w14:paraId="6C8748C6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0 </w:t>
            </w:r>
            <w:r w:rsidRPr="00AA767B">
              <w:rPr>
                <w:lang w:val="en-AU"/>
              </w:rPr>
              <w:t>Not applicable (no experience)</w:t>
            </w:r>
          </w:p>
        </w:tc>
      </w:tr>
      <w:tr w:rsidR="00AA767B" w:rsidRPr="00AA767B" w14:paraId="1240C9E6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1ACDCCE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6439A376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1 </w:t>
            </w:r>
            <w:r w:rsidRPr="00AA767B">
              <w:rPr>
                <w:lang w:val="en-AU"/>
              </w:rPr>
              <w:t>Fundamental awareness (basic knowledge)</w:t>
            </w:r>
          </w:p>
        </w:tc>
      </w:tr>
      <w:tr w:rsidR="00AA767B" w:rsidRPr="00AA767B" w14:paraId="05EFFDB7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5A8E42D6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1EA6F41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2 </w:t>
            </w:r>
            <w:r w:rsidRPr="00AA767B">
              <w:rPr>
                <w:lang w:val="en-AU"/>
              </w:rPr>
              <w:t>Novice (limited experience)</w:t>
            </w:r>
          </w:p>
        </w:tc>
      </w:tr>
      <w:tr w:rsidR="00AA767B" w:rsidRPr="00AA767B" w14:paraId="47F7E5ED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62E50EA6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086FE6DA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3 </w:t>
            </w:r>
            <w:r w:rsidRPr="00AA767B">
              <w:rPr>
                <w:lang w:val="en-AU"/>
              </w:rPr>
              <w:t>Intermediate (practical application)</w:t>
            </w:r>
          </w:p>
        </w:tc>
      </w:tr>
      <w:tr w:rsidR="00AA767B" w:rsidRPr="00AA767B" w14:paraId="67DB08B5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0C3C9FCD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0CCB21C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4 </w:t>
            </w:r>
            <w:r w:rsidRPr="00AA767B">
              <w:rPr>
                <w:lang w:val="en-AU"/>
              </w:rPr>
              <w:t>Advanced (applied theory)</w:t>
            </w:r>
          </w:p>
        </w:tc>
      </w:tr>
      <w:tr w:rsidR="00AA767B" w:rsidRPr="00AA767B" w14:paraId="63655724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58EA03E9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24A4DAA9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5 </w:t>
            </w:r>
            <w:r w:rsidRPr="00AA767B">
              <w:rPr>
                <w:lang w:val="en-AU"/>
              </w:rPr>
              <w:t>Expert (recognized authority)</w:t>
            </w:r>
          </w:p>
        </w:tc>
      </w:tr>
      <w:tr w:rsidR="00AA767B" w:rsidRPr="00AA767B" w14:paraId="6BCAF2CA" w14:textId="77777777" w:rsidTr="00AA767B">
        <w:trPr>
          <w:cantSplit/>
          <w:trHeight w:val="290"/>
        </w:trPr>
        <w:tc>
          <w:tcPr>
            <w:tcW w:w="5000" w:type="pct"/>
            <w:gridSpan w:val="2"/>
            <w:shd w:val="clear" w:color="000000" w:fill="F2F2F2"/>
            <w:hideMark/>
          </w:tcPr>
          <w:p w14:paraId="41CCE070" w14:textId="77777777" w:rsidR="00AA767B" w:rsidRPr="00AA767B" w:rsidRDefault="00AA767B" w:rsidP="00AA767B">
            <w:pPr>
              <w:rPr>
                <w:b/>
                <w:bCs/>
                <w:lang w:val="en-US"/>
              </w:rPr>
            </w:pPr>
            <w:r w:rsidRPr="00AA767B">
              <w:rPr>
                <w:b/>
                <w:bCs/>
                <w:lang w:val="en-AU"/>
              </w:rPr>
              <w:t>OXYGEN THERAPY</w:t>
            </w:r>
          </w:p>
        </w:tc>
      </w:tr>
      <w:tr w:rsidR="00AA767B" w:rsidRPr="00AA767B" w14:paraId="3FC8F5A8" w14:textId="77777777" w:rsidTr="00AA767B">
        <w:trPr>
          <w:cantSplit/>
          <w:trHeight w:val="350"/>
        </w:trPr>
        <w:tc>
          <w:tcPr>
            <w:tcW w:w="2093" w:type="pct"/>
            <w:vMerge w:val="restart"/>
            <w:shd w:val="clear" w:color="auto" w:fill="auto"/>
            <w:hideMark/>
          </w:tcPr>
          <w:p w14:paraId="63D121D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How would you rate your experience administering oxygen therapy?</w:t>
            </w:r>
          </w:p>
        </w:tc>
        <w:tc>
          <w:tcPr>
            <w:tcW w:w="2907" w:type="pct"/>
            <w:shd w:val="clear" w:color="auto" w:fill="auto"/>
            <w:hideMark/>
          </w:tcPr>
          <w:p w14:paraId="690D56D4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0 </w:t>
            </w:r>
            <w:r w:rsidRPr="00AA767B">
              <w:rPr>
                <w:lang w:val="en-AU"/>
              </w:rPr>
              <w:t>Not applicable (no experience)</w:t>
            </w:r>
          </w:p>
        </w:tc>
      </w:tr>
      <w:tr w:rsidR="00AA767B" w:rsidRPr="00AA767B" w14:paraId="11D156FF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1B85046D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59078DA2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1 </w:t>
            </w:r>
            <w:r w:rsidRPr="00AA767B">
              <w:rPr>
                <w:lang w:val="en-AU"/>
              </w:rPr>
              <w:t>Fundamental awareness (basic knowledge)</w:t>
            </w:r>
          </w:p>
        </w:tc>
      </w:tr>
      <w:tr w:rsidR="00AA767B" w:rsidRPr="00AA767B" w14:paraId="7F7DFCC1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270331A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4093C1C8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2 </w:t>
            </w:r>
            <w:r w:rsidRPr="00AA767B">
              <w:rPr>
                <w:lang w:val="en-AU"/>
              </w:rPr>
              <w:t>Novice (limited experience)</w:t>
            </w:r>
          </w:p>
        </w:tc>
      </w:tr>
      <w:tr w:rsidR="00AA767B" w:rsidRPr="00AA767B" w14:paraId="583174D7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1F5675EC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52F6914F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3 </w:t>
            </w:r>
            <w:r w:rsidRPr="00AA767B">
              <w:rPr>
                <w:lang w:val="en-AU"/>
              </w:rPr>
              <w:t>Intermediate (practical application)</w:t>
            </w:r>
          </w:p>
        </w:tc>
      </w:tr>
      <w:tr w:rsidR="00AA767B" w:rsidRPr="00AA767B" w14:paraId="32AB4E5B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7C5C4095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7A268438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4 </w:t>
            </w:r>
            <w:r w:rsidRPr="00AA767B">
              <w:rPr>
                <w:lang w:val="en-AU"/>
              </w:rPr>
              <w:t>Advanced (applied theory)</w:t>
            </w:r>
          </w:p>
        </w:tc>
      </w:tr>
      <w:tr w:rsidR="00AA767B" w:rsidRPr="00AA767B" w14:paraId="69D324CC" w14:textId="77777777" w:rsidTr="00AA767B">
        <w:trPr>
          <w:trHeight w:val="290"/>
        </w:trPr>
        <w:tc>
          <w:tcPr>
            <w:tcW w:w="2093" w:type="pct"/>
            <w:vMerge/>
            <w:vAlign w:val="center"/>
            <w:hideMark/>
          </w:tcPr>
          <w:p w14:paraId="70E9D631" w14:textId="77777777" w:rsidR="00AA767B" w:rsidRPr="00AA767B" w:rsidRDefault="00AA767B" w:rsidP="00AA767B">
            <w:pPr>
              <w:rPr>
                <w:lang w:val="en-US"/>
              </w:rPr>
            </w:pPr>
          </w:p>
        </w:tc>
        <w:tc>
          <w:tcPr>
            <w:tcW w:w="2907" w:type="pct"/>
            <w:shd w:val="clear" w:color="auto" w:fill="auto"/>
            <w:hideMark/>
          </w:tcPr>
          <w:p w14:paraId="55CB0D89" w14:textId="77777777" w:rsidR="00AA767B" w:rsidRPr="00AA767B" w:rsidRDefault="00AA767B" w:rsidP="00AA767B">
            <w:pPr>
              <w:rPr>
                <w:lang w:val="en-US"/>
              </w:rPr>
            </w:pPr>
            <w:r w:rsidRPr="00AA767B">
              <w:rPr>
                <w:lang w:val="en-AU"/>
              </w:rPr>
              <w:t>☐</w:t>
            </w:r>
            <w:r w:rsidRPr="00AA767B">
              <w:rPr>
                <w:vertAlign w:val="subscript"/>
                <w:lang w:val="en-AU"/>
              </w:rPr>
              <w:t xml:space="preserve">5 </w:t>
            </w:r>
            <w:r w:rsidRPr="00AA767B">
              <w:rPr>
                <w:lang w:val="en-AU"/>
              </w:rPr>
              <w:t>Expert (recognized authority)</w:t>
            </w:r>
          </w:p>
        </w:tc>
      </w:tr>
      <w:bookmarkEnd w:id="5"/>
    </w:tbl>
    <w:p w14:paraId="0E3CE5EF" w14:textId="77777777" w:rsidR="001E6FFB" w:rsidRDefault="001E6FFB"/>
    <w:sectPr w:rsidR="001E6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7B"/>
    <w:rsid w:val="00154F9E"/>
    <w:rsid w:val="001E6FFB"/>
    <w:rsid w:val="005078A4"/>
    <w:rsid w:val="00733839"/>
    <w:rsid w:val="00A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1EC5"/>
  <w15:chartTrackingRefBased/>
  <w15:docId w15:val="{6B2050E9-55A6-48C3-8DD4-2129DDD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Webster</dc:creator>
  <cp:keywords/>
  <dc:description/>
  <cp:lastModifiedBy>Harriet Webster</cp:lastModifiedBy>
  <cp:revision>1</cp:revision>
  <dcterms:created xsi:type="dcterms:W3CDTF">2025-07-31T12:21:00Z</dcterms:created>
  <dcterms:modified xsi:type="dcterms:W3CDTF">2025-07-31T12:23:00Z</dcterms:modified>
</cp:coreProperties>
</file>