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5BF77" w14:textId="77777777" w:rsidR="00515A17" w:rsidRPr="00A45FEB" w:rsidRDefault="00515A17" w:rsidP="00515A17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45FEB">
        <w:rPr>
          <w:rFonts w:ascii="Times New Roman" w:hAnsi="Times New Roman" w:cs="Times New Roman"/>
          <w:b/>
          <w:bCs/>
          <w:sz w:val="20"/>
          <w:szCs w:val="20"/>
        </w:rPr>
        <w:t xml:space="preserve">Table 1. </w:t>
      </w:r>
      <w:r w:rsidRPr="00A45FEB">
        <w:rPr>
          <w:rFonts w:ascii="Times New Roman" w:hAnsi="Times New Roman" w:cs="Times New Roman"/>
          <w:sz w:val="20"/>
          <w:szCs w:val="20"/>
        </w:rPr>
        <w:t>Overview of structural objects and associated pathologies analyzed in this study.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6"/>
        <w:gridCol w:w="1291"/>
        <w:gridCol w:w="1540"/>
        <w:gridCol w:w="1248"/>
        <w:gridCol w:w="3516"/>
      </w:tblGrid>
      <w:tr w:rsidR="00515A17" w:rsidRPr="00A45FEB" w14:paraId="6DB315B4" w14:textId="77777777" w:rsidTr="006530DF">
        <w:tc>
          <w:tcPr>
            <w:tcW w:w="972" w:type="dxa"/>
          </w:tcPr>
          <w:p w14:paraId="5CFF2074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Structure</w:t>
            </w:r>
          </w:p>
        </w:tc>
        <w:tc>
          <w:tcPr>
            <w:tcW w:w="1291" w:type="dxa"/>
          </w:tcPr>
          <w:p w14:paraId="428CF561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Location</w:t>
            </w:r>
          </w:p>
        </w:tc>
        <w:tc>
          <w:tcPr>
            <w:tcW w:w="1540" w:type="dxa"/>
          </w:tcPr>
          <w:p w14:paraId="34AE7204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Flight planning</w:t>
            </w:r>
          </w:p>
        </w:tc>
        <w:tc>
          <w:tcPr>
            <w:tcW w:w="1175" w:type="dxa"/>
          </w:tcPr>
          <w:p w14:paraId="2358CCE3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Variables measured</w:t>
            </w:r>
          </w:p>
        </w:tc>
        <w:tc>
          <w:tcPr>
            <w:tcW w:w="3516" w:type="dxa"/>
          </w:tcPr>
          <w:p w14:paraId="20B8D43E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Photos</w:t>
            </w:r>
          </w:p>
        </w:tc>
      </w:tr>
      <w:tr w:rsidR="00515A17" w:rsidRPr="00A45FEB" w14:paraId="51229E28" w14:textId="77777777" w:rsidTr="006530DF">
        <w:tc>
          <w:tcPr>
            <w:tcW w:w="972" w:type="dxa"/>
          </w:tcPr>
          <w:p w14:paraId="0A5489AA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Urban pavement</w:t>
            </w:r>
          </w:p>
        </w:tc>
        <w:tc>
          <w:tcPr>
            <w:tcW w:w="1291" w:type="dxa"/>
          </w:tcPr>
          <w:p w14:paraId="6831E831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Christine Avenue, Varsity Lakes, Australia</w:t>
            </w:r>
          </w:p>
        </w:tc>
        <w:tc>
          <w:tcPr>
            <w:tcW w:w="1540" w:type="dxa"/>
          </w:tcPr>
          <w:p w14:paraId="5DA58ACC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One grid mapping,</w:t>
            </w:r>
          </w:p>
          <w:p w14:paraId="32CA9CA3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height=40 m,</w:t>
            </w:r>
          </w:p>
          <w:p w14:paraId="21E7DB9A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overlap,</w:t>
            </w:r>
          </w:p>
          <w:p w14:paraId="56E07A3C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front=80%, side=70%</w:t>
            </w:r>
          </w:p>
        </w:tc>
        <w:tc>
          <w:tcPr>
            <w:tcW w:w="1175" w:type="dxa"/>
          </w:tcPr>
          <w:p w14:paraId="7CBE4116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Surface area=7,435.00 m</w:t>
            </w:r>
            <w:r w:rsidRPr="00A45F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  <w:p w14:paraId="29D3DB69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6" w:type="dxa"/>
          </w:tcPr>
          <w:p w14:paraId="3F950CB5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A45FEB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798CBEA8" wp14:editId="208BE274">
                  <wp:extent cx="2091600" cy="595850"/>
                  <wp:effectExtent l="0" t="0" r="4445" b="0"/>
                  <wp:docPr id="9" name="Imagem 8" descr="An aerial view of a road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6C04B9F-A4E1-2BAC-5338-B96A619AB9C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m 8" descr="An aerial view of a road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96C04B9F-A4E1-2BAC-5338-B96A619AB9C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1600" cy="595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15531F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5A17" w:rsidRPr="00A45FEB" w14:paraId="22AB5CD0" w14:textId="77777777" w:rsidTr="006530DF">
        <w:tc>
          <w:tcPr>
            <w:tcW w:w="972" w:type="dxa"/>
          </w:tcPr>
          <w:p w14:paraId="381A52D4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Concrete bridge</w:t>
            </w:r>
          </w:p>
        </w:tc>
        <w:tc>
          <w:tcPr>
            <w:tcW w:w="1291" w:type="dxa"/>
          </w:tcPr>
          <w:p w14:paraId="64E850E0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Bridgewater Drive, Varsity Lakes, Australia</w:t>
            </w:r>
          </w:p>
        </w:tc>
        <w:tc>
          <w:tcPr>
            <w:tcW w:w="1540" w:type="dxa"/>
          </w:tcPr>
          <w:p w14:paraId="3F73949D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One grid mapping,</w:t>
            </w:r>
          </w:p>
          <w:p w14:paraId="501932CF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height=40 m,</w:t>
            </w:r>
          </w:p>
          <w:p w14:paraId="71BF1EFD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overlap,</w:t>
            </w:r>
          </w:p>
          <w:p w14:paraId="4C14D069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front=80%, side=70%</w:t>
            </w:r>
          </w:p>
          <w:p w14:paraId="558C39C3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</w:p>
          <w:p w14:paraId="7F90E413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two orbital mappings,</w:t>
            </w:r>
          </w:p>
          <w:p w14:paraId="748A9EDE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heights=20 and 15 m,</w:t>
            </w:r>
          </w:p>
          <w:p w14:paraId="04FD8F22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</w:p>
          <w:p w14:paraId="0E68AECC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one manual flight</w:t>
            </w:r>
          </w:p>
        </w:tc>
        <w:tc>
          <w:tcPr>
            <w:tcW w:w="1175" w:type="dxa"/>
          </w:tcPr>
          <w:p w14:paraId="6106785D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Length=40m</w:t>
            </w:r>
          </w:p>
          <w:p w14:paraId="504460B9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Width=14m</w:t>
            </w:r>
          </w:p>
        </w:tc>
        <w:tc>
          <w:tcPr>
            <w:tcW w:w="3516" w:type="dxa"/>
          </w:tcPr>
          <w:p w14:paraId="6A3F8A59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3AF96719" wp14:editId="317B4B6B">
                  <wp:extent cx="2089785" cy="719777"/>
                  <wp:effectExtent l="0" t="0" r="5715" b="4445"/>
                  <wp:docPr id="1630035152" name="Imagem 1" descr="A bridge over water with people walking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0035152" name="Imagem 1" descr="A bridge over water with people walking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4915" cy="724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A17" w:rsidRPr="00A45FEB" w14:paraId="4351D3FD" w14:textId="77777777" w:rsidTr="006530DF">
        <w:tc>
          <w:tcPr>
            <w:tcW w:w="972" w:type="dxa"/>
          </w:tcPr>
          <w:p w14:paraId="2314614B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Façade of a commercial building</w:t>
            </w:r>
          </w:p>
        </w:tc>
        <w:tc>
          <w:tcPr>
            <w:tcW w:w="1291" w:type="dxa"/>
          </w:tcPr>
          <w:p w14:paraId="5FE549E5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Watts Drive, Varsity Lakes, Australia</w:t>
            </w:r>
          </w:p>
        </w:tc>
        <w:tc>
          <w:tcPr>
            <w:tcW w:w="1540" w:type="dxa"/>
          </w:tcPr>
          <w:p w14:paraId="7A50B340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manual flight</w:t>
            </w:r>
          </w:p>
        </w:tc>
        <w:tc>
          <w:tcPr>
            <w:tcW w:w="1175" w:type="dxa"/>
          </w:tcPr>
          <w:p w14:paraId="04F98F05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Surface area=50.52 m</w:t>
            </w:r>
            <w:r w:rsidRPr="00A45F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  <w:p w14:paraId="74F07487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6" w:type="dxa"/>
          </w:tcPr>
          <w:p w14:paraId="47B34459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2E2E6BB6" wp14:editId="62090D97">
                  <wp:extent cx="2082593" cy="1512231"/>
                  <wp:effectExtent l="0" t="0" r="0" b="0"/>
                  <wp:docPr id="1819359666" name="Imagem 1" descr="A building with cars parked in front of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9359666" name="Imagem 1" descr="A building with cars parked in front of it&#10;&#10;AI-generated content may be incorrect.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8478" cy="1516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A17" w:rsidRPr="00A45FEB" w14:paraId="5623B54B" w14:textId="77777777" w:rsidTr="006530DF">
        <w:tc>
          <w:tcPr>
            <w:tcW w:w="972" w:type="dxa"/>
          </w:tcPr>
          <w:p w14:paraId="353E5997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Reinforced concrete dam</w:t>
            </w:r>
          </w:p>
        </w:tc>
        <w:tc>
          <w:tcPr>
            <w:tcW w:w="1291" w:type="dxa"/>
          </w:tcPr>
          <w:p w14:paraId="33FFD70A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Hinze Dam, Advancetown, Australia</w:t>
            </w:r>
          </w:p>
        </w:tc>
        <w:tc>
          <w:tcPr>
            <w:tcW w:w="1540" w:type="dxa"/>
          </w:tcPr>
          <w:p w14:paraId="78E964A9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One grid mapping,</w:t>
            </w:r>
          </w:p>
          <w:p w14:paraId="2CC792EB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height=50 m,</w:t>
            </w:r>
          </w:p>
          <w:p w14:paraId="7F5C0E05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overlap,</w:t>
            </w:r>
          </w:p>
          <w:p w14:paraId="0992CF0E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front=80%, side=70%</w:t>
            </w:r>
          </w:p>
          <w:p w14:paraId="601DFBAA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</w:p>
          <w:p w14:paraId="794C8FB5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one orbital mapping,</w:t>
            </w:r>
          </w:p>
          <w:p w14:paraId="093202A0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heights=40 m,</w:t>
            </w:r>
          </w:p>
          <w:p w14:paraId="5E9B6EF1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</w:p>
          <w:p w14:paraId="0BFC03F2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</w:rPr>
              <w:t>one manual flight</w:t>
            </w:r>
          </w:p>
        </w:tc>
        <w:tc>
          <w:tcPr>
            <w:tcW w:w="1175" w:type="dxa"/>
          </w:tcPr>
          <w:p w14:paraId="5E302012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Maximum Wall Height: 83.1 m,</w:t>
            </w:r>
          </w:p>
          <w:p w14:paraId="774B457A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Main Embankment Length: 770 m,</w:t>
            </w:r>
          </w:p>
          <w:p w14:paraId="1DB54B97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A45FEB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Dam Crest Height: 108.4 m (AHD)</w:t>
            </w:r>
          </w:p>
        </w:tc>
        <w:tc>
          <w:tcPr>
            <w:tcW w:w="3516" w:type="dxa"/>
          </w:tcPr>
          <w:p w14:paraId="4F21937B" w14:textId="77777777" w:rsidR="00515A17" w:rsidRPr="00A45FEB" w:rsidRDefault="00515A17" w:rsidP="006530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5FEB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4651D6E5" wp14:editId="105B4784">
                  <wp:extent cx="2093789" cy="1200039"/>
                  <wp:effectExtent l="0" t="0" r="1905" b="635"/>
                  <wp:docPr id="288232938" name="Imagem 1" descr="A water flowing into a dam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232938" name="Imagem 1" descr="A water flowing into a dam&#10;&#10;AI-generated content may be incorrect.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3789" cy="1200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EECF65" w14:textId="77777777" w:rsidR="00515A17" w:rsidRPr="00A45FEB" w:rsidRDefault="00515A17" w:rsidP="00515A17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E9724AB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A17"/>
    <w:rsid w:val="002D3A50"/>
    <w:rsid w:val="00515A17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A963"/>
  <w15:chartTrackingRefBased/>
  <w15:docId w15:val="{8E9ED6EC-E8C0-43E8-972A-C4AFE6229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A17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5A1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5A1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A1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5A1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5A1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5A1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5A1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5A1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5A1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5A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5A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A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5A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5A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5A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5A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5A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5A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5A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515A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5A1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515A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5A1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515A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5A17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515A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5A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5A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5A1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15A17"/>
    <w:pPr>
      <w:spacing w:after="0" w:line="240" w:lineRule="auto"/>
    </w:pPr>
    <w:rPr>
      <w:sz w:val="22"/>
      <w:szCs w:val="22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780</Characters>
  <Application>Microsoft Office Word</Application>
  <DocSecurity>0</DocSecurity>
  <Lines>16</Lines>
  <Paragraphs>7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2025-10-16T11:29:00Z</dcterms:created>
  <dcterms:modified xsi:type="dcterms:W3CDTF">2025-10-16T11:30:00Z</dcterms:modified>
</cp:coreProperties>
</file>