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B89EC" w14:textId="2C497621" w:rsidR="00734EE3" w:rsidRPr="001C1B25" w:rsidRDefault="00734EE3" w:rsidP="00734EE3">
      <w:pPr>
        <w:jc w:val="both"/>
        <w:rPr>
          <w:rFonts w:ascii="Times New Roman" w:hAnsi="Times New Roman" w:cs="Times New Roman"/>
          <w:sz w:val="24"/>
          <w:szCs w:val="24"/>
        </w:rPr>
      </w:pPr>
      <w:r w:rsidRPr="001C1B25">
        <w:rPr>
          <w:rFonts w:ascii="Times New Roman" w:hAnsi="Times New Roman" w:cs="Times New Roman"/>
          <w:sz w:val="24"/>
          <w:szCs w:val="24"/>
        </w:rPr>
        <w:t xml:space="preserve">Additional file </w:t>
      </w:r>
      <w:r w:rsidR="00095D83">
        <w:rPr>
          <w:rFonts w:ascii="Times New Roman" w:hAnsi="Times New Roman" w:cs="Times New Roman"/>
          <w:sz w:val="24"/>
          <w:szCs w:val="24"/>
        </w:rPr>
        <w:t>1</w:t>
      </w:r>
      <w:r w:rsidRPr="001C1B25">
        <w:rPr>
          <w:rFonts w:ascii="Times New Roman" w:hAnsi="Times New Roman" w:cs="Times New Roman"/>
          <w:sz w:val="24"/>
          <w:szCs w:val="24"/>
        </w:rPr>
        <w:t xml:space="preserve">. </w:t>
      </w:r>
      <w:r w:rsidR="00095D83" w:rsidRPr="00095D83">
        <w:rPr>
          <w:rFonts w:ascii="Times New Roman" w:hAnsi="Times New Roman" w:cs="Times New Roman"/>
          <w:sz w:val="24"/>
          <w:szCs w:val="24"/>
        </w:rPr>
        <w:t xml:space="preserve">Extended corpus of </w:t>
      </w:r>
      <w:proofErr w:type="spellStart"/>
      <w:r w:rsidR="00095D83" w:rsidRPr="00095D83">
        <w:rPr>
          <w:rFonts w:ascii="Times New Roman" w:hAnsi="Times New Roman" w:cs="Times New Roman"/>
          <w:sz w:val="24"/>
          <w:szCs w:val="24"/>
        </w:rPr>
        <w:t>Ngadha</w:t>
      </w:r>
      <w:proofErr w:type="spellEnd"/>
      <w:r w:rsidR="00095D83" w:rsidRPr="00095D83">
        <w:rPr>
          <w:rFonts w:ascii="Times New Roman" w:hAnsi="Times New Roman" w:cs="Times New Roman"/>
          <w:sz w:val="24"/>
          <w:szCs w:val="24"/>
        </w:rPr>
        <w:t xml:space="preserve"> bamboo proverbs</w:t>
      </w:r>
      <w:r w:rsidR="00095D8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9374" w:type="dxa"/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91"/>
        <w:gridCol w:w="2126"/>
        <w:gridCol w:w="1701"/>
      </w:tblGrid>
      <w:tr w:rsidR="00734EE3" w:rsidRPr="001C1B25" w14:paraId="3B640F2D" w14:textId="77777777" w:rsidTr="00D552FF">
        <w:trPr>
          <w:tblHeader/>
        </w:trPr>
        <w:tc>
          <w:tcPr>
            <w:tcW w:w="1129" w:type="dxa"/>
          </w:tcPr>
          <w:p w14:paraId="0D36EAE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Theme</w:t>
            </w:r>
          </w:p>
        </w:tc>
        <w:tc>
          <w:tcPr>
            <w:tcW w:w="2127" w:type="dxa"/>
          </w:tcPr>
          <w:p w14:paraId="0EDE039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Proverb (</w:t>
            </w:r>
            <w:proofErr w:type="spellStart"/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Ngadha</w:t>
            </w:r>
            <w:proofErr w:type="spellEnd"/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2291" w:type="dxa"/>
          </w:tcPr>
          <w:p w14:paraId="763CC518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Literal Translation</w:t>
            </w:r>
          </w:p>
        </w:tc>
        <w:tc>
          <w:tcPr>
            <w:tcW w:w="2126" w:type="dxa"/>
          </w:tcPr>
          <w:p w14:paraId="1462129F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Interpretation</w:t>
            </w:r>
          </w:p>
        </w:tc>
        <w:tc>
          <w:tcPr>
            <w:tcW w:w="1701" w:type="dxa"/>
          </w:tcPr>
          <w:p w14:paraId="11711CA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b/>
                <w:bCs/>
                <w:i w:val="0"/>
                <w:iCs w:val="0"/>
                <w:sz w:val="20"/>
                <w:szCs w:val="20"/>
              </w:rPr>
              <w:t>Context of Use</w:t>
            </w:r>
          </w:p>
        </w:tc>
      </w:tr>
      <w:tr w:rsidR="00734EE3" w:rsidRPr="001C1B25" w14:paraId="215716B9" w14:textId="77777777" w:rsidTr="00D552FF">
        <w:tc>
          <w:tcPr>
            <w:tcW w:w="1129" w:type="dxa"/>
          </w:tcPr>
          <w:p w14:paraId="08A6FE2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Resilience</w:t>
            </w:r>
          </w:p>
        </w:tc>
        <w:tc>
          <w:tcPr>
            <w:tcW w:w="2127" w:type="dxa"/>
          </w:tcPr>
          <w:p w14:paraId="0970D89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Le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mêku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dêgo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moe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took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, le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zoe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zaghu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mae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took guru</w:t>
            </w:r>
          </w:p>
        </w:tc>
        <w:tc>
          <w:tcPr>
            <w:tcW w:w="2291" w:type="dxa"/>
          </w:tcPr>
          <w:p w14:paraId="4932CC96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Be like bamboo: wise and firm even if storms strike</w:t>
            </w:r>
          </w:p>
        </w:tc>
        <w:tc>
          <w:tcPr>
            <w:tcW w:w="2126" w:type="dxa"/>
          </w:tcPr>
          <w:p w14:paraId="3CDF704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Toughness and wisdom in facing hardship</w:t>
            </w:r>
          </w:p>
        </w:tc>
        <w:tc>
          <w:tcPr>
            <w:tcW w:w="1701" w:type="dxa"/>
          </w:tcPr>
          <w:p w14:paraId="62E25EA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Elders’ advice to youth</w:t>
            </w:r>
          </w:p>
        </w:tc>
      </w:tr>
      <w:tr w:rsidR="00734EE3" w:rsidRPr="001C1B25" w14:paraId="7D883C14" w14:textId="77777777" w:rsidTr="00D552FF">
        <w:tc>
          <w:tcPr>
            <w:tcW w:w="1129" w:type="dxa"/>
          </w:tcPr>
          <w:p w14:paraId="250F850F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Resilience</w:t>
            </w:r>
          </w:p>
        </w:tc>
        <w:tc>
          <w:tcPr>
            <w:tcW w:w="2127" w:type="dxa"/>
          </w:tcPr>
          <w:p w14:paraId="5F705FB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Bhêto toko wolo, go ura da malo bholo</w:t>
            </w:r>
          </w:p>
        </w:tc>
        <w:tc>
          <w:tcPr>
            <w:tcW w:w="2291" w:type="dxa"/>
          </w:tcPr>
          <w:p w14:paraId="75151CC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grows on hillsides, small yet strong</w:t>
            </w:r>
          </w:p>
        </w:tc>
        <w:tc>
          <w:tcPr>
            <w:tcW w:w="2126" w:type="dxa"/>
          </w:tcPr>
          <w:p w14:paraId="45FE506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Humans must endure despite adversity</w:t>
            </w:r>
          </w:p>
        </w:tc>
        <w:tc>
          <w:tcPr>
            <w:tcW w:w="1701" w:type="dxa"/>
          </w:tcPr>
          <w:p w14:paraId="485EF27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Common metaphor in daily life</w:t>
            </w:r>
          </w:p>
        </w:tc>
      </w:tr>
      <w:tr w:rsidR="00734EE3" w:rsidRPr="001C1B25" w14:paraId="2B3842E5" w14:textId="77777777" w:rsidTr="00D552FF">
        <w:tc>
          <w:tcPr>
            <w:tcW w:w="1129" w:type="dxa"/>
          </w:tcPr>
          <w:p w14:paraId="6E75D9B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Resilience</w:t>
            </w:r>
          </w:p>
        </w:tc>
        <w:tc>
          <w:tcPr>
            <w:tcW w:w="2127" w:type="dxa"/>
          </w:tcPr>
          <w:p w14:paraId="3A2DB3C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sa’a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ngia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lêbê</w:t>
            </w:r>
            <w:proofErr w:type="spellEnd"/>
          </w:p>
        </w:tc>
        <w:tc>
          <w:tcPr>
            <w:tcW w:w="2291" w:type="dxa"/>
          </w:tcPr>
          <w:p w14:paraId="06565D4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Like carrying bamboo while climbing</w:t>
            </w:r>
          </w:p>
        </w:tc>
        <w:tc>
          <w:tcPr>
            <w:tcW w:w="2126" w:type="dxa"/>
          </w:tcPr>
          <w:p w14:paraId="3A44C53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Difficult tasks require patience</w:t>
            </w:r>
          </w:p>
        </w:tc>
        <w:tc>
          <w:tcPr>
            <w:tcW w:w="1701" w:type="dxa"/>
          </w:tcPr>
          <w:p w14:paraId="7B4F45D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Teaching perseverance</w:t>
            </w:r>
          </w:p>
        </w:tc>
      </w:tr>
      <w:tr w:rsidR="00734EE3" w:rsidRPr="001C1B25" w14:paraId="69A12945" w14:textId="77777777" w:rsidTr="00D552FF">
        <w:tc>
          <w:tcPr>
            <w:tcW w:w="1129" w:type="dxa"/>
          </w:tcPr>
          <w:p w14:paraId="286B1EB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Resilience</w:t>
            </w:r>
          </w:p>
        </w:tc>
        <w:tc>
          <w:tcPr>
            <w:tcW w:w="2127" w:type="dxa"/>
          </w:tcPr>
          <w:p w14:paraId="3087007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dhiri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ngaba</w:t>
            </w:r>
            <w:proofErr w:type="spellEnd"/>
          </w:p>
        </w:tc>
        <w:tc>
          <w:tcPr>
            <w:tcW w:w="2291" w:type="dxa"/>
          </w:tcPr>
          <w:p w14:paraId="4628C95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Like bamboo on a cliff edge</w:t>
            </w:r>
          </w:p>
        </w:tc>
        <w:tc>
          <w:tcPr>
            <w:tcW w:w="2126" w:type="dxa"/>
          </w:tcPr>
          <w:p w14:paraId="25C0E3BA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Life is always in danger; need resilience</w:t>
            </w:r>
          </w:p>
        </w:tc>
        <w:tc>
          <w:tcPr>
            <w:tcW w:w="1701" w:type="dxa"/>
          </w:tcPr>
          <w:p w14:paraId="73ED173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Warning about fragility of life</w:t>
            </w:r>
          </w:p>
        </w:tc>
      </w:tr>
      <w:tr w:rsidR="00734EE3" w:rsidRPr="001C1B25" w14:paraId="200F1CBF" w14:textId="77777777" w:rsidTr="00D552FF">
        <w:tc>
          <w:tcPr>
            <w:tcW w:w="1129" w:type="dxa"/>
          </w:tcPr>
          <w:p w14:paraId="66B9193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Secrecy</w:t>
            </w:r>
          </w:p>
        </w:tc>
        <w:tc>
          <w:tcPr>
            <w:tcW w:w="2127" w:type="dxa"/>
          </w:tcPr>
          <w:p w14:paraId="6608B14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wae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</w:p>
        </w:tc>
        <w:tc>
          <w:tcPr>
            <w:tcW w:w="2291" w:type="dxa"/>
          </w:tcPr>
          <w:p w14:paraId="76853B3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Water inside bamboo</w:t>
            </w:r>
          </w:p>
        </w:tc>
        <w:tc>
          <w:tcPr>
            <w:tcW w:w="2126" w:type="dxa"/>
          </w:tcPr>
          <w:p w14:paraId="703DB20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Hidden thoughts; discretion</w:t>
            </w:r>
          </w:p>
        </w:tc>
        <w:tc>
          <w:tcPr>
            <w:tcW w:w="1701" w:type="dxa"/>
          </w:tcPr>
          <w:p w14:paraId="09E48D58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Guidance for careful speech</w:t>
            </w:r>
          </w:p>
        </w:tc>
      </w:tr>
      <w:tr w:rsidR="00734EE3" w:rsidRPr="001C1B25" w14:paraId="2342C047" w14:textId="77777777" w:rsidTr="00D552FF">
        <w:tc>
          <w:tcPr>
            <w:tcW w:w="1129" w:type="dxa"/>
          </w:tcPr>
          <w:p w14:paraId="7ECE929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Secrecy</w:t>
            </w:r>
          </w:p>
        </w:tc>
        <w:tc>
          <w:tcPr>
            <w:tcW w:w="2127" w:type="dxa"/>
          </w:tcPr>
          <w:p w14:paraId="55D9B3F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sobe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sêsi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bha’i</w:t>
            </w:r>
            <w:proofErr w:type="spellEnd"/>
          </w:p>
        </w:tc>
        <w:tc>
          <w:tcPr>
            <w:tcW w:w="2291" w:type="dxa"/>
          </w:tcPr>
          <w:p w14:paraId="1BD91AB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water without a stopper</w:t>
            </w:r>
          </w:p>
        </w:tc>
        <w:tc>
          <w:tcPr>
            <w:tcW w:w="2126" w:type="dxa"/>
          </w:tcPr>
          <w:p w14:paraId="72E2A31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Indiscretion, careless words</w:t>
            </w:r>
          </w:p>
        </w:tc>
        <w:tc>
          <w:tcPr>
            <w:tcW w:w="1701" w:type="dxa"/>
          </w:tcPr>
          <w:p w14:paraId="7B98780F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Criticism of gossipers</w:t>
            </w:r>
          </w:p>
        </w:tc>
      </w:tr>
      <w:tr w:rsidR="00734EE3" w:rsidRPr="001C1B25" w14:paraId="5170DA45" w14:textId="77777777" w:rsidTr="00D552FF">
        <w:tc>
          <w:tcPr>
            <w:tcW w:w="1129" w:type="dxa"/>
          </w:tcPr>
          <w:p w14:paraId="52D71BC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Secrecy</w:t>
            </w:r>
          </w:p>
        </w:tc>
        <w:tc>
          <w:tcPr>
            <w:tcW w:w="2127" w:type="dxa"/>
          </w:tcPr>
          <w:p w14:paraId="2150FBF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tuku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sêbhe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duki</w:t>
            </w:r>
            <w:proofErr w:type="spellEnd"/>
          </w:p>
        </w:tc>
        <w:tc>
          <w:tcPr>
            <w:tcW w:w="2291" w:type="dxa"/>
          </w:tcPr>
          <w:p w14:paraId="3ADF947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tightly closed</w:t>
            </w:r>
          </w:p>
        </w:tc>
        <w:tc>
          <w:tcPr>
            <w:tcW w:w="2126" w:type="dxa"/>
          </w:tcPr>
          <w:p w14:paraId="2E50641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Keeping secrets</w:t>
            </w:r>
          </w:p>
        </w:tc>
        <w:tc>
          <w:tcPr>
            <w:tcW w:w="1701" w:type="dxa"/>
          </w:tcPr>
          <w:p w14:paraId="5D1D8B2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Social advice</w:t>
            </w:r>
          </w:p>
        </w:tc>
      </w:tr>
      <w:tr w:rsidR="00734EE3" w:rsidRPr="001C1B25" w14:paraId="6DBF0E5B" w14:textId="77777777" w:rsidTr="00D552FF">
        <w:tc>
          <w:tcPr>
            <w:tcW w:w="1129" w:type="dxa"/>
          </w:tcPr>
          <w:p w14:paraId="71726740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Secrecy</w:t>
            </w:r>
          </w:p>
        </w:tc>
        <w:tc>
          <w:tcPr>
            <w:tcW w:w="2127" w:type="dxa"/>
          </w:tcPr>
          <w:p w14:paraId="4CEFE87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wae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one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</w:p>
        </w:tc>
        <w:tc>
          <w:tcPr>
            <w:tcW w:w="2291" w:type="dxa"/>
          </w:tcPr>
          <w:p w14:paraId="2AB57AB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Like water in bamboo</w:t>
            </w:r>
          </w:p>
        </w:tc>
        <w:tc>
          <w:tcPr>
            <w:tcW w:w="2126" w:type="dxa"/>
          </w:tcPr>
          <w:p w14:paraId="0F3095E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Reserved, hard to read</w:t>
            </w:r>
          </w:p>
        </w:tc>
        <w:tc>
          <w:tcPr>
            <w:tcW w:w="1701" w:type="dxa"/>
          </w:tcPr>
          <w:p w14:paraId="55F3318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Description of introverted person</w:t>
            </w:r>
          </w:p>
        </w:tc>
      </w:tr>
      <w:tr w:rsidR="00734EE3" w:rsidRPr="001C1B25" w14:paraId="024F9AA8" w14:textId="77777777" w:rsidTr="00D552FF">
        <w:tc>
          <w:tcPr>
            <w:tcW w:w="1129" w:type="dxa"/>
          </w:tcPr>
          <w:p w14:paraId="5596B9D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Honesty</w:t>
            </w:r>
          </w:p>
        </w:tc>
        <w:tc>
          <w:tcPr>
            <w:tcW w:w="2127" w:type="dxa"/>
          </w:tcPr>
          <w:p w14:paraId="1265100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rogho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olo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bei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wara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langa</w:t>
            </w:r>
            <w:proofErr w:type="spellEnd"/>
          </w:p>
        </w:tc>
        <w:tc>
          <w:tcPr>
            <w:tcW w:w="2291" w:type="dxa"/>
          </w:tcPr>
          <w:p w14:paraId="4A25A87A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scratches others but ignores itself</w:t>
            </w:r>
          </w:p>
        </w:tc>
        <w:tc>
          <w:tcPr>
            <w:tcW w:w="2126" w:type="dxa"/>
          </w:tcPr>
          <w:p w14:paraId="21BD1D6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Hypocrisy; need for self-reflection</w:t>
            </w:r>
          </w:p>
        </w:tc>
        <w:tc>
          <w:tcPr>
            <w:tcW w:w="1701" w:type="dxa"/>
          </w:tcPr>
          <w:p w14:paraId="6F1E8E8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Criticism of unfair judgment</w:t>
            </w:r>
          </w:p>
        </w:tc>
      </w:tr>
      <w:tr w:rsidR="00734EE3" w:rsidRPr="001C1B25" w14:paraId="7012979A" w14:textId="77777777" w:rsidTr="00D552FF">
        <w:tc>
          <w:tcPr>
            <w:tcW w:w="1129" w:type="dxa"/>
          </w:tcPr>
          <w:p w14:paraId="42ECD40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Honesty</w:t>
            </w:r>
          </w:p>
        </w:tc>
        <w:tc>
          <w:tcPr>
            <w:tcW w:w="2127" w:type="dxa"/>
          </w:tcPr>
          <w:p w14:paraId="128E145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alu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modhe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hiwu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soe tau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sobe</w:t>
            </w:r>
            <w:proofErr w:type="spellEnd"/>
          </w:p>
        </w:tc>
        <w:tc>
          <w:tcPr>
            <w:tcW w:w="2291" w:type="dxa"/>
          </w:tcPr>
          <w:p w14:paraId="6FAE2BC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Good bamboo is chosen as water container</w:t>
            </w:r>
          </w:p>
        </w:tc>
        <w:tc>
          <w:tcPr>
            <w:tcW w:w="2126" w:type="dxa"/>
          </w:tcPr>
          <w:p w14:paraId="07D1A47F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Honesty, sincerity earn respect</w:t>
            </w:r>
          </w:p>
        </w:tc>
        <w:tc>
          <w:tcPr>
            <w:tcW w:w="1701" w:type="dxa"/>
          </w:tcPr>
          <w:p w14:paraId="10A048B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Ethical teaching</w:t>
            </w:r>
          </w:p>
        </w:tc>
      </w:tr>
      <w:tr w:rsidR="00734EE3" w:rsidRPr="001C1B25" w14:paraId="3026DABB" w14:textId="77777777" w:rsidTr="00D552FF">
        <w:tc>
          <w:tcPr>
            <w:tcW w:w="1129" w:type="dxa"/>
          </w:tcPr>
          <w:p w14:paraId="144EEA3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Leadership</w:t>
            </w:r>
          </w:p>
        </w:tc>
        <w:tc>
          <w:tcPr>
            <w:tcW w:w="2127" w:type="dxa"/>
          </w:tcPr>
          <w:p w14:paraId="327B9F1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tolo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woso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ladho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dhomi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se take</w:t>
            </w:r>
          </w:p>
        </w:tc>
        <w:tc>
          <w:tcPr>
            <w:tcW w:w="2291" w:type="dxa"/>
          </w:tcPr>
          <w:p w14:paraId="4B92F2C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One clump shelters many people</w:t>
            </w:r>
          </w:p>
        </w:tc>
        <w:tc>
          <w:tcPr>
            <w:tcW w:w="2126" w:type="dxa"/>
          </w:tcPr>
          <w:p w14:paraId="5F7953D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Leader must protect the community</w:t>
            </w:r>
          </w:p>
        </w:tc>
        <w:tc>
          <w:tcPr>
            <w:tcW w:w="1701" w:type="dxa"/>
          </w:tcPr>
          <w:p w14:paraId="4C92A09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Leadership metaphor</w:t>
            </w:r>
          </w:p>
        </w:tc>
      </w:tr>
      <w:tr w:rsidR="00734EE3" w:rsidRPr="001C1B25" w14:paraId="7E30B7E8" w14:textId="77777777" w:rsidTr="00D552FF">
        <w:tc>
          <w:tcPr>
            <w:tcW w:w="1129" w:type="dxa"/>
          </w:tcPr>
          <w:p w14:paraId="5DA1FBA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Leadership</w:t>
            </w:r>
          </w:p>
        </w:tc>
        <w:tc>
          <w:tcPr>
            <w:tcW w:w="2127" w:type="dxa"/>
          </w:tcPr>
          <w:p w14:paraId="2A40B0C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Bhêto ladho toko tau fao mala wolo</w:t>
            </w:r>
          </w:p>
        </w:tc>
        <w:tc>
          <w:tcPr>
            <w:tcW w:w="2291" w:type="dxa"/>
          </w:tcPr>
          <w:p w14:paraId="0EC9A998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 bamboo clump shades the entire hillside</w:t>
            </w:r>
          </w:p>
        </w:tc>
        <w:tc>
          <w:tcPr>
            <w:tcW w:w="2126" w:type="dxa"/>
          </w:tcPr>
          <w:p w14:paraId="697BD8A6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Collective protection under just leadership</w:t>
            </w:r>
          </w:p>
        </w:tc>
        <w:tc>
          <w:tcPr>
            <w:tcW w:w="1701" w:type="dxa"/>
          </w:tcPr>
          <w:p w14:paraId="4F334D7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Political-ethical guidance</w:t>
            </w:r>
          </w:p>
        </w:tc>
      </w:tr>
      <w:tr w:rsidR="00734EE3" w:rsidRPr="001C1B25" w14:paraId="37B7F11D" w14:textId="77777777" w:rsidTr="00D552FF">
        <w:tc>
          <w:tcPr>
            <w:tcW w:w="1129" w:type="dxa"/>
          </w:tcPr>
          <w:p w14:paraId="2E0C370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Leadership</w:t>
            </w:r>
          </w:p>
        </w:tc>
        <w:tc>
          <w:tcPr>
            <w:tcW w:w="2127" w:type="dxa"/>
          </w:tcPr>
          <w:p w14:paraId="25A7787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Bhêto fao kapa, pale dhugu dhaga</w:t>
            </w:r>
          </w:p>
        </w:tc>
        <w:tc>
          <w:tcPr>
            <w:tcW w:w="2291" w:type="dxa"/>
          </w:tcPr>
          <w:p w14:paraId="24C5F35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Dense bamboo falls across each other</w:t>
            </w:r>
          </w:p>
        </w:tc>
        <w:tc>
          <w:tcPr>
            <w:tcW w:w="2126" w:type="dxa"/>
          </w:tcPr>
          <w:p w14:paraId="5914C5E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Wealth attracts dependents/friends</w:t>
            </w:r>
          </w:p>
        </w:tc>
        <w:tc>
          <w:tcPr>
            <w:tcW w:w="1701" w:type="dxa"/>
          </w:tcPr>
          <w:p w14:paraId="0CF896A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Social critique</w:t>
            </w:r>
          </w:p>
        </w:tc>
      </w:tr>
      <w:tr w:rsidR="00734EE3" w:rsidRPr="001C1B25" w14:paraId="28D0016F" w14:textId="77777777" w:rsidTr="00D552FF">
        <w:tc>
          <w:tcPr>
            <w:tcW w:w="1129" w:type="dxa"/>
          </w:tcPr>
          <w:p w14:paraId="26A9AFB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Social order</w:t>
            </w:r>
          </w:p>
        </w:tc>
        <w:tc>
          <w:tcPr>
            <w:tcW w:w="2127" w:type="dxa"/>
          </w:tcPr>
          <w:p w14:paraId="56C6D29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Ge nua ne’e fa;o bhêto ngata</w:t>
            </w:r>
          </w:p>
        </w:tc>
        <w:tc>
          <w:tcPr>
            <w:tcW w:w="2291" w:type="dxa"/>
          </w:tcPr>
          <w:p w14:paraId="24893C1A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Each village has a bamboo grove</w:t>
            </w:r>
          </w:p>
        </w:tc>
        <w:tc>
          <w:tcPr>
            <w:tcW w:w="2126" w:type="dxa"/>
          </w:tcPr>
          <w:p w14:paraId="3FD37E19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Each community has its own laws</w:t>
            </w:r>
          </w:p>
        </w:tc>
        <w:tc>
          <w:tcPr>
            <w:tcW w:w="1701" w:type="dxa"/>
          </w:tcPr>
          <w:p w14:paraId="2F9957F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Recognition of </w:t>
            </w:r>
            <w:proofErr w:type="spellStart"/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adat</w:t>
            </w:r>
            <w:proofErr w:type="spellEnd"/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 xml:space="preserve"> jurisdiction</w:t>
            </w:r>
          </w:p>
        </w:tc>
      </w:tr>
      <w:tr w:rsidR="00734EE3" w:rsidRPr="001C1B25" w14:paraId="131DF8EB" w14:textId="77777777" w:rsidTr="00D552FF">
        <w:tc>
          <w:tcPr>
            <w:tcW w:w="1129" w:type="dxa"/>
          </w:tcPr>
          <w:p w14:paraId="4ED3D85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Social order</w:t>
            </w:r>
          </w:p>
        </w:tc>
        <w:tc>
          <w:tcPr>
            <w:tcW w:w="2127" w:type="dxa"/>
          </w:tcPr>
          <w:p w14:paraId="301F535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Moe go naja da shogo, lêdha da dadhu</w:t>
            </w:r>
          </w:p>
        </w:tc>
        <w:tc>
          <w:tcPr>
            <w:tcW w:w="2291" w:type="dxa"/>
          </w:tcPr>
          <w:p w14:paraId="3CCD840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Problems arise from family disputes</w:t>
            </w:r>
          </w:p>
        </w:tc>
        <w:tc>
          <w:tcPr>
            <w:tcW w:w="2126" w:type="dxa"/>
          </w:tcPr>
          <w:p w14:paraId="334FD73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Household harmony as basis of order</w:t>
            </w:r>
          </w:p>
        </w:tc>
        <w:tc>
          <w:tcPr>
            <w:tcW w:w="1701" w:type="dxa"/>
          </w:tcPr>
          <w:p w14:paraId="18FF3EEE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Family ethics</w:t>
            </w:r>
          </w:p>
        </w:tc>
      </w:tr>
      <w:tr w:rsidR="00734EE3" w:rsidRPr="001C1B25" w14:paraId="209FC636" w14:textId="77777777" w:rsidTr="00D552FF">
        <w:tc>
          <w:tcPr>
            <w:tcW w:w="1129" w:type="dxa"/>
          </w:tcPr>
          <w:p w14:paraId="7FE31BA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Inheritance/kinship</w:t>
            </w:r>
          </w:p>
        </w:tc>
        <w:tc>
          <w:tcPr>
            <w:tcW w:w="2127" w:type="dxa"/>
          </w:tcPr>
          <w:p w14:paraId="46A885B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foka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duku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rapu</w:t>
            </w:r>
            <w:proofErr w:type="spellEnd"/>
          </w:p>
        </w:tc>
        <w:tc>
          <w:tcPr>
            <w:tcW w:w="2291" w:type="dxa"/>
          </w:tcPr>
          <w:p w14:paraId="4A1DE82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Each bamboo shoot follows the clump</w:t>
            </w:r>
          </w:p>
        </w:tc>
        <w:tc>
          <w:tcPr>
            <w:tcW w:w="2126" w:type="dxa"/>
          </w:tcPr>
          <w:p w14:paraId="785F64D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Children inherit parents’ traits</w:t>
            </w:r>
          </w:p>
        </w:tc>
        <w:tc>
          <w:tcPr>
            <w:tcW w:w="1701" w:type="dxa"/>
          </w:tcPr>
          <w:p w14:paraId="7EABD1E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Intergenerational teaching</w:t>
            </w:r>
          </w:p>
        </w:tc>
      </w:tr>
      <w:tr w:rsidR="00734EE3" w:rsidRPr="001C1B25" w14:paraId="0F067B45" w14:textId="77777777" w:rsidTr="00D552FF">
        <w:tc>
          <w:tcPr>
            <w:tcW w:w="1129" w:type="dxa"/>
          </w:tcPr>
          <w:p w14:paraId="2C83C9E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Inheritance/kinship</w:t>
            </w:r>
          </w:p>
        </w:tc>
        <w:tc>
          <w:tcPr>
            <w:tcW w:w="2127" w:type="dxa"/>
          </w:tcPr>
          <w:p w14:paraId="56E4826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bêlo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rapu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pri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belo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proofErr w:type="spellEnd"/>
          </w:p>
        </w:tc>
        <w:tc>
          <w:tcPr>
            <w:tcW w:w="2291" w:type="dxa"/>
          </w:tcPr>
          <w:p w14:paraId="176C403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Each bamboo clump has its own character</w:t>
            </w:r>
          </w:p>
        </w:tc>
        <w:tc>
          <w:tcPr>
            <w:tcW w:w="2126" w:type="dxa"/>
          </w:tcPr>
          <w:p w14:paraId="2EE8C67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Every family/group is unique</w:t>
            </w:r>
          </w:p>
        </w:tc>
        <w:tc>
          <w:tcPr>
            <w:tcW w:w="1701" w:type="dxa"/>
          </w:tcPr>
          <w:p w14:paraId="331385F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Teaching social diversity</w:t>
            </w:r>
          </w:p>
        </w:tc>
      </w:tr>
      <w:tr w:rsidR="00734EE3" w:rsidRPr="001C1B25" w14:paraId="7E3F02E2" w14:textId="77777777" w:rsidTr="00D552FF">
        <w:tc>
          <w:tcPr>
            <w:tcW w:w="1129" w:type="dxa"/>
          </w:tcPr>
          <w:p w14:paraId="06B3BE31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Fertility</w:t>
            </w:r>
          </w:p>
        </w:tc>
        <w:tc>
          <w:tcPr>
            <w:tcW w:w="2127" w:type="dxa"/>
          </w:tcPr>
          <w:p w14:paraId="38941327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ili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tiki</w:t>
            </w:r>
          </w:p>
        </w:tc>
        <w:tc>
          <w:tcPr>
            <w:tcW w:w="2291" w:type="dxa"/>
          </w:tcPr>
          <w:p w14:paraId="23AF7F3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growing sadly</w:t>
            </w:r>
          </w:p>
        </w:tc>
        <w:tc>
          <w:tcPr>
            <w:tcW w:w="2126" w:type="dxa"/>
          </w:tcPr>
          <w:p w14:paraId="1EB0DFE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Infertility, threatened lineage</w:t>
            </w:r>
          </w:p>
        </w:tc>
        <w:tc>
          <w:tcPr>
            <w:tcW w:w="1701" w:type="dxa"/>
          </w:tcPr>
          <w:p w14:paraId="0289DF0F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Reproductive metaphor</w:t>
            </w:r>
          </w:p>
        </w:tc>
      </w:tr>
      <w:tr w:rsidR="00734EE3" w:rsidRPr="001C1B25" w14:paraId="67D2BD64" w14:textId="77777777" w:rsidTr="00D552FF">
        <w:tc>
          <w:tcPr>
            <w:tcW w:w="1129" w:type="dxa"/>
          </w:tcPr>
          <w:p w14:paraId="525EA066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Futility</w:t>
            </w:r>
          </w:p>
        </w:tc>
        <w:tc>
          <w:tcPr>
            <w:tcW w:w="2127" w:type="dxa"/>
          </w:tcPr>
          <w:p w14:paraId="133C430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Moe saro da ghoro olo lobo</w:t>
            </w:r>
          </w:p>
        </w:tc>
        <w:tc>
          <w:tcPr>
            <w:tcW w:w="2291" w:type="dxa"/>
          </w:tcPr>
          <w:p w14:paraId="09E4DC9C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Futile effort like pulling bamboo from shoots</w:t>
            </w:r>
          </w:p>
        </w:tc>
        <w:tc>
          <w:tcPr>
            <w:tcW w:w="2126" w:type="dxa"/>
          </w:tcPr>
          <w:p w14:paraId="2BEFF775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Pointless struggle</w:t>
            </w:r>
          </w:p>
        </w:tc>
        <w:tc>
          <w:tcPr>
            <w:tcW w:w="1701" w:type="dxa"/>
          </w:tcPr>
          <w:p w14:paraId="2FF5127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Warning against wasted effort</w:t>
            </w:r>
          </w:p>
        </w:tc>
      </w:tr>
      <w:tr w:rsidR="00734EE3" w:rsidRPr="001C1B25" w14:paraId="2D38CBC7" w14:textId="77777777" w:rsidTr="00D552FF">
        <w:tc>
          <w:tcPr>
            <w:tcW w:w="1129" w:type="dxa"/>
          </w:tcPr>
          <w:p w14:paraId="1AB894D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Futility</w:t>
            </w:r>
          </w:p>
        </w:tc>
        <w:tc>
          <w:tcPr>
            <w:tcW w:w="2127" w:type="dxa"/>
          </w:tcPr>
          <w:p w14:paraId="363220E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bhêto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ponga</w:t>
            </w:r>
            <w:proofErr w:type="spellEnd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pali</w:t>
            </w:r>
            <w:proofErr w:type="spellEnd"/>
          </w:p>
        </w:tc>
        <w:tc>
          <w:tcPr>
            <w:tcW w:w="2291" w:type="dxa"/>
          </w:tcPr>
          <w:p w14:paraId="3C25AF0A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Hollow bamboo without nodes</w:t>
            </w:r>
          </w:p>
        </w:tc>
        <w:tc>
          <w:tcPr>
            <w:tcW w:w="2126" w:type="dxa"/>
          </w:tcPr>
          <w:p w14:paraId="0CB8DA0B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Spies exploit both sides</w:t>
            </w:r>
          </w:p>
        </w:tc>
        <w:tc>
          <w:tcPr>
            <w:tcW w:w="1701" w:type="dxa"/>
          </w:tcPr>
          <w:p w14:paraId="2A918F72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Critique of betrayal</w:t>
            </w:r>
          </w:p>
        </w:tc>
      </w:tr>
      <w:tr w:rsidR="00734EE3" w:rsidRPr="001C1B25" w14:paraId="6CF61275" w14:textId="77777777" w:rsidTr="00D552FF">
        <w:tc>
          <w:tcPr>
            <w:tcW w:w="1129" w:type="dxa"/>
          </w:tcPr>
          <w:p w14:paraId="76EE5014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Futility</w:t>
            </w:r>
          </w:p>
        </w:tc>
        <w:tc>
          <w:tcPr>
            <w:tcW w:w="2127" w:type="dxa"/>
          </w:tcPr>
          <w:p w14:paraId="2F8317B6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sz w:val="20"/>
                <w:szCs w:val="20"/>
              </w:rPr>
              <w:t xml:space="preserve">Moe li </w:t>
            </w:r>
            <w:proofErr w:type="spellStart"/>
            <w:r w:rsidRPr="00095D83">
              <w:rPr>
                <w:rFonts w:ascii="Times New Roman" w:hAnsi="Times New Roman" w:cs="Times New Roman"/>
                <w:sz w:val="20"/>
                <w:szCs w:val="20"/>
              </w:rPr>
              <w:t>rongu</w:t>
            </w:r>
            <w:proofErr w:type="spellEnd"/>
          </w:p>
        </w:tc>
        <w:tc>
          <w:tcPr>
            <w:tcW w:w="2291" w:type="dxa"/>
          </w:tcPr>
          <w:p w14:paraId="5331721D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Bamboo sounds loud</w:t>
            </w:r>
          </w:p>
        </w:tc>
        <w:tc>
          <w:tcPr>
            <w:tcW w:w="2126" w:type="dxa"/>
          </w:tcPr>
          <w:p w14:paraId="2AF3A9F0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Arrogant talk without substance</w:t>
            </w:r>
          </w:p>
        </w:tc>
        <w:tc>
          <w:tcPr>
            <w:tcW w:w="1701" w:type="dxa"/>
          </w:tcPr>
          <w:p w14:paraId="60CB2923" w14:textId="77777777" w:rsidR="00734EE3" w:rsidRPr="00095D83" w:rsidRDefault="00734EE3" w:rsidP="00D03C53">
            <w:pPr>
              <w:pStyle w:val="Caption"/>
              <w:spacing w:after="0"/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</w:pPr>
            <w:r w:rsidRPr="00095D83">
              <w:rPr>
                <w:rFonts w:ascii="Times New Roman" w:hAnsi="Times New Roman" w:cs="Times New Roman"/>
                <w:i w:val="0"/>
                <w:iCs w:val="0"/>
                <w:sz w:val="20"/>
                <w:szCs w:val="20"/>
              </w:rPr>
              <w:t>Social critique of arrogance</w:t>
            </w:r>
          </w:p>
        </w:tc>
      </w:tr>
    </w:tbl>
    <w:p w14:paraId="517D1965" w14:textId="71BC916F" w:rsidR="00095D83" w:rsidRDefault="00D552FF" w:rsidP="00D552FF">
      <w:pPr>
        <w:pStyle w:val="Caption"/>
        <w:ind w:right="-1559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552FF">
        <w:rPr>
          <w:rFonts w:ascii="Times New Roman" w:hAnsi="Times New Roman" w:cs="Times New Roman"/>
          <w:i w:val="0"/>
          <w:iCs w:val="0"/>
          <w:sz w:val="24"/>
          <w:szCs w:val="24"/>
        </w:rPr>
        <w:t>All proverbs recorded during fieldwork (2018–2021). Translations and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552FF">
        <w:rPr>
          <w:rFonts w:ascii="Times New Roman" w:hAnsi="Times New Roman" w:cs="Times New Roman"/>
          <w:i w:val="0"/>
          <w:iCs w:val="0"/>
          <w:sz w:val="24"/>
          <w:szCs w:val="24"/>
        </w:rPr>
        <w:t>interpretations by the author.</w:t>
      </w:r>
    </w:p>
    <w:sectPr w:rsidR="00095D83" w:rsidSect="007321CF">
      <w:pgSz w:w="12240" w:h="15840"/>
      <w:pgMar w:top="1440" w:right="2459" w:bottom="1701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E3"/>
    <w:rsid w:val="00061C89"/>
    <w:rsid w:val="00065681"/>
    <w:rsid w:val="00095D83"/>
    <w:rsid w:val="0025781D"/>
    <w:rsid w:val="004E479C"/>
    <w:rsid w:val="007321CF"/>
    <w:rsid w:val="00734EE3"/>
    <w:rsid w:val="00982977"/>
    <w:rsid w:val="00C86809"/>
    <w:rsid w:val="00CF09B4"/>
    <w:rsid w:val="00D552FF"/>
    <w:rsid w:val="00E1241E"/>
    <w:rsid w:val="00F145EE"/>
    <w:rsid w:val="00F9355F"/>
    <w:rsid w:val="00FC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84299"/>
  <w15:chartTrackingRefBased/>
  <w15:docId w15:val="{A4446EE2-5F68-40FE-90C0-85641348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EE3"/>
  </w:style>
  <w:style w:type="paragraph" w:styleId="Heading1">
    <w:name w:val="heading 1"/>
    <w:basedOn w:val="Normal"/>
    <w:next w:val="Normal"/>
    <w:link w:val="Heading1Char"/>
    <w:uiPriority w:val="9"/>
    <w:qFormat/>
    <w:rsid w:val="0073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4E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34EE3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Handoyo</dc:creator>
  <cp:keywords/>
  <dc:description/>
  <cp:lastModifiedBy>Handoyo</cp:lastModifiedBy>
  <cp:revision>2</cp:revision>
  <dcterms:created xsi:type="dcterms:W3CDTF">2025-09-30T15:55:00Z</dcterms:created>
  <dcterms:modified xsi:type="dcterms:W3CDTF">2025-09-30T15:55:00Z</dcterms:modified>
</cp:coreProperties>
</file>