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0406B2" w14:textId="159C483A" w:rsidR="009757AE" w:rsidRDefault="009757AE">
      <w:pPr>
        <w:widowControl/>
        <w:jc w:val="left"/>
        <w:rPr>
          <w:rFonts w:ascii="Arial" w:eastAsiaTheme="minorEastAsia" w:hAnsi="Arial" w:cs="Arial"/>
          <w:lang w:val="en-GB"/>
        </w:rPr>
      </w:pPr>
    </w:p>
    <w:p w14:paraId="0BFFF5E8" w14:textId="089E209D" w:rsidR="00D862FE" w:rsidRPr="00941DB8" w:rsidRDefault="00D862FE" w:rsidP="00D862FE">
      <w:pPr>
        <w:spacing w:line="480" w:lineRule="exact"/>
        <w:jc w:val="center"/>
        <w:rPr>
          <w:rFonts w:eastAsiaTheme="minorEastAsia"/>
          <w:b/>
          <w:sz w:val="36"/>
          <w:lang w:val="en-GB"/>
        </w:rPr>
      </w:pPr>
      <w:r w:rsidRPr="00941DB8">
        <w:rPr>
          <w:rFonts w:eastAsia="游明朝"/>
          <w:b/>
          <w:kern w:val="0"/>
          <w:sz w:val="32"/>
        </w:rPr>
        <w:t>Supplementary Information</w:t>
      </w:r>
    </w:p>
    <w:p w14:paraId="75898E2F" w14:textId="77777777" w:rsidR="00D862FE" w:rsidRDefault="00D862FE" w:rsidP="009757AE">
      <w:pPr>
        <w:spacing w:line="480" w:lineRule="exact"/>
        <w:rPr>
          <w:rFonts w:eastAsiaTheme="minorEastAsia"/>
          <w:b/>
          <w:sz w:val="28"/>
          <w:lang w:val="en-GB"/>
        </w:rPr>
      </w:pPr>
    </w:p>
    <w:p w14:paraId="3FB67A80" w14:textId="77777777" w:rsidR="00941DB8" w:rsidRDefault="00941DB8" w:rsidP="009757AE">
      <w:pPr>
        <w:spacing w:line="480" w:lineRule="exact"/>
        <w:rPr>
          <w:rFonts w:eastAsiaTheme="minorEastAsia"/>
          <w:b/>
          <w:sz w:val="28"/>
          <w:lang w:val="en-GB"/>
        </w:rPr>
      </w:pPr>
    </w:p>
    <w:p w14:paraId="5B14212B" w14:textId="77777777" w:rsidR="00975453" w:rsidRPr="00BD57BD" w:rsidRDefault="00975453" w:rsidP="00975453">
      <w:pPr>
        <w:spacing w:line="480" w:lineRule="exact"/>
        <w:rPr>
          <w:rFonts w:ascii="Arial" w:hAnsi="Arial" w:cs="Arial"/>
          <w:b/>
          <w:sz w:val="28"/>
          <w:lang w:val="en-GB"/>
        </w:rPr>
      </w:pPr>
      <w:r w:rsidRPr="00BD57BD">
        <w:rPr>
          <w:rFonts w:ascii="Arial" w:hAnsi="Arial" w:cs="Arial"/>
          <w:b/>
          <w:sz w:val="28"/>
          <w:lang w:val="en-GB"/>
        </w:rPr>
        <w:t>Polar</w:t>
      </w:r>
      <w:r w:rsidRPr="00BD57BD">
        <w:rPr>
          <w:rFonts w:ascii="Arial" w:eastAsia="ＭＳ 明朝" w:hAnsi="Arial" w:cs="Arial"/>
          <w:b/>
          <w:sz w:val="28"/>
          <w:lang w:val="en-GB"/>
        </w:rPr>
        <w:t xml:space="preserve"> </w:t>
      </w:r>
      <w:r w:rsidRPr="00BD57BD">
        <w:rPr>
          <w:rFonts w:ascii="Arial" w:hAnsi="Arial" w:cs="Arial"/>
          <w:b/>
          <w:sz w:val="28"/>
          <w:lang w:val="en-GB"/>
        </w:rPr>
        <w:t xml:space="preserve">nematic state in </w:t>
      </w:r>
      <w:r w:rsidRPr="00BD57BD">
        <w:rPr>
          <w:rFonts w:ascii="Arial" w:eastAsia="ＭＳ 明朝" w:hAnsi="Arial" w:cs="Arial"/>
          <w:b/>
          <w:sz w:val="28"/>
          <w:lang w:val="en-GB"/>
        </w:rPr>
        <w:t xml:space="preserve">an </w:t>
      </w:r>
      <w:r w:rsidRPr="00BD57BD">
        <w:rPr>
          <w:rFonts w:ascii="Arial" w:hAnsi="Arial" w:cs="Arial"/>
          <w:b/>
          <w:sz w:val="28"/>
          <w:lang w:val="en-GB"/>
        </w:rPr>
        <w:t>iron-based superconductor LaFeAsO</w:t>
      </w:r>
      <w:r w:rsidRPr="00BD57BD">
        <w:rPr>
          <w:rFonts w:ascii="Arial" w:hAnsi="Arial" w:cs="Arial"/>
          <w:b/>
          <w:sz w:val="28"/>
          <w:vertAlign w:val="subscript"/>
          <w:lang w:val="en-GB"/>
        </w:rPr>
        <w:t>1-x</w:t>
      </w:r>
      <w:r w:rsidRPr="00BD57BD">
        <w:rPr>
          <w:rFonts w:ascii="Arial" w:hAnsi="Arial" w:cs="Arial"/>
          <w:b/>
          <w:sz w:val="28"/>
          <w:lang w:val="en-GB"/>
        </w:rPr>
        <w:t>H</w:t>
      </w:r>
      <w:r w:rsidRPr="00BD57BD">
        <w:rPr>
          <w:rFonts w:ascii="Arial" w:hAnsi="Arial" w:cs="Arial"/>
          <w:b/>
          <w:sz w:val="28"/>
          <w:vertAlign w:val="subscript"/>
          <w:lang w:val="en-GB"/>
        </w:rPr>
        <w:t>x</w:t>
      </w:r>
    </w:p>
    <w:p w14:paraId="2E4948E9" w14:textId="77777777" w:rsidR="00975453" w:rsidRPr="00BD57BD" w:rsidRDefault="00975453" w:rsidP="00975453">
      <w:pPr>
        <w:spacing w:line="480" w:lineRule="exact"/>
        <w:rPr>
          <w:rFonts w:ascii="Arial" w:hAnsi="Arial" w:cs="Arial"/>
          <w:lang w:val="en-GB"/>
        </w:rPr>
      </w:pPr>
    </w:p>
    <w:p w14:paraId="4C7EE7C3" w14:textId="77777777" w:rsidR="00975453" w:rsidRPr="00CC4E19" w:rsidRDefault="00975453" w:rsidP="00975453">
      <w:pPr>
        <w:rPr>
          <w:rFonts w:ascii="Arial" w:hAnsi="Arial" w:cs="Arial"/>
          <w:vertAlign w:val="superscript"/>
          <w:lang w:val="en-GB"/>
        </w:rPr>
      </w:pPr>
      <w:r w:rsidRPr="00CC4E19">
        <w:rPr>
          <w:rFonts w:ascii="Arial" w:hAnsi="Arial" w:cs="Arial"/>
          <w:lang w:val="en-GB"/>
        </w:rPr>
        <w:t>Sachiko Maki</w:t>
      </w:r>
      <w:r w:rsidRPr="00CC4E19">
        <w:rPr>
          <w:rFonts w:ascii="Arial" w:hAnsi="Arial" w:cs="Arial"/>
          <w:vertAlign w:val="superscript"/>
          <w:lang w:val="en-GB"/>
        </w:rPr>
        <w:t>1</w:t>
      </w:r>
      <w:r w:rsidRPr="00CC4E19">
        <w:rPr>
          <w:rFonts w:ascii="Arial" w:hAnsi="Arial" w:cs="Arial"/>
          <w:lang w:val="en-GB"/>
        </w:rPr>
        <w:t>, Jun-ichi Yamaura</w:t>
      </w:r>
      <w:r w:rsidRPr="00CC4E19">
        <w:rPr>
          <w:rFonts w:ascii="Arial" w:hAnsi="Arial" w:cs="Arial"/>
          <w:vertAlign w:val="superscript"/>
          <w:lang w:val="en-GB"/>
        </w:rPr>
        <w:t>1,*</w:t>
      </w:r>
      <w:r w:rsidRPr="00CC4E19">
        <w:rPr>
          <w:rFonts w:ascii="Arial" w:hAnsi="Arial" w:cs="Arial"/>
          <w:lang w:val="en-GB"/>
        </w:rPr>
        <w:t>, Soshi Iimura</w:t>
      </w:r>
      <w:r w:rsidRPr="00CC4E19">
        <w:rPr>
          <w:rFonts w:ascii="Arial" w:hAnsi="Arial" w:cs="Arial"/>
          <w:vertAlign w:val="superscript"/>
          <w:lang w:val="en-GB"/>
        </w:rPr>
        <w:t>1</w:t>
      </w:r>
      <w:r w:rsidRPr="00CC4E19">
        <w:rPr>
          <w:rFonts w:ascii="Arial" w:hAnsi="Arial" w:cs="Arial"/>
          <w:lang w:val="en-GB"/>
        </w:rPr>
        <w:t>, Hitoshi Abe</w:t>
      </w:r>
      <w:r w:rsidRPr="00CC4E19">
        <w:rPr>
          <w:rFonts w:ascii="Arial" w:hAnsi="Arial" w:cs="Arial"/>
          <w:vertAlign w:val="superscript"/>
          <w:lang w:val="en-GB"/>
        </w:rPr>
        <w:t>2</w:t>
      </w:r>
      <w:r w:rsidRPr="00CC4E19">
        <w:rPr>
          <w:rFonts w:ascii="Arial" w:hAnsi="Arial" w:cs="Arial" w:hint="eastAsia"/>
          <w:vertAlign w:val="superscript"/>
          <w:lang w:val="en-GB"/>
        </w:rPr>
        <w:t>,3,4</w:t>
      </w:r>
      <w:r w:rsidRPr="00CC4E19">
        <w:rPr>
          <w:rFonts w:ascii="Arial" w:hAnsi="Arial" w:cs="Arial"/>
          <w:lang w:val="en-GB"/>
        </w:rPr>
        <w:t xml:space="preserve">, </w:t>
      </w:r>
      <w:r w:rsidRPr="00CC4E19">
        <w:rPr>
          <w:rFonts w:ascii="Arial" w:hAnsi="Arial" w:cs="Arial" w:hint="eastAsia"/>
          <w:lang w:val="en-GB"/>
        </w:rPr>
        <w:t>Hajime Sagayama</w:t>
      </w:r>
      <w:r w:rsidRPr="00CC4E19">
        <w:rPr>
          <w:rFonts w:ascii="Arial" w:hAnsi="Arial" w:cs="Arial" w:hint="eastAsia"/>
          <w:vertAlign w:val="superscript"/>
          <w:lang w:val="en-GB"/>
        </w:rPr>
        <w:t>2</w:t>
      </w:r>
      <w:r w:rsidRPr="00CC4E19">
        <w:rPr>
          <w:rFonts w:ascii="Arial" w:hAnsi="Arial" w:cs="Arial" w:hint="eastAsia"/>
          <w:lang w:val="en-GB"/>
        </w:rPr>
        <w:t xml:space="preserve">, </w:t>
      </w:r>
      <w:r w:rsidRPr="00CC4E19">
        <w:rPr>
          <w:rFonts w:ascii="Arial" w:hAnsi="Arial" w:cs="Arial"/>
          <w:lang w:val="en-GB"/>
        </w:rPr>
        <w:t>Reiji Kumai</w:t>
      </w:r>
      <w:r w:rsidRPr="00CC4E19">
        <w:rPr>
          <w:rFonts w:ascii="Arial" w:hAnsi="Arial" w:cs="Arial"/>
          <w:vertAlign w:val="superscript"/>
          <w:lang w:val="en-GB"/>
        </w:rPr>
        <w:t>2</w:t>
      </w:r>
      <w:r w:rsidRPr="00CC4E19">
        <w:rPr>
          <w:rFonts w:ascii="Arial" w:hAnsi="Arial" w:cs="Arial"/>
          <w:lang w:val="en-GB"/>
        </w:rPr>
        <w:t>, Youichi Murakami</w:t>
      </w:r>
      <w:r w:rsidRPr="00CC4E19">
        <w:rPr>
          <w:rFonts w:ascii="Arial" w:hAnsi="Arial" w:cs="Arial"/>
          <w:vertAlign w:val="superscript"/>
          <w:lang w:val="en-GB"/>
        </w:rPr>
        <w:t>1,2</w:t>
      </w:r>
      <w:r w:rsidRPr="00CC4E19">
        <w:rPr>
          <w:rFonts w:ascii="Arial" w:hAnsi="Arial" w:cs="Arial"/>
          <w:lang w:val="en-GB"/>
        </w:rPr>
        <w:t>, Satoru Matsuichi</w:t>
      </w:r>
      <w:r w:rsidRPr="00CC4E19">
        <w:rPr>
          <w:rFonts w:ascii="Arial" w:hAnsi="Arial" w:cs="Arial"/>
          <w:vertAlign w:val="superscript"/>
          <w:lang w:val="en-GB"/>
        </w:rPr>
        <w:t>1</w:t>
      </w:r>
      <w:r w:rsidRPr="00CC4E19">
        <w:rPr>
          <w:rFonts w:ascii="Arial" w:hAnsi="Arial" w:cs="Arial"/>
          <w:lang w:val="en-GB"/>
        </w:rPr>
        <w:t>, Hideo Hosono</w:t>
      </w:r>
      <w:r w:rsidRPr="00CC4E19">
        <w:rPr>
          <w:rFonts w:ascii="Arial" w:hAnsi="Arial" w:cs="Arial"/>
          <w:vertAlign w:val="superscript"/>
          <w:lang w:val="en-GB"/>
        </w:rPr>
        <w:t>1</w:t>
      </w:r>
    </w:p>
    <w:p w14:paraId="3B8E0ADE" w14:textId="77777777" w:rsidR="00975453" w:rsidRPr="00CC4E19" w:rsidRDefault="00975453" w:rsidP="00975453">
      <w:pPr>
        <w:rPr>
          <w:rFonts w:ascii="Arial" w:hAnsi="Arial" w:cs="Arial"/>
          <w:b/>
          <w:lang w:val="en-GB"/>
        </w:rPr>
      </w:pPr>
    </w:p>
    <w:p w14:paraId="5343B71F" w14:textId="77777777" w:rsidR="00975453" w:rsidRPr="00CC4E19" w:rsidRDefault="00975453" w:rsidP="00975453">
      <w:pPr>
        <w:rPr>
          <w:rFonts w:ascii="Arial" w:hAnsi="Arial" w:cs="Arial"/>
          <w:lang w:val="en-GB"/>
        </w:rPr>
      </w:pPr>
      <w:r w:rsidRPr="00CC4E19">
        <w:rPr>
          <w:rFonts w:ascii="Arial" w:hAnsi="Arial" w:cs="Arial"/>
          <w:vertAlign w:val="superscript"/>
          <w:lang w:val="en-GB"/>
        </w:rPr>
        <w:t>1</w:t>
      </w:r>
      <w:r w:rsidRPr="00CC4E19">
        <w:rPr>
          <w:rFonts w:ascii="Arial" w:hAnsi="Arial" w:cs="Arial"/>
          <w:lang w:val="en-GB"/>
        </w:rPr>
        <w:t>Materials Research Center for Element Strategy, Tokyo Institute of Technology, Yokohama, Kanagawa 226-8503, Japan</w:t>
      </w:r>
    </w:p>
    <w:p w14:paraId="67D4FD3F" w14:textId="77777777" w:rsidR="00975453" w:rsidRPr="00CC4E19" w:rsidRDefault="00975453" w:rsidP="00975453">
      <w:pPr>
        <w:rPr>
          <w:rFonts w:ascii="Arial" w:hAnsi="Arial" w:cs="Arial"/>
        </w:rPr>
      </w:pPr>
      <w:r w:rsidRPr="00CC4E19">
        <w:rPr>
          <w:rFonts w:ascii="Arial" w:hAnsi="Arial" w:cs="Arial"/>
          <w:vertAlign w:val="superscript"/>
          <w:lang w:val="en-GB"/>
        </w:rPr>
        <w:t>2</w:t>
      </w:r>
      <w:r w:rsidRPr="00CC4E19">
        <w:rPr>
          <w:rFonts w:ascii="Arial" w:hAnsi="Arial" w:cs="Arial"/>
          <w:lang w:val="en-GB"/>
        </w:rPr>
        <w:t>Institute of Materials Structure Science, High Energy Accelerator Research Organization (KEK), Tsukuba, Ibaraki 305-0801, Japan</w:t>
      </w:r>
    </w:p>
    <w:p w14:paraId="710443AF" w14:textId="77777777" w:rsidR="00975453" w:rsidRPr="00CC4E19" w:rsidRDefault="00975453" w:rsidP="00975453">
      <w:pPr>
        <w:rPr>
          <w:rFonts w:ascii="Arial" w:hAnsi="Arial" w:cs="Arial"/>
          <w:lang w:val="en-GB"/>
        </w:rPr>
      </w:pPr>
      <w:r w:rsidRPr="00CC4E19">
        <w:rPr>
          <w:rFonts w:ascii="Arial" w:hAnsi="Arial" w:cs="Arial" w:hint="eastAsia"/>
          <w:vertAlign w:val="superscript"/>
          <w:lang w:val="en-GB"/>
        </w:rPr>
        <w:t>3</w:t>
      </w:r>
      <w:r w:rsidRPr="00CC4E19">
        <w:rPr>
          <w:rFonts w:ascii="Arial" w:hAnsi="Arial" w:cs="Arial"/>
          <w:lang w:val="en-GB"/>
        </w:rPr>
        <w:t>Department of Materials Structure Science, School of High Energy Accelerator Science, SOKENDAI, Tsukuba, Ibaraki 305-0801, Japan</w:t>
      </w:r>
    </w:p>
    <w:p w14:paraId="6F883252" w14:textId="4BA57CB2" w:rsidR="009757AE" w:rsidRPr="002F1BE7" w:rsidRDefault="00975453" w:rsidP="00975453">
      <w:pPr>
        <w:rPr>
          <w:lang w:val="en-GB"/>
        </w:rPr>
      </w:pPr>
      <w:r w:rsidRPr="00CC4E19">
        <w:rPr>
          <w:rFonts w:ascii="Arial" w:hAnsi="Arial" w:cs="Arial" w:hint="eastAsia"/>
          <w:vertAlign w:val="superscript"/>
          <w:lang w:val="en-GB"/>
        </w:rPr>
        <w:t>4</w:t>
      </w:r>
      <w:r w:rsidRPr="00CC4E19">
        <w:rPr>
          <w:rFonts w:ascii="Arial" w:hAnsi="Arial" w:cs="Arial"/>
          <w:lang w:val="en-GB"/>
        </w:rPr>
        <w:t>Graduate School of Science and Technology, Ibaraki University, Mito, Ibaraki 310-8512, Japan</w:t>
      </w:r>
    </w:p>
    <w:p w14:paraId="3466084E" w14:textId="77777777" w:rsidR="009757AE" w:rsidRDefault="009757AE" w:rsidP="009757AE">
      <w:pPr>
        <w:widowControl/>
        <w:autoSpaceDE w:val="0"/>
        <w:autoSpaceDN w:val="0"/>
        <w:adjustRightInd w:val="0"/>
        <w:spacing w:line="480" w:lineRule="exact"/>
        <w:rPr>
          <w:rFonts w:eastAsia="游明朝"/>
          <w:b/>
          <w:kern w:val="0"/>
          <w:lang w:val="en-GB"/>
        </w:rPr>
      </w:pPr>
    </w:p>
    <w:p w14:paraId="487C8725" w14:textId="77777777" w:rsidR="00941DB8" w:rsidRDefault="00941DB8" w:rsidP="009757AE">
      <w:pPr>
        <w:widowControl/>
        <w:autoSpaceDE w:val="0"/>
        <w:autoSpaceDN w:val="0"/>
        <w:adjustRightInd w:val="0"/>
        <w:spacing w:line="480" w:lineRule="exact"/>
        <w:rPr>
          <w:rFonts w:eastAsia="游明朝"/>
          <w:b/>
          <w:kern w:val="0"/>
          <w:lang w:val="en-GB"/>
        </w:rPr>
      </w:pPr>
    </w:p>
    <w:p w14:paraId="49597386" w14:textId="6C597A52" w:rsidR="009757AE" w:rsidRPr="00E361A6" w:rsidRDefault="009757AE" w:rsidP="009757AE">
      <w:pPr>
        <w:widowControl/>
        <w:autoSpaceDE w:val="0"/>
        <w:autoSpaceDN w:val="0"/>
        <w:adjustRightInd w:val="0"/>
        <w:spacing w:line="480" w:lineRule="exact"/>
        <w:rPr>
          <w:rFonts w:eastAsia="游明朝"/>
          <w:b/>
          <w:kern w:val="0"/>
        </w:rPr>
      </w:pPr>
      <w:r w:rsidRPr="00E361A6">
        <w:rPr>
          <w:rFonts w:eastAsia="游明朝"/>
          <w:b/>
          <w:kern w:val="0"/>
        </w:rPr>
        <w:t>Contents</w:t>
      </w:r>
    </w:p>
    <w:p w14:paraId="07B1B7B2" w14:textId="77777777" w:rsidR="009757AE" w:rsidRPr="00E361A6" w:rsidRDefault="009757AE" w:rsidP="009757AE">
      <w:pPr>
        <w:widowControl/>
        <w:autoSpaceDE w:val="0"/>
        <w:autoSpaceDN w:val="0"/>
        <w:adjustRightInd w:val="0"/>
        <w:spacing w:line="480" w:lineRule="exact"/>
        <w:rPr>
          <w:rFonts w:eastAsia="游明朝"/>
          <w:b/>
          <w:kern w:val="0"/>
        </w:rPr>
      </w:pPr>
    </w:p>
    <w:p w14:paraId="47E0DD3D" w14:textId="77777777" w:rsidR="009757AE" w:rsidRPr="00E361A6" w:rsidRDefault="009757AE" w:rsidP="009757AE">
      <w:pPr>
        <w:widowControl/>
        <w:autoSpaceDE w:val="0"/>
        <w:autoSpaceDN w:val="0"/>
        <w:adjustRightInd w:val="0"/>
        <w:spacing w:line="480" w:lineRule="exact"/>
        <w:rPr>
          <w:rFonts w:eastAsia="游明朝"/>
          <w:b/>
          <w:kern w:val="0"/>
        </w:rPr>
      </w:pPr>
      <w:r w:rsidRPr="00E361A6">
        <w:rPr>
          <w:rFonts w:eastAsia="游明朝"/>
          <w:b/>
          <w:kern w:val="0"/>
        </w:rPr>
        <w:t>Page</w:t>
      </w:r>
      <w:r w:rsidRPr="00E361A6">
        <w:rPr>
          <w:rFonts w:eastAsia="游明朝" w:hint="eastAsia"/>
          <w:b/>
          <w:kern w:val="0"/>
        </w:rPr>
        <w:tab/>
      </w:r>
      <w:r w:rsidRPr="00E361A6">
        <w:rPr>
          <w:rFonts w:eastAsia="游明朝"/>
          <w:b/>
          <w:kern w:val="0"/>
        </w:rPr>
        <w:t>Title</w:t>
      </w:r>
    </w:p>
    <w:tbl>
      <w:tblPr>
        <w:tblW w:w="0" w:type="auto"/>
        <w:tblInd w:w="62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28"/>
      </w:tblGrid>
      <w:tr w:rsidR="009757AE" w:rsidRPr="00E361A6" w14:paraId="0AB9C515" w14:textId="77777777" w:rsidTr="00105AD1">
        <w:trPr>
          <w:trHeight w:val="100"/>
        </w:trPr>
        <w:tc>
          <w:tcPr>
            <w:tcW w:w="8528" w:type="dxa"/>
          </w:tcPr>
          <w:p w14:paraId="18944222" w14:textId="77777777" w:rsidR="009757AE" w:rsidRPr="00E361A6" w:rsidRDefault="009757AE" w:rsidP="00105AD1">
            <w:pPr>
              <w:widowControl/>
              <w:autoSpaceDE w:val="0"/>
              <w:autoSpaceDN w:val="0"/>
              <w:adjustRightInd w:val="0"/>
              <w:spacing w:line="480" w:lineRule="exact"/>
              <w:rPr>
                <w:rFonts w:eastAsia="游明朝"/>
                <w:b/>
                <w:kern w:val="0"/>
              </w:rPr>
            </w:pPr>
          </w:p>
        </w:tc>
      </w:tr>
    </w:tbl>
    <w:p w14:paraId="6346BDD3" w14:textId="3C17CAFD" w:rsidR="007867F5" w:rsidRDefault="009757AE" w:rsidP="009757AE">
      <w:pPr>
        <w:widowControl/>
        <w:autoSpaceDE w:val="0"/>
        <w:autoSpaceDN w:val="0"/>
        <w:adjustRightInd w:val="0"/>
        <w:spacing w:line="480" w:lineRule="exact"/>
        <w:rPr>
          <w:rFonts w:eastAsia="游明朝"/>
          <w:b/>
          <w:kern w:val="0"/>
        </w:rPr>
      </w:pPr>
      <w:r w:rsidRPr="00E361A6">
        <w:rPr>
          <w:rFonts w:eastAsia="游明朝"/>
          <w:b/>
          <w:kern w:val="0"/>
        </w:rPr>
        <w:t>2</w:t>
      </w:r>
      <w:r w:rsidRPr="00E361A6">
        <w:rPr>
          <w:rFonts w:eastAsia="游明朝"/>
          <w:b/>
          <w:kern w:val="0"/>
        </w:rPr>
        <w:tab/>
      </w:r>
      <w:r w:rsidR="00892FA0">
        <w:rPr>
          <w:rFonts w:eastAsia="游明朝" w:hint="eastAsia"/>
          <w:b/>
          <w:kern w:val="0"/>
        </w:rPr>
        <w:t>Character</w:t>
      </w:r>
      <w:r w:rsidR="005246FD">
        <w:rPr>
          <w:rFonts w:eastAsia="游明朝" w:hint="eastAsia"/>
          <w:b/>
          <w:kern w:val="0"/>
        </w:rPr>
        <w:t xml:space="preserve"> of</w:t>
      </w:r>
      <w:r w:rsidR="00892FA0">
        <w:rPr>
          <w:rFonts w:eastAsia="游明朝" w:hint="eastAsia"/>
          <w:b/>
          <w:kern w:val="0"/>
        </w:rPr>
        <w:t xml:space="preserve"> XRD profile in the p</w:t>
      </w:r>
      <w:r w:rsidR="007867F5">
        <w:rPr>
          <w:rFonts w:eastAsiaTheme="minorEastAsia" w:hint="eastAsia"/>
          <w:b/>
          <w:kern w:val="0"/>
          <w:lang w:val="en-GB"/>
        </w:rPr>
        <w:t>olar structure</w:t>
      </w:r>
    </w:p>
    <w:p w14:paraId="13CA68FC" w14:textId="5E398735" w:rsidR="009757AE" w:rsidRPr="00E361A6" w:rsidRDefault="009F379A" w:rsidP="009757AE">
      <w:pPr>
        <w:widowControl/>
        <w:autoSpaceDE w:val="0"/>
        <w:autoSpaceDN w:val="0"/>
        <w:adjustRightInd w:val="0"/>
        <w:spacing w:line="480" w:lineRule="exact"/>
        <w:rPr>
          <w:rFonts w:eastAsia="游明朝"/>
          <w:b/>
          <w:kern w:val="0"/>
        </w:rPr>
      </w:pPr>
      <w:r>
        <w:rPr>
          <w:rFonts w:eastAsiaTheme="minorEastAsia" w:hint="eastAsia"/>
          <w:b/>
          <w:kern w:val="0"/>
          <w:lang w:val="en-GB"/>
        </w:rPr>
        <w:t>3</w:t>
      </w:r>
      <w:r>
        <w:rPr>
          <w:rFonts w:eastAsiaTheme="minorEastAsia" w:hint="eastAsia"/>
          <w:b/>
          <w:kern w:val="0"/>
          <w:lang w:val="en-GB"/>
        </w:rPr>
        <w:tab/>
      </w:r>
      <w:r w:rsidR="009757AE" w:rsidRPr="002F1BE7">
        <w:rPr>
          <w:rFonts w:eastAsiaTheme="minorEastAsia"/>
          <w:b/>
          <w:kern w:val="0"/>
          <w:lang w:val="en-GB"/>
        </w:rPr>
        <w:t>Fourier-filtered EXAFS oscillations and amplitudes</w:t>
      </w:r>
    </w:p>
    <w:p w14:paraId="572A416B" w14:textId="1399A4AD" w:rsidR="009757AE" w:rsidRPr="00E361A6" w:rsidRDefault="009F379A" w:rsidP="009757AE">
      <w:pPr>
        <w:widowControl/>
        <w:autoSpaceDE w:val="0"/>
        <w:autoSpaceDN w:val="0"/>
        <w:adjustRightInd w:val="0"/>
        <w:spacing w:line="480" w:lineRule="exact"/>
        <w:rPr>
          <w:rFonts w:eastAsia="游明朝"/>
          <w:b/>
          <w:kern w:val="0"/>
        </w:rPr>
      </w:pPr>
      <w:r>
        <w:rPr>
          <w:rFonts w:eastAsia="游明朝" w:hint="eastAsia"/>
          <w:b/>
          <w:kern w:val="0"/>
        </w:rPr>
        <w:t>3</w:t>
      </w:r>
      <w:r w:rsidR="00975453">
        <w:rPr>
          <w:rFonts w:ascii="ＭＳ 明朝" w:eastAsia="ＭＳ 明朝" w:hAnsi="ＭＳ 明朝" w:hint="eastAsia"/>
          <w:b/>
          <w:kern w:val="0"/>
        </w:rPr>
        <w:t>−</w:t>
      </w:r>
      <w:r>
        <w:rPr>
          <w:rFonts w:eastAsia="游明朝" w:hint="eastAsia"/>
          <w:b/>
          <w:kern w:val="0"/>
        </w:rPr>
        <w:t>4</w:t>
      </w:r>
      <w:r w:rsidR="009757AE" w:rsidRPr="00E361A6">
        <w:rPr>
          <w:rFonts w:eastAsia="游明朝" w:hint="eastAsia"/>
          <w:b/>
          <w:kern w:val="0"/>
        </w:rPr>
        <w:tab/>
      </w:r>
      <w:r w:rsidR="00012FED">
        <w:rPr>
          <w:rFonts w:eastAsia="游明朝" w:hint="eastAsia"/>
          <w:b/>
          <w:kern w:val="0"/>
        </w:rPr>
        <w:t xml:space="preserve">Beat and </w:t>
      </w:r>
      <w:r w:rsidR="001C73E2">
        <w:rPr>
          <w:rFonts w:eastAsia="游明朝" w:hint="eastAsia"/>
          <w:b/>
          <w:kern w:val="0"/>
        </w:rPr>
        <w:t>difference</w:t>
      </w:r>
      <w:r w:rsidR="009757AE" w:rsidRPr="002F1BE7">
        <w:rPr>
          <w:b/>
          <w:kern w:val="0"/>
          <w:lang w:val="en-GB"/>
        </w:rPr>
        <w:t xml:space="preserve"> profile of Fourier-filtered EXAFS amplitudes</w:t>
      </w:r>
    </w:p>
    <w:p w14:paraId="0B1C96B7" w14:textId="77777777" w:rsidR="009757AE" w:rsidRPr="00975453" w:rsidRDefault="009757AE" w:rsidP="009757AE">
      <w:pPr>
        <w:widowControl/>
        <w:autoSpaceDE w:val="0"/>
        <w:autoSpaceDN w:val="0"/>
        <w:adjustRightInd w:val="0"/>
        <w:spacing w:line="480" w:lineRule="exact"/>
        <w:rPr>
          <w:rFonts w:eastAsia="游明朝"/>
          <w:b/>
          <w:iCs/>
          <w:kern w:val="0"/>
        </w:rPr>
      </w:pPr>
    </w:p>
    <w:p w14:paraId="5FCA2158" w14:textId="77777777" w:rsidR="00A43386" w:rsidRDefault="00A43386" w:rsidP="009757AE">
      <w:pPr>
        <w:widowControl/>
        <w:jc w:val="left"/>
        <w:rPr>
          <w:rFonts w:eastAsia="游明朝"/>
          <w:b/>
          <w:iCs/>
          <w:kern w:val="0"/>
          <w:lang w:val="en"/>
        </w:rPr>
      </w:pPr>
    </w:p>
    <w:p w14:paraId="62CEB316" w14:textId="77777777" w:rsidR="009757AE" w:rsidRDefault="009757AE" w:rsidP="009757AE">
      <w:pPr>
        <w:widowControl/>
        <w:jc w:val="left"/>
        <w:rPr>
          <w:rFonts w:eastAsia="游明朝"/>
          <w:b/>
          <w:iCs/>
          <w:kern w:val="0"/>
          <w:lang w:val="en"/>
        </w:rPr>
      </w:pPr>
      <w:r>
        <w:rPr>
          <w:rFonts w:eastAsia="游明朝"/>
          <w:b/>
          <w:iCs/>
          <w:kern w:val="0"/>
          <w:lang w:val="en"/>
        </w:rPr>
        <w:br w:type="page"/>
      </w:r>
    </w:p>
    <w:p w14:paraId="5BBBC16A" w14:textId="396E0203" w:rsidR="00CB123C" w:rsidRPr="007974A6" w:rsidRDefault="00892FA0" w:rsidP="00CB123C">
      <w:pPr>
        <w:widowControl/>
        <w:autoSpaceDE w:val="0"/>
        <w:autoSpaceDN w:val="0"/>
        <w:adjustRightInd w:val="0"/>
        <w:spacing w:after="240" w:line="360" w:lineRule="auto"/>
        <w:rPr>
          <w:rFonts w:eastAsiaTheme="minorEastAsia"/>
          <w:b/>
          <w:color w:val="000000" w:themeColor="text1"/>
          <w:kern w:val="0"/>
          <w:lang w:val="en-GB"/>
        </w:rPr>
      </w:pPr>
      <w:r w:rsidRPr="007974A6">
        <w:rPr>
          <w:rFonts w:eastAsia="游明朝" w:hint="eastAsia"/>
          <w:b/>
          <w:color w:val="000000" w:themeColor="text1"/>
          <w:kern w:val="0"/>
        </w:rPr>
        <w:lastRenderedPageBreak/>
        <w:t>Character</w:t>
      </w:r>
      <w:r w:rsidR="005246FD" w:rsidRPr="007974A6">
        <w:rPr>
          <w:rFonts w:eastAsia="游明朝" w:hint="eastAsia"/>
          <w:b/>
          <w:color w:val="000000" w:themeColor="text1"/>
          <w:kern w:val="0"/>
        </w:rPr>
        <w:t xml:space="preserve"> of</w:t>
      </w:r>
      <w:r w:rsidRPr="007974A6">
        <w:rPr>
          <w:rFonts w:eastAsia="游明朝" w:hint="eastAsia"/>
          <w:b/>
          <w:color w:val="000000" w:themeColor="text1"/>
          <w:kern w:val="0"/>
        </w:rPr>
        <w:t xml:space="preserve"> XRD profile in the p</w:t>
      </w:r>
      <w:r w:rsidRPr="007974A6">
        <w:rPr>
          <w:rFonts w:eastAsiaTheme="minorEastAsia" w:hint="eastAsia"/>
          <w:b/>
          <w:color w:val="000000" w:themeColor="text1"/>
          <w:kern w:val="0"/>
          <w:lang w:val="en-GB"/>
        </w:rPr>
        <w:t>olar structure</w:t>
      </w:r>
    </w:p>
    <w:p w14:paraId="3075BBE8" w14:textId="2EC92205" w:rsidR="00EB1463" w:rsidRPr="007974A6" w:rsidRDefault="0015678F" w:rsidP="00EB1463">
      <w:pPr>
        <w:widowControl/>
        <w:spacing w:after="240" w:line="360" w:lineRule="auto"/>
        <w:rPr>
          <w:rFonts w:eastAsiaTheme="minorEastAsia"/>
          <w:color w:val="000000" w:themeColor="text1"/>
          <w:lang w:val="en-GB"/>
        </w:rPr>
      </w:pPr>
      <w:r w:rsidRPr="007974A6">
        <w:rPr>
          <w:rFonts w:eastAsiaTheme="minorEastAsia" w:hint="eastAsia"/>
          <w:color w:val="000000" w:themeColor="text1"/>
          <w:lang w:val="en-GB"/>
        </w:rPr>
        <w:t>T</w:t>
      </w:r>
      <w:r w:rsidR="00AD422C" w:rsidRPr="007974A6">
        <w:rPr>
          <w:rFonts w:eastAsiaTheme="minorEastAsia"/>
          <w:color w:val="000000" w:themeColor="text1"/>
          <w:lang w:val="en-GB"/>
        </w:rPr>
        <w:t xml:space="preserve">he </w:t>
      </w:r>
      <w:r w:rsidR="00AD422C" w:rsidRPr="007974A6">
        <w:rPr>
          <w:rFonts w:eastAsiaTheme="minorEastAsia" w:hint="eastAsia"/>
          <w:color w:val="000000" w:themeColor="text1"/>
          <w:lang w:val="en-GB"/>
        </w:rPr>
        <w:t xml:space="preserve">crystal structure of PP2 </w:t>
      </w:r>
      <w:r w:rsidRPr="007974A6">
        <w:rPr>
          <w:rFonts w:eastAsiaTheme="minorEastAsia" w:hint="eastAsia"/>
          <w:color w:val="000000" w:themeColor="text1"/>
          <w:lang w:val="en-GB"/>
        </w:rPr>
        <w:t xml:space="preserve">was determined </w:t>
      </w:r>
      <w:r w:rsidR="00550087" w:rsidRPr="007974A6">
        <w:rPr>
          <w:rFonts w:eastAsiaTheme="minorEastAsia" w:hint="eastAsia"/>
          <w:color w:val="000000" w:themeColor="text1"/>
          <w:lang w:val="en-GB"/>
        </w:rPr>
        <w:t>to be the</w:t>
      </w:r>
      <w:r w:rsidR="007C60D5" w:rsidRPr="007974A6">
        <w:rPr>
          <w:rFonts w:eastAsiaTheme="minorEastAsia" w:hint="eastAsia"/>
          <w:color w:val="000000" w:themeColor="text1"/>
          <w:lang w:val="en-GB"/>
        </w:rPr>
        <w:t xml:space="preserve"> polar structure </w:t>
      </w:r>
      <w:r w:rsidR="0091297F" w:rsidRPr="007974A6">
        <w:rPr>
          <w:rFonts w:eastAsiaTheme="minorEastAsia" w:hint="eastAsia"/>
          <w:color w:val="000000" w:themeColor="text1"/>
          <w:lang w:val="en-GB"/>
        </w:rPr>
        <w:t>by</w:t>
      </w:r>
      <w:r w:rsidR="00AD422C" w:rsidRPr="007974A6">
        <w:rPr>
          <w:rFonts w:eastAsiaTheme="minorEastAsia" w:hint="eastAsia"/>
          <w:color w:val="000000" w:themeColor="text1"/>
          <w:lang w:val="en-GB"/>
        </w:rPr>
        <w:t xml:space="preserve"> XRD </w:t>
      </w:r>
      <w:r w:rsidR="0091297F" w:rsidRPr="007974A6">
        <w:rPr>
          <w:rFonts w:eastAsiaTheme="minorEastAsia" w:hint="eastAsia"/>
          <w:color w:val="000000" w:themeColor="text1"/>
          <w:lang w:val="en-GB"/>
        </w:rPr>
        <w:t xml:space="preserve">measurement </w:t>
      </w:r>
      <w:r w:rsidR="00AD422C" w:rsidRPr="007974A6">
        <w:rPr>
          <w:rFonts w:eastAsiaTheme="minorEastAsia" w:hint="eastAsia"/>
          <w:color w:val="000000" w:themeColor="text1"/>
          <w:lang w:val="en-GB"/>
        </w:rPr>
        <w:t xml:space="preserve">in the </w:t>
      </w:r>
      <w:r w:rsidR="006018AF">
        <w:rPr>
          <w:rFonts w:eastAsiaTheme="minorEastAsia" w:hint="eastAsia"/>
          <w:color w:val="000000" w:themeColor="text1"/>
          <w:lang w:val="en-GB"/>
        </w:rPr>
        <w:t>literature</w:t>
      </w:r>
      <w:r w:rsidR="00AD422C" w:rsidRPr="006018AF">
        <w:rPr>
          <w:rFonts w:eastAsiaTheme="minorEastAsia" w:hint="eastAsia"/>
          <w:color w:val="000000" w:themeColor="text1"/>
          <w:vertAlign w:val="superscript"/>
          <w:lang w:val="en-GB"/>
        </w:rPr>
        <w:t>18</w:t>
      </w:r>
      <w:r w:rsidR="00AD422C" w:rsidRPr="007974A6">
        <w:rPr>
          <w:rFonts w:eastAsiaTheme="minorEastAsia"/>
          <w:color w:val="000000" w:themeColor="text1"/>
          <w:lang w:val="en-GB"/>
        </w:rPr>
        <w:t xml:space="preserve">. </w:t>
      </w:r>
      <w:r w:rsidRPr="007974A6">
        <w:rPr>
          <w:rFonts w:eastAsiaTheme="minorEastAsia" w:hint="eastAsia"/>
          <w:color w:val="000000" w:themeColor="text1"/>
          <w:lang w:val="en-GB"/>
        </w:rPr>
        <w:t xml:space="preserve">We </w:t>
      </w:r>
      <w:r w:rsidR="000527A0" w:rsidRPr="007974A6">
        <w:rPr>
          <w:rFonts w:eastAsiaTheme="minorEastAsia" w:hint="eastAsia"/>
          <w:color w:val="000000" w:themeColor="text1"/>
          <w:lang w:val="en-GB"/>
        </w:rPr>
        <w:t>summarise</w:t>
      </w:r>
      <w:r w:rsidRPr="007974A6">
        <w:rPr>
          <w:rFonts w:eastAsiaTheme="minorEastAsia" w:hint="eastAsia"/>
          <w:color w:val="000000" w:themeColor="text1"/>
          <w:lang w:val="en-GB"/>
        </w:rPr>
        <w:t xml:space="preserve"> the essential point for </w:t>
      </w:r>
      <w:r w:rsidR="00324B5B" w:rsidRPr="007974A6">
        <w:rPr>
          <w:rFonts w:eastAsiaTheme="minorEastAsia" w:hint="eastAsia"/>
          <w:color w:val="000000" w:themeColor="text1"/>
          <w:lang w:val="en-GB"/>
        </w:rPr>
        <w:t xml:space="preserve">detecting the </w:t>
      </w:r>
      <w:r w:rsidR="00550087" w:rsidRPr="007974A6">
        <w:rPr>
          <w:rFonts w:eastAsiaTheme="minorEastAsia" w:hint="eastAsia"/>
          <w:color w:val="000000" w:themeColor="text1"/>
          <w:lang w:val="en-GB"/>
        </w:rPr>
        <w:t xml:space="preserve">loss of </w:t>
      </w:r>
      <w:r w:rsidR="00324B5B" w:rsidRPr="007974A6">
        <w:rPr>
          <w:rFonts w:eastAsiaTheme="minorEastAsia" w:hint="eastAsia"/>
          <w:color w:val="000000" w:themeColor="text1"/>
          <w:lang w:val="en-GB"/>
        </w:rPr>
        <w:t xml:space="preserve">inversion symmetry. </w:t>
      </w:r>
      <w:r w:rsidR="00CE7456" w:rsidRPr="007974A6">
        <w:rPr>
          <w:rFonts w:eastAsiaTheme="minorEastAsia" w:hint="eastAsia"/>
          <w:color w:val="000000" w:themeColor="text1"/>
          <w:lang w:val="en-GB"/>
        </w:rPr>
        <w:t>The 220</w:t>
      </w:r>
      <w:r w:rsidR="00CE7456" w:rsidRPr="007974A6">
        <w:rPr>
          <w:rFonts w:eastAsiaTheme="minorEastAsia" w:hint="eastAsia"/>
          <w:color w:val="000000" w:themeColor="text1"/>
          <w:vertAlign w:val="subscript"/>
          <w:lang w:val="en-GB"/>
        </w:rPr>
        <w:t>T</w:t>
      </w:r>
      <w:r w:rsidR="00CE7456" w:rsidRPr="007974A6">
        <w:rPr>
          <w:rFonts w:eastAsiaTheme="minorEastAsia" w:hint="eastAsia"/>
          <w:color w:val="000000" w:themeColor="text1"/>
          <w:lang w:val="en-GB"/>
        </w:rPr>
        <w:t xml:space="preserve"> reflection in the </w:t>
      </w:r>
      <w:r w:rsidR="00DB08BA" w:rsidRPr="007974A6">
        <w:rPr>
          <w:rFonts w:eastAsiaTheme="minorEastAsia" w:hint="eastAsia"/>
          <w:color w:val="000000" w:themeColor="text1"/>
          <w:lang w:val="en-GB"/>
        </w:rPr>
        <w:t xml:space="preserve">tetragonal </w:t>
      </w:r>
      <w:r w:rsidR="00EE2AE2">
        <w:rPr>
          <w:rFonts w:eastAsiaTheme="minorEastAsia" w:hint="eastAsia"/>
          <w:color w:val="000000" w:themeColor="text1"/>
          <w:lang w:val="en-GB"/>
        </w:rPr>
        <w:t>phase</w:t>
      </w:r>
      <w:r w:rsidR="00DB08BA" w:rsidRPr="007974A6">
        <w:rPr>
          <w:rFonts w:eastAsiaTheme="minorEastAsia" w:hint="eastAsia"/>
          <w:color w:val="000000" w:themeColor="text1"/>
          <w:lang w:val="en-GB"/>
        </w:rPr>
        <w:t xml:space="preserve"> with</w:t>
      </w:r>
      <w:r w:rsidR="00CE7456" w:rsidRPr="007974A6">
        <w:rPr>
          <w:rFonts w:eastAsiaTheme="minorEastAsia" w:hint="eastAsia"/>
          <w:color w:val="000000" w:themeColor="text1"/>
          <w:lang w:val="en-GB"/>
        </w:rPr>
        <w:t xml:space="preserve"> non-polar space group </w:t>
      </w:r>
      <w:r w:rsidR="00CE7456" w:rsidRPr="007974A6">
        <w:rPr>
          <w:rFonts w:eastAsiaTheme="minorEastAsia" w:hint="eastAsia"/>
          <w:i/>
          <w:color w:val="000000" w:themeColor="text1"/>
          <w:lang w:val="en-GB"/>
        </w:rPr>
        <w:t>P</w:t>
      </w:r>
      <w:r w:rsidR="00CE7456" w:rsidRPr="007974A6">
        <w:rPr>
          <w:rFonts w:eastAsiaTheme="minorEastAsia" w:hint="eastAsia"/>
          <w:color w:val="000000" w:themeColor="text1"/>
          <w:lang w:val="en-GB"/>
        </w:rPr>
        <w:t>4/</w:t>
      </w:r>
      <w:r w:rsidR="00CE7456" w:rsidRPr="007974A6">
        <w:rPr>
          <w:rFonts w:eastAsiaTheme="minorEastAsia" w:hint="eastAsia"/>
          <w:i/>
          <w:color w:val="000000" w:themeColor="text1"/>
          <w:lang w:val="en-GB"/>
        </w:rPr>
        <w:t>mmm</w:t>
      </w:r>
      <w:r w:rsidR="00CE7456" w:rsidRPr="007974A6">
        <w:rPr>
          <w:rFonts w:eastAsiaTheme="minorEastAsia" w:hint="eastAsia"/>
          <w:color w:val="000000" w:themeColor="text1"/>
          <w:lang w:val="en-GB"/>
        </w:rPr>
        <w:t xml:space="preserve"> splits in</w:t>
      </w:r>
      <w:r w:rsidR="007C60D5" w:rsidRPr="007974A6">
        <w:rPr>
          <w:rFonts w:eastAsiaTheme="minorEastAsia" w:hint="eastAsia"/>
          <w:color w:val="000000" w:themeColor="text1"/>
          <w:lang w:val="en-GB"/>
        </w:rPr>
        <w:t>to</w:t>
      </w:r>
      <w:r w:rsidR="00CE7456" w:rsidRPr="007974A6">
        <w:rPr>
          <w:rFonts w:eastAsiaTheme="minorEastAsia" w:hint="eastAsia"/>
          <w:color w:val="000000" w:themeColor="text1"/>
          <w:lang w:val="en-GB"/>
        </w:rPr>
        <w:t xml:space="preserve"> two </w:t>
      </w:r>
      <w:r w:rsidR="00DB08BA" w:rsidRPr="007974A6">
        <w:rPr>
          <w:rFonts w:eastAsiaTheme="minorEastAsia" w:hint="eastAsia"/>
          <w:color w:val="000000" w:themeColor="text1"/>
          <w:lang w:val="en-GB"/>
        </w:rPr>
        <w:t>refle</w:t>
      </w:r>
      <w:r w:rsidR="00D66471">
        <w:rPr>
          <w:rFonts w:eastAsiaTheme="minorEastAsia" w:hint="eastAsia"/>
          <w:color w:val="000000" w:themeColor="text1"/>
          <w:lang w:val="en-GB"/>
        </w:rPr>
        <w:t>c</w:t>
      </w:r>
      <w:r w:rsidR="00DB08BA" w:rsidRPr="007974A6">
        <w:rPr>
          <w:rFonts w:eastAsiaTheme="minorEastAsia" w:hint="eastAsia"/>
          <w:color w:val="000000" w:themeColor="text1"/>
          <w:lang w:val="en-GB"/>
        </w:rPr>
        <w:t xml:space="preserve">tions in the orthorhombic phase. </w:t>
      </w:r>
      <w:r w:rsidR="00A10840" w:rsidRPr="007974A6">
        <w:rPr>
          <w:rFonts w:eastAsiaTheme="minorEastAsia" w:hint="eastAsia"/>
          <w:color w:val="000000" w:themeColor="text1"/>
          <w:lang w:val="en-GB"/>
        </w:rPr>
        <w:t xml:space="preserve">Figure S1 shows the </w:t>
      </w:r>
      <w:r w:rsidR="00360276" w:rsidRPr="007974A6">
        <w:rPr>
          <w:rFonts w:eastAsiaTheme="minorEastAsia" w:hint="eastAsia"/>
          <w:color w:val="000000" w:themeColor="text1"/>
          <w:lang w:val="en-GB"/>
        </w:rPr>
        <w:t xml:space="preserve">powder </w:t>
      </w:r>
      <w:r w:rsidR="00A10840" w:rsidRPr="007974A6">
        <w:rPr>
          <w:rFonts w:eastAsiaTheme="minorEastAsia" w:hint="eastAsia"/>
          <w:color w:val="000000" w:themeColor="text1"/>
          <w:lang w:val="en-GB"/>
        </w:rPr>
        <w:t xml:space="preserve">XRD profiles </w:t>
      </w:r>
      <w:r w:rsidR="00816974" w:rsidRPr="007974A6">
        <w:rPr>
          <w:rFonts w:eastAsiaTheme="minorEastAsia" w:hint="eastAsia"/>
          <w:color w:val="000000" w:themeColor="text1"/>
          <w:lang w:val="en-GB"/>
        </w:rPr>
        <w:t xml:space="preserve">(solid lines) and their </w:t>
      </w:r>
      <w:r w:rsidR="00816974" w:rsidRPr="007974A6">
        <w:rPr>
          <w:rFonts w:eastAsiaTheme="minorEastAsia"/>
          <w:color w:val="000000" w:themeColor="text1"/>
          <w:lang w:val="en-GB"/>
        </w:rPr>
        <w:t xml:space="preserve">deconvolutions </w:t>
      </w:r>
      <w:r w:rsidR="00816974" w:rsidRPr="007974A6">
        <w:rPr>
          <w:rFonts w:eastAsiaTheme="minorEastAsia" w:hint="eastAsia"/>
          <w:color w:val="000000" w:themeColor="text1"/>
          <w:lang w:val="en-GB"/>
        </w:rPr>
        <w:t>(d</w:t>
      </w:r>
      <w:r w:rsidR="008D5F95" w:rsidRPr="007974A6">
        <w:rPr>
          <w:rFonts w:eastAsiaTheme="minorEastAsia" w:hint="eastAsia"/>
          <w:color w:val="000000" w:themeColor="text1"/>
          <w:lang w:val="en-GB"/>
        </w:rPr>
        <w:t>ashed</w:t>
      </w:r>
      <w:r w:rsidR="00816974" w:rsidRPr="007974A6">
        <w:rPr>
          <w:rFonts w:eastAsiaTheme="minorEastAsia" w:hint="eastAsia"/>
          <w:color w:val="000000" w:themeColor="text1"/>
          <w:lang w:val="en-GB"/>
        </w:rPr>
        <w:t xml:space="preserve"> lines) </w:t>
      </w:r>
      <w:r w:rsidR="00816974" w:rsidRPr="007974A6">
        <w:rPr>
          <w:rFonts w:eastAsiaTheme="minorEastAsia"/>
          <w:color w:val="000000" w:themeColor="text1"/>
          <w:lang w:val="en-GB"/>
        </w:rPr>
        <w:t>estimated by using pseudo-Voigt functions</w:t>
      </w:r>
      <w:r w:rsidR="00550087" w:rsidRPr="007974A6">
        <w:rPr>
          <w:rFonts w:eastAsiaTheme="minorEastAsia" w:hint="eastAsia"/>
          <w:color w:val="000000" w:themeColor="text1"/>
          <w:lang w:val="en-GB"/>
        </w:rPr>
        <w:t xml:space="preserve"> for </w:t>
      </w:r>
      <w:r w:rsidR="00550087" w:rsidRPr="007974A6">
        <w:rPr>
          <w:rFonts w:eastAsiaTheme="minorEastAsia" w:hint="eastAsia"/>
          <w:i/>
          <w:color w:val="000000" w:themeColor="text1"/>
          <w:lang w:val="en-GB"/>
        </w:rPr>
        <w:t>x</w:t>
      </w:r>
      <w:r w:rsidR="00550087" w:rsidRPr="007974A6">
        <w:rPr>
          <w:rFonts w:eastAsiaTheme="minorEastAsia" w:hint="eastAsia"/>
          <w:color w:val="000000" w:themeColor="text1"/>
          <w:lang w:val="en-GB"/>
        </w:rPr>
        <w:t xml:space="preserve"> = 0 and 0.51 in the orthorhombic phase</w:t>
      </w:r>
      <w:r w:rsidR="005723AD" w:rsidRPr="007974A6">
        <w:rPr>
          <w:rFonts w:eastAsiaTheme="minorEastAsia" w:hint="eastAsia"/>
          <w:color w:val="000000" w:themeColor="text1"/>
          <w:lang w:val="en-GB"/>
        </w:rPr>
        <w:t>s</w:t>
      </w:r>
      <w:r w:rsidR="00324B5B" w:rsidRPr="007974A6">
        <w:rPr>
          <w:rFonts w:eastAsiaTheme="minorEastAsia" w:hint="eastAsia"/>
          <w:color w:val="000000" w:themeColor="text1"/>
          <w:lang w:val="en-GB"/>
        </w:rPr>
        <w:t xml:space="preserve">. </w:t>
      </w:r>
      <w:r w:rsidR="00BE1818" w:rsidRPr="007974A6">
        <w:rPr>
          <w:rFonts w:eastAsiaTheme="minorEastAsia" w:hint="eastAsia"/>
          <w:color w:val="000000" w:themeColor="text1"/>
          <w:lang w:val="en-GB"/>
        </w:rPr>
        <w:t xml:space="preserve">For </w:t>
      </w:r>
      <w:r w:rsidR="00BE1818" w:rsidRPr="007974A6">
        <w:rPr>
          <w:rFonts w:eastAsiaTheme="minorEastAsia" w:hint="eastAsia"/>
          <w:i/>
          <w:color w:val="000000" w:themeColor="text1"/>
          <w:lang w:val="en-GB"/>
        </w:rPr>
        <w:t>x</w:t>
      </w:r>
      <w:r w:rsidR="00BE1818" w:rsidRPr="007974A6">
        <w:rPr>
          <w:rFonts w:eastAsiaTheme="minorEastAsia" w:hint="eastAsia"/>
          <w:color w:val="000000" w:themeColor="text1"/>
          <w:lang w:val="en-GB"/>
        </w:rPr>
        <w:t xml:space="preserve"> = 0</w:t>
      </w:r>
      <w:bookmarkStart w:id="0" w:name="_GoBack"/>
      <w:bookmarkEnd w:id="0"/>
      <w:r w:rsidR="00BE1818" w:rsidRPr="007974A6">
        <w:rPr>
          <w:rFonts w:eastAsiaTheme="minorEastAsia" w:hint="eastAsia"/>
          <w:color w:val="000000" w:themeColor="text1"/>
          <w:lang w:val="en-GB"/>
        </w:rPr>
        <w:t xml:space="preserve"> t</w:t>
      </w:r>
      <w:r w:rsidR="00BE1818" w:rsidRPr="007974A6">
        <w:rPr>
          <w:rFonts w:eastAsiaTheme="minorEastAsia"/>
          <w:color w:val="000000" w:themeColor="text1"/>
          <w:lang w:val="en-GB"/>
        </w:rPr>
        <w:t>he 400</w:t>
      </w:r>
      <w:r w:rsidR="00BE1818" w:rsidRPr="007974A6">
        <w:rPr>
          <w:rFonts w:eastAsiaTheme="minorEastAsia"/>
          <w:color w:val="000000" w:themeColor="text1"/>
          <w:vertAlign w:val="subscript"/>
          <w:lang w:val="en-GB"/>
        </w:rPr>
        <w:t>O</w:t>
      </w:r>
      <w:r w:rsidR="00BE1818" w:rsidRPr="007974A6">
        <w:rPr>
          <w:rFonts w:eastAsiaTheme="minorEastAsia"/>
          <w:color w:val="000000" w:themeColor="text1"/>
          <w:lang w:val="en-GB"/>
        </w:rPr>
        <w:t xml:space="preserve"> and 040</w:t>
      </w:r>
      <w:r w:rsidR="00BE1818" w:rsidRPr="007974A6">
        <w:rPr>
          <w:rFonts w:eastAsiaTheme="minorEastAsia"/>
          <w:color w:val="000000" w:themeColor="text1"/>
          <w:vertAlign w:val="subscript"/>
          <w:lang w:val="en-GB"/>
        </w:rPr>
        <w:t>O</w:t>
      </w:r>
      <w:r w:rsidR="00BE1818" w:rsidRPr="007974A6">
        <w:rPr>
          <w:rFonts w:eastAsiaTheme="minorEastAsia"/>
          <w:color w:val="000000" w:themeColor="text1"/>
          <w:lang w:val="en-GB"/>
        </w:rPr>
        <w:t xml:space="preserve"> reflections </w:t>
      </w:r>
      <w:r w:rsidR="00BE1818" w:rsidRPr="007974A6">
        <w:rPr>
          <w:rFonts w:eastAsiaTheme="minorEastAsia" w:hint="eastAsia"/>
          <w:color w:val="000000" w:themeColor="text1"/>
          <w:lang w:val="en-GB"/>
        </w:rPr>
        <w:t xml:space="preserve">(blue dashed lines) </w:t>
      </w:r>
      <w:r w:rsidR="00816974" w:rsidRPr="007974A6">
        <w:rPr>
          <w:rFonts w:eastAsiaTheme="minorEastAsia" w:hint="eastAsia"/>
          <w:color w:val="000000" w:themeColor="text1"/>
          <w:lang w:val="en-GB"/>
        </w:rPr>
        <w:t xml:space="preserve">have the </w:t>
      </w:r>
      <w:r w:rsidR="00BE1818" w:rsidRPr="007974A6">
        <w:rPr>
          <w:rFonts w:eastAsiaTheme="minorEastAsia" w:hint="eastAsia"/>
          <w:color w:val="000000" w:themeColor="text1"/>
          <w:lang w:val="en-GB"/>
        </w:rPr>
        <w:t xml:space="preserve">equivalent </w:t>
      </w:r>
      <w:r w:rsidR="00BE1818" w:rsidRPr="007974A6">
        <w:rPr>
          <w:rFonts w:eastAsiaTheme="minorEastAsia"/>
          <w:color w:val="000000" w:themeColor="text1"/>
          <w:lang w:val="en-GB"/>
        </w:rPr>
        <w:t>structure factor</w:t>
      </w:r>
      <w:r w:rsidR="00BE1818" w:rsidRPr="007974A6">
        <w:rPr>
          <w:rFonts w:eastAsiaTheme="minorEastAsia" w:hint="eastAsia"/>
          <w:color w:val="000000" w:themeColor="text1"/>
          <w:lang w:val="en-GB"/>
        </w:rPr>
        <w:t xml:space="preserve"> with the non-polar </w:t>
      </w:r>
      <w:r w:rsidR="00360276" w:rsidRPr="007974A6">
        <w:rPr>
          <w:rFonts w:eastAsiaTheme="minorEastAsia" w:hint="eastAsia"/>
          <w:color w:val="000000" w:themeColor="text1"/>
          <w:lang w:val="en-GB"/>
        </w:rPr>
        <w:t>structure (</w:t>
      </w:r>
      <w:r w:rsidR="00BE1818" w:rsidRPr="007974A6">
        <w:rPr>
          <w:rFonts w:eastAsiaTheme="minorEastAsia" w:hint="eastAsia"/>
          <w:color w:val="000000" w:themeColor="text1"/>
          <w:lang w:val="en-GB"/>
        </w:rPr>
        <w:t xml:space="preserve">space group </w:t>
      </w:r>
      <w:r w:rsidR="00BE1818" w:rsidRPr="007974A6">
        <w:rPr>
          <w:rFonts w:eastAsiaTheme="minorEastAsia"/>
          <w:i/>
          <w:color w:val="000000" w:themeColor="text1"/>
          <w:lang w:val="en-GB"/>
        </w:rPr>
        <w:t>Cmme</w:t>
      </w:r>
      <w:r w:rsidR="00360276" w:rsidRPr="007974A6">
        <w:rPr>
          <w:rFonts w:eastAsiaTheme="minorEastAsia" w:hint="eastAsia"/>
          <w:color w:val="000000" w:themeColor="text1"/>
          <w:lang w:val="en-GB"/>
        </w:rPr>
        <w:t>)</w:t>
      </w:r>
      <w:r w:rsidR="00C72F56" w:rsidRPr="007974A6">
        <w:rPr>
          <w:rFonts w:eastAsiaTheme="minorEastAsia" w:hint="eastAsia"/>
          <w:color w:val="000000" w:themeColor="text1"/>
          <w:lang w:val="en-GB"/>
        </w:rPr>
        <w:t>,</w:t>
      </w:r>
      <w:r w:rsidR="00816974" w:rsidRPr="007974A6">
        <w:rPr>
          <w:rFonts w:eastAsiaTheme="minorEastAsia" w:hint="eastAsia"/>
          <w:color w:val="000000" w:themeColor="text1"/>
          <w:lang w:val="en-GB"/>
        </w:rPr>
        <w:t xml:space="preserve"> </w:t>
      </w:r>
      <w:r w:rsidR="00C72F56" w:rsidRPr="007974A6">
        <w:rPr>
          <w:rFonts w:eastAsiaTheme="minorEastAsia" w:hint="eastAsia"/>
          <w:color w:val="000000" w:themeColor="text1"/>
          <w:lang w:val="en-GB"/>
        </w:rPr>
        <w:t xml:space="preserve">where the slight difference of their intensities comes from </w:t>
      </w:r>
      <w:r w:rsidR="00BE1818" w:rsidRPr="007974A6">
        <w:rPr>
          <w:rFonts w:eastAsiaTheme="minorEastAsia"/>
          <w:color w:val="000000" w:themeColor="text1"/>
          <w:lang w:val="en-GB"/>
        </w:rPr>
        <w:t>the</w:t>
      </w:r>
      <w:r w:rsidR="00324B5B" w:rsidRPr="007974A6">
        <w:rPr>
          <w:rFonts w:eastAsiaTheme="minorEastAsia" w:hint="eastAsia"/>
          <w:color w:val="000000" w:themeColor="text1"/>
          <w:lang w:val="en-GB"/>
        </w:rPr>
        <w:t xml:space="preserve"> angle-dependent </w:t>
      </w:r>
      <w:r w:rsidR="00BE1818" w:rsidRPr="007974A6">
        <w:rPr>
          <w:rFonts w:eastAsiaTheme="minorEastAsia"/>
          <w:color w:val="000000" w:themeColor="text1"/>
          <w:lang w:val="en-GB"/>
        </w:rPr>
        <w:t>Lorentz</w:t>
      </w:r>
      <w:r w:rsidR="00324B5B" w:rsidRPr="007974A6">
        <w:rPr>
          <w:rFonts w:eastAsiaTheme="minorEastAsia" w:hint="eastAsia"/>
          <w:color w:val="000000" w:themeColor="text1"/>
          <w:lang w:val="en-GB"/>
        </w:rPr>
        <w:t>-polarization</w:t>
      </w:r>
      <w:r w:rsidR="00BE1818" w:rsidRPr="007974A6">
        <w:rPr>
          <w:rFonts w:eastAsiaTheme="minorEastAsia"/>
          <w:color w:val="000000" w:themeColor="text1"/>
          <w:lang w:val="en-GB"/>
        </w:rPr>
        <w:t xml:space="preserve"> factor</w:t>
      </w:r>
      <w:r w:rsidR="00BE1818" w:rsidRPr="007974A6">
        <w:rPr>
          <w:rFonts w:eastAsiaTheme="minorEastAsia" w:hint="eastAsia"/>
          <w:color w:val="000000" w:themeColor="text1"/>
          <w:lang w:val="en-GB"/>
        </w:rPr>
        <w:t xml:space="preserve">. </w:t>
      </w:r>
      <w:r w:rsidR="005723AD" w:rsidRPr="007974A6">
        <w:rPr>
          <w:rFonts w:eastAsiaTheme="minorEastAsia" w:hint="eastAsia"/>
          <w:color w:val="000000" w:themeColor="text1"/>
          <w:lang w:val="en-GB"/>
        </w:rPr>
        <w:t>In contrast, f</w:t>
      </w:r>
      <w:r w:rsidR="00A10840" w:rsidRPr="007974A6">
        <w:rPr>
          <w:rFonts w:eastAsiaTheme="minorEastAsia" w:hint="eastAsia"/>
          <w:color w:val="000000" w:themeColor="text1"/>
          <w:lang w:val="en-GB"/>
        </w:rPr>
        <w:t xml:space="preserve">or </w:t>
      </w:r>
      <w:r w:rsidR="00A10840" w:rsidRPr="007974A6">
        <w:rPr>
          <w:rFonts w:eastAsiaTheme="minorEastAsia" w:hint="eastAsia"/>
          <w:i/>
          <w:color w:val="000000" w:themeColor="text1"/>
          <w:lang w:val="en-GB"/>
        </w:rPr>
        <w:t>x</w:t>
      </w:r>
      <w:r w:rsidR="00A10840" w:rsidRPr="007974A6">
        <w:rPr>
          <w:rFonts w:eastAsiaTheme="minorEastAsia" w:hint="eastAsia"/>
          <w:color w:val="000000" w:themeColor="text1"/>
          <w:lang w:val="en-GB"/>
        </w:rPr>
        <w:t xml:space="preserve"> = 0.51 t</w:t>
      </w:r>
      <w:r w:rsidRPr="007974A6">
        <w:rPr>
          <w:rFonts w:eastAsiaTheme="minorEastAsia" w:hint="eastAsia"/>
          <w:color w:val="000000" w:themeColor="text1"/>
          <w:lang w:val="en-GB"/>
        </w:rPr>
        <w:t xml:space="preserve">he </w:t>
      </w:r>
      <w:r w:rsidR="00BB119C" w:rsidRPr="007974A6">
        <w:rPr>
          <w:rFonts w:eastAsiaTheme="minorEastAsia" w:hint="eastAsia"/>
          <w:color w:val="000000" w:themeColor="text1"/>
          <w:lang w:val="en-GB"/>
        </w:rPr>
        <w:t>040</w:t>
      </w:r>
      <w:r w:rsidR="00BB119C" w:rsidRPr="007974A6">
        <w:rPr>
          <w:rFonts w:eastAsiaTheme="minorEastAsia" w:hint="eastAsia"/>
          <w:color w:val="000000" w:themeColor="text1"/>
          <w:vertAlign w:val="subscript"/>
          <w:lang w:val="en-GB"/>
        </w:rPr>
        <w:t>O</w:t>
      </w:r>
      <w:r w:rsidR="00BB119C" w:rsidRPr="007974A6">
        <w:rPr>
          <w:rFonts w:eastAsiaTheme="minorEastAsia" w:hint="eastAsia"/>
          <w:color w:val="000000" w:themeColor="text1"/>
          <w:lang w:val="en-GB"/>
        </w:rPr>
        <w:t xml:space="preserve"> and 004</w:t>
      </w:r>
      <w:r w:rsidR="00BB119C" w:rsidRPr="007974A6">
        <w:rPr>
          <w:rFonts w:eastAsiaTheme="minorEastAsia" w:hint="eastAsia"/>
          <w:color w:val="000000" w:themeColor="text1"/>
          <w:vertAlign w:val="subscript"/>
          <w:lang w:val="en-GB"/>
        </w:rPr>
        <w:t>O</w:t>
      </w:r>
      <w:r w:rsidR="00BB119C" w:rsidRPr="007974A6">
        <w:rPr>
          <w:rFonts w:eastAsiaTheme="minorEastAsia" w:hint="eastAsia"/>
          <w:color w:val="000000" w:themeColor="text1"/>
          <w:lang w:val="en-GB"/>
        </w:rPr>
        <w:t xml:space="preserve"> reflections </w:t>
      </w:r>
      <w:r w:rsidR="00A10840" w:rsidRPr="007974A6">
        <w:rPr>
          <w:rFonts w:eastAsiaTheme="minorEastAsia" w:hint="eastAsia"/>
          <w:color w:val="000000" w:themeColor="text1"/>
          <w:lang w:val="en-GB"/>
        </w:rPr>
        <w:t xml:space="preserve">(magenta dashed lines) </w:t>
      </w:r>
      <w:r w:rsidR="00CC2840" w:rsidRPr="007974A6">
        <w:rPr>
          <w:rFonts w:eastAsiaTheme="minorEastAsia" w:hint="eastAsia"/>
          <w:color w:val="000000" w:themeColor="text1"/>
          <w:lang w:val="en-GB"/>
        </w:rPr>
        <w:t xml:space="preserve">have the inequivalent </w:t>
      </w:r>
      <w:r w:rsidR="00CC2840" w:rsidRPr="007974A6">
        <w:rPr>
          <w:rFonts w:eastAsiaTheme="minorEastAsia"/>
          <w:color w:val="000000" w:themeColor="text1"/>
          <w:lang w:val="en-GB"/>
        </w:rPr>
        <w:t>structure factor</w:t>
      </w:r>
      <w:r w:rsidR="00CC2840" w:rsidRPr="007974A6">
        <w:rPr>
          <w:rFonts w:eastAsiaTheme="minorEastAsia" w:hint="eastAsia"/>
          <w:color w:val="000000" w:themeColor="text1"/>
          <w:lang w:val="en-GB"/>
        </w:rPr>
        <w:t xml:space="preserve"> with the polar</w:t>
      </w:r>
      <w:r w:rsidR="00360276" w:rsidRPr="007974A6">
        <w:rPr>
          <w:rFonts w:eastAsiaTheme="minorEastAsia" w:hint="eastAsia"/>
          <w:color w:val="000000" w:themeColor="text1"/>
          <w:lang w:val="en-GB"/>
        </w:rPr>
        <w:t xml:space="preserve"> structure (</w:t>
      </w:r>
      <w:r w:rsidR="00CC2840" w:rsidRPr="007974A6">
        <w:rPr>
          <w:rFonts w:eastAsiaTheme="minorEastAsia" w:hint="eastAsia"/>
          <w:color w:val="000000" w:themeColor="text1"/>
          <w:lang w:val="en-GB"/>
        </w:rPr>
        <w:t xml:space="preserve">space group </w:t>
      </w:r>
      <w:r w:rsidR="00CC2840" w:rsidRPr="007974A6">
        <w:rPr>
          <w:rFonts w:eastAsiaTheme="minorEastAsia" w:hint="eastAsia"/>
          <w:i/>
          <w:color w:val="000000" w:themeColor="text1"/>
          <w:lang w:val="en-GB"/>
        </w:rPr>
        <w:t>Aem</w:t>
      </w:r>
      <w:r w:rsidR="00CC2840" w:rsidRPr="007974A6">
        <w:rPr>
          <w:rFonts w:eastAsiaTheme="minorEastAsia" w:hint="eastAsia"/>
          <w:color w:val="000000" w:themeColor="text1"/>
          <w:lang w:val="en-GB"/>
        </w:rPr>
        <w:t>2</w:t>
      </w:r>
      <w:r w:rsidR="00360276" w:rsidRPr="007974A6">
        <w:rPr>
          <w:rFonts w:eastAsiaTheme="minorEastAsia" w:hint="eastAsia"/>
          <w:color w:val="000000" w:themeColor="text1"/>
          <w:lang w:val="en-GB"/>
        </w:rPr>
        <w:t>)</w:t>
      </w:r>
      <w:r w:rsidR="00BB119C" w:rsidRPr="007974A6">
        <w:rPr>
          <w:rFonts w:eastAsiaTheme="minorEastAsia" w:hint="eastAsia"/>
          <w:color w:val="000000" w:themeColor="text1"/>
          <w:lang w:val="en-GB"/>
        </w:rPr>
        <w:t>.</w:t>
      </w:r>
      <w:r w:rsidR="00EB1463" w:rsidRPr="007974A6">
        <w:rPr>
          <w:rFonts w:eastAsiaTheme="minorEastAsia" w:hint="eastAsia"/>
          <w:color w:val="000000" w:themeColor="text1"/>
          <w:lang w:val="en-GB"/>
        </w:rPr>
        <w:t xml:space="preserve"> </w:t>
      </w:r>
      <w:r w:rsidR="00752A6C" w:rsidRPr="007974A6">
        <w:rPr>
          <w:rFonts w:eastAsiaTheme="minorEastAsia"/>
          <w:color w:val="000000" w:themeColor="text1"/>
          <w:lang w:val="en-GB"/>
        </w:rPr>
        <w:t xml:space="preserve">The formation of polar axis along the </w:t>
      </w:r>
      <w:r w:rsidR="00752A6C" w:rsidRPr="007974A6">
        <w:rPr>
          <w:rFonts w:eastAsiaTheme="minorEastAsia"/>
          <w:i/>
          <w:iCs/>
          <w:color w:val="000000" w:themeColor="text1"/>
          <w:lang w:val="en-GB"/>
        </w:rPr>
        <w:t>c</w:t>
      </w:r>
      <w:r w:rsidR="00752A6C" w:rsidRPr="007974A6">
        <w:rPr>
          <w:rFonts w:eastAsiaTheme="minorEastAsia"/>
          <w:color w:val="000000" w:themeColor="text1"/>
          <w:lang w:val="en-GB"/>
        </w:rPr>
        <w:t xml:space="preserve">-axis </w:t>
      </w:r>
      <w:r w:rsidR="00CA3369" w:rsidRPr="007974A6">
        <w:rPr>
          <w:rFonts w:eastAsiaTheme="minorEastAsia" w:hint="eastAsia"/>
          <w:color w:val="000000" w:themeColor="text1"/>
          <w:lang w:val="en-GB"/>
        </w:rPr>
        <w:t>raises</w:t>
      </w:r>
      <w:r w:rsidR="00752A6C" w:rsidRPr="007974A6">
        <w:rPr>
          <w:rFonts w:eastAsiaTheme="minorEastAsia"/>
          <w:color w:val="000000" w:themeColor="text1"/>
          <w:lang w:val="en-GB"/>
        </w:rPr>
        <w:t xml:space="preserve"> the imaginary part </w:t>
      </w:r>
      <w:r w:rsidR="00CA3369" w:rsidRPr="007974A6">
        <w:rPr>
          <w:rFonts w:eastAsiaTheme="minorEastAsia" w:hint="eastAsia"/>
          <w:color w:val="000000" w:themeColor="text1"/>
          <w:lang w:val="en-GB"/>
        </w:rPr>
        <w:t xml:space="preserve">component </w:t>
      </w:r>
      <w:r w:rsidR="00752A6C" w:rsidRPr="007974A6">
        <w:rPr>
          <w:rFonts w:eastAsiaTheme="minorEastAsia"/>
          <w:color w:val="000000" w:themeColor="text1"/>
          <w:lang w:val="en-GB"/>
        </w:rPr>
        <w:t>in the structure factor only for the 004</w:t>
      </w:r>
      <w:r w:rsidR="00752A6C" w:rsidRPr="007974A6">
        <w:rPr>
          <w:rFonts w:eastAsiaTheme="minorEastAsia"/>
          <w:color w:val="000000" w:themeColor="text1"/>
          <w:vertAlign w:val="subscript"/>
          <w:lang w:val="en-GB"/>
        </w:rPr>
        <w:t>O</w:t>
      </w:r>
      <w:r w:rsidR="00752A6C" w:rsidRPr="007974A6">
        <w:rPr>
          <w:rFonts w:eastAsiaTheme="minorEastAsia"/>
          <w:color w:val="000000" w:themeColor="text1"/>
          <w:lang w:val="en-GB"/>
        </w:rPr>
        <w:t xml:space="preserve"> reflection. </w:t>
      </w:r>
      <w:r w:rsidR="00CA3369" w:rsidRPr="007974A6">
        <w:rPr>
          <w:rFonts w:eastAsiaTheme="minorEastAsia" w:hint="eastAsia"/>
          <w:color w:val="000000" w:themeColor="text1"/>
          <w:lang w:val="en-GB"/>
        </w:rPr>
        <w:t>As a result, the intensity of 004</w:t>
      </w:r>
      <w:r w:rsidR="00CA3369" w:rsidRPr="007974A6">
        <w:rPr>
          <w:rFonts w:eastAsiaTheme="minorEastAsia" w:hint="eastAsia"/>
          <w:color w:val="000000" w:themeColor="text1"/>
          <w:vertAlign w:val="subscript"/>
          <w:lang w:val="en-GB"/>
        </w:rPr>
        <w:t>O</w:t>
      </w:r>
      <w:r w:rsidR="00CA3369" w:rsidRPr="007974A6">
        <w:rPr>
          <w:rFonts w:eastAsiaTheme="minorEastAsia" w:hint="eastAsia"/>
          <w:color w:val="000000" w:themeColor="text1"/>
          <w:lang w:val="en-GB"/>
        </w:rPr>
        <w:t xml:space="preserve"> reflection is lower than that of 040</w:t>
      </w:r>
      <w:r w:rsidR="00CA3369" w:rsidRPr="007974A6">
        <w:rPr>
          <w:rFonts w:eastAsiaTheme="minorEastAsia" w:hint="eastAsia"/>
          <w:color w:val="000000" w:themeColor="text1"/>
          <w:vertAlign w:val="subscript"/>
          <w:lang w:val="en-GB"/>
        </w:rPr>
        <w:t>O</w:t>
      </w:r>
      <w:r w:rsidR="00CA3369" w:rsidRPr="007974A6">
        <w:rPr>
          <w:rFonts w:eastAsiaTheme="minorEastAsia" w:hint="eastAsia"/>
          <w:color w:val="000000" w:themeColor="text1"/>
          <w:lang w:val="en-GB"/>
        </w:rPr>
        <w:t xml:space="preserve"> reflection</w:t>
      </w:r>
      <w:r w:rsidR="00A10840" w:rsidRPr="007974A6">
        <w:rPr>
          <w:rFonts w:eastAsiaTheme="minorEastAsia" w:hint="eastAsia"/>
          <w:color w:val="000000" w:themeColor="text1"/>
          <w:lang w:val="en-GB"/>
        </w:rPr>
        <w:t>, as shown in Fig. S1</w:t>
      </w:r>
      <w:r w:rsidR="00CC2840" w:rsidRPr="007974A6">
        <w:rPr>
          <w:rFonts w:eastAsiaTheme="minorEastAsia" w:hint="eastAsia"/>
          <w:color w:val="000000" w:themeColor="text1"/>
          <w:lang w:val="en-GB"/>
        </w:rPr>
        <w:t>b</w:t>
      </w:r>
      <w:r w:rsidR="00CA3369" w:rsidRPr="007974A6">
        <w:rPr>
          <w:rFonts w:eastAsiaTheme="minorEastAsia" w:hint="eastAsia"/>
          <w:color w:val="000000" w:themeColor="text1"/>
          <w:lang w:val="en-GB"/>
        </w:rPr>
        <w:t xml:space="preserve"> (see the detail in </w:t>
      </w:r>
      <w:r w:rsidR="00CA3369" w:rsidRPr="007974A6">
        <w:rPr>
          <w:rFonts w:eastAsiaTheme="minorEastAsia"/>
          <w:color w:val="000000" w:themeColor="text1"/>
          <w:lang w:val="en-GB"/>
        </w:rPr>
        <w:t>Supplementary Information</w:t>
      </w:r>
      <w:r w:rsidR="00CA3369" w:rsidRPr="007974A6">
        <w:rPr>
          <w:rFonts w:eastAsiaTheme="minorEastAsia" w:hint="eastAsia"/>
          <w:color w:val="000000" w:themeColor="text1"/>
          <w:lang w:val="en-GB"/>
        </w:rPr>
        <w:t xml:space="preserve"> of Ref. [18]).</w:t>
      </w:r>
    </w:p>
    <w:p w14:paraId="722BC77F" w14:textId="69D83296" w:rsidR="00CB123C" w:rsidRPr="007974A6" w:rsidRDefault="00CB123C" w:rsidP="00AD422C">
      <w:pPr>
        <w:widowControl/>
        <w:spacing w:after="240" w:line="360" w:lineRule="auto"/>
        <w:jc w:val="center"/>
        <w:rPr>
          <w:rFonts w:eastAsiaTheme="minorEastAsia"/>
          <w:b/>
          <w:color w:val="000000" w:themeColor="text1"/>
          <w:kern w:val="0"/>
          <w:lang w:val="en-GB"/>
        </w:rPr>
      </w:pPr>
    </w:p>
    <w:p w14:paraId="5C7AB58D" w14:textId="56A9F6A7" w:rsidR="007867F5" w:rsidRPr="007974A6" w:rsidRDefault="00641468" w:rsidP="00AD422C">
      <w:pPr>
        <w:widowControl/>
        <w:spacing w:after="240" w:line="360" w:lineRule="auto"/>
        <w:jc w:val="center"/>
        <w:rPr>
          <w:rFonts w:eastAsiaTheme="minorEastAsia"/>
          <w:b/>
          <w:color w:val="000000" w:themeColor="text1"/>
          <w:kern w:val="0"/>
          <w:lang w:val="en-GB"/>
        </w:rPr>
      </w:pPr>
      <w:r w:rsidRPr="007974A6">
        <w:rPr>
          <w:noProof/>
          <w:color w:val="000000" w:themeColor="text1"/>
        </w:rPr>
        <w:drawing>
          <wp:inline distT="0" distB="0" distL="0" distR="0" wp14:anchorId="51685369" wp14:editId="02205CC9">
            <wp:extent cx="4321234" cy="2191420"/>
            <wp:effectExtent l="0" t="0" r="3175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24861" cy="2193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412482" w14:textId="26BCD428" w:rsidR="00752A6C" w:rsidRPr="007974A6" w:rsidRDefault="00AD422C" w:rsidP="0091297F">
      <w:pPr>
        <w:widowControl/>
        <w:spacing w:after="240" w:line="360" w:lineRule="auto"/>
        <w:rPr>
          <w:rFonts w:ascii="Arial" w:eastAsiaTheme="minorEastAsia" w:hAnsi="Arial" w:cs="Arial"/>
          <w:color w:val="000000" w:themeColor="text1"/>
          <w:kern w:val="0"/>
          <w:lang w:val="en-GB"/>
        </w:rPr>
      </w:pPr>
      <w:r w:rsidRPr="007974A6">
        <w:rPr>
          <w:rFonts w:ascii="Arial" w:hAnsi="Arial" w:cs="Arial"/>
          <w:b/>
          <w:color w:val="000000" w:themeColor="text1"/>
          <w:kern w:val="0"/>
          <w:lang w:val="en-GB"/>
        </w:rPr>
        <w:t>Fig</w:t>
      </w:r>
      <w:r w:rsidRPr="007974A6">
        <w:rPr>
          <w:rFonts w:ascii="Arial" w:eastAsiaTheme="minorEastAsia" w:hAnsi="Arial" w:cs="Arial"/>
          <w:b/>
          <w:color w:val="000000" w:themeColor="text1"/>
          <w:kern w:val="0"/>
          <w:lang w:val="en-GB"/>
        </w:rPr>
        <w:t>.</w:t>
      </w:r>
      <w:r w:rsidRPr="007974A6">
        <w:rPr>
          <w:rFonts w:ascii="Arial" w:hAnsi="Arial" w:cs="Arial"/>
          <w:b/>
          <w:color w:val="000000" w:themeColor="text1"/>
          <w:kern w:val="0"/>
          <w:lang w:val="en-GB"/>
        </w:rPr>
        <w:t xml:space="preserve"> S1 </w:t>
      </w:r>
      <w:r w:rsidR="001752DE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 xml:space="preserve">XRD profiles </w:t>
      </w:r>
      <w:r w:rsidR="00324B5B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 xml:space="preserve">split from the </w:t>
      </w:r>
      <w:r w:rsidR="001752DE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>220</w:t>
      </w:r>
      <w:r w:rsidR="001752DE" w:rsidRPr="007974A6">
        <w:rPr>
          <w:rFonts w:ascii="Arial" w:eastAsiaTheme="minorEastAsia" w:hAnsi="Arial" w:cs="Arial" w:hint="eastAsia"/>
          <w:b/>
          <w:color w:val="000000" w:themeColor="text1"/>
          <w:kern w:val="0"/>
          <w:vertAlign w:val="subscript"/>
          <w:lang w:val="en-GB"/>
        </w:rPr>
        <w:t>T</w:t>
      </w:r>
      <w:r w:rsidR="001752DE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 xml:space="preserve"> </w:t>
      </w:r>
      <w:r w:rsidR="00324B5B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 xml:space="preserve">reflection </w:t>
      </w:r>
      <w:r w:rsidR="006B6D6D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 xml:space="preserve">for </w:t>
      </w:r>
      <w:r w:rsidR="001752DE" w:rsidRPr="007974A6">
        <w:rPr>
          <w:rFonts w:ascii="Arial" w:eastAsiaTheme="minorEastAsia" w:hAnsi="Arial" w:cs="Arial" w:hint="eastAsia"/>
          <w:b/>
          <w:i/>
          <w:color w:val="000000" w:themeColor="text1"/>
          <w:kern w:val="0"/>
          <w:lang w:val="en-GB"/>
        </w:rPr>
        <w:t>x</w:t>
      </w:r>
      <w:r w:rsidR="001752DE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 xml:space="preserve"> = 0</w:t>
      </w:r>
      <w:r w:rsidR="006B6D6D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 xml:space="preserve"> (PP1) </w:t>
      </w:r>
      <w:r w:rsidR="001752DE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 xml:space="preserve">and </w:t>
      </w:r>
      <w:r w:rsidR="001752DE" w:rsidRPr="007974A6">
        <w:rPr>
          <w:rFonts w:ascii="Arial" w:eastAsiaTheme="minorEastAsia" w:hAnsi="Arial" w:cs="Arial" w:hint="eastAsia"/>
          <w:b/>
          <w:i/>
          <w:color w:val="000000" w:themeColor="text1"/>
          <w:kern w:val="0"/>
          <w:lang w:val="en-GB"/>
        </w:rPr>
        <w:t>x</w:t>
      </w:r>
      <w:r w:rsidR="001752DE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 xml:space="preserve"> = 0</w:t>
      </w:r>
      <w:r w:rsidR="006B6D6D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>.51 (PP2</w:t>
      </w:r>
      <w:r w:rsidR="001752DE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 xml:space="preserve">). </w:t>
      </w:r>
      <w:r w:rsidR="00295C4B" w:rsidRPr="007974A6">
        <w:rPr>
          <w:rFonts w:ascii="Arial" w:eastAsiaTheme="minorEastAsia" w:hAnsi="Arial" w:cs="Arial"/>
          <w:color w:val="000000" w:themeColor="text1"/>
          <w:kern w:val="0"/>
          <w:lang w:val="en-GB"/>
        </w:rPr>
        <w:t xml:space="preserve">The </w:t>
      </w:r>
      <w:r w:rsidR="007E3A46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 xml:space="preserve">observed </w:t>
      </w:r>
      <w:r w:rsidR="00797875" w:rsidRPr="007974A6">
        <w:rPr>
          <w:rFonts w:ascii="Arial" w:eastAsiaTheme="minorEastAsia" w:hAnsi="Arial" w:cs="Arial"/>
          <w:color w:val="000000" w:themeColor="text1"/>
          <w:kern w:val="0"/>
          <w:lang w:val="en-GB"/>
        </w:rPr>
        <w:t xml:space="preserve">profiles </w:t>
      </w:r>
      <w:r w:rsidR="007E3A46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 xml:space="preserve">and their deconvolutions </w:t>
      </w:r>
      <w:r w:rsidR="00797875" w:rsidRPr="007974A6">
        <w:rPr>
          <w:rFonts w:ascii="Arial" w:eastAsiaTheme="minorEastAsia" w:hAnsi="Arial" w:cs="Arial"/>
          <w:color w:val="000000" w:themeColor="text1"/>
          <w:kern w:val="0"/>
          <w:lang w:val="en-GB"/>
        </w:rPr>
        <w:t xml:space="preserve">are represented by the </w:t>
      </w:r>
      <w:r w:rsidR="007E3A46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 xml:space="preserve">respective </w:t>
      </w:r>
      <w:r w:rsidR="00797875" w:rsidRPr="007974A6">
        <w:rPr>
          <w:rFonts w:ascii="Arial" w:eastAsiaTheme="minorEastAsia" w:hAnsi="Arial" w:cs="Arial"/>
          <w:color w:val="000000" w:themeColor="text1"/>
          <w:kern w:val="0"/>
          <w:lang w:val="en-GB"/>
        </w:rPr>
        <w:t xml:space="preserve">solid </w:t>
      </w:r>
      <w:r w:rsidR="007E3A46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 xml:space="preserve">and dashed </w:t>
      </w:r>
      <w:r w:rsidR="00797875" w:rsidRPr="007974A6">
        <w:rPr>
          <w:rFonts w:ascii="Arial" w:eastAsiaTheme="minorEastAsia" w:hAnsi="Arial" w:cs="Arial"/>
          <w:color w:val="000000" w:themeColor="text1"/>
          <w:kern w:val="0"/>
          <w:lang w:val="en-GB"/>
        </w:rPr>
        <w:t xml:space="preserve">lines for </w:t>
      </w:r>
      <w:r w:rsidR="00797875" w:rsidRPr="007974A6">
        <w:rPr>
          <w:rFonts w:ascii="Arial" w:eastAsiaTheme="minorEastAsia" w:hAnsi="Arial" w:cs="Arial"/>
          <w:i/>
          <w:iCs/>
          <w:color w:val="000000" w:themeColor="text1"/>
          <w:kern w:val="0"/>
          <w:lang w:val="en-GB"/>
        </w:rPr>
        <w:t>x</w:t>
      </w:r>
      <w:r w:rsidR="00797875" w:rsidRPr="007974A6">
        <w:rPr>
          <w:rFonts w:ascii="Arial" w:eastAsiaTheme="minorEastAsia" w:hAnsi="Arial" w:cs="Arial"/>
          <w:color w:val="000000" w:themeColor="text1"/>
          <w:kern w:val="0"/>
          <w:lang w:val="en-GB"/>
        </w:rPr>
        <w:t xml:space="preserve"> = 0 </w:t>
      </w:r>
      <w:r w:rsidR="0091297F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>(</w:t>
      </w:r>
      <w:r w:rsidR="0091297F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>a</w:t>
      </w:r>
      <w:r w:rsidR="0091297F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 xml:space="preserve">) </w:t>
      </w:r>
      <w:r w:rsidR="00797875" w:rsidRPr="007974A6">
        <w:rPr>
          <w:rFonts w:ascii="Arial" w:eastAsiaTheme="minorEastAsia" w:hAnsi="Arial" w:cs="Arial"/>
          <w:color w:val="000000" w:themeColor="text1"/>
          <w:kern w:val="0"/>
          <w:lang w:val="en-GB"/>
        </w:rPr>
        <w:t>and 0</w:t>
      </w:r>
      <w:r w:rsidR="007E3A46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>.51</w:t>
      </w:r>
      <w:r w:rsidR="0091297F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 xml:space="preserve"> (</w:t>
      </w:r>
      <w:r w:rsidR="0091297F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>b</w:t>
      </w:r>
      <w:r w:rsidR="0091297F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>)</w:t>
      </w:r>
      <w:r w:rsidR="00797875" w:rsidRPr="007974A6">
        <w:rPr>
          <w:rFonts w:ascii="Arial" w:eastAsiaTheme="minorEastAsia" w:hAnsi="Arial" w:cs="Arial"/>
          <w:color w:val="000000" w:themeColor="text1"/>
          <w:kern w:val="0"/>
          <w:lang w:val="en-GB"/>
        </w:rPr>
        <w:t xml:space="preserve">. </w:t>
      </w:r>
      <w:r w:rsidR="00A20E8F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>T</w:t>
      </w:r>
      <w:r w:rsidR="0091297F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 xml:space="preserve">he </w:t>
      </w:r>
      <w:r w:rsidR="00A20E8F" w:rsidRPr="007974A6">
        <w:rPr>
          <w:rFonts w:ascii="Arial" w:eastAsiaTheme="minorEastAsia" w:hAnsi="Arial" w:cs="Arial"/>
          <w:color w:val="000000" w:themeColor="text1"/>
          <w:kern w:val="0"/>
          <w:lang w:val="en-GB"/>
        </w:rPr>
        <w:t xml:space="preserve">tetragonal </w:t>
      </w:r>
      <w:r w:rsidR="00A20E8F" w:rsidRPr="007974A6">
        <w:rPr>
          <w:rFonts w:ascii="Arial" w:eastAsiaTheme="minorEastAsia" w:hAnsi="Arial" w:cs="Arial"/>
          <w:i/>
          <w:color w:val="000000" w:themeColor="text1"/>
          <w:kern w:val="0"/>
          <w:lang w:val="en-GB"/>
        </w:rPr>
        <w:t>c</w:t>
      </w:r>
      <w:r w:rsidR="00A20E8F" w:rsidRPr="007974A6">
        <w:rPr>
          <w:rFonts w:ascii="Arial" w:eastAsiaTheme="minorEastAsia" w:hAnsi="Arial" w:cs="Arial"/>
          <w:color w:val="000000" w:themeColor="text1"/>
          <w:kern w:val="0"/>
          <w:lang w:val="en-GB"/>
        </w:rPr>
        <w:t xml:space="preserve">-axis is transformed into the orthorhombic </w:t>
      </w:r>
      <w:r w:rsidR="00A20E8F" w:rsidRPr="007974A6">
        <w:rPr>
          <w:rFonts w:ascii="Arial" w:eastAsiaTheme="minorEastAsia" w:hAnsi="Arial" w:cs="Arial"/>
          <w:i/>
          <w:color w:val="000000" w:themeColor="text1"/>
          <w:kern w:val="0"/>
          <w:lang w:val="en-GB"/>
        </w:rPr>
        <w:t>a</w:t>
      </w:r>
      <w:r w:rsidR="00A20E8F" w:rsidRPr="007974A6">
        <w:rPr>
          <w:rFonts w:ascii="Arial" w:eastAsiaTheme="minorEastAsia" w:hAnsi="Arial" w:cs="Arial"/>
          <w:color w:val="000000" w:themeColor="text1"/>
          <w:kern w:val="0"/>
          <w:lang w:val="en-GB"/>
        </w:rPr>
        <w:t>-axis</w:t>
      </w:r>
      <w:r w:rsidR="00A20E8F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 xml:space="preserve"> only for </w:t>
      </w:r>
      <w:r w:rsidR="00A20E8F" w:rsidRPr="007974A6">
        <w:rPr>
          <w:rFonts w:ascii="Arial" w:eastAsiaTheme="minorEastAsia" w:hAnsi="Arial" w:cs="Arial" w:hint="eastAsia"/>
          <w:i/>
          <w:color w:val="000000" w:themeColor="text1"/>
          <w:kern w:val="0"/>
          <w:lang w:val="en-GB"/>
        </w:rPr>
        <w:t>x</w:t>
      </w:r>
      <w:r w:rsidR="00A20E8F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 xml:space="preserve"> = 0.51</w:t>
      </w:r>
      <w:r w:rsidR="00A20E8F" w:rsidRPr="007974A6">
        <w:rPr>
          <w:rFonts w:ascii="Arial" w:eastAsiaTheme="minorEastAsia" w:hAnsi="Arial" w:cs="Arial"/>
          <w:color w:val="000000" w:themeColor="text1"/>
          <w:kern w:val="0"/>
          <w:lang w:val="en-GB"/>
        </w:rPr>
        <w:t>.</w:t>
      </w:r>
    </w:p>
    <w:p w14:paraId="76D1608D" w14:textId="77777777" w:rsidR="0091297F" w:rsidRPr="007974A6" w:rsidRDefault="0091297F" w:rsidP="0091297F">
      <w:pPr>
        <w:widowControl/>
        <w:spacing w:after="240" w:line="360" w:lineRule="auto"/>
        <w:rPr>
          <w:rFonts w:ascii="Arial" w:eastAsiaTheme="minorEastAsia" w:hAnsi="Arial" w:cs="Arial"/>
          <w:color w:val="000000" w:themeColor="text1"/>
          <w:kern w:val="0"/>
          <w:lang w:val="en-GB"/>
        </w:rPr>
      </w:pPr>
    </w:p>
    <w:p w14:paraId="5971FC7A" w14:textId="77777777" w:rsidR="0091297F" w:rsidRPr="007974A6" w:rsidRDefault="0091297F" w:rsidP="0091297F">
      <w:pPr>
        <w:widowControl/>
        <w:spacing w:after="240" w:line="360" w:lineRule="auto"/>
        <w:rPr>
          <w:rFonts w:ascii="Arial" w:eastAsiaTheme="minorEastAsia" w:hAnsi="Arial" w:cs="Arial"/>
          <w:color w:val="000000" w:themeColor="text1"/>
          <w:kern w:val="0"/>
          <w:lang w:val="en-GB"/>
        </w:rPr>
      </w:pPr>
    </w:p>
    <w:p w14:paraId="686E278D" w14:textId="64F02C5B" w:rsidR="00A43386" w:rsidRPr="007974A6" w:rsidRDefault="00A43386" w:rsidP="00A43386">
      <w:pPr>
        <w:widowControl/>
        <w:spacing w:after="240" w:line="360" w:lineRule="auto"/>
        <w:jc w:val="left"/>
        <w:rPr>
          <w:rFonts w:eastAsiaTheme="minorEastAsia"/>
          <w:noProof/>
          <w:color w:val="000000" w:themeColor="text1"/>
        </w:rPr>
      </w:pPr>
      <w:r w:rsidRPr="007974A6">
        <w:rPr>
          <w:rFonts w:eastAsiaTheme="minorEastAsia"/>
          <w:b/>
          <w:color w:val="000000" w:themeColor="text1"/>
          <w:kern w:val="0"/>
          <w:lang w:val="en-GB"/>
        </w:rPr>
        <w:lastRenderedPageBreak/>
        <w:t>Fourier-filtered EXAFS oscillations and amplitudes</w:t>
      </w:r>
    </w:p>
    <w:p w14:paraId="2EB92D35" w14:textId="1AC140D5" w:rsidR="009757AE" w:rsidRPr="007974A6" w:rsidRDefault="00E56A35" w:rsidP="009757AE">
      <w:pPr>
        <w:widowControl/>
        <w:spacing w:after="240" w:line="360" w:lineRule="auto"/>
        <w:jc w:val="center"/>
        <w:rPr>
          <w:rFonts w:eastAsiaTheme="minorEastAsia"/>
          <w:color w:val="000000" w:themeColor="text1"/>
          <w:lang w:val="en-GB"/>
        </w:rPr>
      </w:pPr>
      <w:r w:rsidRPr="007974A6">
        <w:rPr>
          <w:noProof/>
          <w:color w:val="000000" w:themeColor="text1"/>
        </w:rPr>
        <w:drawing>
          <wp:inline distT="0" distB="0" distL="0" distR="0" wp14:anchorId="02E0F629" wp14:editId="554C1C92">
            <wp:extent cx="5397690" cy="1650210"/>
            <wp:effectExtent l="0" t="0" r="0" b="762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7069" cy="1653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081868" w14:textId="25E95759" w:rsidR="009757AE" w:rsidRPr="007974A6" w:rsidRDefault="009757AE" w:rsidP="00805673">
      <w:pPr>
        <w:widowControl/>
        <w:autoSpaceDE w:val="0"/>
        <w:autoSpaceDN w:val="0"/>
        <w:adjustRightInd w:val="0"/>
        <w:spacing w:after="240" w:line="360" w:lineRule="auto"/>
        <w:rPr>
          <w:rFonts w:ascii="Arial" w:eastAsiaTheme="minorEastAsia" w:hAnsi="Arial" w:cs="Arial"/>
          <w:color w:val="000000" w:themeColor="text1"/>
          <w:lang w:val="en-GB"/>
        </w:rPr>
      </w:pPr>
      <w:r w:rsidRPr="007974A6">
        <w:rPr>
          <w:rFonts w:ascii="Arial" w:hAnsi="Arial" w:cs="Arial"/>
          <w:b/>
          <w:color w:val="000000" w:themeColor="text1"/>
          <w:kern w:val="0"/>
          <w:lang w:val="en-GB"/>
        </w:rPr>
        <w:t>Fig</w:t>
      </w:r>
      <w:r w:rsidR="00D862FE" w:rsidRPr="007974A6">
        <w:rPr>
          <w:rFonts w:ascii="Arial" w:eastAsiaTheme="minorEastAsia" w:hAnsi="Arial" w:cs="Arial"/>
          <w:b/>
          <w:color w:val="000000" w:themeColor="text1"/>
          <w:kern w:val="0"/>
          <w:lang w:val="en-GB"/>
        </w:rPr>
        <w:t>.</w:t>
      </w:r>
      <w:r w:rsidRPr="007974A6">
        <w:rPr>
          <w:rFonts w:ascii="Arial" w:hAnsi="Arial" w:cs="Arial"/>
          <w:b/>
          <w:color w:val="000000" w:themeColor="text1"/>
          <w:kern w:val="0"/>
          <w:lang w:val="en-GB"/>
        </w:rPr>
        <w:t xml:space="preserve"> S</w:t>
      </w:r>
      <w:r w:rsidR="00AD422C" w:rsidRPr="007974A6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>2</w:t>
      </w:r>
      <w:r w:rsidR="00A53E82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 xml:space="preserve"> </w:t>
      </w:r>
      <w:r w:rsidRPr="007974A6">
        <w:rPr>
          <w:rFonts w:ascii="Arial" w:hAnsi="Arial" w:cs="Arial"/>
          <w:b/>
          <w:color w:val="000000" w:themeColor="text1"/>
          <w:kern w:val="0"/>
          <w:lang w:val="en-GB"/>
        </w:rPr>
        <w:t xml:space="preserve">Fourier-filtered EXAFS oscillations and amplitudes at </w:t>
      </w:r>
      <w:r w:rsidR="00A53E82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 xml:space="preserve">30, 30, 17, 17 K for </w:t>
      </w:r>
      <w:r w:rsidR="00A53E82" w:rsidRPr="00A53E82">
        <w:rPr>
          <w:rFonts w:ascii="Arial" w:eastAsiaTheme="minorEastAsia" w:hAnsi="Arial" w:cs="Arial" w:hint="eastAsia"/>
          <w:b/>
          <w:i/>
          <w:color w:val="000000" w:themeColor="text1"/>
          <w:kern w:val="0"/>
          <w:lang w:val="en-GB"/>
        </w:rPr>
        <w:t>x</w:t>
      </w:r>
      <w:r w:rsidR="00A53E82">
        <w:rPr>
          <w:rFonts w:ascii="Arial" w:eastAsiaTheme="minorEastAsia" w:hAnsi="Arial" w:cs="Arial" w:hint="eastAsia"/>
          <w:b/>
          <w:color w:val="000000" w:themeColor="text1"/>
          <w:kern w:val="0"/>
          <w:lang w:val="en-GB"/>
        </w:rPr>
        <w:t xml:space="preserve"> = 0.51, 0.45, 0.42, 0.37, respectively.</w:t>
      </w:r>
      <w:r w:rsidRPr="007974A6">
        <w:rPr>
          <w:rFonts w:ascii="Arial" w:hAnsi="Arial" w:cs="Arial"/>
          <w:b/>
          <w:color w:val="000000" w:themeColor="text1"/>
          <w:kern w:val="0"/>
          <w:lang w:val="en-GB"/>
        </w:rPr>
        <w:t xml:space="preserve"> </w:t>
      </w:r>
      <w:r w:rsidRPr="007974A6">
        <w:rPr>
          <w:rFonts w:ascii="Arial" w:hAnsi="Arial" w:cs="Arial"/>
          <w:color w:val="000000" w:themeColor="text1"/>
          <w:kern w:val="0"/>
          <w:lang w:val="en-GB"/>
        </w:rPr>
        <w:t>The blue solid and black solid line</w:t>
      </w:r>
      <w:r w:rsidR="006018AF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>s</w:t>
      </w:r>
      <w:r w:rsidRPr="007974A6">
        <w:rPr>
          <w:rFonts w:ascii="Arial" w:hAnsi="Arial" w:cs="Arial"/>
          <w:color w:val="000000" w:themeColor="text1"/>
          <w:kern w:val="0"/>
          <w:lang w:val="en-GB"/>
        </w:rPr>
        <w:t xml:space="preserve"> </w:t>
      </w:r>
      <w:r w:rsidR="00892FA0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>show</w:t>
      </w:r>
      <w:r w:rsidRPr="007974A6">
        <w:rPr>
          <w:rFonts w:ascii="Arial" w:hAnsi="Arial" w:cs="Arial"/>
          <w:color w:val="000000" w:themeColor="text1"/>
          <w:kern w:val="0"/>
          <w:lang w:val="en-GB"/>
        </w:rPr>
        <w:t xml:space="preserve"> the lowest temperature and 250 K data</w:t>
      </w:r>
      <w:r w:rsidR="003C6860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>,</w:t>
      </w:r>
      <w:r w:rsidR="003C6860" w:rsidRPr="007974A6">
        <w:rPr>
          <w:rFonts w:ascii="Arial" w:eastAsiaTheme="minorEastAsia" w:hAnsi="Arial" w:cs="Arial"/>
          <w:color w:val="000000" w:themeColor="text1"/>
          <w:kern w:val="0"/>
          <w:lang w:val="en-GB"/>
        </w:rPr>
        <w:t xml:space="preserve"> </w:t>
      </w:r>
      <w:r w:rsidR="003C6860" w:rsidRPr="007974A6">
        <w:rPr>
          <w:rFonts w:ascii="Arial" w:eastAsiaTheme="minorEastAsia" w:hAnsi="Arial" w:cs="Arial" w:hint="eastAsia"/>
          <w:color w:val="000000" w:themeColor="text1"/>
          <w:kern w:val="0"/>
          <w:lang w:val="en-GB"/>
        </w:rPr>
        <w:t>respectively</w:t>
      </w:r>
      <w:r w:rsidRPr="007974A6">
        <w:rPr>
          <w:rFonts w:ascii="Arial" w:hAnsi="Arial" w:cs="Arial"/>
          <w:color w:val="000000" w:themeColor="text1"/>
          <w:kern w:val="0"/>
          <w:lang w:val="en-GB"/>
        </w:rPr>
        <w:t>.</w:t>
      </w:r>
    </w:p>
    <w:p w14:paraId="7954E62D" w14:textId="77777777" w:rsidR="00941DB8" w:rsidRPr="007974A6" w:rsidRDefault="00941DB8" w:rsidP="009757AE">
      <w:pPr>
        <w:widowControl/>
        <w:autoSpaceDE w:val="0"/>
        <w:autoSpaceDN w:val="0"/>
        <w:adjustRightInd w:val="0"/>
        <w:spacing w:after="240" w:line="360" w:lineRule="auto"/>
        <w:rPr>
          <w:rFonts w:eastAsiaTheme="minorEastAsia"/>
          <w:color w:val="000000" w:themeColor="text1"/>
          <w:lang w:val="en-GB"/>
        </w:rPr>
      </w:pPr>
    </w:p>
    <w:p w14:paraId="4FC6A860" w14:textId="42BDA3BB" w:rsidR="003F0D90" w:rsidRPr="007974A6" w:rsidRDefault="00012FED" w:rsidP="009757AE">
      <w:pPr>
        <w:widowControl/>
        <w:autoSpaceDE w:val="0"/>
        <w:autoSpaceDN w:val="0"/>
        <w:adjustRightInd w:val="0"/>
        <w:spacing w:after="240" w:line="360" w:lineRule="auto"/>
        <w:rPr>
          <w:rFonts w:eastAsiaTheme="minorEastAsia"/>
          <w:b/>
          <w:color w:val="000000" w:themeColor="text1"/>
          <w:kern w:val="0"/>
          <w:lang w:val="en-GB"/>
        </w:rPr>
      </w:pPr>
      <w:r w:rsidRPr="007974A6">
        <w:rPr>
          <w:rFonts w:eastAsiaTheme="minorEastAsia"/>
          <w:b/>
          <w:color w:val="000000" w:themeColor="text1"/>
          <w:kern w:val="0"/>
          <w:lang w:val="en-GB"/>
        </w:rPr>
        <w:t xml:space="preserve">Beat and </w:t>
      </w:r>
      <w:r w:rsidR="001C73E2" w:rsidRPr="007974A6">
        <w:rPr>
          <w:rFonts w:eastAsiaTheme="minorEastAsia"/>
          <w:b/>
          <w:color w:val="000000" w:themeColor="text1"/>
          <w:kern w:val="0"/>
          <w:lang w:val="en-GB"/>
        </w:rPr>
        <w:t>difference</w:t>
      </w:r>
      <w:r w:rsidR="00A43386" w:rsidRPr="007974A6">
        <w:rPr>
          <w:b/>
          <w:color w:val="000000" w:themeColor="text1"/>
          <w:kern w:val="0"/>
          <w:lang w:val="en-GB"/>
        </w:rPr>
        <w:t xml:space="preserve"> profile of Fourier-filtered EXAFS amplitudes</w:t>
      </w:r>
    </w:p>
    <w:p w14:paraId="68ACF8E9" w14:textId="6B419925" w:rsidR="00A43386" w:rsidRPr="007974A6" w:rsidRDefault="00A43386" w:rsidP="009757AE">
      <w:pPr>
        <w:widowControl/>
        <w:autoSpaceDE w:val="0"/>
        <w:autoSpaceDN w:val="0"/>
        <w:adjustRightInd w:val="0"/>
        <w:spacing w:after="240" w:line="360" w:lineRule="auto"/>
        <w:rPr>
          <w:rFonts w:eastAsiaTheme="minorEastAsia"/>
          <w:color w:val="000000" w:themeColor="text1"/>
          <w:lang w:val="en-GB"/>
        </w:rPr>
      </w:pPr>
      <w:r w:rsidRPr="007974A6">
        <w:rPr>
          <w:rFonts w:eastAsiaTheme="minorEastAsia"/>
          <w:color w:val="000000" w:themeColor="text1"/>
          <w:kern w:val="0"/>
          <w:lang w:val="en-GB"/>
        </w:rPr>
        <w:t>EXAFS</w:t>
      </w:r>
      <w:r w:rsidR="00495E95" w:rsidRPr="007974A6">
        <w:rPr>
          <w:rFonts w:eastAsiaTheme="minorEastAsia" w:hint="eastAsia"/>
          <w:color w:val="000000" w:themeColor="text1"/>
          <w:kern w:val="0"/>
          <w:lang w:val="en-GB"/>
        </w:rPr>
        <w:t xml:space="preserve"> </w:t>
      </w:r>
      <w:r w:rsidRPr="007974A6">
        <w:rPr>
          <w:rFonts w:eastAsiaTheme="minorEastAsia"/>
          <w:color w:val="000000" w:themeColor="text1"/>
          <w:kern w:val="0"/>
          <w:lang w:val="en-GB"/>
        </w:rPr>
        <w:t xml:space="preserve">is </w:t>
      </w:r>
      <w:r w:rsidR="005E26C3" w:rsidRPr="007974A6">
        <w:rPr>
          <w:rFonts w:eastAsiaTheme="minorEastAsia"/>
          <w:color w:val="000000" w:themeColor="text1"/>
          <w:kern w:val="0"/>
          <w:lang w:val="en-GB"/>
        </w:rPr>
        <w:t>expressed as</w:t>
      </w:r>
      <w:r w:rsidRPr="007974A6">
        <w:rPr>
          <w:rFonts w:eastAsiaTheme="minorEastAsia"/>
          <w:color w:val="000000" w:themeColor="text1"/>
          <w:kern w:val="0"/>
          <w:lang w:val="en-GB"/>
        </w:rPr>
        <w:t xml:space="preserve"> the following </w:t>
      </w:r>
      <w:r w:rsidR="008C1AF6" w:rsidRPr="007974A6">
        <w:rPr>
          <w:rFonts w:eastAsiaTheme="minorEastAsia" w:hint="eastAsia"/>
          <w:color w:val="000000" w:themeColor="text1"/>
          <w:kern w:val="0"/>
          <w:lang w:val="en-GB"/>
        </w:rPr>
        <w:t>formula</w:t>
      </w:r>
      <w:r w:rsidR="00DD600A" w:rsidRPr="007974A6">
        <w:rPr>
          <w:rFonts w:eastAsiaTheme="minorEastAsia"/>
          <w:color w:val="000000" w:themeColor="text1"/>
          <w:kern w:val="0"/>
          <w:lang w:val="en-GB"/>
        </w:rPr>
        <w:t>:</w:t>
      </w:r>
    </w:p>
    <w:p w14:paraId="18501AC2" w14:textId="229B5ED5" w:rsidR="00DD5743" w:rsidRPr="007974A6" w:rsidRDefault="00DD5743" w:rsidP="009757AE">
      <w:pPr>
        <w:widowControl/>
        <w:autoSpaceDE w:val="0"/>
        <w:autoSpaceDN w:val="0"/>
        <w:adjustRightInd w:val="0"/>
        <w:spacing w:after="240" w:line="360" w:lineRule="auto"/>
        <w:rPr>
          <w:rFonts w:eastAsiaTheme="minorEastAsia"/>
          <w:color w:val="000000" w:themeColor="text1"/>
          <w:lang w:val="en-GB"/>
        </w:rPr>
      </w:pPr>
      <m:oMath>
        <m:r>
          <w:rPr>
            <w:rFonts w:ascii="Cambria Math" w:eastAsiaTheme="minorEastAsia" w:hAnsi="Cambria Math"/>
            <w:color w:val="000000" w:themeColor="text1"/>
            <w:lang w:val="en-GB"/>
          </w:rPr>
          <m:t>χ</m:t>
        </m:r>
        <m:d>
          <m:dPr>
            <m:ctrlPr>
              <w:rPr>
                <w:rFonts w:ascii="Cambria Math" w:eastAsia="Cambria Math" w:hAnsi="Cambria Math"/>
                <w:color w:val="000000" w:themeColor="text1"/>
                <w:lang w:val="en-GB"/>
              </w:rPr>
            </m:ctrlPr>
          </m:dPr>
          <m:e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q</m:t>
            </m:r>
          </m:e>
        </m:d>
        <m:r>
          <w:rPr>
            <w:rFonts w:ascii="Cambria Math" w:eastAsia="Cambria Math" w:hAnsi="Cambria Math"/>
            <w:color w:val="000000" w:themeColor="text1"/>
            <w:lang w:val="en-GB"/>
          </w:rPr>
          <m:t>=</m:t>
        </m:r>
        <m:nary>
          <m:naryPr>
            <m:chr m:val="∑"/>
            <m:limLoc m:val="undOvr"/>
            <m:supHide m:val="1"/>
            <m:ctrlPr>
              <w:rPr>
                <w:rFonts w:ascii="Cambria Math" w:eastAsia="Cambria Math" w:hAnsi="Cambria Math"/>
                <w:i/>
                <w:color w:val="000000" w:themeColor="text1"/>
                <w:lang w:val="en-GB"/>
              </w:rPr>
            </m:ctrlPr>
          </m:naryPr>
          <m:sub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j</m:t>
            </m:r>
          </m:sub>
          <m:sup/>
          <m:e>
            <m:f>
              <m:fPr>
                <m:ctrlPr>
                  <w:rPr>
                    <w:rFonts w:ascii="Cambria Math" w:eastAsia="Cambria Math" w:hAnsi="Cambria Math"/>
                    <w:i/>
                    <w:color w:val="000000" w:themeColor="text1"/>
                    <w:lang w:val="en-GB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color w:val="000000" w:themeColor="text1"/>
                        <w:lang w:val="en-GB"/>
                      </w:rPr>
                    </m:ctrlPr>
                  </m:sSub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color w:val="000000" w:themeColor="text1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N</m:t>
                        </m:r>
                      </m:e>
                      <m:sub>
                        <m: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j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F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j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(</m:t>
                </m:r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q</m:t>
                </m:r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)exp⁡</m:t>
                </m:r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(-2</m:t>
                </m:r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color w:val="000000" w:themeColor="text1"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q</m:t>
                    </m:r>
                  </m:e>
                  <m:sup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2</m:t>
                    </m:r>
                  </m:sup>
                </m:sSup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 w:themeColor="text1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σ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2</m:t>
                    </m:r>
                  </m:sup>
                </m:sSubSup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)</m:t>
                </m:r>
              </m:num>
              <m:den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q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 w:themeColor="text1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r</m:t>
                    </m:r>
                  </m:e>
                  <m:sub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j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2</m:t>
                    </m:r>
                  </m:sup>
                </m:sSubSup>
              </m:den>
            </m:f>
          </m:e>
        </m:nary>
        <m:r>
          <m:rPr>
            <m:sty m:val="p"/>
          </m:rPr>
          <w:rPr>
            <w:rFonts w:ascii="Cambria Math" w:eastAsia="Cambria Math" w:hAnsi="Cambria Math"/>
            <w:color w:val="000000" w:themeColor="text1"/>
            <w:lang w:val="en-GB"/>
          </w:rPr>
          <m:t>sin⁡</m:t>
        </m:r>
        <m:r>
          <w:rPr>
            <w:rFonts w:ascii="Cambria Math" w:eastAsia="Cambria Math" w:hAnsi="Cambria Math"/>
            <w:color w:val="000000" w:themeColor="text1"/>
            <w:lang w:val="en-GB"/>
          </w:rPr>
          <m:t>(2q</m:t>
        </m:r>
        <m:sSub>
          <m:sSubPr>
            <m:ctrlPr>
              <w:rPr>
                <w:rFonts w:ascii="Cambria Math" w:eastAsia="Cambria Math" w:hAnsi="Cambria Math"/>
                <w:i/>
                <w:color w:val="000000" w:themeColor="text1"/>
                <w:lang w:val="en-GB"/>
              </w:rPr>
            </m:ctrlPr>
          </m:sSubPr>
          <m:e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r</m:t>
            </m:r>
          </m:e>
          <m:sub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j</m:t>
            </m:r>
          </m:sub>
        </m:sSub>
        <m:r>
          <w:rPr>
            <w:rFonts w:ascii="Cambria Math" w:eastAsia="Cambria Math" w:hAnsi="Cambria Math"/>
            <w:color w:val="000000" w:themeColor="text1"/>
            <w:lang w:val="en-GB"/>
          </w:rPr>
          <m:t>+</m:t>
        </m:r>
        <m:sSub>
          <m:sSubPr>
            <m:ctrlPr>
              <w:rPr>
                <w:rFonts w:ascii="Cambria Math" w:eastAsia="Cambria Math" w:hAnsi="Cambria Math"/>
                <w:i/>
                <w:color w:val="000000" w:themeColor="text1"/>
                <w:lang w:val="en-GB"/>
              </w:rPr>
            </m:ctrlPr>
          </m:sSubPr>
          <m:e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∅</m:t>
            </m:r>
          </m:e>
          <m:sub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j</m:t>
            </m:r>
          </m:sub>
        </m:sSub>
        <m:r>
          <w:rPr>
            <w:rFonts w:ascii="Cambria Math" w:eastAsia="Cambria Math" w:hAnsi="Cambria Math"/>
            <w:color w:val="000000" w:themeColor="text1"/>
            <w:lang w:val="en-GB"/>
          </w:rPr>
          <m:t>(q))</m:t>
        </m:r>
      </m:oMath>
      <w:r w:rsidR="00A43386" w:rsidRPr="007974A6">
        <w:rPr>
          <w:rFonts w:eastAsiaTheme="minorEastAsia"/>
          <w:color w:val="000000" w:themeColor="text1"/>
          <w:lang w:val="en-GB"/>
        </w:rPr>
        <w:t>,</w:t>
      </w:r>
      <w:r w:rsidR="00CE6B1B" w:rsidRPr="007974A6">
        <w:rPr>
          <w:rFonts w:eastAsiaTheme="minorEastAsia"/>
          <w:color w:val="000000" w:themeColor="text1"/>
          <w:lang w:val="en-GB"/>
        </w:rPr>
        <w:t xml:space="preserve"> </w:t>
      </w:r>
      <w:r w:rsidR="00CE6B1B" w:rsidRPr="007974A6">
        <w:rPr>
          <w:rFonts w:eastAsiaTheme="minorEastAsia"/>
          <w:color w:val="000000" w:themeColor="text1"/>
          <w:lang w:val="en-GB"/>
        </w:rPr>
        <w:tab/>
      </w:r>
      <w:r w:rsidR="003C1C2B" w:rsidRPr="007974A6">
        <w:rPr>
          <w:rFonts w:eastAsiaTheme="minorEastAsia"/>
          <w:color w:val="000000" w:themeColor="text1"/>
          <w:lang w:val="en-GB"/>
        </w:rPr>
        <w:tab/>
      </w:r>
      <w:r w:rsidR="00CE6B1B" w:rsidRPr="007974A6">
        <w:rPr>
          <w:rFonts w:eastAsiaTheme="minorEastAsia"/>
          <w:color w:val="000000" w:themeColor="text1"/>
          <w:lang w:val="en-GB"/>
        </w:rPr>
        <w:t>(1)</w:t>
      </w:r>
    </w:p>
    <w:p w14:paraId="39366470" w14:textId="2995EC19" w:rsidR="00A43386" w:rsidRPr="007974A6" w:rsidRDefault="00A43386" w:rsidP="00C87F4F">
      <w:pPr>
        <w:widowControl/>
        <w:autoSpaceDE w:val="0"/>
        <w:autoSpaceDN w:val="0"/>
        <w:adjustRightInd w:val="0"/>
        <w:spacing w:after="240" w:line="360" w:lineRule="auto"/>
        <w:rPr>
          <w:rFonts w:eastAsiaTheme="minorEastAsia"/>
          <w:color w:val="000000" w:themeColor="text1"/>
          <w:lang w:val="en-GB"/>
        </w:rPr>
      </w:pPr>
      <w:r w:rsidRPr="007974A6">
        <w:rPr>
          <w:rFonts w:eastAsiaTheme="minorEastAsia"/>
          <w:color w:val="000000" w:themeColor="text1"/>
          <w:lang w:val="en-GB"/>
        </w:rPr>
        <w:t xml:space="preserve">where </w:t>
      </w:r>
      <w:r w:rsidR="00C87F4F" w:rsidRPr="007974A6">
        <w:rPr>
          <w:rFonts w:eastAsiaTheme="minorEastAsia"/>
          <w:i/>
          <w:color w:val="000000" w:themeColor="text1"/>
          <w:lang w:val="en-GB"/>
        </w:rPr>
        <w:t>N</w:t>
      </w:r>
      <w:r w:rsidR="001F57D0" w:rsidRPr="007974A6">
        <w:rPr>
          <w:rFonts w:eastAsiaTheme="minorEastAsia"/>
          <w:color w:val="000000" w:themeColor="text1"/>
          <w:vertAlign w:val="subscript"/>
          <w:lang w:val="en-GB"/>
        </w:rPr>
        <w:t>j</w:t>
      </w:r>
      <w:r w:rsidR="00B5572B" w:rsidRPr="007974A6">
        <w:rPr>
          <w:rFonts w:eastAsiaTheme="minorEastAsia"/>
          <w:color w:val="000000" w:themeColor="text1"/>
          <w:lang w:val="en-GB"/>
        </w:rPr>
        <w:t xml:space="preserve">, </w:t>
      </w:r>
      <w:r w:rsidR="00B5572B" w:rsidRPr="007974A6">
        <w:rPr>
          <w:rFonts w:eastAsiaTheme="minorEastAsia"/>
          <w:i/>
          <w:color w:val="000000" w:themeColor="text1"/>
          <w:lang w:val="en-GB"/>
        </w:rPr>
        <w:t>F</w:t>
      </w:r>
      <w:r w:rsidR="00B5572B" w:rsidRPr="007974A6">
        <w:rPr>
          <w:rFonts w:eastAsiaTheme="minorEastAsia"/>
          <w:color w:val="000000" w:themeColor="text1"/>
          <w:vertAlign w:val="subscript"/>
          <w:lang w:val="en-GB"/>
        </w:rPr>
        <w:t>j</w:t>
      </w:r>
      <w:r w:rsidR="00B5572B" w:rsidRPr="007974A6">
        <w:rPr>
          <w:rFonts w:eastAsiaTheme="minorEastAsia"/>
          <w:color w:val="000000" w:themeColor="text1"/>
          <w:lang w:val="en-GB"/>
        </w:rPr>
        <w:t>(</w:t>
      </w:r>
      <w:r w:rsidR="00B5572B" w:rsidRPr="007974A6">
        <w:rPr>
          <w:rFonts w:eastAsiaTheme="minorEastAsia"/>
          <w:i/>
          <w:color w:val="000000" w:themeColor="text1"/>
          <w:lang w:val="en-GB"/>
        </w:rPr>
        <w:t>q</w:t>
      </w:r>
      <w:r w:rsidR="00B5572B" w:rsidRPr="007974A6">
        <w:rPr>
          <w:rFonts w:eastAsiaTheme="minorEastAsia"/>
          <w:color w:val="000000" w:themeColor="text1"/>
          <w:lang w:val="en-GB"/>
        </w:rPr>
        <w:t xml:space="preserve">), </w:t>
      </w:r>
      <w:r w:rsidR="00C87F4F" w:rsidRPr="007974A6">
        <w:rPr>
          <w:rFonts w:eastAsiaTheme="minorEastAsia"/>
          <w:color w:val="000000" w:themeColor="text1"/>
          <w:lang w:val="en-GB"/>
        </w:rPr>
        <w:t>σ</w:t>
      </w:r>
      <w:r w:rsidR="003C6860" w:rsidRPr="007974A6">
        <w:rPr>
          <w:rFonts w:eastAsiaTheme="minorEastAsia"/>
          <w:color w:val="000000" w:themeColor="text1"/>
          <w:vertAlign w:val="subscript"/>
          <w:lang w:val="en-GB"/>
        </w:rPr>
        <w:t>j</w:t>
      </w:r>
      <w:r w:rsidR="00C87F4F" w:rsidRPr="007974A6">
        <w:rPr>
          <w:rFonts w:eastAsiaTheme="minorEastAsia"/>
          <w:color w:val="000000" w:themeColor="text1"/>
          <w:vertAlign w:val="superscript"/>
          <w:lang w:val="en-GB"/>
        </w:rPr>
        <w:t>2</w:t>
      </w:r>
      <w:r w:rsidR="00B5572B" w:rsidRPr="007974A6">
        <w:rPr>
          <w:rFonts w:eastAsiaTheme="minorEastAsia"/>
          <w:color w:val="000000" w:themeColor="text1"/>
          <w:lang w:val="en-GB"/>
        </w:rPr>
        <w:t xml:space="preserve">, </w:t>
      </w:r>
      <w:r w:rsidR="00B5572B" w:rsidRPr="007974A6">
        <w:rPr>
          <w:rFonts w:eastAsiaTheme="minorEastAsia"/>
          <w:i/>
          <w:color w:val="000000" w:themeColor="text1"/>
          <w:lang w:val="en-GB"/>
        </w:rPr>
        <w:t>r</w:t>
      </w:r>
      <w:r w:rsidR="00B5572B" w:rsidRPr="007974A6">
        <w:rPr>
          <w:rFonts w:eastAsiaTheme="minorEastAsia"/>
          <w:color w:val="000000" w:themeColor="text1"/>
          <w:vertAlign w:val="subscript"/>
          <w:lang w:val="en-GB"/>
        </w:rPr>
        <w:t>j</w:t>
      </w:r>
      <w:r w:rsidR="00B5572B" w:rsidRPr="007974A6">
        <w:rPr>
          <w:rFonts w:eastAsiaTheme="minorEastAsia"/>
          <w:color w:val="000000" w:themeColor="text1"/>
          <w:lang w:val="en-GB"/>
        </w:rPr>
        <w:t xml:space="preserve">, and </w:t>
      </w:r>
      <w:r w:rsidR="00B5572B" w:rsidRPr="007974A6">
        <w:rPr>
          <w:rFonts w:eastAsiaTheme="minorEastAsia"/>
          <w:i/>
          <w:color w:val="000000" w:themeColor="text1"/>
          <w:lang w:val="en-GB"/>
        </w:rPr>
        <w:sym w:font="Symbol" w:char="F066"/>
      </w:r>
      <w:r w:rsidR="00B5572B" w:rsidRPr="007974A6">
        <w:rPr>
          <w:rFonts w:eastAsiaTheme="minorEastAsia"/>
          <w:color w:val="000000" w:themeColor="text1"/>
          <w:vertAlign w:val="subscript"/>
          <w:lang w:val="en-GB"/>
        </w:rPr>
        <w:t>j</w:t>
      </w:r>
      <w:r w:rsidR="00B5572B" w:rsidRPr="007974A6">
        <w:rPr>
          <w:rFonts w:eastAsiaTheme="minorEastAsia"/>
          <w:color w:val="000000" w:themeColor="text1"/>
          <w:lang w:val="en-GB"/>
        </w:rPr>
        <w:t>(</w:t>
      </w:r>
      <w:r w:rsidR="00B5572B" w:rsidRPr="007974A6">
        <w:rPr>
          <w:rFonts w:eastAsiaTheme="minorEastAsia"/>
          <w:i/>
          <w:color w:val="000000" w:themeColor="text1"/>
          <w:lang w:val="en-GB"/>
        </w:rPr>
        <w:t>q</w:t>
      </w:r>
      <w:r w:rsidR="00B5572B" w:rsidRPr="007974A6">
        <w:rPr>
          <w:rFonts w:eastAsiaTheme="minorEastAsia"/>
          <w:color w:val="000000" w:themeColor="text1"/>
          <w:lang w:val="en-GB"/>
        </w:rPr>
        <w:t>) are</w:t>
      </w:r>
      <w:r w:rsidR="00C87F4F" w:rsidRPr="007974A6">
        <w:rPr>
          <w:rFonts w:eastAsiaTheme="minorEastAsia"/>
          <w:color w:val="000000" w:themeColor="text1"/>
          <w:lang w:val="en-GB"/>
        </w:rPr>
        <w:t xml:space="preserve"> </w:t>
      </w:r>
      <w:r w:rsidR="00B5572B" w:rsidRPr="007974A6">
        <w:rPr>
          <w:rFonts w:eastAsiaTheme="minorEastAsia"/>
          <w:color w:val="000000" w:themeColor="text1"/>
          <w:lang w:val="en-GB"/>
        </w:rPr>
        <w:t xml:space="preserve">the coordination number, the scattering amplitude, </w:t>
      </w:r>
      <w:r w:rsidR="00C87F4F" w:rsidRPr="007974A6">
        <w:rPr>
          <w:rFonts w:eastAsiaTheme="minorEastAsia"/>
          <w:color w:val="000000" w:themeColor="text1"/>
          <w:lang w:val="en-GB"/>
        </w:rPr>
        <w:t>the mean</w:t>
      </w:r>
      <w:r w:rsidR="005E26C3" w:rsidRPr="007974A6">
        <w:rPr>
          <w:rFonts w:eastAsiaTheme="minorEastAsia"/>
          <w:color w:val="000000" w:themeColor="text1"/>
          <w:lang w:val="en-GB"/>
        </w:rPr>
        <w:t xml:space="preserve"> </w:t>
      </w:r>
      <w:r w:rsidR="00C87F4F" w:rsidRPr="007974A6">
        <w:rPr>
          <w:rFonts w:eastAsiaTheme="minorEastAsia"/>
          <w:color w:val="000000" w:themeColor="text1"/>
          <w:lang w:val="en-GB"/>
        </w:rPr>
        <w:t>square</w:t>
      </w:r>
      <w:r w:rsidR="005E26C3" w:rsidRPr="007974A6">
        <w:rPr>
          <w:rFonts w:eastAsiaTheme="minorEastAsia"/>
          <w:color w:val="000000" w:themeColor="text1"/>
          <w:lang w:val="en-GB"/>
        </w:rPr>
        <w:t xml:space="preserve"> </w:t>
      </w:r>
      <w:r w:rsidR="00C87F4F" w:rsidRPr="007974A6">
        <w:rPr>
          <w:rFonts w:eastAsiaTheme="minorEastAsia"/>
          <w:color w:val="000000" w:themeColor="text1"/>
          <w:lang w:val="en-GB"/>
        </w:rPr>
        <w:t>displacement</w:t>
      </w:r>
      <w:r w:rsidR="00B5572B" w:rsidRPr="007974A6">
        <w:rPr>
          <w:rFonts w:eastAsiaTheme="minorEastAsia"/>
          <w:color w:val="000000" w:themeColor="text1"/>
          <w:lang w:val="en-GB"/>
        </w:rPr>
        <w:t>, the b</w:t>
      </w:r>
      <w:r w:rsidR="00C87F4F" w:rsidRPr="007974A6">
        <w:rPr>
          <w:rFonts w:eastAsiaTheme="minorEastAsia"/>
          <w:color w:val="000000" w:themeColor="text1"/>
          <w:lang w:val="en-GB"/>
        </w:rPr>
        <w:t>ond distance</w:t>
      </w:r>
      <w:r w:rsidR="00495E95" w:rsidRPr="007974A6">
        <w:rPr>
          <w:rFonts w:eastAsiaTheme="minorEastAsia"/>
          <w:color w:val="000000" w:themeColor="text1"/>
          <w:lang w:val="en-GB"/>
        </w:rPr>
        <w:t>, and the phase shift</w:t>
      </w:r>
      <w:r w:rsidR="00495E95" w:rsidRPr="007974A6">
        <w:rPr>
          <w:rFonts w:eastAsiaTheme="minorEastAsia" w:hint="eastAsia"/>
          <w:color w:val="000000" w:themeColor="text1"/>
          <w:lang w:val="en-GB"/>
        </w:rPr>
        <w:t>, re</w:t>
      </w:r>
      <w:r w:rsidR="00DD600A" w:rsidRPr="007974A6">
        <w:rPr>
          <w:rFonts w:eastAsiaTheme="minorEastAsia"/>
          <w:color w:val="000000" w:themeColor="text1"/>
          <w:lang w:val="en-GB"/>
        </w:rPr>
        <w:t>s</w:t>
      </w:r>
      <w:r w:rsidR="00495E95" w:rsidRPr="007974A6">
        <w:rPr>
          <w:rFonts w:eastAsiaTheme="minorEastAsia" w:hint="eastAsia"/>
          <w:color w:val="000000" w:themeColor="text1"/>
          <w:lang w:val="en-GB"/>
        </w:rPr>
        <w:t>pectively</w:t>
      </w:r>
      <w:r w:rsidR="008C1AF6" w:rsidRPr="007974A6">
        <w:rPr>
          <w:rFonts w:eastAsiaTheme="minorEastAsia" w:hint="eastAsia"/>
          <w:color w:val="000000" w:themeColor="text1"/>
          <w:lang w:val="en-GB"/>
        </w:rPr>
        <w:t>. In the high temperature region,</w:t>
      </w:r>
      <w:r w:rsidR="00DB5048" w:rsidRPr="007974A6">
        <w:rPr>
          <w:rFonts w:eastAsiaTheme="minorEastAsia"/>
          <w:color w:val="000000" w:themeColor="text1"/>
          <w:lang w:val="en-GB"/>
        </w:rPr>
        <w:t xml:space="preserve"> the</w:t>
      </w:r>
      <w:r w:rsidR="001F57D0" w:rsidRPr="007974A6">
        <w:rPr>
          <w:rFonts w:eastAsiaTheme="minorEastAsia"/>
          <w:color w:val="000000" w:themeColor="text1"/>
          <w:lang w:val="en-GB"/>
        </w:rPr>
        <w:t xml:space="preserve"> uniform</w:t>
      </w:r>
      <w:r w:rsidR="00DB5048" w:rsidRPr="007974A6">
        <w:rPr>
          <w:rFonts w:eastAsiaTheme="minorEastAsia"/>
          <w:color w:val="000000" w:themeColor="text1"/>
          <w:lang w:val="en-GB"/>
        </w:rPr>
        <w:t xml:space="preserve"> As</w:t>
      </w:r>
      <w:r w:rsidR="00DB5048" w:rsidRPr="007974A6">
        <w:rPr>
          <w:rFonts w:eastAsia="ＭＳ 明朝"/>
          <w:color w:val="000000" w:themeColor="text1"/>
          <w:lang w:val="en-GB"/>
        </w:rPr>
        <w:t>−</w:t>
      </w:r>
      <w:r w:rsidR="00DB5048" w:rsidRPr="007974A6">
        <w:rPr>
          <w:rFonts w:eastAsiaTheme="minorEastAsia"/>
          <w:color w:val="000000" w:themeColor="text1"/>
          <w:lang w:val="en-GB"/>
        </w:rPr>
        <w:t>Fe distance</w:t>
      </w:r>
      <w:r w:rsidR="00CE6B1B" w:rsidRPr="007974A6">
        <w:rPr>
          <w:rFonts w:eastAsiaTheme="minorEastAsia"/>
          <w:color w:val="000000" w:themeColor="text1"/>
          <w:lang w:val="en-GB"/>
        </w:rPr>
        <w:t xml:space="preserve"> </w:t>
      </w:r>
      <w:r w:rsidR="008C1AF6" w:rsidRPr="007974A6">
        <w:rPr>
          <w:rFonts w:eastAsiaTheme="minorEastAsia" w:hint="eastAsia"/>
          <w:color w:val="000000" w:themeColor="text1"/>
          <w:lang w:val="en-GB"/>
        </w:rPr>
        <w:t xml:space="preserve">gives </w:t>
      </w:r>
      <w:r w:rsidR="001F57D0" w:rsidRPr="007974A6">
        <w:rPr>
          <w:rFonts w:eastAsiaTheme="minorEastAsia"/>
          <w:i/>
          <w:color w:val="000000" w:themeColor="text1"/>
          <w:lang w:val="en-GB"/>
        </w:rPr>
        <w:t>N</w:t>
      </w:r>
      <w:r w:rsidR="001F57D0" w:rsidRPr="007974A6">
        <w:rPr>
          <w:rFonts w:eastAsiaTheme="minorEastAsia"/>
          <w:color w:val="000000" w:themeColor="text1"/>
          <w:vertAlign w:val="subscript"/>
          <w:lang w:val="en-GB"/>
        </w:rPr>
        <w:t>j</w:t>
      </w:r>
      <w:r w:rsidR="001F57D0" w:rsidRPr="007974A6">
        <w:rPr>
          <w:rFonts w:eastAsiaTheme="minorEastAsia"/>
          <w:color w:val="000000" w:themeColor="text1"/>
          <w:lang w:val="en-GB"/>
        </w:rPr>
        <w:t xml:space="preserve"> </w:t>
      </w:r>
      <w:r w:rsidR="00CE6B1B" w:rsidRPr="007974A6">
        <w:rPr>
          <w:rFonts w:eastAsiaTheme="minorEastAsia"/>
          <w:color w:val="000000" w:themeColor="text1"/>
          <w:lang w:val="en-GB"/>
        </w:rPr>
        <w:t xml:space="preserve">= 4 </w:t>
      </w:r>
      <w:r w:rsidR="001F57D0" w:rsidRPr="007974A6">
        <w:rPr>
          <w:rFonts w:eastAsiaTheme="minorEastAsia"/>
          <w:color w:val="000000" w:themeColor="text1"/>
          <w:lang w:val="en-GB"/>
        </w:rPr>
        <w:t xml:space="preserve">and </w:t>
      </w:r>
      <w:r w:rsidR="001F57D0" w:rsidRPr="007974A6">
        <w:rPr>
          <w:rFonts w:eastAsiaTheme="minorEastAsia"/>
          <w:i/>
          <w:color w:val="000000" w:themeColor="text1"/>
          <w:lang w:val="en-GB"/>
        </w:rPr>
        <w:t>r</w:t>
      </w:r>
      <w:r w:rsidR="001F57D0" w:rsidRPr="007974A6">
        <w:rPr>
          <w:rFonts w:eastAsiaTheme="minorEastAsia"/>
          <w:color w:val="000000" w:themeColor="text1"/>
          <w:vertAlign w:val="subscript"/>
          <w:lang w:val="en-GB"/>
        </w:rPr>
        <w:t>j</w:t>
      </w:r>
      <w:r w:rsidR="001F57D0" w:rsidRPr="007974A6">
        <w:rPr>
          <w:rFonts w:eastAsiaTheme="minorEastAsia"/>
          <w:color w:val="000000" w:themeColor="text1"/>
          <w:lang w:val="en-GB"/>
        </w:rPr>
        <w:t xml:space="preserve"> </w:t>
      </w:r>
      <w:r w:rsidR="00CE6B1B" w:rsidRPr="007974A6">
        <w:rPr>
          <w:rFonts w:eastAsiaTheme="minorEastAsia"/>
          <w:color w:val="000000" w:themeColor="text1"/>
          <w:lang w:val="en-GB"/>
        </w:rPr>
        <w:t xml:space="preserve">= </w:t>
      </w:r>
      <w:r w:rsidR="00CE6B1B" w:rsidRPr="007974A6">
        <w:rPr>
          <w:rFonts w:eastAsiaTheme="minorEastAsia"/>
          <w:i/>
          <w:color w:val="000000" w:themeColor="text1"/>
          <w:lang w:val="en-GB"/>
        </w:rPr>
        <w:t>R</w:t>
      </w:r>
      <w:r w:rsidR="00495E95" w:rsidRPr="007974A6">
        <w:rPr>
          <w:rFonts w:eastAsiaTheme="minorEastAsia" w:hint="eastAsia"/>
          <w:color w:val="000000" w:themeColor="text1"/>
          <w:vertAlign w:val="subscript"/>
          <w:lang w:val="en-GB"/>
        </w:rPr>
        <w:t>HT</w:t>
      </w:r>
      <w:r w:rsidR="008C1AF6" w:rsidRPr="007974A6">
        <w:rPr>
          <w:rFonts w:eastAsiaTheme="minorEastAsia" w:hint="eastAsia"/>
          <w:color w:val="000000" w:themeColor="text1"/>
          <w:lang w:val="en-GB"/>
        </w:rPr>
        <w:t>, thus</w:t>
      </w:r>
      <w:r w:rsidR="003C6860" w:rsidRPr="007974A6">
        <w:rPr>
          <w:rFonts w:eastAsiaTheme="minorEastAsia"/>
          <w:color w:val="000000" w:themeColor="text1"/>
          <w:lang w:val="en-GB"/>
        </w:rPr>
        <w:t>,</w:t>
      </w:r>
      <w:r w:rsidR="008C1AF6" w:rsidRPr="007974A6">
        <w:rPr>
          <w:rFonts w:eastAsiaTheme="minorEastAsia" w:hint="eastAsia"/>
          <w:color w:val="000000" w:themeColor="text1"/>
          <w:lang w:val="en-GB"/>
        </w:rPr>
        <w:t xml:space="preserve"> </w:t>
      </w:r>
      <w:r w:rsidR="008C1AF6" w:rsidRPr="007974A6">
        <w:rPr>
          <w:rFonts w:eastAsiaTheme="minorEastAsia" w:hint="eastAsia"/>
          <w:i/>
          <w:color w:val="000000" w:themeColor="text1"/>
          <w:lang w:val="en-GB"/>
        </w:rPr>
        <w:t>eq</w:t>
      </w:r>
      <w:r w:rsidR="008C1AF6" w:rsidRPr="007974A6">
        <w:rPr>
          <w:rFonts w:eastAsiaTheme="minorEastAsia" w:hint="eastAsia"/>
          <w:color w:val="000000" w:themeColor="text1"/>
          <w:lang w:val="en-GB"/>
        </w:rPr>
        <w:t xml:space="preserve">. (1) </w:t>
      </w:r>
      <w:r w:rsidR="00C557D8" w:rsidRPr="007974A6">
        <w:rPr>
          <w:rFonts w:eastAsiaTheme="minorEastAsia" w:hint="eastAsia"/>
          <w:color w:val="000000" w:themeColor="text1"/>
          <w:lang w:val="en-GB"/>
        </w:rPr>
        <w:t>equals</w:t>
      </w:r>
    </w:p>
    <w:p w14:paraId="6453C4A9" w14:textId="3D91DB42" w:rsidR="00CE6B1B" w:rsidRPr="007974A6" w:rsidRDefault="00CE6B1B" w:rsidP="00C87F4F">
      <w:pPr>
        <w:widowControl/>
        <w:autoSpaceDE w:val="0"/>
        <w:autoSpaceDN w:val="0"/>
        <w:adjustRightInd w:val="0"/>
        <w:spacing w:after="240" w:line="360" w:lineRule="auto"/>
        <w:rPr>
          <w:rFonts w:eastAsiaTheme="minorEastAsia"/>
          <w:color w:val="000000" w:themeColor="text1"/>
          <w:lang w:val="en-GB"/>
        </w:rPr>
      </w:pPr>
      <m:oMath>
        <m:r>
          <w:rPr>
            <w:rFonts w:ascii="Cambria Math" w:eastAsiaTheme="minorEastAsia" w:hAnsi="Cambria Math"/>
            <w:color w:val="000000" w:themeColor="text1"/>
            <w:lang w:val="en-GB"/>
          </w:rPr>
          <m:t>χ</m:t>
        </m:r>
        <m:d>
          <m:dPr>
            <m:ctrlPr>
              <w:rPr>
                <w:rFonts w:ascii="Cambria Math" w:eastAsia="Cambria Math" w:hAnsi="Cambria Math"/>
                <w:color w:val="000000" w:themeColor="text1"/>
                <w:lang w:val="en-GB"/>
              </w:rPr>
            </m:ctrlPr>
          </m:dPr>
          <m:e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q</m:t>
            </m:r>
          </m:e>
        </m:d>
        <m:r>
          <w:rPr>
            <w:rFonts w:ascii="Cambria Math" w:eastAsia="Cambria Math" w:hAnsi="Cambria Math"/>
            <w:color w:val="000000" w:themeColor="text1"/>
            <w:lang w:val="en-GB"/>
          </w:rPr>
          <m:t>=</m:t>
        </m:r>
        <m:f>
          <m:fPr>
            <m:ctrlPr>
              <w:rPr>
                <w:rFonts w:ascii="Cambria Math" w:eastAsia="Cambria Math" w:hAnsi="Cambria Math"/>
                <w:i/>
                <w:color w:val="000000" w:themeColor="text1"/>
                <w:lang w:val="en-GB"/>
              </w:rPr>
            </m:ctrlPr>
          </m:fPr>
          <m:num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4F</m:t>
            </m:r>
            <m:r>
              <m:rPr>
                <m:sty m:val="p"/>
              </m:rPr>
              <w:rPr>
                <w:rFonts w:ascii="Cambria Math" w:eastAsia="Cambria Math" w:hAnsi="Cambria Math"/>
                <w:color w:val="000000" w:themeColor="text1"/>
                <w:lang w:val="en-GB"/>
              </w:rPr>
              <m:t>(</m:t>
            </m:r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q</m:t>
            </m:r>
            <m:r>
              <m:rPr>
                <m:sty m:val="p"/>
              </m:rPr>
              <w:rPr>
                <w:rFonts w:ascii="Cambria Math" w:eastAsia="Cambria Math" w:hAnsi="Cambria Math"/>
                <w:color w:val="000000" w:themeColor="text1"/>
                <w:lang w:val="en-GB"/>
              </w:rPr>
              <m:t>)exp⁡</m:t>
            </m:r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(-2</m:t>
            </m:r>
            <m:sSup>
              <m:sSupPr>
                <m:ctrlPr>
                  <w:rPr>
                    <w:rFonts w:ascii="Cambria Math" w:eastAsia="Cambria Math" w:hAnsi="Cambria Math"/>
                    <w:i/>
                    <w:color w:val="000000" w:themeColor="text1"/>
                    <w:lang w:val="en-GB"/>
                  </w:rPr>
                </m:ctrlPr>
              </m:sSupPr>
              <m:e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q</m:t>
                </m:r>
              </m:e>
              <m:sup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2</m:t>
                </m:r>
              </m:sup>
            </m:sSup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 w:themeColor="text1"/>
                    <w:lang w:val="en-GB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σ</m:t>
                </m: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HT</m:t>
                </m:r>
              </m:sub>
              <m:sup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2</m:t>
                </m:r>
              </m:sup>
            </m:sSubSup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)</m:t>
            </m:r>
          </m:num>
          <m:den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q</m:t>
            </m:r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 w:themeColor="text1"/>
                    <w:lang w:val="en-GB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RT</m:t>
                </m:r>
              </m:sub>
              <m:sup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2</m:t>
                </m:r>
              </m:sup>
            </m:sSubSup>
          </m:den>
        </m:f>
        <m:r>
          <m:rPr>
            <m:sty m:val="p"/>
          </m:rPr>
          <w:rPr>
            <w:rFonts w:ascii="Cambria Math" w:eastAsia="Cambria Math" w:hAnsi="Cambria Math"/>
            <w:color w:val="000000" w:themeColor="text1"/>
            <w:lang w:val="en-GB"/>
          </w:rPr>
          <m:t>sin⁡</m:t>
        </m:r>
        <m:r>
          <w:rPr>
            <w:rFonts w:ascii="Cambria Math" w:eastAsia="Cambria Math" w:hAnsi="Cambria Math"/>
            <w:color w:val="000000" w:themeColor="text1"/>
            <w:lang w:val="en-GB"/>
          </w:rPr>
          <m:t>(2q</m:t>
        </m:r>
        <m:sSub>
          <m:sSubPr>
            <m:ctrlPr>
              <w:rPr>
                <w:rFonts w:ascii="Cambria Math" w:eastAsia="Cambria Math" w:hAnsi="Cambria Math"/>
                <w:i/>
                <w:color w:val="000000" w:themeColor="text1"/>
                <w:lang w:val="en-GB"/>
              </w:rPr>
            </m:ctrlPr>
          </m:sSubPr>
          <m:e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R</m:t>
            </m:r>
          </m:e>
          <m:sub>
            <m:r>
              <m:rPr>
                <m:sty m:val="p"/>
              </m:rPr>
              <w:rPr>
                <w:rFonts w:ascii="Cambria Math" w:eastAsia="Cambria Math" w:hAnsi="Cambria Math"/>
                <w:color w:val="000000" w:themeColor="text1"/>
                <w:lang w:val="en-GB"/>
              </w:rPr>
              <m:t>HT</m:t>
            </m:r>
          </m:sub>
        </m:sSub>
        <m:r>
          <w:rPr>
            <w:rFonts w:ascii="Cambria Math" w:eastAsia="Cambria Math" w:hAnsi="Cambria Math"/>
            <w:color w:val="000000" w:themeColor="text1"/>
            <w:lang w:val="en-GB"/>
          </w:rPr>
          <m:t>+∅(q))</m:t>
        </m:r>
      </m:oMath>
      <w:r w:rsidRPr="007974A6">
        <w:rPr>
          <w:rFonts w:eastAsiaTheme="minorEastAsia"/>
          <w:color w:val="000000" w:themeColor="text1"/>
          <w:lang w:val="en-GB"/>
        </w:rPr>
        <w:t>.</w:t>
      </w:r>
      <w:r w:rsidRPr="007974A6">
        <w:rPr>
          <w:rFonts w:eastAsiaTheme="minorEastAsia"/>
          <w:color w:val="000000" w:themeColor="text1"/>
          <w:lang w:val="en-GB"/>
        </w:rPr>
        <w:tab/>
      </w:r>
      <w:r w:rsidRPr="007974A6">
        <w:rPr>
          <w:rFonts w:eastAsiaTheme="minorEastAsia"/>
          <w:color w:val="000000" w:themeColor="text1"/>
          <w:lang w:val="en-GB"/>
        </w:rPr>
        <w:tab/>
      </w:r>
      <w:r w:rsidR="003C1C2B" w:rsidRPr="007974A6">
        <w:rPr>
          <w:rFonts w:eastAsiaTheme="minorEastAsia"/>
          <w:color w:val="000000" w:themeColor="text1"/>
          <w:lang w:val="en-GB"/>
        </w:rPr>
        <w:tab/>
      </w:r>
      <w:r w:rsidRPr="007974A6">
        <w:rPr>
          <w:rFonts w:eastAsiaTheme="minorEastAsia"/>
          <w:color w:val="000000" w:themeColor="text1"/>
          <w:lang w:val="en-GB"/>
        </w:rPr>
        <w:t>(2)</w:t>
      </w:r>
    </w:p>
    <w:p w14:paraId="40B3F80B" w14:textId="778F445C" w:rsidR="00C63F1A" w:rsidRPr="007974A6" w:rsidRDefault="00C557D8" w:rsidP="00C87F4F">
      <w:pPr>
        <w:widowControl/>
        <w:autoSpaceDE w:val="0"/>
        <w:autoSpaceDN w:val="0"/>
        <w:adjustRightInd w:val="0"/>
        <w:spacing w:after="240" w:line="360" w:lineRule="auto"/>
        <w:rPr>
          <w:rFonts w:eastAsiaTheme="minorEastAsia"/>
          <w:color w:val="000000" w:themeColor="text1"/>
          <w:lang w:val="en-GB"/>
        </w:rPr>
      </w:pPr>
      <w:r w:rsidRPr="007974A6">
        <w:rPr>
          <w:rFonts w:eastAsiaTheme="minorEastAsia" w:hint="eastAsia"/>
          <w:color w:val="000000" w:themeColor="text1"/>
          <w:lang w:val="en-GB"/>
        </w:rPr>
        <w:t>In the low temperature region,</w:t>
      </w:r>
      <w:r w:rsidRPr="007974A6">
        <w:rPr>
          <w:rFonts w:eastAsiaTheme="minorEastAsia"/>
          <w:color w:val="000000" w:themeColor="text1"/>
          <w:lang w:val="en-GB"/>
        </w:rPr>
        <w:t xml:space="preserve"> </w:t>
      </w:r>
      <w:r w:rsidR="009D6D56" w:rsidRPr="007974A6">
        <w:rPr>
          <w:rFonts w:eastAsiaTheme="minorEastAsia"/>
          <w:color w:val="000000" w:themeColor="text1"/>
          <w:lang w:val="en-GB"/>
        </w:rPr>
        <w:t>the As</w:t>
      </w:r>
      <w:r w:rsidR="009D6D56" w:rsidRPr="007974A6">
        <w:rPr>
          <w:rFonts w:eastAsia="ＭＳ 明朝"/>
          <w:color w:val="000000" w:themeColor="text1"/>
          <w:lang w:val="en-GB"/>
        </w:rPr>
        <w:t>−</w:t>
      </w:r>
      <w:r w:rsidR="009D6D56" w:rsidRPr="007974A6">
        <w:rPr>
          <w:rFonts w:eastAsiaTheme="minorEastAsia"/>
          <w:color w:val="000000" w:themeColor="text1"/>
          <w:lang w:val="en-GB"/>
        </w:rPr>
        <w:t>Fe distance</w:t>
      </w:r>
      <w:r w:rsidRPr="007974A6">
        <w:rPr>
          <w:rFonts w:eastAsiaTheme="minorEastAsia" w:hint="eastAsia"/>
          <w:color w:val="000000" w:themeColor="text1"/>
          <w:lang w:val="en-GB"/>
        </w:rPr>
        <w:t xml:space="preserve"> splits in two with </w:t>
      </w:r>
      <w:r w:rsidR="00045608" w:rsidRPr="007974A6">
        <w:rPr>
          <w:rFonts w:eastAsiaTheme="minorEastAsia"/>
          <w:i/>
          <w:color w:val="000000" w:themeColor="text1"/>
          <w:lang w:val="en-GB"/>
        </w:rPr>
        <w:t>r</w:t>
      </w:r>
      <w:r w:rsidR="00045608" w:rsidRPr="007974A6">
        <w:rPr>
          <w:rFonts w:eastAsiaTheme="minorEastAsia"/>
          <w:color w:val="000000" w:themeColor="text1"/>
          <w:vertAlign w:val="subscript"/>
          <w:lang w:val="en-GB"/>
        </w:rPr>
        <w:t xml:space="preserve">j </w:t>
      </w:r>
      <w:r w:rsidR="00045608" w:rsidRPr="007974A6">
        <w:rPr>
          <w:rFonts w:eastAsiaTheme="minorEastAsia"/>
          <w:color w:val="000000" w:themeColor="text1"/>
          <w:lang w:val="en-GB"/>
        </w:rPr>
        <w:t xml:space="preserve">≈ </w:t>
      </w:r>
      <w:r w:rsidR="00045608" w:rsidRPr="007974A6">
        <w:rPr>
          <w:rFonts w:eastAsiaTheme="minorEastAsia"/>
          <w:i/>
          <w:color w:val="000000" w:themeColor="text1"/>
          <w:lang w:val="en-GB"/>
        </w:rPr>
        <w:t>R</w:t>
      </w:r>
      <w:r w:rsidR="005E26C3" w:rsidRPr="007974A6">
        <w:rPr>
          <w:rFonts w:eastAsiaTheme="minorEastAsia"/>
          <w:color w:val="000000" w:themeColor="text1"/>
          <w:vertAlign w:val="subscript"/>
          <w:lang w:val="en-GB"/>
        </w:rPr>
        <w:t>HT</w:t>
      </w:r>
      <w:r w:rsidR="00045608" w:rsidRPr="007974A6">
        <w:rPr>
          <w:rFonts w:eastAsiaTheme="minorEastAsia"/>
          <w:color w:val="000000" w:themeColor="text1"/>
          <w:lang w:val="en-GB"/>
        </w:rPr>
        <w:t xml:space="preserve"> + Δ</w:t>
      </w:r>
      <w:r w:rsidR="00045608" w:rsidRPr="007974A6">
        <w:rPr>
          <w:rFonts w:eastAsiaTheme="minorEastAsia"/>
          <w:i/>
          <w:color w:val="000000" w:themeColor="text1"/>
          <w:lang w:val="en-GB"/>
        </w:rPr>
        <w:t>R</w:t>
      </w:r>
      <w:r w:rsidR="00045608" w:rsidRPr="007974A6">
        <w:rPr>
          <w:rFonts w:eastAsiaTheme="minorEastAsia"/>
          <w:color w:val="000000" w:themeColor="text1"/>
          <w:lang w:val="en-GB"/>
        </w:rPr>
        <w:t xml:space="preserve">/2, </w:t>
      </w:r>
      <w:r w:rsidR="00045608" w:rsidRPr="007974A6">
        <w:rPr>
          <w:rFonts w:eastAsiaTheme="minorEastAsia"/>
          <w:i/>
          <w:color w:val="000000" w:themeColor="text1"/>
          <w:lang w:val="en-GB"/>
        </w:rPr>
        <w:t>R</w:t>
      </w:r>
      <w:r w:rsidR="005E26C3" w:rsidRPr="007974A6">
        <w:rPr>
          <w:rFonts w:eastAsiaTheme="minorEastAsia"/>
          <w:color w:val="000000" w:themeColor="text1"/>
          <w:vertAlign w:val="subscript"/>
          <w:lang w:val="en-GB"/>
        </w:rPr>
        <w:t>HT</w:t>
      </w:r>
      <w:r w:rsidR="00045608" w:rsidRPr="007974A6">
        <w:rPr>
          <w:rFonts w:eastAsia="ＭＳ 明朝"/>
          <w:color w:val="000000" w:themeColor="text1"/>
          <w:lang w:val="en-GB"/>
        </w:rPr>
        <w:t>−</w:t>
      </w:r>
      <w:r w:rsidR="00045608" w:rsidRPr="007974A6">
        <w:rPr>
          <w:rFonts w:eastAsiaTheme="minorEastAsia"/>
          <w:color w:val="000000" w:themeColor="text1"/>
          <w:lang w:val="en-GB"/>
        </w:rPr>
        <w:t>Δ</w:t>
      </w:r>
      <w:r w:rsidR="00045608" w:rsidRPr="007974A6">
        <w:rPr>
          <w:rFonts w:eastAsiaTheme="minorEastAsia"/>
          <w:i/>
          <w:color w:val="000000" w:themeColor="text1"/>
          <w:lang w:val="en-GB"/>
        </w:rPr>
        <w:t>R</w:t>
      </w:r>
      <w:r w:rsidR="00045608" w:rsidRPr="007974A6">
        <w:rPr>
          <w:rFonts w:eastAsiaTheme="minorEastAsia"/>
          <w:color w:val="000000" w:themeColor="text1"/>
          <w:lang w:val="en-GB"/>
        </w:rPr>
        <w:t>/2</w:t>
      </w:r>
      <w:r w:rsidR="00C63F1A" w:rsidRPr="007974A6">
        <w:rPr>
          <w:rFonts w:eastAsiaTheme="minorEastAsia"/>
          <w:color w:val="000000" w:themeColor="text1"/>
          <w:lang w:val="en-GB"/>
        </w:rPr>
        <w:t>, thus</w:t>
      </w:r>
      <w:r w:rsidR="003C6860" w:rsidRPr="007974A6">
        <w:rPr>
          <w:rFonts w:eastAsiaTheme="minorEastAsia"/>
          <w:color w:val="000000" w:themeColor="text1"/>
          <w:lang w:val="en-GB"/>
        </w:rPr>
        <w:t>,</w:t>
      </w:r>
      <w:r w:rsidRPr="007974A6">
        <w:rPr>
          <w:rFonts w:eastAsiaTheme="minorEastAsia" w:hint="eastAsia"/>
          <w:color w:val="000000" w:themeColor="text1"/>
          <w:lang w:val="en-GB"/>
        </w:rPr>
        <w:t xml:space="preserve"> </w:t>
      </w:r>
      <w:r w:rsidRPr="007974A6">
        <w:rPr>
          <w:rFonts w:eastAsiaTheme="minorEastAsia" w:hint="eastAsia"/>
          <w:i/>
          <w:color w:val="000000" w:themeColor="text1"/>
          <w:lang w:val="en-GB"/>
        </w:rPr>
        <w:t>eq</w:t>
      </w:r>
      <w:r w:rsidRPr="007974A6">
        <w:rPr>
          <w:rFonts w:eastAsiaTheme="minorEastAsia" w:hint="eastAsia"/>
          <w:color w:val="000000" w:themeColor="text1"/>
          <w:lang w:val="en-GB"/>
        </w:rPr>
        <w:t>. (1) approximates</w:t>
      </w:r>
    </w:p>
    <w:p w14:paraId="47DF135D" w14:textId="151C55C8" w:rsidR="00C63F1A" w:rsidRPr="007974A6" w:rsidRDefault="00C63F1A" w:rsidP="003833F0">
      <w:pPr>
        <w:widowControl/>
        <w:autoSpaceDE w:val="0"/>
        <w:autoSpaceDN w:val="0"/>
        <w:adjustRightInd w:val="0"/>
        <w:spacing w:after="240" w:line="360" w:lineRule="auto"/>
        <w:ind w:left="600" w:hangingChars="250" w:hanging="600"/>
        <w:rPr>
          <w:rFonts w:eastAsiaTheme="minorEastAsia"/>
          <w:color w:val="000000" w:themeColor="text1"/>
          <w:lang w:val="en-GB"/>
        </w:rPr>
      </w:pPr>
      <m:oMath>
        <m:r>
          <w:rPr>
            <w:rFonts w:ascii="Cambria Math" w:eastAsiaTheme="minorEastAsia" w:hAnsi="Cambria Math"/>
            <w:color w:val="000000" w:themeColor="text1"/>
            <w:lang w:val="en-GB"/>
          </w:rPr>
          <m:t>χ</m:t>
        </m:r>
        <m:d>
          <m:dPr>
            <m:ctrlPr>
              <w:rPr>
                <w:rFonts w:ascii="Cambria Math" w:eastAsia="Cambria Math" w:hAnsi="Cambria Math"/>
                <w:color w:val="000000" w:themeColor="text1"/>
                <w:lang w:val="en-GB"/>
              </w:rPr>
            </m:ctrlPr>
          </m:dPr>
          <m:e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q</m:t>
            </m:r>
          </m:e>
        </m:d>
        <m:r>
          <w:rPr>
            <w:rFonts w:ascii="Cambria Math" w:eastAsia="Cambria Math" w:hAnsi="Cambria Math"/>
            <w:color w:val="000000" w:themeColor="text1"/>
            <w:lang w:val="en-GB"/>
          </w:rPr>
          <m:t>≈</m:t>
        </m:r>
        <m:f>
          <m:fPr>
            <m:ctrlPr>
              <w:rPr>
                <w:rFonts w:ascii="Cambria Math" w:eastAsia="Cambria Math" w:hAnsi="Cambria Math"/>
                <w:i/>
                <w:color w:val="000000" w:themeColor="text1"/>
                <w:lang w:val="en-GB"/>
              </w:rPr>
            </m:ctrlPr>
          </m:fPr>
          <m:num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2F</m:t>
            </m:r>
            <m:d>
              <m:dPr>
                <m:ctrlP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</m:ctrlPr>
              </m:dPr>
              <m:e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q</m:t>
                </m:r>
              </m:e>
            </m:d>
            <m:func>
              <m:funcPr>
                <m:ctrlP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exp</m:t>
                </m:r>
              </m:fName>
              <m:e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 w:themeColor="text1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-2</m:t>
                    </m:r>
                    <m:sSup>
                      <m:sSupPr>
                        <m:ctrlPr>
                          <w:rPr>
                            <w:rFonts w:ascii="Cambria Math" w:eastAsia="Cambria Math" w:hAnsi="Cambria Math"/>
                            <w:i/>
                            <w:color w:val="000000" w:themeColor="text1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q</m:t>
                        </m:r>
                      </m:e>
                      <m:sup>
                        <m: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2</m:t>
                        </m:r>
                      </m:sup>
                    </m:sSup>
                    <m:sSubSup>
                      <m:sSubSupPr>
                        <m:ctrlPr>
                          <w:rPr>
                            <w:rFonts w:ascii="Cambria Math" w:eastAsia="Cambria Math" w:hAnsi="Cambria Math"/>
                            <w:i/>
                            <w:color w:val="000000" w:themeColor="text1"/>
                            <w:lang w:val="en-GB"/>
                          </w:rPr>
                        </m:ctrlPr>
                      </m:sSubSupPr>
                      <m:e>
                        <m: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σ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LT</m:t>
                        </m:r>
                      </m:sub>
                      <m:sup>
                        <m: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2</m:t>
                        </m:r>
                      </m:sup>
                    </m:sSubSup>
                  </m:e>
                </m:d>
              </m:e>
            </m:func>
          </m:num>
          <m:den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q</m:t>
            </m:r>
            <m:sSubSup>
              <m:sSubSupPr>
                <m:ctrlPr>
                  <w:rPr>
                    <w:rFonts w:ascii="Cambria Math" w:eastAsia="Cambria Math" w:hAnsi="Cambria Math"/>
                    <w:i/>
                    <w:color w:val="000000" w:themeColor="text1"/>
                    <w:lang w:val="en-GB"/>
                  </w:rPr>
                </m:ctrlPr>
              </m:sSubSupPr>
              <m:e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HT</m:t>
                </m:r>
              </m:sub>
              <m:sup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2</m:t>
                </m:r>
              </m:sup>
            </m:sSubSup>
          </m:den>
        </m:f>
        <m:d>
          <m:dPr>
            <m:begChr m:val="{"/>
            <m:endChr m:val="}"/>
            <m:shp m:val="match"/>
            <m:ctrlPr>
              <w:rPr>
                <w:rFonts w:ascii="Cambria Math" w:eastAsia="Cambria Math" w:hAnsi="Cambria Math"/>
                <w:color w:val="000000" w:themeColor="text1"/>
                <w:lang w:val="en-GB"/>
              </w:rPr>
            </m:ctrlPr>
          </m:dPr>
          <m:e>
            <m:func>
              <m:funcPr>
                <m:ctrlP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sin</m:t>
                </m:r>
              </m:fName>
              <m:e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 w:themeColor="text1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2q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color w:val="000000" w:themeColor="text1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HT</m:t>
                        </m:r>
                      </m:sub>
                    </m:sSub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+q∆R+∅</m:t>
                    </m:r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color w:val="000000" w:themeColor="text1"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q</m:t>
                        </m:r>
                      </m:e>
                    </m:d>
                  </m:e>
                </m:d>
              </m:e>
            </m:func>
            <m:r>
              <w:rPr>
                <w:rFonts w:ascii="Cambria Math" w:eastAsia="Cambria Math" w:hAnsi="Cambria Math"/>
                <w:color w:val="000000" w:themeColor="text1"/>
                <w:lang w:val="en-GB"/>
              </w:rPr>
              <m:t>+</m:t>
            </m:r>
            <m:func>
              <m:funcPr>
                <m:ctrlP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sin</m:t>
                </m:r>
              </m:fName>
              <m:e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 w:themeColor="text1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2q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color w:val="000000" w:themeColor="text1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HT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ＭＳ 明朝" w:hAnsi="Cambria Math"/>
                        <w:color w:val="000000" w:themeColor="text1"/>
                        <w:lang w:val="en-GB"/>
                      </w:rPr>
                      <m:t>-</m:t>
                    </m:r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q∆R+∅</m:t>
                    </m:r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color w:val="000000" w:themeColor="text1"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q</m:t>
                        </m:r>
                      </m:e>
                    </m:d>
                  </m:e>
                </m:d>
              </m:e>
            </m:func>
          </m:e>
        </m:d>
      </m:oMath>
      <w:r w:rsidR="00AF69E5" w:rsidRPr="007974A6">
        <w:rPr>
          <w:rFonts w:eastAsiaTheme="minorEastAsia" w:hint="eastAsia"/>
          <w:color w:val="000000" w:themeColor="text1"/>
          <w:lang w:val="en-GB"/>
        </w:rPr>
        <w:t xml:space="preserve"> </w:t>
      </w:r>
      <w:r w:rsidR="00AF69E5" w:rsidRPr="007974A6">
        <w:rPr>
          <w:rFonts w:eastAsiaTheme="minorEastAsia"/>
          <w:color w:val="000000" w:themeColor="text1"/>
          <w:lang w:val="en-GB"/>
        </w:rPr>
        <w:t xml:space="preserve">    </w:t>
      </w:r>
      <w:r w:rsidR="003833F0" w:rsidRPr="007974A6">
        <w:rPr>
          <w:rFonts w:eastAsiaTheme="minorEastAsia"/>
          <w:color w:val="000000" w:themeColor="text1"/>
          <w:lang w:val="en-GB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/>
            <w:color w:val="000000" w:themeColor="text1"/>
            <w:lang w:val="en-GB"/>
          </w:rPr>
          <m:t>=</m:t>
        </m:r>
        <m:func>
          <m:funcPr>
            <m:ctrlPr>
              <w:rPr>
                <w:rFonts w:ascii="Cambria Math" w:eastAsia="Cambria Math" w:hAnsi="Cambria Math"/>
                <w:color w:val="000000" w:themeColor="text1"/>
                <w:lang w:val="en-GB"/>
              </w:rPr>
            </m:ctrlPr>
          </m:funcPr>
          <m:fName>
            <m:f>
              <m:fPr>
                <m:ctrlPr>
                  <w:rPr>
                    <w:rFonts w:ascii="Cambria Math" w:eastAsia="Cambria Math" w:hAnsi="Cambria Math"/>
                    <w:i/>
                    <w:color w:val="000000" w:themeColor="text1"/>
                    <w:lang w:val="en-GB"/>
                  </w:rPr>
                </m:ctrlPr>
              </m:fPr>
              <m:num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4F</m:t>
                </m:r>
                <m:d>
                  <m:dPr>
                    <m:ctrlP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q</m:t>
                    </m:r>
                  </m:e>
                </m:d>
                <m:func>
                  <m:funcPr>
                    <m:ctrlP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exp</m:t>
                    </m:r>
                  </m:fName>
                  <m:e>
                    <m:d>
                      <m:dPr>
                        <m:ctrlPr>
                          <w:rPr>
                            <w:rFonts w:ascii="Cambria Math" w:eastAsia="Cambria Math" w:hAnsi="Cambria Math"/>
                            <w:i/>
                            <w:color w:val="000000" w:themeColor="text1"/>
                            <w:lang w:val="en-GB"/>
                          </w:rPr>
                        </m:ctrlPr>
                      </m:dPr>
                      <m:e>
                        <m:r>
                          <w:rPr>
                            <w:rFonts w:ascii="Cambria Math" w:eastAsia="Cambria Math" w:hAnsi="Cambria Math"/>
                            <w:color w:val="000000" w:themeColor="text1"/>
                            <w:lang w:val="en-GB"/>
                          </w:rPr>
                          <m:t>-2</m:t>
                        </m:r>
                        <m:sSup>
                          <m:s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 w:themeColor="text1"/>
                                <w:lang w:val="en-GB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 w:themeColor="text1"/>
                                <w:lang w:val="en-GB"/>
                              </w:rPr>
                              <m:t>q</m:t>
                            </m:r>
                          </m:e>
                          <m:sup>
                            <m:r>
                              <w:rPr>
                                <w:rFonts w:ascii="Cambria Math" w:eastAsia="Cambria Math" w:hAnsi="Cambria Math"/>
                                <w:color w:val="000000" w:themeColor="text1"/>
                                <w:lang w:val="en-GB"/>
                              </w:rPr>
                              <m:t>2</m:t>
                            </m:r>
                          </m:sup>
                        </m:sSup>
                        <m:sSubSup>
                          <m:sSubSupPr>
                            <m:ctrlPr>
                              <w:rPr>
                                <w:rFonts w:ascii="Cambria Math" w:eastAsia="Cambria Math" w:hAnsi="Cambria Math"/>
                                <w:i/>
                                <w:color w:val="000000" w:themeColor="text1"/>
                                <w:lang w:val="en-GB"/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Cambria Math" w:hAnsi="Cambria Math"/>
                                <w:color w:val="000000" w:themeColor="text1"/>
                                <w:lang w:val="en-GB"/>
                              </w:rPr>
                              <m:t>σ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eastAsia="Cambria Math" w:hAnsi="Cambria Math"/>
                                <w:color w:val="000000" w:themeColor="text1"/>
                                <w:lang w:val="en-GB"/>
                              </w:rPr>
                              <m:t>LT</m:t>
                            </m:r>
                          </m:sub>
                          <m:sup>
                            <m:r>
                              <w:rPr>
                                <w:rFonts w:ascii="Cambria Math" w:eastAsia="Cambria Math" w:hAnsi="Cambria Math"/>
                                <w:color w:val="000000" w:themeColor="text1"/>
                                <w:lang w:val="en-GB"/>
                              </w:rPr>
                              <m:t>2</m:t>
                            </m:r>
                          </m:sup>
                        </m:sSubSup>
                      </m:e>
                    </m:d>
                  </m:e>
                </m:func>
              </m:num>
              <m:den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q</m:t>
                </m:r>
                <m:sSubSup>
                  <m:sSubSupPr>
                    <m:ctrlPr>
                      <w:rPr>
                        <w:rFonts w:ascii="Cambria Math" w:eastAsia="Cambria Math" w:hAnsi="Cambria Math"/>
                        <w:i/>
                        <w:color w:val="000000" w:themeColor="text1"/>
                        <w:lang w:val="en-GB"/>
                      </w:rPr>
                    </m:ctrlPr>
                  </m:sSubSupPr>
                  <m:e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HT</m:t>
                    </m:r>
                  </m:sub>
                  <m:sup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2</m:t>
                    </m:r>
                  </m:sup>
                </m:sSubSup>
              </m:den>
            </m:f>
            <m:r>
              <m:rPr>
                <m:sty m:val="p"/>
              </m:rPr>
              <w:rPr>
                <w:rFonts w:ascii="Cambria Math" w:eastAsia="Cambria Math" w:hAnsi="Cambria Math"/>
                <w:color w:val="000000" w:themeColor="text1"/>
                <w:lang w:val="en-GB"/>
              </w:rPr>
              <m:t>sin</m:t>
            </m:r>
          </m:fName>
          <m:e>
            <m:d>
              <m:dPr>
                <m:ctrlPr>
                  <w:rPr>
                    <w:rFonts w:ascii="Cambria Math" w:eastAsia="Cambria Math" w:hAnsi="Cambria Math"/>
                    <w:i/>
                    <w:color w:val="000000" w:themeColor="text1"/>
                    <w:lang w:val="en-GB"/>
                  </w:rPr>
                </m:ctrlPr>
              </m:dPr>
              <m:e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2q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color w:val="000000" w:themeColor="text1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HT</m:t>
                    </m:r>
                  </m:sub>
                </m:sSub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+∅</m:t>
                </m:r>
                <m:d>
                  <m:dPr>
                    <m:ctrlPr>
                      <w:rPr>
                        <w:rFonts w:ascii="Cambria Math" w:eastAsia="Cambria Math" w:hAnsi="Cambria Math"/>
                        <w:i/>
                        <w:color w:val="000000" w:themeColor="text1"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color w:val="000000" w:themeColor="text1"/>
                        <w:lang w:val="en-GB"/>
                      </w:rPr>
                      <m:t>q</m:t>
                    </m:r>
                  </m:e>
                </m:d>
              </m:e>
            </m:d>
          </m:e>
        </m:func>
        <m:func>
          <m:funcPr>
            <m:ctrlPr>
              <w:rPr>
                <w:rFonts w:ascii="Cambria Math" w:eastAsia="Cambria Math" w:hAnsi="Cambria Math"/>
                <w:color w:val="000000" w:themeColor="text1"/>
                <w:lang w:val="en-GB"/>
              </w:rPr>
            </m:ctrlPr>
          </m:funcPr>
          <m:fName>
            <m:r>
              <m:rPr>
                <m:sty m:val="p"/>
              </m:rPr>
              <w:rPr>
                <w:rFonts w:ascii="Cambria Math" w:eastAsia="Cambria Math" w:hAnsi="Cambria Math"/>
                <w:color w:val="000000" w:themeColor="text1"/>
                <w:lang w:val="en-GB"/>
              </w:rPr>
              <m:t>cos</m:t>
            </m:r>
          </m:fName>
          <m:e>
            <m:d>
              <m:dPr>
                <m:ctrlPr>
                  <w:rPr>
                    <w:rFonts w:ascii="Cambria Math" w:eastAsia="Cambria Math" w:hAnsi="Cambria Math"/>
                    <w:i/>
                    <w:color w:val="000000" w:themeColor="text1"/>
                    <w:lang w:val="en-GB"/>
                  </w:rPr>
                </m:ctrlPr>
              </m:dPr>
              <m:e>
                <m:r>
                  <w:rPr>
                    <w:rFonts w:ascii="Cambria Math" w:eastAsia="Cambria Math" w:hAnsi="Cambria Math"/>
                    <w:color w:val="000000" w:themeColor="text1"/>
                    <w:lang w:val="en-GB"/>
                  </w:rPr>
                  <m:t>q∆R</m:t>
                </m:r>
              </m:e>
            </m:d>
          </m:e>
        </m:func>
      </m:oMath>
      <w:r w:rsidR="00424DBF" w:rsidRPr="007974A6">
        <w:rPr>
          <w:rFonts w:eastAsiaTheme="minorEastAsia"/>
          <w:color w:val="000000" w:themeColor="text1"/>
          <w:lang w:val="en-GB"/>
        </w:rPr>
        <w:t>,</w:t>
      </w:r>
      <w:r w:rsidR="00424DBF" w:rsidRPr="007974A6">
        <w:rPr>
          <w:rFonts w:eastAsiaTheme="minorEastAsia"/>
          <w:color w:val="000000" w:themeColor="text1"/>
          <w:lang w:val="en-GB"/>
        </w:rPr>
        <w:tab/>
      </w:r>
      <w:r w:rsidR="003C1C2B" w:rsidRPr="007974A6">
        <w:rPr>
          <w:rFonts w:eastAsiaTheme="minorEastAsia"/>
          <w:color w:val="000000" w:themeColor="text1"/>
          <w:lang w:val="en-GB"/>
        </w:rPr>
        <w:tab/>
      </w:r>
      <w:r w:rsidR="00424DBF" w:rsidRPr="007974A6">
        <w:rPr>
          <w:rFonts w:eastAsiaTheme="minorEastAsia"/>
          <w:color w:val="000000" w:themeColor="text1"/>
          <w:lang w:val="en-GB"/>
        </w:rPr>
        <w:t>(3)</w:t>
      </w:r>
    </w:p>
    <w:p w14:paraId="51A77F25" w14:textId="7B1C56A1" w:rsidR="00012FED" w:rsidRPr="007974A6" w:rsidRDefault="00424DBF" w:rsidP="00C87F4F">
      <w:pPr>
        <w:widowControl/>
        <w:autoSpaceDE w:val="0"/>
        <w:autoSpaceDN w:val="0"/>
        <w:adjustRightInd w:val="0"/>
        <w:spacing w:after="240" w:line="360" w:lineRule="auto"/>
        <w:rPr>
          <w:rFonts w:eastAsiaTheme="minorEastAsia"/>
          <w:color w:val="000000" w:themeColor="text1"/>
          <w:lang w:val="en-GB"/>
        </w:rPr>
      </w:pPr>
      <w:r w:rsidRPr="007974A6">
        <w:rPr>
          <w:rFonts w:eastAsiaTheme="minorEastAsia"/>
          <w:color w:val="000000" w:themeColor="text1"/>
          <w:lang w:val="en-GB"/>
        </w:rPr>
        <w:t>where</w:t>
      </w:r>
      <w:r w:rsidR="00C63F1A" w:rsidRPr="007974A6">
        <w:rPr>
          <w:rFonts w:eastAsiaTheme="minorEastAsia"/>
          <w:color w:val="000000" w:themeColor="text1"/>
          <w:lang w:val="en-GB"/>
        </w:rPr>
        <w:t xml:space="preserve"> </w:t>
      </w:r>
      <w:r w:rsidR="00C63F1A" w:rsidRPr="007974A6">
        <w:rPr>
          <w:rFonts w:eastAsiaTheme="minorEastAsia"/>
          <w:i/>
          <w:color w:val="000000" w:themeColor="text1"/>
          <w:lang w:val="en-GB"/>
        </w:rPr>
        <w:t>r</w:t>
      </w:r>
      <w:r w:rsidR="00C63F1A" w:rsidRPr="007974A6">
        <w:rPr>
          <w:rFonts w:eastAsiaTheme="minorEastAsia"/>
          <w:color w:val="000000" w:themeColor="text1"/>
          <w:vertAlign w:val="subscript"/>
          <w:lang w:val="en-GB"/>
        </w:rPr>
        <w:t>j</w:t>
      </w:r>
      <w:r w:rsidR="00C63F1A" w:rsidRPr="007974A6">
        <w:rPr>
          <w:rFonts w:eastAsiaTheme="minorEastAsia"/>
          <w:color w:val="000000" w:themeColor="text1"/>
          <w:vertAlign w:val="superscript"/>
          <w:lang w:val="en-GB"/>
        </w:rPr>
        <w:t>2</w:t>
      </w:r>
      <w:r w:rsidR="00C63F1A" w:rsidRPr="007974A6">
        <w:rPr>
          <w:rFonts w:eastAsiaTheme="minorEastAsia"/>
          <w:color w:val="000000" w:themeColor="text1"/>
          <w:lang w:val="en-GB"/>
        </w:rPr>
        <w:t xml:space="preserve"> </w:t>
      </w:r>
      <w:r w:rsidRPr="007974A6">
        <w:rPr>
          <w:rFonts w:eastAsiaTheme="minorEastAsia"/>
          <w:color w:val="000000" w:themeColor="text1"/>
          <w:lang w:val="en-GB"/>
        </w:rPr>
        <w:t>is approximated by</w:t>
      </w:r>
      <w:r w:rsidR="00C63F1A" w:rsidRPr="007974A6">
        <w:rPr>
          <w:rFonts w:eastAsiaTheme="minorEastAsia"/>
          <w:color w:val="000000" w:themeColor="text1"/>
          <w:lang w:val="en-GB"/>
        </w:rPr>
        <w:t xml:space="preserve"> </w:t>
      </w:r>
      <w:r w:rsidR="00C63F1A" w:rsidRPr="007974A6">
        <w:rPr>
          <w:rFonts w:eastAsiaTheme="minorEastAsia"/>
          <w:i/>
          <w:color w:val="000000" w:themeColor="text1"/>
          <w:lang w:val="en-GB"/>
        </w:rPr>
        <w:t>R</w:t>
      </w:r>
      <w:r w:rsidR="00AF69E5" w:rsidRPr="007974A6">
        <w:rPr>
          <w:rFonts w:eastAsiaTheme="minorEastAsia"/>
          <w:color w:val="000000" w:themeColor="text1"/>
          <w:vertAlign w:val="subscript"/>
          <w:lang w:val="en-GB"/>
        </w:rPr>
        <w:t>HT</w:t>
      </w:r>
      <w:r w:rsidR="00C63F1A" w:rsidRPr="007974A6">
        <w:rPr>
          <w:rFonts w:eastAsiaTheme="minorEastAsia"/>
          <w:color w:val="000000" w:themeColor="text1"/>
          <w:vertAlign w:val="superscript"/>
          <w:lang w:val="en-GB"/>
        </w:rPr>
        <w:t>2</w:t>
      </w:r>
      <w:r w:rsidR="00C63F1A" w:rsidRPr="007974A6">
        <w:rPr>
          <w:rFonts w:eastAsiaTheme="minorEastAsia"/>
          <w:color w:val="000000" w:themeColor="text1"/>
          <w:lang w:val="en-GB"/>
        </w:rPr>
        <w:t xml:space="preserve"> </w:t>
      </w:r>
      <w:r w:rsidR="00C557D8" w:rsidRPr="007974A6">
        <w:rPr>
          <w:rFonts w:eastAsiaTheme="minorEastAsia" w:hint="eastAsia"/>
          <w:color w:val="000000" w:themeColor="text1"/>
          <w:lang w:val="en-GB"/>
        </w:rPr>
        <w:t>with</w:t>
      </w:r>
      <w:r w:rsidR="003C1C2B" w:rsidRPr="007974A6">
        <w:rPr>
          <w:rFonts w:eastAsiaTheme="minorEastAsia"/>
          <w:color w:val="000000" w:themeColor="text1"/>
          <w:lang w:val="en-GB"/>
        </w:rPr>
        <w:t xml:space="preserve"> </w:t>
      </w:r>
      <w:r w:rsidR="00C63F1A" w:rsidRPr="007974A6">
        <w:rPr>
          <w:rFonts w:eastAsiaTheme="minorEastAsia"/>
          <w:i/>
          <w:color w:val="000000" w:themeColor="text1"/>
          <w:lang w:val="en-GB"/>
        </w:rPr>
        <w:t>R</w:t>
      </w:r>
      <w:r w:rsidR="00AF69E5" w:rsidRPr="007974A6">
        <w:rPr>
          <w:rFonts w:eastAsiaTheme="minorEastAsia"/>
          <w:color w:val="000000" w:themeColor="text1"/>
          <w:vertAlign w:val="subscript"/>
          <w:lang w:val="en-GB"/>
        </w:rPr>
        <w:t>HT</w:t>
      </w:r>
      <w:r w:rsidR="00C63F1A" w:rsidRPr="007974A6">
        <w:rPr>
          <w:rFonts w:eastAsia="ＭＳ 明朝"/>
          <w:color w:val="000000" w:themeColor="text1"/>
          <w:lang w:val="en-GB"/>
        </w:rPr>
        <w:t xml:space="preserve"> &gt;&gt;</w:t>
      </w:r>
      <w:r w:rsidR="001E741A" w:rsidRPr="007974A6">
        <w:rPr>
          <w:rFonts w:eastAsia="ＭＳ 明朝"/>
          <w:color w:val="000000" w:themeColor="text1"/>
          <w:lang w:val="en-GB"/>
        </w:rPr>
        <w:t xml:space="preserve"> </w:t>
      </w:r>
      <w:r w:rsidR="00C63F1A" w:rsidRPr="007974A6">
        <w:rPr>
          <w:rFonts w:eastAsiaTheme="minorEastAsia"/>
          <w:color w:val="000000" w:themeColor="text1"/>
          <w:lang w:val="en-GB"/>
        </w:rPr>
        <w:t>Δ</w:t>
      </w:r>
      <w:r w:rsidR="00C63F1A" w:rsidRPr="007974A6">
        <w:rPr>
          <w:rFonts w:eastAsiaTheme="minorEastAsia"/>
          <w:i/>
          <w:color w:val="000000" w:themeColor="text1"/>
          <w:lang w:val="en-GB"/>
        </w:rPr>
        <w:t>R</w:t>
      </w:r>
      <w:r w:rsidR="00C1775E" w:rsidRPr="007974A6">
        <w:rPr>
          <w:rFonts w:eastAsiaTheme="minorEastAsia" w:hint="eastAsia"/>
          <w:i/>
          <w:color w:val="000000" w:themeColor="text1"/>
          <w:lang w:val="en-GB"/>
        </w:rPr>
        <w:t xml:space="preserve"> </w:t>
      </w:r>
      <w:r w:rsidR="00C1775E" w:rsidRPr="007974A6">
        <w:rPr>
          <w:rFonts w:eastAsiaTheme="minorEastAsia" w:hint="eastAsia"/>
          <w:color w:val="000000" w:themeColor="text1"/>
          <w:lang w:val="en-GB"/>
        </w:rPr>
        <w:t>(</w:t>
      </w:r>
      <w:r w:rsidR="00C1775E" w:rsidRPr="007974A6">
        <w:rPr>
          <w:rFonts w:eastAsiaTheme="minorEastAsia"/>
          <w:i/>
          <w:color w:val="000000" w:themeColor="text1"/>
          <w:lang w:val="en-GB"/>
        </w:rPr>
        <w:t>R</w:t>
      </w:r>
      <w:r w:rsidR="00C1775E" w:rsidRPr="007974A6">
        <w:rPr>
          <w:rFonts w:eastAsiaTheme="minorEastAsia"/>
          <w:color w:val="000000" w:themeColor="text1"/>
          <w:vertAlign w:val="subscript"/>
          <w:lang w:val="en-GB"/>
        </w:rPr>
        <w:t>HT</w:t>
      </w:r>
      <w:r w:rsidR="00C1775E" w:rsidRPr="007974A6">
        <w:rPr>
          <w:rFonts w:eastAsia="ＭＳ 明朝"/>
          <w:color w:val="000000" w:themeColor="text1"/>
          <w:lang w:val="en-GB"/>
        </w:rPr>
        <w:t xml:space="preserve"> </w:t>
      </w:r>
      <w:r w:rsidR="00C1775E" w:rsidRPr="007974A6">
        <w:rPr>
          <w:rFonts w:eastAsia="ＭＳ 明朝" w:hint="eastAsia"/>
          <w:color w:val="000000" w:themeColor="text1"/>
          <w:lang w:val="en-GB"/>
        </w:rPr>
        <w:t xml:space="preserve">= 2.439 </w:t>
      </w:r>
      <w:r w:rsidR="00C1775E" w:rsidRPr="007974A6">
        <w:rPr>
          <w:rFonts w:eastAsiaTheme="minorEastAsia"/>
          <w:color w:val="000000" w:themeColor="text1"/>
          <w:lang w:val="en-GB"/>
        </w:rPr>
        <w:t>Å</w:t>
      </w:r>
      <w:r w:rsidR="00C1775E" w:rsidRPr="007974A6">
        <w:rPr>
          <w:rFonts w:eastAsiaTheme="minorEastAsia" w:hint="eastAsia"/>
          <w:color w:val="000000" w:themeColor="text1"/>
          <w:lang w:val="en-GB"/>
        </w:rPr>
        <w:t>,</w:t>
      </w:r>
      <w:r w:rsidR="00C1775E" w:rsidRPr="007974A6">
        <w:rPr>
          <w:rFonts w:eastAsia="ＭＳ 明朝"/>
          <w:color w:val="000000" w:themeColor="text1"/>
          <w:lang w:val="en-GB"/>
        </w:rPr>
        <w:t xml:space="preserve"> </w:t>
      </w:r>
      <w:r w:rsidR="00C1775E" w:rsidRPr="007974A6">
        <w:rPr>
          <w:rFonts w:eastAsiaTheme="minorEastAsia"/>
          <w:color w:val="000000" w:themeColor="text1"/>
          <w:lang w:val="en-GB"/>
        </w:rPr>
        <w:t>Δ</w:t>
      </w:r>
      <w:r w:rsidR="00C1775E" w:rsidRPr="007974A6">
        <w:rPr>
          <w:rFonts w:eastAsiaTheme="minorEastAsia"/>
          <w:i/>
          <w:color w:val="000000" w:themeColor="text1"/>
          <w:lang w:val="en-GB"/>
        </w:rPr>
        <w:t>R</w:t>
      </w:r>
      <w:r w:rsidR="00C1775E" w:rsidRPr="007974A6">
        <w:rPr>
          <w:rFonts w:eastAsiaTheme="minorEastAsia" w:hint="eastAsia"/>
          <w:i/>
          <w:color w:val="000000" w:themeColor="text1"/>
          <w:lang w:val="en-GB"/>
        </w:rPr>
        <w:t xml:space="preserve"> </w:t>
      </w:r>
      <w:r w:rsidR="00C1775E" w:rsidRPr="007974A6">
        <w:rPr>
          <w:rFonts w:eastAsiaTheme="minorEastAsia"/>
          <w:color w:val="000000" w:themeColor="text1"/>
          <w:lang w:val="en-GB"/>
        </w:rPr>
        <w:t>≈</w:t>
      </w:r>
      <w:r w:rsidR="00C1775E" w:rsidRPr="007974A6">
        <w:rPr>
          <w:rFonts w:eastAsiaTheme="minorEastAsia" w:hint="eastAsia"/>
          <w:color w:val="000000" w:themeColor="text1"/>
          <w:lang w:val="en-GB"/>
        </w:rPr>
        <w:t xml:space="preserve"> 0.07 </w:t>
      </w:r>
      <w:r w:rsidR="00C1775E" w:rsidRPr="007974A6">
        <w:rPr>
          <w:rFonts w:eastAsiaTheme="minorEastAsia"/>
          <w:color w:val="000000" w:themeColor="text1"/>
          <w:lang w:val="en-GB"/>
        </w:rPr>
        <w:t>Å</w:t>
      </w:r>
      <w:r w:rsidR="00C1775E" w:rsidRPr="007974A6">
        <w:rPr>
          <w:rFonts w:eastAsiaTheme="minorEastAsia" w:hint="eastAsia"/>
          <w:color w:val="000000" w:themeColor="text1"/>
          <w:lang w:val="en-GB"/>
        </w:rPr>
        <w:t>)</w:t>
      </w:r>
      <w:r w:rsidR="00C63F1A" w:rsidRPr="007974A6">
        <w:rPr>
          <w:rFonts w:eastAsiaTheme="minorEastAsia"/>
          <w:color w:val="000000" w:themeColor="text1"/>
          <w:lang w:val="en-GB"/>
        </w:rPr>
        <w:t>.</w:t>
      </w:r>
      <w:r w:rsidR="00A70342" w:rsidRPr="007974A6">
        <w:rPr>
          <w:rFonts w:eastAsiaTheme="minorEastAsia"/>
          <w:color w:val="000000" w:themeColor="text1"/>
          <w:lang w:val="en-GB"/>
        </w:rPr>
        <w:t xml:space="preserve"> The</w:t>
      </w:r>
      <w:r w:rsidR="00DD600A" w:rsidRPr="007974A6">
        <w:rPr>
          <w:rFonts w:eastAsiaTheme="minorEastAsia"/>
          <w:color w:val="000000" w:themeColor="text1"/>
          <w:lang w:val="en-GB"/>
        </w:rPr>
        <w:t xml:space="preserve"> oscillation</w:t>
      </w:r>
      <w:r w:rsidR="00A70342" w:rsidRPr="007974A6">
        <w:rPr>
          <w:rFonts w:eastAsiaTheme="minorEastAsia"/>
          <w:color w:val="000000" w:themeColor="text1"/>
          <w:lang w:val="en-GB"/>
        </w:rPr>
        <w:t xml:space="preserve"> </w:t>
      </w:r>
      <w:r w:rsidR="00012FED" w:rsidRPr="007974A6">
        <w:rPr>
          <w:rFonts w:eastAsiaTheme="minorEastAsia"/>
          <w:color w:val="000000" w:themeColor="text1"/>
          <w:lang w:val="en-GB"/>
        </w:rPr>
        <w:t>involves</w:t>
      </w:r>
      <w:r w:rsidR="00A70342" w:rsidRPr="007974A6">
        <w:rPr>
          <w:rFonts w:eastAsiaTheme="minorEastAsia"/>
          <w:color w:val="000000" w:themeColor="text1"/>
          <w:lang w:val="en-GB"/>
        </w:rPr>
        <w:t xml:space="preserve"> the beat </w:t>
      </w:r>
      <w:r w:rsidR="006911E3">
        <w:rPr>
          <w:rFonts w:eastAsiaTheme="minorEastAsia" w:hint="eastAsia"/>
          <w:color w:val="000000" w:themeColor="text1"/>
          <w:lang w:val="en-GB"/>
        </w:rPr>
        <w:t>with</w:t>
      </w:r>
      <w:r w:rsidR="00495E95" w:rsidRPr="007974A6">
        <w:rPr>
          <w:rFonts w:eastAsiaTheme="minorEastAsia" w:hint="eastAsia"/>
          <w:color w:val="000000" w:themeColor="text1"/>
          <w:lang w:val="en-GB"/>
        </w:rPr>
        <w:t xml:space="preserve"> the condition of</w:t>
      </w:r>
      <w:r w:rsidR="003C1C2B" w:rsidRPr="007974A6">
        <w:rPr>
          <w:rFonts w:eastAsiaTheme="minorEastAsia"/>
          <w:color w:val="000000" w:themeColor="text1"/>
          <w:lang w:val="en-GB"/>
        </w:rPr>
        <w:t xml:space="preserve"> </w:t>
      </w:r>
      <w:r w:rsidR="00A70342" w:rsidRPr="007974A6">
        <w:rPr>
          <w:i/>
          <w:iCs/>
          <w:color w:val="000000" w:themeColor="text1"/>
          <w:lang w:val="en-GB"/>
        </w:rPr>
        <w:t>q</w:t>
      </w:r>
      <w:r w:rsidR="00A70342" w:rsidRPr="007974A6">
        <w:rPr>
          <w:color w:val="000000" w:themeColor="text1"/>
          <w:lang w:val="en-GB"/>
        </w:rPr>
        <w:t>Δ</w:t>
      </w:r>
      <w:r w:rsidR="00A70342" w:rsidRPr="007974A6">
        <w:rPr>
          <w:i/>
          <w:iCs/>
          <w:color w:val="000000" w:themeColor="text1"/>
          <w:lang w:val="en-GB"/>
        </w:rPr>
        <w:t>R</w:t>
      </w:r>
      <w:r w:rsidR="00A70342" w:rsidRPr="007974A6">
        <w:rPr>
          <w:color w:val="000000" w:themeColor="text1"/>
          <w:lang w:val="en-GB"/>
        </w:rPr>
        <w:t xml:space="preserve"> = π/2</w:t>
      </w:r>
      <w:r w:rsidR="00A70342" w:rsidRPr="007974A6">
        <w:rPr>
          <w:rFonts w:eastAsiaTheme="minorEastAsia"/>
          <w:color w:val="000000" w:themeColor="text1"/>
          <w:lang w:val="en-GB"/>
        </w:rPr>
        <w:t>.</w:t>
      </w:r>
      <w:r w:rsidR="00493416" w:rsidRPr="007974A6">
        <w:rPr>
          <w:rFonts w:eastAsiaTheme="minorEastAsia"/>
          <w:color w:val="000000" w:themeColor="text1"/>
          <w:lang w:val="en-GB"/>
        </w:rPr>
        <w:t xml:space="preserve"> </w:t>
      </w:r>
    </w:p>
    <w:p w14:paraId="1767D90D" w14:textId="40FE5F3B" w:rsidR="00A766EB" w:rsidRPr="008F2BE0" w:rsidRDefault="00146C19" w:rsidP="00A766EB">
      <w:pPr>
        <w:widowControl/>
        <w:autoSpaceDE w:val="0"/>
        <w:autoSpaceDN w:val="0"/>
        <w:adjustRightInd w:val="0"/>
        <w:spacing w:after="240" w:line="360" w:lineRule="auto"/>
        <w:ind w:firstLineChars="100" w:firstLine="240"/>
        <w:rPr>
          <w:rFonts w:eastAsia="ＭＳ 明朝"/>
          <w:lang w:val="en-GB"/>
        </w:rPr>
      </w:pPr>
      <w:r w:rsidRPr="007974A6">
        <w:rPr>
          <w:rFonts w:eastAsiaTheme="minorEastAsia" w:hint="eastAsia"/>
          <w:color w:val="000000" w:themeColor="text1"/>
          <w:lang w:val="en-GB"/>
        </w:rPr>
        <w:lastRenderedPageBreak/>
        <w:t>Here</w:t>
      </w:r>
      <w:r w:rsidR="00C02E99" w:rsidRPr="007974A6">
        <w:rPr>
          <w:rFonts w:eastAsiaTheme="minorEastAsia"/>
          <w:color w:val="000000" w:themeColor="text1"/>
          <w:lang w:val="en-GB"/>
        </w:rPr>
        <w:t xml:space="preserve">, we </w:t>
      </w:r>
      <w:r w:rsidRPr="007974A6">
        <w:rPr>
          <w:rFonts w:eastAsiaTheme="minorEastAsia" w:hint="eastAsia"/>
          <w:color w:val="000000" w:themeColor="text1"/>
          <w:lang w:val="en-GB"/>
        </w:rPr>
        <w:t xml:space="preserve">analyse EXAFS amplitude with the beat and introduce a phenomenological </w:t>
      </w:r>
      <w:r w:rsidR="00912DBA">
        <w:rPr>
          <w:rFonts w:eastAsiaTheme="minorEastAsia" w:hint="eastAsia"/>
          <w:lang w:val="en-GB"/>
        </w:rPr>
        <w:t>formula</w:t>
      </w:r>
      <w:r w:rsidR="00A766EB">
        <w:rPr>
          <w:rFonts w:eastAsiaTheme="minorEastAsia" w:hint="eastAsia"/>
          <w:lang w:val="en-GB"/>
        </w:rPr>
        <w:t xml:space="preserve"> </w:t>
      </w:r>
      <w:r w:rsidR="00A766EB" w:rsidRPr="002F1BE7">
        <w:rPr>
          <w:rFonts w:eastAsiaTheme="minorEastAsia"/>
          <w:i/>
          <w:lang w:val="en-GB"/>
        </w:rPr>
        <w:t>χ</w:t>
      </w:r>
      <w:r w:rsidR="00A766EB" w:rsidRPr="00A766EB">
        <w:rPr>
          <w:rFonts w:eastAsiaTheme="minorEastAsia" w:hint="eastAsia"/>
          <w:vertAlign w:val="subscript"/>
          <w:lang w:val="en-GB"/>
        </w:rPr>
        <w:t>dif</w:t>
      </w:r>
      <w:r w:rsidR="00A766EB">
        <w:rPr>
          <w:rFonts w:eastAsiaTheme="minorEastAsia" w:hint="eastAsia"/>
          <w:lang w:val="en-GB"/>
        </w:rPr>
        <w:t>(</w:t>
      </w:r>
      <w:r w:rsidR="00A766EB" w:rsidRPr="00A766EB">
        <w:rPr>
          <w:rFonts w:eastAsiaTheme="minorEastAsia" w:hint="eastAsia"/>
          <w:i/>
          <w:lang w:val="en-GB"/>
        </w:rPr>
        <w:t>q</w:t>
      </w:r>
      <w:r w:rsidR="00A766EB">
        <w:rPr>
          <w:rFonts w:eastAsiaTheme="minorEastAsia" w:hint="eastAsia"/>
          <w:lang w:val="en-GB"/>
        </w:rPr>
        <w:t xml:space="preserve">) </w:t>
      </w:r>
      <w:r w:rsidR="00A766EB" w:rsidRPr="00A766EB">
        <w:rPr>
          <w:rFonts w:eastAsiaTheme="minorEastAsia" w:hint="eastAsia"/>
          <w:lang w:val="en-GB"/>
        </w:rPr>
        <w:t>=</w:t>
      </w:r>
      <w:r w:rsidR="00A766EB">
        <w:rPr>
          <w:rFonts w:eastAsiaTheme="minorEastAsia" w:hint="eastAsia"/>
          <w:i/>
          <w:lang w:val="en-GB"/>
        </w:rPr>
        <w:t xml:space="preserve"> </w:t>
      </w:r>
      <w:r w:rsidR="00912DBA" w:rsidRPr="002F1BE7">
        <w:rPr>
          <w:rFonts w:eastAsiaTheme="minorEastAsia"/>
          <w:i/>
          <w:lang w:val="en-GB"/>
        </w:rPr>
        <w:t>k</w:t>
      </w:r>
      <w:r w:rsidR="00912DBA" w:rsidRPr="002F1BE7">
        <w:rPr>
          <w:rFonts w:eastAsiaTheme="minorEastAsia"/>
          <w:vertAlign w:val="superscript"/>
          <w:lang w:val="en-GB"/>
        </w:rPr>
        <w:t>2</w:t>
      </w:r>
      <w:r w:rsidR="00912DBA" w:rsidRPr="002F1BE7">
        <w:rPr>
          <w:rFonts w:eastAsiaTheme="minorEastAsia"/>
          <w:i/>
          <w:lang w:val="en-GB"/>
        </w:rPr>
        <w:t>χ</w:t>
      </w:r>
      <w:r w:rsidR="00912DBA" w:rsidRPr="002F1BE7">
        <w:rPr>
          <w:rFonts w:eastAsiaTheme="minorEastAsia"/>
          <w:lang w:val="en-GB"/>
        </w:rPr>
        <w:t>(</w:t>
      </w:r>
      <w:r w:rsidR="00912DBA" w:rsidRPr="002F1BE7">
        <w:rPr>
          <w:rFonts w:eastAsiaTheme="minorEastAsia"/>
          <w:i/>
          <w:lang w:val="en-GB"/>
        </w:rPr>
        <w:t>q</w:t>
      </w:r>
      <w:r w:rsidR="00912DBA" w:rsidRPr="002F1BE7">
        <w:rPr>
          <w:rFonts w:eastAsiaTheme="minorEastAsia"/>
          <w:lang w:val="en-GB"/>
        </w:rPr>
        <w:t>)(</w:t>
      </w:r>
      <w:r w:rsidR="00912DBA" w:rsidRPr="002F1BE7">
        <w:rPr>
          <w:rFonts w:eastAsiaTheme="minorEastAsia"/>
          <w:i/>
          <w:lang w:val="en-GB"/>
        </w:rPr>
        <w:t>T</w:t>
      </w:r>
      <w:r w:rsidR="00912DBA" w:rsidRPr="002F1BE7">
        <w:rPr>
          <w:rFonts w:eastAsiaTheme="minorEastAsia"/>
          <w:lang w:val="en-GB"/>
        </w:rPr>
        <w:t>)</w:t>
      </w:r>
      <w:r w:rsidR="00912DBA" w:rsidRPr="002F1BE7">
        <w:rPr>
          <w:rFonts w:eastAsia="ＭＳ 明朝"/>
          <w:lang w:val="en-GB"/>
        </w:rPr>
        <w:t>−</w:t>
      </w:r>
      <w:r w:rsidR="00912DBA" w:rsidRPr="002F1BE7">
        <w:rPr>
          <w:rFonts w:eastAsia="ＭＳ 明朝"/>
          <w:i/>
          <w:lang w:val="en-GB"/>
        </w:rPr>
        <w:t>s</w:t>
      </w:r>
      <w:r w:rsidR="00912DBA" w:rsidRPr="002F1BE7">
        <w:rPr>
          <w:rFonts w:eastAsia="ＭＳ 明朝"/>
          <w:vertAlign w:val="subscript"/>
          <w:lang w:val="en-GB"/>
        </w:rPr>
        <w:t>0</w:t>
      </w:r>
      <w:r w:rsidR="00912DBA" w:rsidRPr="002F1BE7">
        <w:rPr>
          <w:rFonts w:eastAsiaTheme="minorEastAsia"/>
          <w:i/>
          <w:lang w:val="en-GB"/>
        </w:rPr>
        <w:t>k</w:t>
      </w:r>
      <w:r w:rsidR="00912DBA" w:rsidRPr="002F1BE7">
        <w:rPr>
          <w:rFonts w:eastAsiaTheme="minorEastAsia"/>
          <w:vertAlign w:val="superscript"/>
          <w:lang w:val="en-GB"/>
        </w:rPr>
        <w:t>2</w:t>
      </w:r>
      <w:r w:rsidR="00912DBA" w:rsidRPr="002F1BE7">
        <w:rPr>
          <w:rFonts w:eastAsiaTheme="minorEastAsia"/>
          <w:i/>
          <w:lang w:val="en-GB"/>
        </w:rPr>
        <w:t>χ</w:t>
      </w:r>
      <w:r w:rsidR="00912DBA" w:rsidRPr="002F1BE7">
        <w:rPr>
          <w:rFonts w:eastAsiaTheme="minorEastAsia"/>
          <w:lang w:val="en-GB"/>
        </w:rPr>
        <w:t>(</w:t>
      </w:r>
      <w:r w:rsidR="00912DBA" w:rsidRPr="002F1BE7">
        <w:rPr>
          <w:rFonts w:eastAsiaTheme="minorEastAsia"/>
          <w:i/>
          <w:lang w:val="en-GB"/>
        </w:rPr>
        <w:t>s</w:t>
      </w:r>
      <w:r w:rsidR="00912DBA" w:rsidRPr="002F1BE7">
        <w:rPr>
          <w:rFonts w:eastAsiaTheme="minorEastAsia"/>
          <w:vertAlign w:val="subscript"/>
          <w:lang w:val="en-GB"/>
        </w:rPr>
        <w:t>1</w:t>
      </w:r>
      <w:r w:rsidR="00912DBA" w:rsidRPr="002F1BE7">
        <w:rPr>
          <w:rFonts w:eastAsiaTheme="minorEastAsia"/>
          <w:i/>
          <w:lang w:val="en-GB"/>
        </w:rPr>
        <w:t>q</w:t>
      </w:r>
      <w:r w:rsidR="00912DBA" w:rsidRPr="002F1BE7">
        <w:rPr>
          <w:rFonts w:eastAsiaTheme="minorEastAsia"/>
          <w:lang w:val="en-GB"/>
        </w:rPr>
        <w:t>)(250 K),</w:t>
      </w:r>
      <w:r w:rsidR="00912DBA">
        <w:rPr>
          <w:rFonts w:eastAsiaTheme="minorEastAsia" w:hint="eastAsia"/>
          <w:lang w:val="en-GB"/>
        </w:rPr>
        <w:t xml:space="preserve"> which is </w:t>
      </w:r>
      <w:r w:rsidR="00C02E99" w:rsidRPr="002F1BE7">
        <w:rPr>
          <w:rFonts w:eastAsia="ＭＳ 明朝"/>
          <w:bCs/>
          <w:kern w:val="0"/>
          <w:lang w:val="en-GB"/>
        </w:rPr>
        <w:t xml:space="preserve">estimated by </w:t>
      </w:r>
      <w:r w:rsidR="00C02E99" w:rsidRPr="002F1BE7">
        <w:rPr>
          <w:bCs/>
          <w:kern w:val="0"/>
          <w:lang w:val="en-GB"/>
        </w:rPr>
        <w:t xml:space="preserve">subtracting the </w:t>
      </w:r>
      <w:r w:rsidR="00C02E99" w:rsidRPr="002F1BE7">
        <w:rPr>
          <w:lang w:val="en-GB"/>
        </w:rPr>
        <w:t xml:space="preserve">amplitude at </w:t>
      </w:r>
      <w:r w:rsidR="00912DBA">
        <w:rPr>
          <w:rFonts w:eastAsiaTheme="minorEastAsia" w:hint="eastAsia"/>
          <w:lang w:val="en-GB"/>
        </w:rPr>
        <w:t xml:space="preserve">250 K </w:t>
      </w:r>
      <w:r w:rsidR="00C02E99" w:rsidRPr="002F1BE7">
        <w:rPr>
          <w:lang w:val="en-GB"/>
        </w:rPr>
        <w:t xml:space="preserve">from </w:t>
      </w:r>
      <w:r w:rsidR="00C02E99" w:rsidRPr="002F1BE7">
        <w:rPr>
          <w:rFonts w:eastAsia="ＭＳ 明朝"/>
          <w:lang w:val="en-GB"/>
        </w:rPr>
        <w:t>th</w:t>
      </w:r>
      <w:r w:rsidR="009973B0">
        <w:rPr>
          <w:rFonts w:eastAsia="ＭＳ 明朝" w:hint="eastAsia"/>
          <w:lang w:val="en-GB"/>
        </w:rPr>
        <w:t xml:space="preserve">e </w:t>
      </w:r>
      <w:r w:rsidR="00246340">
        <w:rPr>
          <w:rFonts w:eastAsia="ＭＳ 明朝" w:hint="eastAsia"/>
          <w:lang w:val="en-GB"/>
        </w:rPr>
        <w:t xml:space="preserve">objective </w:t>
      </w:r>
      <w:r w:rsidR="009973B0">
        <w:rPr>
          <w:rFonts w:eastAsia="ＭＳ 明朝" w:hint="eastAsia"/>
          <w:lang w:val="en-GB"/>
        </w:rPr>
        <w:t>amplitude</w:t>
      </w:r>
      <w:r w:rsidR="00912DBA">
        <w:rPr>
          <w:rFonts w:eastAsia="ＭＳ 明朝" w:hint="eastAsia"/>
          <w:lang w:val="en-GB"/>
        </w:rPr>
        <w:t xml:space="preserve"> with </w:t>
      </w:r>
      <w:r w:rsidR="00C02E99" w:rsidRPr="002F1BE7">
        <w:rPr>
          <w:rFonts w:eastAsiaTheme="minorEastAsia"/>
          <w:lang w:val="en-GB"/>
        </w:rPr>
        <w:t>the scale factors</w:t>
      </w:r>
      <w:r w:rsidR="00912DBA">
        <w:rPr>
          <w:rFonts w:eastAsiaTheme="minorEastAsia" w:hint="eastAsia"/>
          <w:lang w:val="en-GB"/>
        </w:rPr>
        <w:t xml:space="preserve"> of </w:t>
      </w:r>
      <w:r w:rsidR="00912DBA" w:rsidRPr="002F1BE7">
        <w:rPr>
          <w:rFonts w:eastAsiaTheme="minorEastAsia"/>
          <w:i/>
          <w:lang w:val="en-GB"/>
        </w:rPr>
        <w:t>s</w:t>
      </w:r>
      <w:r w:rsidR="00912DBA" w:rsidRPr="002F1BE7">
        <w:rPr>
          <w:rFonts w:eastAsiaTheme="minorEastAsia"/>
          <w:vertAlign w:val="subscript"/>
          <w:lang w:val="en-GB"/>
        </w:rPr>
        <w:t>0</w:t>
      </w:r>
      <w:r w:rsidR="00912DBA" w:rsidRPr="002F1BE7">
        <w:rPr>
          <w:rFonts w:eastAsiaTheme="minorEastAsia"/>
          <w:lang w:val="en-GB"/>
        </w:rPr>
        <w:t xml:space="preserve"> and </w:t>
      </w:r>
      <w:r w:rsidR="00912DBA" w:rsidRPr="002F1BE7">
        <w:rPr>
          <w:rFonts w:eastAsiaTheme="minorEastAsia"/>
          <w:i/>
          <w:lang w:val="en-GB"/>
        </w:rPr>
        <w:t>s</w:t>
      </w:r>
      <w:r w:rsidR="00912DBA" w:rsidRPr="002F1BE7">
        <w:rPr>
          <w:rFonts w:eastAsiaTheme="minorEastAsia"/>
          <w:vertAlign w:val="subscript"/>
          <w:lang w:val="en-GB"/>
        </w:rPr>
        <w:t>1</w:t>
      </w:r>
      <w:r w:rsidR="00C02E99" w:rsidRPr="002F1BE7">
        <w:rPr>
          <w:lang w:val="en-GB"/>
        </w:rPr>
        <w:t>.</w:t>
      </w:r>
      <w:r w:rsidR="00C02E99">
        <w:rPr>
          <w:lang w:val="en-GB"/>
        </w:rPr>
        <w:t xml:space="preserve"> </w:t>
      </w:r>
      <w:r w:rsidR="007576EF">
        <w:rPr>
          <w:rFonts w:eastAsiaTheme="minorEastAsia" w:hint="eastAsia"/>
          <w:lang w:val="en-GB"/>
        </w:rPr>
        <w:t xml:space="preserve">The former and latter factors correct the temperature variations of </w:t>
      </w:r>
      <w:r w:rsidR="007576EF" w:rsidRPr="005E26C3">
        <w:rPr>
          <w:rFonts w:eastAsiaTheme="minorEastAsia"/>
          <w:lang w:val="en-GB"/>
        </w:rPr>
        <w:t>the mean square displacement</w:t>
      </w:r>
      <w:r w:rsidR="007576EF">
        <w:rPr>
          <w:rFonts w:eastAsiaTheme="minorEastAsia"/>
          <w:lang w:val="en-GB"/>
        </w:rPr>
        <w:t xml:space="preserve"> and the bond distance</w:t>
      </w:r>
      <w:r w:rsidR="00B93AA2">
        <w:rPr>
          <w:rFonts w:eastAsiaTheme="minorEastAsia" w:hint="eastAsia"/>
          <w:lang w:val="en-GB"/>
        </w:rPr>
        <w:t>, respectively</w:t>
      </w:r>
      <w:r w:rsidR="007576EF">
        <w:rPr>
          <w:rFonts w:eastAsiaTheme="minorEastAsia" w:hint="eastAsia"/>
          <w:lang w:val="en-GB"/>
        </w:rPr>
        <w:t>.</w:t>
      </w:r>
      <w:r w:rsidR="00A766EB">
        <w:rPr>
          <w:rFonts w:eastAsiaTheme="minorEastAsia" w:hint="eastAsia"/>
          <w:lang w:val="en-GB"/>
        </w:rPr>
        <w:t xml:space="preserve"> </w:t>
      </w:r>
      <w:r w:rsidR="00805723">
        <w:rPr>
          <w:rFonts w:eastAsiaTheme="minorEastAsia" w:hint="eastAsia"/>
          <w:lang w:val="en-GB"/>
        </w:rPr>
        <w:t>T</w:t>
      </w:r>
      <w:r w:rsidR="00805723" w:rsidRPr="00C27695">
        <w:rPr>
          <w:lang w:val="en-GB"/>
        </w:rPr>
        <w:t>he difference</w:t>
      </w:r>
      <w:r w:rsidR="00805723" w:rsidRPr="00C27695">
        <w:rPr>
          <w:rFonts w:eastAsia="ＭＳ 明朝"/>
          <w:lang w:val="en-GB"/>
        </w:rPr>
        <w:t xml:space="preserve"> </w:t>
      </w:r>
      <w:r w:rsidR="00805723" w:rsidRPr="00C27695">
        <w:rPr>
          <w:lang w:val="en-GB"/>
        </w:rPr>
        <w:t>amplitude</w:t>
      </w:r>
      <w:r w:rsidR="00805723">
        <w:rPr>
          <w:rFonts w:eastAsiaTheme="minorEastAsia" w:hint="eastAsia"/>
          <w:lang w:val="en-GB"/>
        </w:rPr>
        <w:t xml:space="preserve">s </w:t>
      </w:r>
      <w:r w:rsidR="00805723" w:rsidRPr="002F1BE7">
        <w:rPr>
          <w:rFonts w:eastAsiaTheme="minorEastAsia"/>
          <w:i/>
          <w:lang w:val="en-GB"/>
        </w:rPr>
        <w:t>χ</w:t>
      </w:r>
      <w:r w:rsidR="00805723" w:rsidRPr="00A766EB">
        <w:rPr>
          <w:rFonts w:eastAsiaTheme="minorEastAsia" w:hint="eastAsia"/>
          <w:vertAlign w:val="subscript"/>
          <w:lang w:val="en-GB"/>
        </w:rPr>
        <w:t>dif</w:t>
      </w:r>
      <w:r w:rsidR="00805723">
        <w:rPr>
          <w:rFonts w:eastAsiaTheme="minorEastAsia" w:hint="eastAsia"/>
          <w:lang w:val="en-GB"/>
        </w:rPr>
        <w:t>(</w:t>
      </w:r>
      <w:r w:rsidR="00805723" w:rsidRPr="00A766EB">
        <w:rPr>
          <w:rFonts w:eastAsiaTheme="minorEastAsia" w:hint="eastAsia"/>
          <w:i/>
          <w:lang w:val="en-GB"/>
        </w:rPr>
        <w:t>q</w:t>
      </w:r>
      <w:r w:rsidR="00805723">
        <w:rPr>
          <w:rFonts w:eastAsiaTheme="minorEastAsia" w:hint="eastAsia"/>
          <w:lang w:val="en-GB"/>
        </w:rPr>
        <w:t xml:space="preserve">) for </w:t>
      </w:r>
      <w:r w:rsidR="00805723" w:rsidRPr="00805723">
        <w:rPr>
          <w:rFonts w:eastAsiaTheme="minorEastAsia" w:hint="eastAsia"/>
          <w:i/>
          <w:lang w:val="en-GB"/>
        </w:rPr>
        <w:t>x</w:t>
      </w:r>
      <w:r w:rsidR="00805723">
        <w:rPr>
          <w:rFonts w:eastAsiaTheme="minorEastAsia" w:hint="eastAsia"/>
          <w:lang w:val="en-GB"/>
        </w:rPr>
        <w:t xml:space="preserve"> = 0.51, 0.45, 0.42, and 0.37 are shown in Fig. S</w:t>
      </w:r>
      <w:r w:rsidR="00356EF7">
        <w:rPr>
          <w:rFonts w:eastAsiaTheme="minorEastAsia"/>
          <w:lang w:val="en-GB"/>
        </w:rPr>
        <w:t>3</w:t>
      </w:r>
      <w:r w:rsidR="00805723">
        <w:rPr>
          <w:rFonts w:eastAsiaTheme="minorEastAsia" w:hint="eastAsia"/>
          <w:lang w:val="en-GB"/>
        </w:rPr>
        <w:t xml:space="preserve">. </w:t>
      </w:r>
      <w:r w:rsidR="00A766EB" w:rsidRPr="00C27695">
        <w:rPr>
          <w:lang w:val="en-GB"/>
        </w:rPr>
        <w:t xml:space="preserve">We </w:t>
      </w:r>
      <w:r w:rsidR="00A766EB" w:rsidRPr="00C27695">
        <w:rPr>
          <w:rFonts w:eastAsia="ＭＳ 明朝"/>
          <w:lang w:val="en-GB"/>
        </w:rPr>
        <w:t>evaluate</w:t>
      </w:r>
      <w:r w:rsidR="00A766EB" w:rsidRPr="00C27695">
        <w:rPr>
          <w:lang w:val="en-GB"/>
        </w:rPr>
        <w:t xml:space="preserve"> the kink position </w:t>
      </w:r>
      <w:r w:rsidR="00A766EB" w:rsidRPr="00C27695">
        <w:rPr>
          <w:i/>
          <w:iCs/>
          <w:lang w:val="en-GB"/>
        </w:rPr>
        <w:t>q</w:t>
      </w:r>
      <w:r w:rsidR="00A766EB" w:rsidRPr="00C27695">
        <w:rPr>
          <w:vertAlign w:val="subscript"/>
          <w:lang w:val="en-GB"/>
        </w:rPr>
        <w:t>beat</w:t>
      </w:r>
      <w:r w:rsidR="00A766EB" w:rsidRPr="00C27695">
        <w:rPr>
          <w:lang w:val="en-GB"/>
        </w:rPr>
        <w:t xml:space="preserve"> as </w:t>
      </w:r>
      <w:r w:rsidR="00A766EB" w:rsidRPr="002F1BE7">
        <w:rPr>
          <w:lang w:val="en-GB"/>
        </w:rPr>
        <w:t xml:space="preserve">the </w:t>
      </w:r>
      <w:r w:rsidR="00A766EB">
        <w:rPr>
          <w:rFonts w:eastAsiaTheme="minorEastAsia" w:hint="eastAsia"/>
          <w:lang w:val="en-GB"/>
        </w:rPr>
        <w:t xml:space="preserve">peaks in the wavenumber derivatives of </w:t>
      </w:r>
      <w:r w:rsidR="00A766EB" w:rsidRPr="002F1BE7">
        <w:rPr>
          <w:rFonts w:eastAsiaTheme="minorEastAsia"/>
          <w:i/>
          <w:lang w:val="en-GB"/>
        </w:rPr>
        <w:t>χ</w:t>
      </w:r>
      <w:r w:rsidR="00A766EB" w:rsidRPr="00A766EB">
        <w:rPr>
          <w:rFonts w:eastAsiaTheme="minorEastAsia" w:hint="eastAsia"/>
          <w:vertAlign w:val="subscript"/>
          <w:lang w:val="en-GB"/>
        </w:rPr>
        <w:t>dif</w:t>
      </w:r>
      <w:r w:rsidR="00A766EB">
        <w:rPr>
          <w:rFonts w:eastAsiaTheme="minorEastAsia" w:hint="eastAsia"/>
          <w:lang w:val="en-GB"/>
        </w:rPr>
        <w:t>(</w:t>
      </w:r>
      <w:r w:rsidR="00A766EB" w:rsidRPr="00A766EB">
        <w:rPr>
          <w:rFonts w:eastAsiaTheme="minorEastAsia" w:hint="eastAsia"/>
          <w:i/>
          <w:lang w:val="en-GB"/>
        </w:rPr>
        <w:t>q</w:t>
      </w:r>
      <w:r w:rsidR="00A766EB">
        <w:rPr>
          <w:rFonts w:eastAsiaTheme="minorEastAsia" w:hint="eastAsia"/>
          <w:lang w:val="en-GB"/>
        </w:rPr>
        <w:t>)</w:t>
      </w:r>
      <w:r w:rsidR="00A766EB" w:rsidRPr="00C27695">
        <w:rPr>
          <w:rFonts w:eastAsia="ＭＳ 明朝"/>
          <w:lang w:val="en-GB"/>
        </w:rPr>
        <w:t>.</w:t>
      </w:r>
      <w:r w:rsidR="00A766EB" w:rsidRPr="002F1BE7">
        <w:rPr>
          <w:rFonts w:eastAsia="ＭＳ 明朝"/>
          <w:lang w:val="en-GB"/>
        </w:rPr>
        <w:t xml:space="preserve"> </w:t>
      </w:r>
      <w:r w:rsidR="00A766EB" w:rsidRPr="00C27695">
        <w:rPr>
          <w:lang w:val="en-GB"/>
        </w:rPr>
        <w:t xml:space="preserve">The </w:t>
      </w:r>
      <w:r w:rsidR="00A766EB" w:rsidRPr="00C27695">
        <w:rPr>
          <w:i/>
          <w:iCs/>
          <w:lang w:val="en-GB"/>
        </w:rPr>
        <w:t>q</w:t>
      </w:r>
      <w:r w:rsidR="00A766EB" w:rsidRPr="00C27695">
        <w:rPr>
          <w:vertAlign w:val="subscript"/>
          <w:lang w:val="en-GB"/>
        </w:rPr>
        <w:t>beat</w:t>
      </w:r>
      <w:r w:rsidR="00A766EB" w:rsidRPr="00C27695">
        <w:rPr>
          <w:lang w:val="en-GB"/>
        </w:rPr>
        <w:t xml:space="preserve"> </w:t>
      </w:r>
      <w:r w:rsidR="00B93AA2">
        <w:rPr>
          <w:rFonts w:eastAsiaTheme="minorEastAsia" w:hint="eastAsia"/>
          <w:lang w:val="en-GB"/>
        </w:rPr>
        <w:t xml:space="preserve">values </w:t>
      </w:r>
      <w:r w:rsidR="0016050E">
        <w:rPr>
          <w:rFonts w:eastAsiaTheme="minorEastAsia" w:hint="eastAsia"/>
          <w:lang w:val="en-GB"/>
        </w:rPr>
        <w:t>at lowest temperature a</w:t>
      </w:r>
      <w:r w:rsidR="00A766EB">
        <w:rPr>
          <w:rFonts w:eastAsiaTheme="minorEastAsia" w:hint="eastAsia"/>
          <w:lang w:val="en-GB"/>
        </w:rPr>
        <w:t xml:space="preserve">re </w:t>
      </w:r>
      <w:r w:rsidR="00B93AA2" w:rsidRPr="00C27695">
        <w:rPr>
          <w:i/>
          <w:iCs/>
          <w:lang w:val="en-GB"/>
        </w:rPr>
        <w:t>q</w:t>
      </w:r>
      <w:r w:rsidR="00B93AA2" w:rsidRPr="00C27695">
        <w:rPr>
          <w:vertAlign w:val="subscript"/>
          <w:lang w:val="en-GB"/>
        </w:rPr>
        <w:t>beat</w:t>
      </w:r>
      <w:r w:rsidR="00B93AA2" w:rsidRPr="00C27695">
        <w:rPr>
          <w:lang w:val="en-GB"/>
        </w:rPr>
        <w:t xml:space="preserve"> </w:t>
      </w:r>
      <w:r w:rsidR="00B93AA2">
        <w:rPr>
          <w:rFonts w:eastAsiaTheme="minorEastAsia" w:hint="eastAsia"/>
          <w:lang w:val="en-GB"/>
        </w:rPr>
        <w:t>~</w:t>
      </w:r>
      <w:r w:rsidR="00A766EB" w:rsidRPr="00C27695">
        <w:rPr>
          <w:lang w:val="en-GB"/>
        </w:rPr>
        <w:t xml:space="preserve"> </w:t>
      </w:r>
      <w:r w:rsidR="00A766EB" w:rsidRPr="002F1BE7">
        <w:rPr>
          <w:lang w:val="en-GB"/>
        </w:rPr>
        <w:t>1</w:t>
      </w:r>
      <w:r w:rsidR="00A766EB">
        <w:rPr>
          <w:rFonts w:eastAsiaTheme="minorEastAsia" w:hint="eastAsia"/>
          <w:lang w:val="en-GB"/>
        </w:rPr>
        <w:t>1</w:t>
      </w:r>
      <w:r w:rsidR="00A766EB" w:rsidRPr="002F1BE7">
        <w:rPr>
          <w:lang w:val="en-GB"/>
        </w:rPr>
        <w:t>.</w:t>
      </w:r>
      <w:r w:rsidR="00A766EB">
        <w:rPr>
          <w:rFonts w:eastAsiaTheme="minorEastAsia" w:hint="eastAsia"/>
          <w:lang w:val="en-GB"/>
        </w:rPr>
        <w:t>2</w:t>
      </w:r>
      <w:r w:rsidR="00A766EB" w:rsidRPr="002F1BE7">
        <w:rPr>
          <w:lang w:val="en-GB"/>
        </w:rPr>
        <w:t xml:space="preserve">, </w:t>
      </w:r>
      <w:r w:rsidR="00A766EB">
        <w:rPr>
          <w:rFonts w:eastAsiaTheme="minorEastAsia" w:hint="eastAsia"/>
          <w:lang w:val="en-GB"/>
        </w:rPr>
        <w:t>11</w:t>
      </w:r>
      <w:r w:rsidR="00A766EB" w:rsidRPr="002F1BE7">
        <w:rPr>
          <w:lang w:val="en-GB"/>
        </w:rPr>
        <w:t>.</w:t>
      </w:r>
      <w:r w:rsidR="00A766EB">
        <w:rPr>
          <w:rFonts w:eastAsiaTheme="minorEastAsia" w:hint="eastAsia"/>
          <w:lang w:val="en-GB"/>
        </w:rPr>
        <w:t>0</w:t>
      </w:r>
      <w:r w:rsidR="00A766EB" w:rsidRPr="002F1BE7">
        <w:rPr>
          <w:lang w:val="en-GB"/>
        </w:rPr>
        <w:t xml:space="preserve">, </w:t>
      </w:r>
      <w:r w:rsidR="00A766EB">
        <w:rPr>
          <w:rFonts w:eastAsiaTheme="minorEastAsia" w:hint="eastAsia"/>
          <w:lang w:val="en-GB"/>
        </w:rPr>
        <w:t>11</w:t>
      </w:r>
      <w:r w:rsidR="00A766EB" w:rsidRPr="002F1BE7">
        <w:rPr>
          <w:lang w:val="en-GB"/>
        </w:rPr>
        <w:t>.</w:t>
      </w:r>
      <w:r w:rsidR="00A766EB">
        <w:rPr>
          <w:rFonts w:eastAsiaTheme="minorEastAsia" w:hint="eastAsia"/>
          <w:lang w:val="en-GB"/>
        </w:rPr>
        <w:t>6</w:t>
      </w:r>
      <w:r w:rsidR="00A766EB" w:rsidRPr="002F1BE7">
        <w:rPr>
          <w:lang w:val="en-GB"/>
        </w:rPr>
        <w:t xml:space="preserve">, </w:t>
      </w:r>
      <w:r w:rsidR="00A766EB">
        <w:rPr>
          <w:rFonts w:eastAsiaTheme="minorEastAsia" w:hint="eastAsia"/>
          <w:lang w:val="en-GB"/>
        </w:rPr>
        <w:t>and 11</w:t>
      </w:r>
      <w:r w:rsidR="00A766EB" w:rsidRPr="002F1BE7">
        <w:rPr>
          <w:lang w:val="en-GB"/>
        </w:rPr>
        <w:t>.</w:t>
      </w:r>
      <w:r w:rsidR="00A766EB">
        <w:rPr>
          <w:rFonts w:eastAsiaTheme="minorEastAsia" w:hint="eastAsia"/>
          <w:lang w:val="en-GB"/>
        </w:rPr>
        <w:t>3</w:t>
      </w:r>
      <w:r w:rsidR="00A766EB" w:rsidRPr="002F1BE7">
        <w:rPr>
          <w:lang w:val="en-GB"/>
        </w:rPr>
        <w:t xml:space="preserve"> Å</w:t>
      </w:r>
      <w:r w:rsidR="00A766EB" w:rsidRPr="002F1BE7">
        <w:rPr>
          <w:vertAlign w:val="superscript"/>
          <w:lang w:val="en-GB"/>
        </w:rPr>
        <w:t>-1</w:t>
      </w:r>
      <w:r w:rsidR="00A766EB" w:rsidRPr="002F1BE7">
        <w:rPr>
          <w:lang w:val="en-GB"/>
        </w:rPr>
        <w:t xml:space="preserve"> </w:t>
      </w:r>
      <w:r w:rsidR="00A766EB" w:rsidRPr="00C27695">
        <w:rPr>
          <w:lang w:val="en-GB"/>
        </w:rPr>
        <w:t xml:space="preserve">for </w:t>
      </w:r>
      <w:r w:rsidR="00A766EB" w:rsidRPr="00C27695">
        <w:rPr>
          <w:i/>
          <w:iCs/>
          <w:lang w:val="en-GB"/>
        </w:rPr>
        <w:t>x</w:t>
      </w:r>
      <w:r w:rsidR="00A766EB" w:rsidRPr="00C27695">
        <w:rPr>
          <w:lang w:val="en-GB"/>
        </w:rPr>
        <w:t xml:space="preserve"> = 0.51, 0.45, 0.42, </w:t>
      </w:r>
      <w:r w:rsidR="00A766EB">
        <w:rPr>
          <w:rFonts w:eastAsiaTheme="minorEastAsia" w:hint="eastAsia"/>
          <w:lang w:val="en-GB"/>
        </w:rPr>
        <w:t xml:space="preserve">and </w:t>
      </w:r>
      <w:r w:rsidR="00A766EB" w:rsidRPr="00C27695">
        <w:rPr>
          <w:lang w:val="en-GB"/>
        </w:rPr>
        <w:t>0.37</w:t>
      </w:r>
      <w:r w:rsidR="006A770B">
        <w:rPr>
          <w:rFonts w:eastAsiaTheme="minorEastAsia" w:hint="eastAsia"/>
          <w:lang w:val="en-GB"/>
        </w:rPr>
        <w:t>, respectively</w:t>
      </w:r>
      <w:r w:rsidR="00A766EB" w:rsidRPr="00C27695">
        <w:rPr>
          <w:lang w:val="en-GB"/>
        </w:rPr>
        <w:t>.</w:t>
      </w:r>
    </w:p>
    <w:p w14:paraId="6ADE14C6" w14:textId="21D92313" w:rsidR="009757AE" w:rsidRPr="00146C19" w:rsidRDefault="009757AE" w:rsidP="00912DBA">
      <w:pPr>
        <w:widowControl/>
        <w:autoSpaceDE w:val="0"/>
        <w:autoSpaceDN w:val="0"/>
        <w:adjustRightInd w:val="0"/>
        <w:spacing w:after="240" w:line="360" w:lineRule="auto"/>
        <w:ind w:firstLineChars="100" w:firstLine="240"/>
        <w:rPr>
          <w:rFonts w:eastAsiaTheme="minorEastAsia"/>
          <w:lang w:val="en-GB"/>
        </w:rPr>
      </w:pPr>
    </w:p>
    <w:p w14:paraId="64CFD083" w14:textId="2549ABE2" w:rsidR="009757AE" w:rsidRPr="00805673" w:rsidRDefault="001A0A3F" w:rsidP="009757AE">
      <w:pPr>
        <w:widowControl/>
        <w:autoSpaceDE w:val="0"/>
        <w:autoSpaceDN w:val="0"/>
        <w:adjustRightInd w:val="0"/>
        <w:spacing w:after="240" w:line="360" w:lineRule="auto"/>
        <w:jc w:val="center"/>
        <w:rPr>
          <w:rFonts w:eastAsia="ＭＳ 明朝"/>
          <w:lang w:val="en-GB"/>
        </w:rPr>
      </w:pPr>
      <w:r w:rsidRPr="001A0A3F">
        <w:rPr>
          <w:noProof/>
        </w:rPr>
        <w:drawing>
          <wp:inline distT="0" distB="0" distL="0" distR="0" wp14:anchorId="1653CBDB" wp14:editId="3A95358F">
            <wp:extent cx="5138584" cy="3702478"/>
            <wp:effectExtent l="0" t="0" r="508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37317" cy="370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6D10E" w14:textId="0AD20C6B" w:rsidR="00E361A6" w:rsidRDefault="009757AE" w:rsidP="00805673">
      <w:pPr>
        <w:widowControl/>
        <w:autoSpaceDE w:val="0"/>
        <w:autoSpaceDN w:val="0"/>
        <w:adjustRightInd w:val="0"/>
        <w:spacing w:after="240" w:line="360" w:lineRule="auto"/>
        <w:rPr>
          <w:rFonts w:eastAsiaTheme="minorEastAsia"/>
          <w:lang w:val="en-GB"/>
        </w:rPr>
      </w:pPr>
      <w:r w:rsidRPr="009757AE">
        <w:rPr>
          <w:rFonts w:ascii="Arial" w:hAnsi="Arial" w:cs="Arial"/>
          <w:b/>
          <w:kern w:val="0"/>
          <w:lang w:val="en-GB"/>
        </w:rPr>
        <w:t>Fig</w:t>
      </w:r>
      <w:r w:rsidRPr="009757AE">
        <w:rPr>
          <w:rFonts w:ascii="Arial" w:eastAsiaTheme="minorEastAsia" w:hAnsi="Arial" w:cs="Arial"/>
          <w:b/>
          <w:kern w:val="0"/>
          <w:lang w:val="en-GB"/>
        </w:rPr>
        <w:t>.</w:t>
      </w:r>
      <w:r w:rsidRPr="009757AE">
        <w:rPr>
          <w:rFonts w:ascii="Arial" w:hAnsi="Arial" w:cs="Arial"/>
          <w:b/>
          <w:kern w:val="0"/>
          <w:lang w:val="en-GB"/>
        </w:rPr>
        <w:t xml:space="preserve"> S</w:t>
      </w:r>
      <w:r w:rsidR="00AD422C">
        <w:rPr>
          <w:rFonts w:ascii="Arial" w:eastAsiaTheme="minorEastAsia" w:hAnsi="Arial" w:cs="Arial" w:hint="eastAsia"/>
          <w:b/>
          <w:kern w:val="0"/>
          <w:lang w:val="en-GB"/>
        </w:rPr>
        <w:t>3</w:t>
      </w:r>
      <w:r w:rsidR="00C560AE">
        <w:rPr>
          <w:rFonts w:ascii="Arial" w:eastAsiaTheme="minorEastAsia" w:hAnsi="Arial" w:cs="Arial" w:hint="eastAsia"/>
          <w:b/>
          <w:kern w:val="0"/>
          <w:lang w:val="en-GB"/>
        </w:rPr>
        <w:t xml:space="preserve"> </w:t>
      </w:r>
      <w:r w:rsidR="001C73E2">
        <w:rPr>
          <w:rFonts w:ascii="Arial" w:hAnsi="Arial" w:cs="Arial"/>
          <w:b/>
          <w:kern w:val="0"/>
          <w:lang w:val="en-GB"/>
        </w:rPr>
        <w:t>Difference</w:t>
      </w:r>
      <w:r w:rsidRPr="009757AE">
        <w:rPr>
          <w:rFonts w:ascii="Arial" w:hAnsi="Arial" w:cs="Arial"/>
          <w:b/>
          <w:kern w:val="0"/>
          <w:lang w:val="en-GB"/>
        </w:rPr>
        <w:t xml:space="preserve"> profile</w:t>
      </w:r>
      <w:r w:rsidR="009C3522">
        <w:rPr>
          <w:rFonts w:ascii="Arial" w:eastAsiaTheme="minorEastAsia" w:hAnsi="Arial" w:cs="Arial" w:hint="eastAsia"/>
          <w:b/>
          <w:kern w:val="0"/>
          <w:lang w:val="en-GB"/>
        </w:rPr>
        <w:t>s</w:t>
      </w:r>
      <w:r w:rsidRPr="009757AE">
        <w:rPr>
          <w:rFonts w:ascii="Arial" w:hAnsi="Arial" w:cs="Arial"/>
          <w:b/>
          <w:kern w:val="0"/>
          <w:lang w:val="en-GB"/>
        </w:rPr>
        <w:t xml:space="preserve"> of Fourier-filtered EXAFS amplitudes. </w:t>
      </w:r>
      <w:r w:rsidR="006A770B" w:rsidRPr="00D862FE">
        <w:rPr>
          <w:rFonts w:ascii="Arial" w:hAnsi="Arial" w:cs="Arial"/>
          <w:kern w:val="0"/>
          <w:lang w:val="en-GB"/>
        </w:rPr>
        <w:t xml:space="preserve">The </w:t>
      </w:r>
      <w:r w:rsidR="006A770B">
        <w:rPr>
          <w:rFonts w:ascii="Arial" w:eastAsiaTheme="minorEastAsia" w:hAnsi="Arial" w:cs="Arial" w:hint="eastAsia"/>
          <w:kern w:val="0"/>
          <w:lang w:val="en-GB"/>
        </w:rPr>
        <w:t xml:space="preserve">beats </w:t>
      </w:r>
      <w:r w:rsidR="00356EF7">
        <w:rPr>
          <w:rFonts w:ascii="Arial" w:eastAsiaTheme="minorEastAsia" w:hAnsi="Arial" w:cs="Arial"/>
          <w:kern w:val="0"/>
          <w:lang w:val="en-GB"/>
        </w:rPr>
        <w:t xml:space="preserve">at the lowest temperatures </w:t>
      </w:r>
      <w:r w:rsidR="006A770B">
        <w:rPr>
          <w:rFonts w:ascii="Arial" w:eastAsiaTheme="minorEastAsia" w:hAnsi="Arial" w:cs="Arial" w:hint="eastAsia"/>
          <w:kern w:val="0"/>
          <w:lang w:val="en-GB"/>
        </w:rPr>
        <w:t xml:space="preserve">are located </w:t>
      </w:r>
      <w:r w:rsidR="006A770B" w:rsidRPr="006A770B">
        <w:rPr>
          <w:rFonts w:ascii="Arial" w:hAnsi="Arial" w:cs="Arial" w:hint="eastAsia"/>
          <w:kern w:val="0"/>
          <w:lang w:val="en-GB"/>
        </w:rPr>
        <w:t xml:space="preserve">at </w:t>
      </w:r>
      <w:r w:rsidR="006A770B" w:rsidRPr="006A770B">
        <w:rPr>
          <w:rFonts w:ascii="Arial" w:hAnsi="Arial" w:cs="Arial"/>
          <w:i/>
          <w:iCs/>
          <w:kern w:val="0"/>
          <w:lang w:val="en-GB"/>
        </w:rPr>
        <w:t>q</w:t>
      </w:r>
      <w:r w:rsidR="006A770B" w:rsidRPr="006A770B">
        <w:rPr>
          <w:rFonts w:ascii="Arial" w:hAnsi="Arial" w:cs="Arial"/>
          <w:kern w:val="0"/>
          <w:vertAlign w:val="subscript"/>
          <w:lang w:val="en-GB"/>
        </w:rPr>
        <w:t>beat</w:t>
      </w:r>
      <w:r w:rsidR="006A770B" w:rsidRPr="006A770B">
        <w:rPr>
          <w:rFonts w:ascii="Arial" w:hAnsi="Arial" w:cs="Arial"/>
          <w:kern w:val="0"/>
          <w:lang w:val="en-GB"/>
        </w:rPr>
        <w:t xml:space="preserve"> </w:t>
      </w:r>
      <w:r w:rsidR="006A770B">
        <w:rPr>
          <w:rFonts w:ascii="Arial" w:eastAsiaTheme="minorEastAsia" w:hAnsi="Arial" w:cs="Arial" w:hint="eastAsia"/>
          <w:kern w:val="0"/>
          <w:lang w:val="en-GB"/>
        </w:rPr>
        <w:t xml:space="preserve">~ </w:t>
      </w:r>
      <w:r w:rsidR="006A770B" w:rsidRPr="006A770B">
        <w:rPr>
          <w:rFonts w:ascii="Arial" w:hAnsi="Arial" w:cs="Arial"/>
          <w:kern w:val="0"/>
          <w:lang w:val="en-GB"/>
        </w:rPr>
        <w:t>1</w:t>
      </w:r>
      <w:r w:rsidR="006A770B" w:rsidRPr="006A770B">
        <w:rPr>
          <w:rFonts w:ascii="Arial" w:hAnsi="Arial" w:cs="Arial" w:hint="eastAsia"/>
          <w:kern w:val="0"/>
          <w:lang w:val="en-GB"/>
        </w:rPr>
        <w:t>1</w:t>
      </w:r>
      <w:r w:rsidR="006A770B" w:rsidRPr="006A770B">
        <w:rPr>
          <w:rFonts w:ascii="Arial" w:hAnsi="Arial" w:cs="Arial"/>
          <w:kern w:val="0"/>
          <w:lang w:val="en-GB"/>
        </w:rPr>
        <w:t>.</w:t>
      </w:r>
      <w:r w:rsidR="006A770B" w:rsidRPr="006A770B">
        <w:rPr>
          <w:rFonts w:ascii="Arial" w:hAnsi="Arial" w:cs="Arial" w:hint="eastAsia"/>
          <w:kern w:val="0"/>
          <w:lang w:val="en-GB"/>
        </w:rPr>
        <w:t>2</w:t>
      </w:r>
      <w:r w:rsidR="006A770B" w:rsidRPr="006A770B">
        <w:rPr>
          <w:rFonts w:ascii="Arial" w:hAnsi="Arial" w:cs="Arial"/>
          <w:kern w:val="0"/>
          <w:lang w:val="en-GB"/>
        </w:rPr>
        <w:t xml:space="preserve">, </w:t>
      </w:r>
      <w:r w:rsidR="006A770B" w:rsidRPr="006A770B">
        <w:rPr>
          <w:rFonts w:ascii="Arial" w:hAnsi="Arial" w:cs="Arial" w:hint="eastAsia"/>
          <w:kern w:val="0"/>
          <w:lang w:val="en-GB"/>
        </w:rPr>
        <w:t>11</w:t>
      </w:r>
      <w:r w:rsidR="006A770B" w:rsidRPr="006A770B">
        <w:rPr>
          <w:rFonts w:ascii="Arial" w:hAnsi="Arial" w:cs="Arial"/>
          <w:kern w:val="0"/>
          <w:lang w:val="en-GB"/>
        </w:rPr>
        <w:t>.</w:t>
      </w:r>
      <w:r w:rsidR="006A770B" w:rsidRPr="006A770B">
        <w:rPr>
          <w:rFonts w:ascii="Arial" w:hAnsi="Arial" w:cs="Arial" w:hint="eastAsia"/>
          <w:kern w:val="0"/>
          <w:lang w:val="en-GB"/>
        </w:rPr>
        <w:t>0</w:t>
      </w:r>
      <w:r w:rsidR="006A770B" w:rsidRPr="006A770B">
        <w:rPr>
          <w:rFonts w:ascii="Arial" w:hAnsi="Arial" w:cs="Arial"/>
          <w:kern w:val="0"/>
          <w:lang w:val="en-GB"/>
        </w:rPr>
        <w:t xml:space="preserve">, </w:t>
      </w:r>
      <w:r w:rsidR="006A770B" w:rsidRPr="006A770B">
        <w:rPr>
          <w:rFonts w:ascii="Arial" w:hAnsi="Arial" w:cs="Arial" w:hint="eastAsia"/>
          <w:kern w:val="0"/>
          <w:lang w:val="en-GB"/>
        </w:rPr>
        <w:t>11</w:t>
      </w:r>
      <w:r w:rsidR="006A770B" w:rsidRPr="006A770B">
        <w:rPr>
          <w:rFonts w:ascii="Arial" w:hAnsi="Arial" w:cs="Arial"/>
          <w:kern w:val="0"/>
          <w:lang w:val="en-GB"/>
        </w:rPr>
        <w:t>.</w:t>
      </w:r>
      <w:r w:rsidR="006A770B" w:rsidRPr="006A770B">
        <w:rPr>
          <w:rFonts w:ascii="Arial" w:hAnsi="Arial" w:cs="Arial" w:hint="eastAsia"/>
          <w:kern w:val="0"/>
          <w:lang w:val="en-GB"/>
        </w:rPr>
        <w:t>6</w:t>
      </w:r>
      <w:r w:rsidR="006A770B" w:rsidRPr="006A770B">
        <w:rPr>
          <w:rFonts w:ascii="Arial" w:hAnsi="Arial" w:cs="Arial"/>
          <w:kern w:val="0"/>
          <w:lang w:val="en-GB"/>
        </w:rPr>
        <w:t xml:space="preserve">, </w:t>
      </w:r>
      <w:r w:rsidR="006A770B" w:rsidRPr="006A770B">
        <w:rPr>
          <w:rFonts w:ascii="Arial" w:hAnsi="Arial" w:cs="Arial" w:hint="eastAsia"/>
          <w:kern w:val="0"/>
          <w:lang w:val="en-GB"/>
        </w:rPr>
        <w:t>and 11</w:t>
      </w:r>
      <w:r w:rsidR="006A770B" w:rsidRPr="006A770B">
        <w:rPr>
          <w:rFonts w:ascii="Arial" w:hAnsi="Arial" w:cs="Arial"/>
          <w:kern w:val="0"/>
          <w:lang w:val="en-GB"/>
        </w:rPr>
        <w:t>.</w:t>
      </w:r>
      <w:r w:rsidR="006A770B" w:rsidRPr="006A770B">
        <w:rPr>
          <w:rFonts w:ascii="Arial" w:hAnsi="Arial" w:cs="Arial" w:hint="eastAsia"/>
          <w:kern w:val="0"/>
          <w:lang w:val="en-GB"/>
        </w:rPr>
        <w:t>3</w:t>
      </w:r>
      <w:r w:rsidR="006A770B" w:rsidRPr="006A770B">
        <w:rPr>
          <w:rFonts w:ascii="Arial" w:hAnsi="Arial" w:cs="Arial"/>
          <w:kern w:val="0"/>
          <w:lang w:val="en-GB"/>
        </w:rPr>
        <w:t xml:space="preserve"> Å</w:t>
      </w:r>
      <w:r w:rsidR="006A770B" w:rsidRPr="006A770B">
        <w:rPr>
          <w:rFonts w:ascii="Arial" w:hAnsi="Arial" w:cs="Arial"/>
          <w:kern w:val="0"/>
          <w:vertAlign w:val="superscript"/>
          <w:lang w:val="en-GB"/>
        </w:rPr>
        <w:t>-1</w:t>
      </w:r>
      <w:r w:rsidR="006A770B">
        <w:rPr>
          <w:rFonts w:ascii="Arial" w:eastAsiaTheme="minorEastAsia" w:hAnsi="Arial" w:cs="Arial" w:hint="eastAsia"/>
          <w:kern w:val="0"/>
          <w:lang w:val="en-GB"/>
        </w:rPr>
        <w:t xml:space="preserve">, indicated by the arrows, </w:t>
      </w:r>
      <w:r w:rsidR="006A770B" w:rsidRPr="006A770B">
        <w:rPr>
          <w:rFonts w:ascii="Arial" w:hAnsi="Arial" w:cs="Arial"/>
          <w:kern w:val="0"/>
          <w:lang w:val="en-GB"/>
        </w:rPr>
        <w:t xml:space="preserve">for </w:t>
      </w:r>
      <w:r w:rsidR="006A770B" w:rsidRPr="006A770B">
        <w:rPr>
          <w:rFonts w:ascii="Arial" w:hAnsi="Arial" w:cs="Arial"/>
          <w:i/>
          <w:iCs/>
          <w:kern w:val="0"/>
          <w:lang w:val="en-GB"/>
        </w:rPr>
        <w:t>x</w:t>
      </w:r>
      <w:r w:rsidR="006A770B" w:rsidRPr="006A770B">
        <w:rPr>
          <w:rFonts w:ascii="Arial" w:hAnsi="Arial" w:cs="Arial"/>
          <w:kern w:val="0"/>
          <w:lang w:val="en-GB"/>
        </w:rPr>
        <w:t xml:space="preserve"> = 0.51, 0.45, 0.42, </w:t>
      </w:r>
      <w:r w:rsidR="006A770B" w:rsidRPr="006A770B">
        <w:rPr>
          <w:rFonts w:ascii="Arial" w:hAnsi="Arial" w:cs="Arial" w:hint="eastAsia"/>
          <w:kern w:val="0"/>
          <w:lang w:val="en-GB"/>
        </w:rPr>
        <w:t xml:space="preserve">and </w:t>
      </w:r>
      <w:r w:rsidR="006A770B" w:rsidRPr="006A770B">
        <w:rPr>
          <w:rFonts w:ascii="Arial" w:hAnsi="Arial" w:cs="Arial"/>
          <w:kern w:val="0"/>
          <w:lang w:val="en-GB"/>
        </w:rPr>
        <w:t>0.37</w:t>
      </w:r>
      <w:r w:rsidR="006A770B" w:rsidRPr="006A770B">
        <w:rPr>
          <w:rFonts w:ascii="Arial" w:hAnsi="Arial" w:cs="Arial" w:hint="eastAsia"/>
          <w:kern w:val="0"/>
          <w:lang w:val="en-GB"/>
        </w:rPr>
        <w:t>, respectively</w:t>
      </w:r>
      <w:r w:rsidR="006A770B" w:rsidRPr="006A770B">
        <w:rPr>
          <w:rFonts w:ascii="Arial" w:hAnsi="Arial" w:cs="Arial"/>
          <w:kern w:val="0"/>
          <w:lang w:val="en-GB"/>
        </w:rPr>
        <w:t>.</w:t>
      </w:r>
    </w:p>
    <w:sectPr w:rsidR="00E361A6">
      <w:footerReference w:type="even" r:id="rId11"/>
      <w:footerReference w:type="default" r:id="rId12"/>
      <w:pgSz w:w="11900" w:h="16840"/>
      <w:pgMar w:top="1418" w:right="1418" w:bottom="1418" w:left="1418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DD883E" w14:textId="77777777" w:rsidR="003F2C2A" w:rsidRDefault="003F2C2A">
      <w:r>
        <w:separator/>
      </w:r>
    </w:p>
  </w:endnote>
  <w:endnote w:type="continuationSeparator" w:id="0">
    <w:p w14:paraId="2CE14874" w14:textId="77777777" w:rsidR="003F2C2A" w:rsidRDefault="003F2C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falt">
    <w:altName w:val="ＭＳ ゴシック"/>
    <w:charset w:val="80"/>
    <w:family w:val="auto"/>
    <w:pitch w:val="default"/>
    <w:sig w:usb0="00000001" w:usb1="08070000" w:usb2="00000010" w:usb3="00000000" w:csb0="00020000" w:csb1="00000000"/>
  </w:font>
  <w:font w:name="Lucida Grande">
    <w:altName w:val="Microsoft Sans Serif"/>
    <w:charset w:val="00"/>
    <w:family w:val="auto"/>
    <w:pitch w:val="default"/>
    <w:sig w:usb0="E1000AEF" w:usb1="5000A1FF" w:usb2="00000000" w:usb3="00000000" w:csb0="000001B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CEAA82" w14:textId="77777777" w:rsidR="00EC577F" w:rsidRDefault="00EC577F">
    <w:pPr>
      <w:pStyle w:val="a7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14:paraId="54701B7C" w14:textId="77777777" w:rsidR="00EC577F" w:rsidRDefault="00EC577F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C79DC5" w14:textId="77777777" w:rsidR="00EC577F" w:rsidRDefault="00EC577F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1A0A3F">
      <w:rPr>
        <w:noProof/>
      </w:rPr>
      <w:t>4</w:t>
    </w:r>
    <w:r>
      <w:fldChar w:fldCharType="end"/>
    </w:r>
  </w:p>
  <w:p w14:paraId="1FFC72E6" w14:textId="77777777" w:rsidR="00EC577F" w:rsidRDefault="00EC577F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22B387" w14:textId="77777777" w:rsidR="003F2C2A" w:rsidRDefault="003F2C2A">
      <w:r>
        <w:separator/>
      </w:r>
    </w:p>
  </w:footnote>
  <w:footnote w:type="continuationSeparator" w:id="0">
    <w:p w14:paraId="72BE25C2" w14:textId="77777777" w:rsidR="003F2C2A" w:rsidRDefault="003F2C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510819"/>
    <w:multiLevelType w:val="hybridMultilevel"/>
    <w:tmpl w:val="6D1660F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removePersonalInformation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960"/>
  <w:drawingGridHorizontalSpacing w:val="120"/>
  <w:drawingGridVerticalSpacing w:val="163"/>
  <w:noPunctuationKerning/>
  <w:characterSpacingControl w:val="compressPunctuation"/>
  <w:hdrShapeDefaults>
    <o:shapedefaults v:ext="edit" spidmax="2049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344F"/>
    <w:rsid w:val="00001539"/>
    <w:rsid w:val="00001615"/>
    <w:rsid w:val="00002ADA"/>
    <w:rsid w:val="0000384B"/>
    <w:rsid w:val="0000391A"/>
    <w:rsid w:val="0000573B"/>
    <w:rsid w:val="00007153"/>
    <w:rsid w:val="00010CF9"/>
    <w:rsid w:val="00012C59"/>
    <w:rsid w:val="00012C66"/>
    <w:rsid w:val="00012FED"/>
    <w:rsid w:val="00014C40"/>
    <w:rsid w:val="00015863"/>
    <w:rsid w:val="00015950"/>
    <w:rsid w:val="00015E3A"/>
    <w:rsid w:val="0001714B"/>
    <w:rsid w:val="00020A7E"/>
    <w:rsid w:val="00020C9A"/>
    <w:rsid w:val="00023FEC"/>
    <w:rsid w:val="00025636"/>
    <w:rsid w:val="0002657C"/>
    <w:rsid w:val="00026748"/>
    <w:rsid w:val="00031058"/>
    <w:rsid w:val="0003138F"/>
    <w:rsid w:val="00033559"/>
    <w:rsid w:val="00033619"/>
    <w:rsid w:val="000372F3"/>
    <w:rsid w:val="00037EE6"/>
    <w:rsid w:val="00040EA1"/>
    <w:rsid w:val="000410BD"/>
    <w:rsid w:val="000417F1"/>
    <w:rsid w:val="00042CF3"/>
    <w:rsid w:val="0004372B"/>
    <w:rsid w:val="00043A67"/>
    <w:rsid w:val="00045608"/>
    <w:rsid w:val="00046DA5"/>
    <w:rsid w:val="000471B0"/>
    <w:rsid w:val="000527A0"/>
    <w:rsid w:val="00053F98"/>
    <w:rsid w:val="00054701"/>
    <w:rsid w:val="00057D44"/>
    <w:rsid w:val="00062D25"/>
    <w:rsid w:val="0006403A"/>
    <w:rsid w:val="00064984"/>
    <w:rsid w:val="00066D80"/>
    <w:rsid w:val="000705C9"/>
    <w:rsid w:val="00071EBE"/>
    <w:rsid w:val="000724BA"/>
    <w:rsid w:val="000736D9"/>
    <w:rsid w:val="00073954"/>
    <w:rsid w:val="00074043"/>
    <w:rsid w:val="000767C0"/>
    <w:rsid w:val="00076A3C"/>
    <w:rsid w:val="00077AF5"/>
    <w:rsid w:val="00077CCD"/>
    <w:rsid w:val="0008074E"/>
    <w:rsid w:val="00080781"/>
    <w:rsid w:val="00080D0A"/>
    <w:rsid w:val="00084CEB"/>
    <w:rsid w:val="00085B01"/>
    <w:rsid w:val="000866B6"/>
    <w:rsid w:val="00087C9E"/>
    <w:rsid w:val="00087D9F"/>
    <w:rsid w:val="000907B3"/>
    <w:rsid w:val="00090B29"/>
    <w:rsid w:val="00091051"/>
    <w:rsid w:val="00091708"/>
    <w:rsid w:val="000955CA"/>
    <w:rsid w:val="00097B37"/>
    <w:rsid w:val="000A351B"/>
    <w:rsid w:val="000A3D1E"/>
    <w:rsid w:val="000B095F"/>
    <w:rsid w:val="000B0D3C"/>
    <w:rsid w:val="000B1DEC"/>
    <w:rsid w:val="000B2521"/>
    <w:rsid w:val="000B6249"/>
    <w:rsid w:val="000B6785"/>
    <w:rsid w:val="000B6A93"/>
    <w:rsid w:val="000B7AEF"/>
    <w:rsid w:val="000C027C"/>
    <w:rsid w:val="000C3378"/>
    <w:rsid w:val="000C349D"/>
    <w:rsid w:val="000C49C8"/>
    <w:rsid w:val="000C5851"/>
    <w:rsid w:val="000C5D86"/>
    <w:rsid w:val="000C65E8"/>
    <w:rsid w:val="000C7612"/>
    <w:rsid w:val="000D081F"/>
    <w:rsid w:val="000D1223"/>
    <w:rsid w:val="000D1728"/>
    <w:rsid w:val="000D2824"/>
    <w:rsid w:val="000D3A82"/>
    <w:rsid w:val="000D55DB"/>
    <w:rsid w:val="000D5781"/>
    <w:rsid w:val="000D6703"/>
    <w:rsid w:val="000D7A5E"/>
    <w:rsid w:val="000E004F"/>
    <w:rsid w:val="000E0AF2"/>
    <w:rsid w:val="000E167E"/>
    <w:rsid w:val="000E2414"/>
    <w:rsid w:val="000E2C3A"/>
    <w:rsid w:val="000E3EC0"/>
    <w:rsid w:val="000E71E6"/>
    <w:rsid w:val="000F0891"/>
    <w:rsid w:val="000F0CD9"/>
    <w:rsid w:val="000F139E"/>
    <w:rsid w:val="000F1BFD"/>
    <w:rsid w:val="000F54E3"/>
    <w:rsid w:val="000F6FA8"/>
    <w:rsid w:val="000F765F"/>
    <w:rsid w:val="000F7771"/>
    <w:rsid w:val="00100340"/>
    <w:rsid w:val="001004DF"/>
    <w:rsid w:val="00105AD1"/>
    <w:rsid w:val="00106F42"/>
    <w:rsid w:val="00107DAF"/>
    <w:rsid w:val="00111422"/>
    <w:rsid w:val="0011213E"/>
    <w:rsid w:val="00114E2E"/>
    <w:rsid w:val="00115212"/>
    <w:rsid w:val="0011584B"/>
    <w:rsid w:val="00116FDF"/>
    <w:rsid w:val="00117BB4"/>
    <w:rsid w:val="00117E91"/>
    <w:rsid w:val="00120733"/>
    <w:rsid w:val="00121578"/>
    <w:rsid w:val="001232FF"/>
    <w:rsid w:val="00123E0D"/>
    <w:rsid w:val="00124D10"/>
    <w:rsid w:val="00124FCF"/>
    <w:rsid w:val="00126617"/>
    <w:rsid w:val="00130E90"/>
    <w:rsid w:val="001311CF"/>
    <w:rsid w:val="001329CC"/>
    <w:rsid w:val="00135C4F"/>
    <w:rsid w:val="00136008"/>
    <w:rsid w:val="00137D95"/>
    <w:rsid w:val="001423A0"/>
    <w:rsid w:val="001425BA"/>
    <w:rsid w:val="00144F8E"/>
    <w:rsid w:val="00145683"/>
    <w:rsid w:val="00146C19"/>
    <w:rsid w:val="00150381"/>
    <w:rsid w:val="001534BE"/>
    <w:rsid w:val="00154645"/>
    <w:rsid w:val="00154793"/>
    <w:rsid w:val="0015659B"/>
    <w:rsid w:val="0015678F"/>
    <w:rsid w:val="0016050E"/>
    <w:rsid w:val="0016233D"/>
    <w:rsid w:val="001636AF"/>
    <w:rsid w:val="00165D9F"/>
    <w:rsid w:val="00166BF9"/>
    <w:rsid w:val="0016739B"/>
    <w:rsid w:val="001709FE"/>
    <w:rsid w:val="0017310A"/>
    <w:rsid w:val="0017360F"/>
    <w:rsid w:val="001752DE"/>
    <w:rsid w:val="001762DE"/>
    <w:rsid w:val="0018019B"/>
    <w:rsid w:val="00180B04"/>
    <w:rsid w:val="00183664"/>
    <w:rsid w:val="00187717"/>
    <w:rsid w:val="001878FA"/>
    <w:rsid w:val="001902D1"/>
    <w:rsid w:val="00191CDB"/>
    <w:rsid w:val="001923B7"/>
    <w:rsid w:val="001949A6"/>
    <w:rsid w:val="001956C6"/>
    <w:rsid w:val="00197547"/>
    <w:rsid w:val="00197963"/>
    <w:rsid w:val="001A0A1E"/>
    <w:rsid w:val="001A0A3F"/>
    <w:rsid w:val="001A12FE"/>
    <w:rsid w:val="001A2A56"/>
    <w:rsid w:val="001A39CB"/>
    <w:rsid w:val="001A4197"/>
    <w:rsid w:val="001A54C3"/>
    <w:rsid w:val="001A6FD3"/>
    <w:rsid w:val="001B1900"/>
    <w:rsid w:val="001B289F"/>
    <w:rsid w:val="001B6C73"/>
    <w:rsid w:val="001B7344"/>
    <w:rsid w:val="001C1040"/>
    <w:rsid w:val="001C2C9F"/>
    <w:rsid w:val="001C3878"/>
    <w:rsid w:val="001C485A"/>
    <w:rsid w:val="001C589C"/>
    <w:rsid w:val="001C73E2"/>
    <w:rsid w:val="001D47FC"/>
    <w:rsid w:val="001E0F70"/>
    <w:rsid w:val="001E741A"/>
    <w:rsid w:val="001E7ED7"/>
    <w:rsid w:val="001F1021"/>
    <w:rsid w:val="001F31EA"/>
    <w:rsid w:val="001F47D4"/>
    <w:rsid w:val="001F4CA7"/>
    <w:rsid w:val="001F57D0"/>
    <w:rsid w:val="001F7C79"/>
    <w:rsid w:val="0020398F"/>
    <w:rsid w:val="00206B2A"/>
    <w:rsid w:val="002114D8"/>
    <w:rsid w:val="00211C2D"/>
    <w:rsid w:val="00211C8B"/>
    <w:rsid w:val="00213750"/>
    <w:rsid w:val="002137C6"/>
    <w:rsid w:val="00213AA7"/>
    <w:rsid w:val="00215FB4"/>
    <w:rsid w:val="00216964"/>
    <w:rsid w:val="0021787F"/>
    <w:rsid w:val="00221187"/>
    <w:rsid w:val="00221DD4"/>
    <w:rsid w:val="0022337A"/>
    <w:rsid w:val="00223F8E"/>
    <w:rsid w:val="00226CFF"/>
    <w:rsid w:val="00226D7D"/>
    <w:rsid w:val="00227207"/>
    <w:rsid w:val="00232D59"/>
    <w:rsid w:val="0023358D"/>
    <w:rsid w:val="00234DBD"/>
    <w:rsid w:val="0023618C"/>
    <w:rsid w:val="002411E5"/>
    <w:rsid w:val="00243FCD"/>
    <w:rsid w:val="002447A8"/>
    <w:rsid w:val="002460C3"/>
    <w:rsid w:val="00246340"/>
    <w:rsid w:val="002505A3"/>
    <w:rsid w:val="0025330F"/>
    <w:rsid w:val="00253A2C"/>
    <w:rsid w:val="00255D6A"/>
    <w:rsid w:val="002566DC"/>
    <w:rsid w:val="00257EE6"/>
    <w:rsid w:val="00257FDA"/>
    <w:rsid w:val="002600F7"/>
    <w:rsid w:val="00261573"/>
    <w:rsid w:val="00271325"/>
    <w:rsid w:val="00274461"/>
    <w:rsid w:val="00275964"/>
    <w:rsid w:val="0027756E"/>
    <w:rsid w:val="00281BCD"/>
    <w:rsid w:val="00282940"/>
    <w:rsid w:val="002830A7"/>
    <w:rsid w:val="002838AD"/>
    <w:rsid w:val="00283AD3"/>
    <w:rsid w:val="00284C4E"/>
    <w:rsid w:val="00285700"/>
    <w:rsid w:val="00285A39"/>
    <w:rsid w:val="00286C74"/>
    <w:rsid w:val="00290053"/>
    <w:rsid w:val="00295C4B"/>
    <w:rsid w:val="00295EEA"/>
    <w:rsid w:val="002A259B"/>
    <w:rsid w:val="002A2A1E"/>
    <w:rsid w:val="002A3C4C"/>
    <w:rsid w:val="002A427F"/>
    <w:rsid w:val="002A441A"/>
    <w:rsid w:val="002A4CB5"/>
    <w:rsid w:val="002A51AD"/>
    <w:rsid w:val="002A5460"/>
    <w:rsid w:val="002A5ED0"/>
    <w:rsid w:val="002A6697"/>
    <w:rsid w:val="002A6E6F"/>
    <w:rsid w:val="002A7592"/>
    <w:rsid w:val="002B4D05"/>
    <w:rsid w:val="002B6DE5"/>
    <w:rsid w:val="002B7856"/>
    <w:rsid w:val="002B7C48"/>
    <w:rsid w:val="002C0911"/>
    <w:rsid w:val="002C39DD"/>
    <w:rsid w:val="002C3F1B"/>
    <w:rsid w:val="002C729A"/>
    <w:rsid w:val="002D166A"/>
    <w:rsid w:val="002D302C"/>
    <w:rsid w:val="002D35D7"/>
    <w:rsid w:val="002D6AD5"/>
    <w:rsid w:val="002D7F0D"/>
    <w:rsid w:val="002E1D39"/>
    <w:rsid w:val="002E27A1"/>
    <w:rsid w:val="002E3C4C"/>
    <w:rsid w:val="002E5462"/>
    <w:rsid w:val="002E5952"/>
    <w:rsid w:val="002E61AE"/>
    <w:rsid w:val="002E6554"/>
    <w:rsid w:val="002E7DC0"/>
    <w:rsid w:val="002F1BE7"/>
    <w:rsid w:val="002F74D4"/>
    <w:rsid w:val="002F7767"/>
    <w:rsid w:val="003003C0"/>
    <w:rsid w:val="0030060B"/>
    <w:rsid w:val="0030086C"/>
    <w:rsid w:val="003009D3"/>
    <w:rsid w:val="00301586"/>
    <w:rsid w:val="003027D8"/>
    <w:rsid w:val="0030610F"/>
    <w:rsid w:val="00310DD4"/>
    <w:rsid w:val="00311E39"/>
    <w:rsid w:val="00312DD3"/>
    <w:rsid w:val="00313478"/>
    <w:rsid w:val="00316E08"/>
    <w:rsid w:val="00320F37"/>
    <w:rsid w:val="00320F93"/>
    <w:rsid w:val="003223F3"/>
    <w:rsid w:val="00324790"/>
    <w:rsid w:val="00324B5B"/>
    <w:rsid w:val="00324F0B"/>
    <w:rsid w:val="00325972"/>
    <w:rsid w:val="0032685A"/>
    <w:rsid w:val="00331F0B"/>
    <w:rsid w:val="00331FCB"/>
    <w:rsid w:val="0033275F"/>
    <w:rsid w:val="003332EC"/>
    <w:rsid w:val="00333976"/>
    <w:rsid w:val="00334EBC"/>
    <w:rsid w:val="00335E30"/>
    <w:rsid w:val="00340EFA"/>
    <w:rsid w:val="003414BB"/>
    <w:rsid w:val="003418A3"/>
    <w:rsid w:val="0034441E"/>
    <w:rsid w:val="00345D95"/>
    <w:rsid w:val="00345E4C"/>
    <w:rsid w:val="003462B9"/>
    <w:rsid w:val="00352D76"/>
    <w:rsid w:val="00353DF9"/>
    <w:rsid w:val="00355790"/>
    <w:rsid w:val="00356EF7"/>
    <w:rsid w:val="00357319"/>
    <w:rsid w:val="00360084"/>
    <w:rsid w:val="00360276"/>
    <w:rsid w:val="00364D28"/>
    <w:rsid w:val="00364E6B"/>
    <w:rsid w:val="00365F45"/>
    <w:rsid w:val="00365FE9"/>
    <w:rsid w:val="00366EEA"/>
    <w:rsid w:val="00366FBE"/>
    <w:rsid w:val="00367210"/>
    <w:rsid w:val="00370A4A"/>
    <w:rsid w:val="003729C0"/>
    <w:rsid w:val="003731E4"/>
    <w:rsid w:val="00375232"/>
    <w:rsid w:val="003762AF"/>
    <w:rsid w:val="003802D9"/>
    <w:rsid w:val="003831C2"/>
    <w:rsid w:val="003833F0"/>
    <w:rsid w:val="00387B32"/>
    <w:rsid w:val="00393A06"/>
    <w:rsid w:val="003948EC"/>
    <w:rsid w:val="00395284"/>
    <w:rsid w:val="00396E71"/>
    <w:rsid w:val="00396EA9"/>
    <w:rsid w:val="003A0A62"/>
    <w:rsid w:val="003A2401"/>
    <w:rsid w:val="003A2426"/>
    <w:rsid w:val="003A4A0F"/>
    <w:rsid w:val="003A54A8"/>
    <w:rsid w:val="003A5EF5"/>
    <w:rsid w:val="003A6086"/>
    <w:rsid w:val="003A7DE9"/>
    <w:rsid w:val="003B066A"/>
    <w:rsid w:val="003B2849"/>
    <w:rsid w:val="003B381B"/>
    <w:rsid w:val="003B5D59"/>
    <w:rsid w:val="003B609A"/>
    <w:rsid w:val="003B7405"/>
    <w:rsid w:val="003B7ABE"/>
    <w:rsid w:val="003C1C2B"/>
    <w:rsid w:val="003C2380"/>
    <w:rsid w:val="003C33FC"/>
    <w:rsid w:val="003C3AB1"/>
    <w:rsid w:val="003C4A8D"/>
    <w:rsid w:val="003C5ABE"/>
    <w:rsid w:val="003C6860"/>
    <w:rsid w:val="003C746C"/>
    <w:rsid w:val="003D21CC"/>
    <w:rsid w:val="003D2C59"/>
    <w:rsid w:val="003D3296"/>
    <w:rsid w:val="003D40CE"/>
    <w:rsid w:val="003D4136"/>
    <w:rsid w:val="003D5157"/>
    <w:rsid w:val="003D6013"/>
    <w:rsid w:val="003D6753"/>
    <w:rsid w:val="003D680F"/>
    <w:rsid w:val="003E0A89"/>
    <w:rsid w:val="003E164B"/>
    <w:rsid w:val="003E2EE1"/>
    <w:rsid w:val="003E4B17"/>
    <w:rsid w:val="003E5966"/>
    <w:rsid w:val="003E5AA4"/>
    <w:rsid w:val="003E60EA"/>
    <w:rsid w:val="003E641A"/>
    <w:rsid w:val="003E75DB"/>
    <w:rsid w:val="003E7BA3"/>
    <w:rsid w:val="003F0D90"/>
    <w:rsid w:val="003F1B8C"/>
    <w:rsid w:val="003F241A"/>
    <w:rsid w:val="003F2C2A"/>
    <w:rsid w:val="003F3C92"/>
    <w:rsid w:val="003F755D"/>
    <w:rsid w:val="004005E5"/>
    <w:rsid w:val="00400965"/>
    <w:rsid w:val="00401A86"/>
    <w:rsid w:val="00402E42"/>
    <w:rsid w:val="00410D78"/>
    <w:rsid w:val="004119E9"/>
    <w:rsid w:val="00412CA9"/>
    <w:rsid w:val="00413F4C"/>
    <w:rsid w:val="00414B2E"/>
    <w:rsid w:val="00416DCB"/>
    <w:rsid w:val="0042126C"/>
    <w:rsid w:val="00422A12"/>
    <w:rsid w:val="00424669"/>
    <w:rsid w:val="00424BE3"/>
    <w:rsid w:val="00424DBF"/>
    <w:rsid w:val="00431A41"/>
    <w:rsid w:val="00434936"/>
    <w:rsid w:val="004349A8"/>
    <w:rsid w:val="004353C2"/>
    <w:rsid w:val="004432E3"/>
    <w:rsid w:val="0044601A"/>
    <w:rsid w:val="00447D48"/>
    <w:rsid w:val="0045178E"/>
    <w:rsid w:val="00452B78"/>
    <w:rsid w:val="00460484"/>
    <w:rsid w:val="00461795"/>
    <w:rsid w:val="00462C29"/>
    <w:rsid w:val="0046567C"/>
    <w:rsid w:val="00466A28"/>
    <w:rsid w:val="00467D9E"/>
    <w:rsid w:val="00472F29"/>
    <w:rsid w:val="00473418"/>
    <w:rsid w:val="00473836"/>
    <w:rsid w:val="00474189"/>
    <w:rsid w:val="004760CD"/>
    <w:rsid w:val="004775EA"/>
    <w:rsid w:val="00481CFE"/>
    <w:rsid w:val="004824CC"/>
    <w:rsid w:val="00482EBF"/>
    <w:rsid w:val="00483C82"/>
    <w:rsid w:val="00483F99"/>
    <w:rsid w:val="004848EE"/>
    <w:rsid w:val="00485FEC"/>
    <w:rsid w:val="00486822"/>
    <w:rsid w:val="00487EBF"/>
    <w:rsid w:val="004910E0"/>
    <w:rsid w:val="00491A18"/>
    <w:rsid w:val="00491FAA"/>
    <w:rsid w:val="00493416"/>
    <w:rsid w:val="00493C17"/>
    <w:rsid w:val="00495E95"/>
    <w:rsid w:val="00497A6D"/>
    <w:rsid w:val="004A0D16"/>
    <w:rsid w:val="004A3084"/>
    <w:rsid w:val="004A6E12"/>
    <w:rsid w:val="004B24FE"/>
    <w:rsid w:val="004B257B"/>
    <w:rsid w:val="004B2C36"/>
    <w:rsid w:val="004B30F0"/>
    <w:rsid w:val="004B5349"/>
    <w:rsid w:val="004B6594"/>
    <w:rsid w:val="004C058A"/>
    <w:rsid w:val="004C2A26"/>
    <w:rsid w:val="004C5981"/>
    <w:rsid w:val="004C7674"/>
    <w:rsid w:val="004D03AD"/>
    <w:rsid w:val="004D1517"/>
    <w:rsid w:val="004D1CE4"/>
    <w:rsid w:val="004D1FE9"/>
    <w:rsid w:val="004D22F3"/>
    <w:rsid w:val="004D36DF"/>
    <w:rsid w:val="004D5476"/>
    <w:rsid w:val="004D7C21"/>
    <w:rsid w:val="004D7F9C"/>
    <w:rsid w:val="004E1117"/>
    <w:rsid w:val="004E2F7B"/>
    <w:rsid w:val="004E4360"/>
    <w:rsid w:val="004E50DD"/>
    <w:rsid w:val="004E5A2E"/>
    <w:rsid w:val="004E635B"/>
    <w:rsid w:val="004E6943"/>
    <w:rsid w:val="004F60B5"/>
    <w:rsid w:val="004F7089"/>
    <w:rsid w:val="004F74F2"/>
    <w:rsid w:val="00500EA9"/>
    <w:rsid w:val="0050128E"/>
    <w:rsid w:val="00502E3A"/>
    <w:rsid w:val="0050350D"/>
    <w:rsid w:val="005035CD"/>
    <w:rsid w:val="00503D90"/>
    <w:rsid w:val="005042B3"/>
    <w:rsid w:val="00504E40"/>
    <w:rsid w:val="0050588C"/>
    <w:rsid w:val="00512A0D"/>
    <w:rsid w:val="005148F3"/>
    <w:rsid w:val="00514F89"/>
    <w:rsid w:val="00516809"/>
    <w:rsid w:val="00520722"/>
    <w:rsid w:val="005246FD"/>
    <w:rsid w:val="00526639"/>
    <w:rsid w:val="00527F0C"/>
    <w:rsid w:val="0053054D"/>
    <w:rsid w:val="005309FF"/>
    <w:rsid w:val="00531B1E"/>
    <w:rsid w:val="00532C26"/>
    <w:rsid w:val="0053371F"/>
    <w:rsid w:val="00534B69"/>
    <w:rsid w:val="00535E68"/>
    <w:rsid w:val="00536A81"/>
    <w:rsid w:val="00540D20"/>
    <w:rsid w:val="005412BA"/>
    <w:rsid w:val="00543BCF"/>
    <w:rsid w:val="00544F18"/>
    <w:rsid w:val="005468E1"/>
    <w:rsid w:val="00546A05"/>
    <w:rsid w:val="00550087"/>
    <w:rsid w:val="005514E4"/>
    <w:rsid w:val="00551830"/>
    <w:rsid w:val="0055319C"/>
    <w:rsid w:val="0055706D"/>
    <w:rsid w:val="005577FA"/>
    <w:rsid w:val="00560BB3"/>
    <w:rsid w:val="00564DB8"/>
    <w:rsid w:val="0056544D"/>
    <w:rsid w:val="00567207"/>
    <w:rsid w:val="0056730D"/>
    <w:rsid w:val="005714F0"/>
    <w:rsid w:val="005723AD"/>
    <w:rsid w:val="00573F19"/>
    <w:rsid w:val="005741E1"/>
    <w:rsid w:val="00577EDD"/>
    <w:rsid w:val="00586026"/>
    <w:rsid w:val="00586DEC"/>
    <w:rsid w:val="005925CE"/>
    <w:rsid w:val="005929CC"/>
    <w:rsid w:val="00592C10"/>
    <w:rsid w:val="00593BA4"/>
    <w:rsid w:val="00593C75"/>
    <w:rsid w:val="00594353"/>
    <w:rsid w:val="00594EE6"/>
    <w:rsid w:val="005956C0"/>
    <w:rsid w:val="00595D65"/>
    <w:rsid w:val="00597B18"/>
    <w:rsid w:val="005A0ED2"/>
    <w:rsid w:val="005A1B5F"/>
    <w:rsid w:val="005A25D2"/>
    <w:rsid w:val="005A3A6F"/>
    <w:rsid w:val="005A3BB1"/>
    <w:rsid w:val="005A713F"/>
    <w:rsid w:val="005A7802"/>
    <w:rsid w:val="005A7AF1"/>
    <w:rsid w:val="005B0665"/>
    <w:rsid w:val="005B09C2"/>
    <w:rsid w:val="005B212B"/>
    <w:rsid w:val="005B29FE"/>
    <w:rsid w:val="005B3744"/>
    <w:rsid w:val="005B3767"/>
    <w:rsid w:val="005C1787"/>
    <w:rsid w:val="005C33B4"/>
    <w:rsid w:val="005C37EB"/>
    <w:rsid w:val="005C60DF"/>
    <w:rsid w:val="005C70A3"/>
    <w:rsid w:val="005C7CC2"/>
    <w:rsid w:val="005D236A"/>
    <w:rsid w:val="005D52AC"/>
    <w:rsid w:val="005D6B17"/>
    <w:rsid w:val="005D7B72"/>
    <w:rsid w:val="005E26C3"/>
    <w:rsid w:val="005E3BF5"/>
    <w:rsid w:val="005F1A65"/>
    <w:rsid w:val="005F3F79"/>
    <w:rsid w:val="005F4296"/>
    <w:rsid w:val="005F6781"/>
    <w:rsid w:val="005F6E1A"/>
    <w:rsid w:val="00600A98"/>
    <w:rsid w:val="006018AF"/>
    <w:rsid w:val="006042F0"/>
    <w:rsid w:val="00604A36"/>
    <w:rsid w:val="006067CE"/>
    <w:rsid w:val="006073E9"/>
    <w:rsid w:val="00607758"/>
    <w:rsid w:val="0060799F"/>
    <w:rsid w:val="00612FB0"/>
    <w:rsid w:val="00613F7E"/>
    <w:rsid w:val="00615039"/>
    <w:rsid w:val="006162DD"/>
    <w:rsid w:val="00616CE5"/>
    <w:rsid w:val="00617AB6"/>
    <w:rsid w:val="0062263A"/>
    <w:rsid w:val="006227E4"/>
    <w:rsid w:val="00624678"/>
    <w:rsid w:val="006256A9"/>
    <w:rsid w:val="006258A7"/>
    <w:rsid w:val="00625B63"/>
    <w:rsid w:val="00626EE6"/>
    <w:rsid w:val="00627182"/>
    <w:rsid w:val="006330E3"/>
    <w:rsid w:val="00633B19"/>
    <w:rsid w:val="00634FBD"/>
    <w:rsid w:val="006411BF"/>
    <w:rsid w:val="00641468"/>
    <w:rsid w:val="00641F01"/>
    <w:rsid w:val="0064331E"/>
    <w:rsid w:val="006438E1"/>
    <w:rsid w:val="0064564F"/>
    <w:rsid w:val="0064689A"/>
    <w:rsid w:val="00646EF3"/>
    <w:rsid w:val="00647027"/>
    <w:rsid w:val="00647117"/>
    <w:rsid w:val="00652D72"/>
    <w:rsid w:val="00653CF1"/>
    <w:rsid w:val="0065441C"/>
    <w:rsid w:val="00656097"/>
    <w:rsid w:val="00656F7A"/>
    <w:rsid w:val="00660879"/>
    <w:rsid w:val="0066299F"/>
    <w:rsid w:val="0066509B"/>
    <w:rsid w:val="006671B1"/>
    <w:rsid w:val="0067109E"/>
    <w:rsid w:val="00671641"/>
    <w:rsid w:val="006723F8"/>
    <w:rsid w:val="006729E9"/>
    <w:rsid w:val="00674274"/>
    <w:rsid w:val="0067571B"/>
    <w:rsid w:val="00680B8A"/>
    <w:rsid w:val="00680F3D"/>
    <w:rsid w:val="00681146"/>
    <w:rsid w:val="00681FE8"/>
    <w:rsid w:val="0068403B"/>
    <w:rsid w:val="006860E9"/>
    <w:rsid w:val="00686C57"/>
    <w:rsid w:val="00687F4D"/>
    <w:rsid w:val="00690A63"/>
    <w:rsid w:val="006911E3"/>
    <w:rsid w:val="00691E3C"/>
    <w:rsid w:val="006945A5"/>
    <w:rsid w:val="00695DEC"/>
    <w:rsid w:val="006A2297"/>
    <w:rsid w:val="006A2327"/>
    <w:rsid w:val="006A2DDB"/>
    <w:rsid w:val="006A31BD"/>
    <w:rsid w:val="006A5993"/>
    <w:rsid w:val="006A6771"/>
    <w:rsid w:val="006A7483"/>
    <w:rsid w:val="006A770B"/>
    <w:rsid w:val="006B26C0"/>
    <w:rsid w:val="006B3761"/>
    <w:rsid w:val="006B3AEE"/>
    <w:rsid w:val="006B5C99"/>
    <w:rsid w:val="006B6D6D"/>
    <w:rsid w:val="006B7AAD"/>
    <w:rsid w:val="006C0C32"/>
    <w:rsid w:val="006C11DC"/>
    <w:rsid w:val="006C3F04"/>
    <w:rsid w:val="006C73DD"/>
    <w:rsid w:val="006D1F54"/>
    <w:rsid w:val="006D220B"/>
    <w:rsid w:val="006D27F6"/>
    <w:rsid w:val="006D304E"/>
    <w:rsid w:val="006D39AF"/>
    <w:rsid w:val="006D4851"/>
    <w:rsid w:val="006D7080"/>
    <w:rsid w:val="006D72AF"/>
    <w:rsid w:val="006D7E78"/>
    <w:rsid w:val="006E0671"/>
    <w:rsid w:val="006E4B8D"/>
    <w:rsid w:val="006E61CD"/>
    <w:rsid w:val="006E73C6"/>
    <w:rsid w:val="006E7577"/>
    <w:rsid w:val="006F0E72"/>
    <w:rsid w:val="006F132A"/>
    <w:rsid w:val="006F404D"/>
    <w:rsid w:val="006F41E0"/>
    <w:rsid w:val="006F43CF"/>
    <w:rsid w:val="006F644B"/>
    <w:rsid w:val="006F6D5A"/>
    <w:rsid w:val="00705D1F"/>
    <w:rsid w:val="00707157"/>
    <w:rsid w:val="0070733D"/>
    <w:rsid w:val="00707D3B"/>
    <w:rsid w:val="007109DF"/>
    <w:rsid w:val="00711CA9"/>
    <w:rsid w:val="00714B2F"/>
    <w:rsid w:val="00714F78"/>
    <w:rsid w:val="00715075"/>
    <w:rsid w:val="00715ADE"/>
    <w:rsid w:val="00716394"/>
    <w:rsid w:val="00723BC8"/>
    <w:rsid w:val="007241AF"/>
    <w:rsid w:val="00724846"/>
    <w:rsid w:val="00725D94"/>
    <w:rsid w:val="007261D5"/>
    <w:rsid w:val="00727608"/>
    <w:rsid w:val="007351F8"/>
    <w:rsid w:val="00740233"/>
    <w:rsid w:val="00740C57"/>
    <w:rsid w:val="00741E5D"/>
    <w:rsid w:val="00744610"/>
    <w:rsid w:val="0074695D"/>
    <w:rsid w:val="0075011E"/>
    <w:rsid w:val="00751629"/>
    <w:rsid w:val="00752346"/>
    <w:rsid w:val="00752940"/>
    <w:rsid w:val="00752A6C"/>
    <w:rsid w:val="00754558"/>
    <w:rsid w:val="00756595"/>
    <w:rsid w:val="00757096"/>
    <w:rsid w:val="007576EF"/>
    <w:rsid w:val="0076207F"/>
    <w:rsid w:val="00763F86"/>
    <w:rsid w:val="00765772"/>
    <w:rsid w:val="00765ADE"/>
    <w:rsid w:val="007665F7"/>
    <w:rsid w:val="00770359"/>
    <w:rsid w:val="0077088B"/>
    <w:rsid w:val="0077768A"/>
    <w:rsid w:val="00781B8A"/>
    <w:rsid w:val="00783DFD"/>
    <w:rsid w:val="00784D5B"/>
    <w:rsid w:val="007867F5"/>
    <w:rsid w:val="00787740"/>
    <w:rsid w:val="0078795F"/>
    <w:rsid w:val="00792462"/>
    <w:rsid w:val="007938A2"/>
    <w:rsid w:val="00794A52"/>
    <w:rsid w:val="00795207"/>
    <w:rsid w:val="0079592F"/>
    <w:rsid w:val="00796963"/>
    <w:rsid w:val="00796B7D"/>
    <w:rsid w:val="007974A6"/>
    <w:rsid w:val="00797875"/>
    <w:rsid w:val="007A11BE"/>
    <w:rsid w:val="007A120F"/>
    <w:rsid w:val="007A27BB"/>
    <w:rsid w:val="007A2EF2"/>
    <w:rsid w:val="007A4058"/>
    <w:rsid w:val="007A5133"/>
    <w:rsid w:val="007A58D5"/>
    <w:rsid w:val="007A59A4"/>
    <w:rsid w:val="007A5E5B"/>
    <w:rsid w:val="007A65CE"/>
    <w:rsid w:val="007B1DA1"/>
    <w:rsid w:val="007B2A31"/>
    <w:rsid w:val="007B2A49"/>
    <w:rsid w:val="007B324A"/>
    <w:rsid w:val="007C10C8"/>
    <w:rsid w:val="007C15C8"/>
    <w:rsid w:val="007C3B9D"/>
    <w:rsid w:val="007C60D5"/>
    <w:rsid w:val="007C718C"/>
    <w:rsid w:val="007C7E94"/>
    <w:rsid w:val="007D1B45"/>
    <w:rsid w:val="007D2E3C"/>
    <w:rsid w:val="007D42C9"/>
    <w:rsid w:val="007D53FF"/>
    <w:rsid w:val="007D7590"/>
    <w:rsid w:val="007D76AE"/>
    <w:rsid w:val="007E1D50"/>
    <w:rsid w:val="007E1E8E"/>
    <w:rsid w:val="007E3A46"/>
    <w:rsid w:val="007E3AFC"/>
    <w:rsid w:val="007E3D9E"/>
    <w:rsid w:val="007E3DE4"/>
    <w:rsid w:val="007E4A4D"/>
    <w:rsid w:val="007E4B5B"/>
    <w:rsid w:val="007E5497"/>
    <w:rsid w:val="007E5833"/>
    <w:rsid w:val="007E6609"/>
    <w:rsid w:val="007F05D6"/>
    <w:rsid w:val="007F2F33"/>
    <w:rsid w:val="007F3BA4"/>
    <w:rsid w:val="007F3D88"/>
    <w:rsid w:val="007F4868"/>
    <w:rsid w:val="00800A47"/>
    <w:rsid w:val="00805673"/>
    <w:rsid w:val="00805723"/>
    <w:rsid w:val="00806021"/>
    <w:rsid w:val="00812305"/>
    <w:rsid w:val="0081296A"/>
    <w:rsid w:val="00813279"/>
    <w:rsid w:val="008135AB"/>
    <w:rsid w:val="008141F3"/>
    <w:rsid w:val="0081432E"/>
    <w:rsid w:val="00814CBA"/>
    <w:rsid w:val="00814CBD"/>
    <w:rsid w:val="0081552B"/>
    <w:rsid w:val="008159A2"/>
    <w:rsid w:val="008167A6"/>
    <w:rsid w:val="00816974"/>
    <w:rsid w:val="00820CCE"/>
    <w:rsid w:val="00820D47"/>
    <w:rsid w:val="00820EBC"/>
    <w:rsid w:val="0082122B"/>
    <w:rsid w:val="00821EFC"/>
    <w:rsid w:val="00824E2E"/>
    <w:rsid w:val="0082502A"/>
    <w:rsid w:val="008258D7"/>
    <w:rsid w:val="0082604A"/>
    <w:rsid w:val="00826788"/>
    <w:rsid w:val="00827043"/>
    <w:rsid w:val="00831D33"/>
    <w:rsid w:val="008334A2"/>
    <w:rsid w:val="00833D27"/>
    <w:rsid w:val="0083490A"/>
    <w:rsid w:val="00834E30"/>
    <w:rsid w:val="008370D5"/>
    <w:rsid w:val="0084184C"/>
    <w:rsid w:val="00845064"/>
    <w:rsid w:val="008475B2"/>
    <w:rsid w:val="00851CAC"/>
    <w:rsid w:val="008533E6"/>
    <w:rsid w:val="00853606"/>
    <w:rsid w:val="00853DFD"/>
    <w:rsid w:val="0085484D"/>
    <w:rsid w:val="00857178"/>
    <w:rsid w:val="00857366"/>
    <w:rsid w:val="0085768C"/>
    <w:rsid w:val="00857C86"/>
    <w:rsid w:val="00862992"/>
    <w:rsid w:val="00863082"/>
    <w:rsid w:val="00863A46"/>
    <w:rsid w:val="00866A46"/>
    <w:rsid w:val="00866B6C"/>
    <w:rsid w:val="00867CA6"/>
    <w:rsid w:val="0087018C"/>
    <w:rsid w:val="00872BD1"/>
    <w:rsid w:val="008753A7"/>
    <w:rsid w:val="00875D87"/>
    <w:rsid w:val="00877EF3"/>
    <w:rsid w:val="00882095"/>
    <w:rsid w:val="00884666"/>
    <w:rsid w:val="00887467"/>
    <w:rsid w:val="00890616"/>
    <w:rsid w:val="008921F2"/>
    <w:rsid w:val="00892FA0"/>
    <w:rsid w:val="008940F5"/>
    <w:rsid w:val="00895D39"/>
    <w:rsid w:val="00896301"/>
    <w:rsid w:val="00896BE2"/>
    <w:rsid w:val="00896D49"/>
    <w:rsid w:val="008A090F"/>
    <w:rsid w:val="008A3D67"/>
    <w:rsid w:val="008A5708"/>
    <w:rsid w:val="008B3490"/>
    <w:rsid w:val="008B3CDC"/>
    <w:rsid w:val="008B5ED3"/>
    <w:rsid w:val="008B72DC"/>
    <w:rsid w:val="008C057C"/>
    <w:rsid w:val="008C0F22"/>
    <w:rsid w:val="008C1AF6"/>
    <w:rsid w:val="008C6B59"/>
    <w:rsid w:val="008C75A1"/>
    <w:rsid w:val="008D0FCD"/>
    <w:rsid w:val="008D452F"/>
    <w:rsid w:val="008D5F95"/>
    <w:rsid w:val="008E04E3"/>
    <w:rsid w:val="008E0B2D"/>
    <w:rsid w:val="008E199D"/>
    <w:rsid w:val="008E7289"/>
    <w:rsid w:val="008E7CEE"/>
    <w:rsid w:val="008F02AF"/>
    <w:rsid w:val="008F08A3"/>
    <w:rsid w:val="008F1C92"/>
    <w:rsid w:val="008F2BE0"/>
    <w:rsid w:val="008F3F36"/>
    <w:rsid w:val="008F557B"/>
    <w:rsid w:val="008F780C"/>
    <w:rsid w:val="008F78AE"/>
    <w:rsid w:val="00900563"/>
    <w:rsid w:val="0090209D"/>
    <w:rsid w:val="00902722"/>
    <w:rsid w:val="00905DB2"/>
    <w:rsid w:val="009074DF"/>
    <w:rsid w:val="00907626"/>
    <w:rsid w:val="009077B6"/>
    <w:rsid w:val="00910E78"/>
    <w:rsid w:val="00910FAD"/>
    <w:rsid w:val="00911C33"/>
    <w:rsid w:val="0091297F"/>
    <w:rsid w:val="00912DBA"/>
    <w:rsid w:val="009145E9"/>
    <w:rsid w:val="009146D5"/>
    <w:rsid w:val="0092005B"/>
    <w:rsid w:val="009222D9"/>
    <w:rsid w:val="00922D8B"/>
    <w:rsid w:val="00931F82"/>
    <w:rsid w:val="00933C01"/>
    <w:rsid w:val="00934FC1"/>
    <w:rsid w:val="00935931"/>
    <w:rsid w:val="009360CB"/>
    <w:rsid w:val="009403EA"/>
    <w:rsid w:val="00941DB8"/>
    <w:rsid w:val="009425A8"/>
    <w:rsid w:val="00943ABE"/>
    <w:rsid w:val="00944F17"/>
    <w:rsid w:val="00947A13"/>
    <w:rsid w:val="00950729"/>
    <w:rsid w:val="009509CF"/>
    <w:rsid w:val="00950F3C"/>
    <w:rsid w:val="00951659"/>
    <w:rsid w:val="009517EC"/>
    <w:rsid w:val="00952392"/>
    <w:rsid w:val="009543CF"/>
    <w:rsid w:val="00955620"/>
    <w:rsid w:val="009606BF"/>
    <w:rsid w:val="00967039"/>
    <w:rsid w:val="00972836"/>
    <w:rsid w:val="00972FDA"/>
    <w:rsid w:val="00975453"/>
    <w:rsid w:val="009757AE"/>
    <w:rsid w:val="00975838"/>
    <w:rsid w:val="009802E1"/>
    <w:rsid w:val="00980BC4"/>
    <w:rsid w:val="0098553E"/>
    <w:rsid w:val="00985D6A"/>
    <w:rsid w:val="009871B4"/>
    <w:rsid w:val="00987A0E"/>
    <w:rsid w:val="00992559"/>
    <w:rsid w:val="00992673"/>
    <w:rsid w:val="009933FB"/>
    <w:rsid w:val="00995291"/>
    <w:rsid w:val="00995759"/>
    <w:rsid w:val="0099629B"/>
    <w:rsid w:val="009962ED"/>
    <w:rsid w:val="009973B0"/>
    <w:rsid w:val="00997556"/>
    <w:rsid w:val="009A01E1"/>
    <w:rsid w:val="009A100B"/>
    <w:rsid w:val="009A1B51"/>
    <w:rsid w:val="009A1DD7"/>
    <w:rsid w:val="009A2499"/>
    <w:rsid w:val="009A3599"/>
    <w:rsid w:val="009A5449"/>
    <w:rsid w:val="009A6249"/>
    <w:rsid w:val="009B247A"/>
    <w:rsid w:val="009B33A8"/>
    <w:rsid w:val="009B385D"/>
    <w:rsid w:val="009B484A"/>
    <w:rsid w:val="009C2E39"/>
    <w:rsid w:val="009C3522"/>
    <w:rsid w:val="009C3FB9"/>
    <w:rsid w:val="009C4079"/>
    <w:rsid w:val="009C518C"/>
    <w:rsid w:val="009C7DFF"/>
    <w:rsid w:val="009D05DC"/>
    <w:rsid w:val="009D20AF"/>
    <w:rsid w:val="009D2BBA"/>
    <w:rsid w:val="009D33CF"/>
    <w:rsid w:val="009D459D"/>
    <w:rsid w:val="009D467C"/>
    <w:rsid w:val="009D6807"/>
    <w:rsid w:val="009D6B9C"/>
    <w:rsid w:val="009D6D56"/>
    <w:rsid w:val="009D7ECD"/>
    <w:rsid w:val="009E2FAC"/>
    <w:rsid w:val="009E39A9"/>
    <w:rsid w:val="009E481B"/>
    <w:rsid w:val="009E53E2"/>
    <w:rsid w:val="009E7553"/>
    <w:rsid w:val="009E7D28"/>
    <w:rsid w:val="009F1902"/>
    <w:rsid w:val="009F2E36"/>
    <w:rsid w:val="009F379A"/>
    <w:rsid w:val="009F3D30"/>
    <w:rsid w:val="009F51C8"/>
    <w:rsid w:val="00A00103"/>
    <w:rsid w:val="00A002AF"/>
    <w:rsid w:val="00A02964"/>
    <w:rsid w:val="00A02B71"/>
    <w:rsid w:val="00A02BB8"/>
    <w:rsid w:val="00A0309F"/>
    <w:rsid w:val="00A04FBD"/>
    <w:rsid w:val="00A060B9"/>
    <w:rsid w:val="00A1064A"/>
    <w:rsid w:val="00A10840"/>
    <w:rsid w:val="00A121C1"/>
    <w:rsid w:val="00A163AE"/>
    <w:rsid w:val="00A16F76"/>
    <w:rsid w:val="00A2069A"/>
    <w:rsid w:val="00A20E8F"/>
    <w:rsid w:val="00A2140A"/>
    <w:rsid w:val="00A2457B"/>
    <w:rsid w:val="00A24B78"/>
    <w:rsid w:val="00A25057"/>
    <w:rsid w:val="00A25860"/>
    <w:rsid w:val="00A25C3C"/>
    <w:rsid w:val="00A26412"/>
    <w:rsid w:val="00A26D3F"/>
    <w:rsid w:val="00A300A1"/>
    <w:rsid w:val="00A32815"/>
    <w:rsid w:val="00A33351"/>
    <w:rsid w:val="00A3578F"/>
    <w:rsid w:val="00A35D4F"/>
    <w:rsid w:val="00A41C12"/>
    <w:rsid w:val="00A43386"/>
    <w:rsid w:val="00A451B0"/>
    <w:rsid w:val="00A4580D"/>
    <w:rsid w:val="00A46261"/>
    <w:rsid w:val="00A473AC"/>
    <w:rsid w:val="00A47671"/>
    <w:rsid w:val="00A50F2E"/>
    <w:rsid w:val="00A51137"/>
    <w:rsid w:val="00A53E82"/>
    <w:rsid w:val="00A546F0"/>
    <w:rsid w:val="00A556CA"/>
    <w:rsid w:val="00A5585C"/>
    <w:rsid w:val="00A55C4C"/>
    <w:rsid w:val="00A55E1B"/>
    <w:rsid w:val="00A56D1E"/>
    <w:rsid w:val="00A57602"/>
    <w:rsid w:val="00A60063"/>
    <w:rsid w:val="00A61DDB"/>
    <w:rsid w:val="00A62CAB"/>
    <w:rsid w:val="00A62DA2"/>
    <w:rsid w:val="00A64D84"/>
    <w:rsid w:val="00A65BB9"/>
    <w:rsid w:val="00A66039"/>
    <w:rsid w:val="00A67316"/>
    <w:rsid w:val="00A70342"/>
    <w:rsid w:val="00A70624"/>
    <w:rsid w:val="00A710B8"/>
    <w:rsid w:val="00A7344F"/>
    <w:rsid w:val="00A734D5"/>
    <w:rsid w:val="00A742C5"/>
    <w:rsid w:val="00A7516D"/>
    <w:rsid w:val="00A762DC"/>
    <w:rsid w:val="00A766EB"/>
    <w:rsid w:val="00A77CEA"/>
    <w:rsid w:val="00A81A24"/>
    <w:rsid w:val="00A82ED9"/>
    <w:rsid w:val="00A83C1D"/>
    <w:rsid w:val="00A85CB4"/>
    <w:rsid w:val="00A85DC7"/>
    <w:rsid w:val="00A86EEB"/>
    <w:rsid w:val="00A87B08"/>
    <w:rsid w:val="00A90C98"/>
    <w:rsid w:val="00A9157E"/>
    <w:rsid w:val="00A94070"/>
    <w:rsid w:val="00A9588C"/>
    <w:rsid w:val="00A97777"/>
    <w:rsid w:val="00A978F2"/>
    <w:rsid w:val="00AA209D"/>
    <w:rsid w:val="00AA25DA"/>
    <w:rsid w:val="00AA28C6"/>
    <w:rsid w:val="00AA5BDC"/>
    <w:rsid w:val="00AA7235"/>
    <w:rsid w:val="00AB0CBC"/>
    <w:rsid w:val="00AB7B7B"/>
    <w:rsid w:val="00AC0EC5"/>
    <w:rsid w:val="00AC225E"/>
    <w:rsid w:val="00AC3E94"/>
    <w:rsid w:val="00AC7950"/>
    <w:rsid w:val="00AC7EBF"/>
    <w:rsid w:val="00AD0346"/>
    <w:rsid w:val="00AD0E94"/>
    <w:rsid w:val="00AD118E"/>
    <w:rsid w:val="00AD340D"/>
    <w:rsid w:val="00AD422C"/>
    <w:rsid w:val="00AD5250"/>
    <w:rsid w:val="00AD6D89"/>
    <w:rsid w:val="00AE12B7"/>
    <w:rsid w:val="00AE12D8"/>
    <w:rsid w:val="00AE1D13"/>
    <w:rsid w:val="00AE28DE"/>
    <w:rsid w:val="00AE2CFA"/>
    <w:rsid w:val="00AE30E8"/>
    <w:rsid w:val="00AE52E4"/>
    <w:rsid w:val="00AE6092"/>
    <w:rsid w:val="00AE69C8"/>
    <w:rsid w:val="00AF0E2E"/>
    <w:rsid w:val="00AF1FE4"/>
    <w:rsid w:val="00AF21F8"/>
    <w:rsid w:val="00AF5EFB"/>
    <w:rsid w:val="00AF69E5"/>
    <w:rsid w:val="00AF6CAE"/>
    <w:rsid w:val="00B0016C"/>
    <w:rsid w:val="00B02530"/>
    <w:rsid w:val="00B0324D"/>
    <w:rsid w:val="00B05193"/>
    <w:rsid w:val="00B05B65"/>
    <w:rsid w:val="00B10D76"/>
    <w:rsid w:val="00B1157D"/>
    <w:rsid w:val="00B174D9"/>
    <w:rsid w:val="00B17A02"/>
    <w:rsid w:val="00B210BA"/>
    <w:rsid w:val="00B26596"/>
    <w:rsid w:val="00B300BE"/>
    <w:rsid w:val="00B32123"/>
    <w:rsid w:val="00B3237A"/>
    <w:rsid w:val="00B326BD"/>
    <w:rsid w:val="00B330CE"/>
    <w:rsid w:val="00B34E89"/>
    <w:rsid w:val="00B354E0"/>
    <w:rsid w:val="00B3587C"/>
    <w:rsid w:val="00B35FF5"/>
    <w:rsid w:val="00B366CC"/>
    <w:rsid w:val="00B40762"/>
    <w:rsid w:val="00B40D14"/>
    <w:rsid w:val="00B41C96"/>
    <w:rsid w:val="00B41CB4"/>
    <w:rsid w:val="00B41CD0"/>
    <w:rsid w:val="00B43326"/>
    <w:rsid w:val="00B44DAD"/>
    <w:rsid w:val="00B45780"/>
    <w:rsid w:val="00B4580F"/>
    <w:rsid w:val="00B466DB"/>
    <w:rsid w:val="00B46B38"/>
    <w:rsid w:val="00B51474"/>
    <w:rsid w:val="00B51D4C"/>
    <w:rsid w:val="00B52981"/>
    <w:rsid w:val="00B52F58"/>
    <w:rsid w:val="00B53E68"/>
    <w:rsid w:val="00B5464F"/>
    <w:rsid w:val="00B5559A"/>
    <w:rsid w:val="00B5572B"/>
    <w:rsid w:val="00B56149"/>
    <w:rsid w:val="00B56977"/>
    <w:rsid w:val="00B578AE"/>
    <w:rsid w:val="00B60CD5"/>
    <w:rsid w:val="00B628D1"/>
    <w:rsid w:val="00B638B9"/>
    <w:rsid w:val="00B6437D"/>
    <w:rsid w:val="00B726AC"/>
    <w:rsid w:val="00B745C6"/>
    <w:rsid w:val="00B75E13"/>
    <w:rsid w:val="00B76879"/>
    <w:rsid w:val="00B77099"/>
    <w:rsid w:val="00B773DB"/>
    <w:rsid w:val="00B82053"/>
    <w:rsid w:val="00B82715"/>
    <w:rsid w:val="00B835FB"/>
    <w:rsid w:val="00B847E7"/>
    <w:rsid w:val="00B85661"/>
    <w:rsid w:val="00B87791"/>
    <w:rsid w:val="00B92E26"/>
    <w:rsid w:val="00B93AA2"/>
    <w:rsid w:val="00B978ED"/>
    <w:rsid w:val="00BA0721"/>
    <w:rsid w:val="00BA0C77"/>
    <w:rsid w:val="00BA1362"/>
    <w:rsid w:val="00BA1867"/>
    <w:rsid w:val="00BA2DB4"/>
    <w:rsid w:val="00BA3742"/>
    <w:rsid w:val="00BA5A17"/>
    <w:rsid w:val="00BA7043"/>
    <w:rsid w:val="00BB119C"/>
    <w:rsid w:val="00BB1C04"/>
    <w:rsid w:val="00BB2ACF"/>
    <w:rsid w:val="00BB2E32"/>
    <w:rsid w:val="00BB4755"/>
    <w:rsid w:val="00BB5B4C"/>
    <w:rsid w:val="00BB6F25"/>
    <w:rsid w:val="00BB6F91"/>
    <w:rsid w:val="00BB6FAC"/>
    <w:rsid w:val="00BB7AE6"/>
    <w:rsid w:val="00BC520A"/>
    <w:rsid w:val="00BC64D5"/>
    <w:rsid w:val="00BC674E"/>
    <w:rsid w:val="00BD142F"/>
    <w:rsid w:val="00BD3205"/>
    <w:rsid w:val="00BD33CF"/>
    <w:rsid w:val="00BD3B1C"/>
    <w:rsid w:val="00BD3C4A"/>
    <w:rsid w:val="00BD4155"/>
    <w:rsid w:val="00BD4345"/>
    <w:rsid w:val="00BD46FA"/>
    <w:rsid w:val="00BD5273"/>
    <w:rsid w:val="00BD57BD"/>
    <w:rsid w:val="00BD5B18"/>
    <w:rsid w:val="00BD6B15"/>
    <w:rsid w:val="00BD7501"/>
    <w:rsid w:val="00BE1818"/>
    <w:rsid w:val="00BE3FE5"/>
    <w:rsid w:val="00BE644B"/>
    <w:rsid w:val="00BE6936"/>
    <w:rsid w:val="00BF0440"/>
    <w:rsid w:val="00BF0E31"/>
    <w:rsid w:val="00BF1E8B"/>
    <w:rsid w:val="00BF3B8D"/>
    <w:rsid w:val="00BF4F6E"/>
    <w:rsid w:val="00BF5B8E"/>
    <w:rsid w:val="00BF6353"/>
    <w:rsid w:val="00C02E99"/>
    <w:rsid w:val="00C05F9C"/>
    <w:rsid w:val="00C066B1"/>
    <w:rsid w:val="00C06E59"/>
    <w:rsid w:val="00C1286C"/>
    <w:rsid w:val="00C12B98"/>
    <w:rsid w:val="00C13E3C"/>
    <w:rsid w:val="00C156FA"/>
    <w:rsid w:val="00C15724"/>
    <w:rsid w:val="00C16177"/>
    <w:rsid w:val="00C16F63"/>
    <w:rsid w:val="00C17367"/>
    <w:rsid w:val="00C1775E"/>
    <w:rsid w:val="00C20397"/>
    <w:rsid w:val="00C20440"/>
    <w:rsid w:val="00C20700"/>
    <w:rsid w:val="00C21CD1"/>
    <w:rsid w:val="00C222E8"/>
    <w:rsid w:val="00C22A1A"/>
    <w:rsid w:val="00C2535D"/>
    <w:rsid w:val="00C260DE"/>
    <w:rsid w:val="00C26ABD"/>
    <w:rsid w:val="00C26AEF"/>
    <w:rsid w:val="00C27695"/>
    <w:rsid w:val="00C30027"/>
    <w:rsid w:val="00C30B3F"/>
    <w:rsid w:val="00C31432"/>
    <w:rsid w:val="00C3221F"/>
    <w:rsid w:val="00C363DF"/>
    <w:rsid w:val="00C377C3"/>
    <w:rsid w:val="00C42BAF"/>
    <w:rsid w:val="00C450BB"/>
    <w:rsid w:val="00C45310"/>
    <w:rsid w:val="00C46082"/>
    <w:rsid w:val="00C464C9"/>
    <w:rsid w:val="00C5076C"/>
    <w:rsid w:val="00C51313"/>
    <w:rsid w:val="00C52461"/>
    <w:rsid w:val="00C557D8"/>
    <w:rsid w:val="00C560AE"/>
    <w:rsid w:val="00C5659B"/>
    <w:rsid w:val="00C577B1"/>
    <w:rsid w:val="00C61192"/>
    <w:rsid w:val="00C617AF"/>
    <w:rsid w:val="00C617D5"/>
    <w:rsid w:val="00C62358"/>
    <w:rsid w:val="00C63C7D"/>
    <w:rsid w:val="00C63F1A"/>
    <w:rsid w:val="00C70F72"/>
    <w:rsid w:val="00C7128D"/>
    <w:rsid w:val="00C72EE5"/>
    <w:rsid w:val="00C72F56"/>
    <w:rsid w:val="00C73728"/>
    <w:rsid w:val="00C747AC"/>
    <w:rsid w:val="00C74EB2"/>
    <w:rsid w:val="00C76BB9"/>
    <w:rsid w:val="00C772EF"/>
    <w:rsid w:val="00C83512"/>
    <w:rsid w:val="00C83BD4"/>
    <w:rsid w:val="00C848F6"/>
    <w:rsid w:val="00C874BF"/>
    <w:rsid w:val="00C87F4F"/>
    <w:rsid w:val="00C94FAB"/>
    <w:rsid w:val="00C95052"/>
    <w:rsid w:val="00C95E6F"/>
    <w:rsid w:val="00CA1559"/>
    <w:rsid w:val="00CA15E9"/>
    <w:rsid w:val="00CA2A0F"/>
    <w:rsid w:val="00CA3369"/>
    <w:rsid w:val="00CA33D1"/>
    <w:rsid w:val="00CA38E6"/>
    <w:rsid w:val="00CA51ED"/>
    <w:rsid w:val="00CA5579"/>
    <w:rsid w:val="00CA62C7"/>
    <w:rsid w:val="00CA797C"/>
    <w:rsid w:val="00CA7D68"/>
    <w:rsid w:val="00CB123C"/>
    <w:rsid w:val="00CB3EBA"/>
    <w:rsid w:val="00CB578F"/>
    <w:rsid w:val="00CC2471"/>
    <w:rsid w:val="00CC2840"/>
    <w:rsid w:val="00CC2EB5"/>
    <w:rsid w:val="00CC30F8"/>
    <w:rsid w:val="00CC4E19"/>
    <w:rsid w:val="00CD4E2E"/>
    <w:rsid w:val="00CD5655"/>
    <w:rsid w:val="00CE3666"/>
    <w:rsid w:val="00CE556C"/>
    <w:rsid w:val="00CE6B1B"/>
    <w:rsid w:val="00CE7456"/>
    <w:rsid w:val="00CF16A2"/>
    <w:rsid w:val="00CF1862"/>
    <w:rsid w:val="00CF25BF"/>
    <w:rsid w:val="00CF2D17"/>
    <w:rsid w:val="00CF3217"/>
    <w:rsid w:val="00CF573C"/>
    <w:rsid w:val="00CF5AE5"/>
    <w:rsid w:val="00D031AF"/>
    <w:rsid w:val="00D0379E"/>
    <w:rsid w:val="00D03CB4"/>
    <w:rsid w:val="00D042DC"/>
    <w:rsid w:val="00D0569A"/>
    <w:rsid w:val="00D059BD"/>
    <w:rsid w:val="00D07393"/>
    <w:rsid w:val="00D10248"/>
    <w:rsid w:val="00D10C14"/>
    <w:rsid w:val="00D15377"/>
    <w:rsid w:val="00D17662"/>
    <w:rsid w:val="00D17D5F"/>
    <w:rsid w:val="00D24654"/>
    <w:rsid w:val="00D254E2"/>
    <w:rsid w:val="00D30A6B"/>
    <w:rsid w:val="00D3186A"/>
    <w:rsid w:val="00D32687"/>
    <w:rsid w:val="00D33CF8"/>
    <w:rsid w:val="00D40C56"/>
    <w:rsid w:val="00D42D22"/>
    <w:rsid w:val="00D44C00"/>
    <w:rsid w:val="00D4512E"/>
    <w:rsid w:val="00D45CC9"/>
    <w:rsid w:val="00D461B0"/>
    <w:rsid w:val="00D47F12"/>
    <w:rsid w:val="00D50C5B"/>
    <w:rsid w:val="00D525D0"/>
    <w:rsid w:val="00D53F25"/>
    <w:rsid w:val="00D547DC"/>
    <w:rsid w:val="00D56A79"/>
    <w:rsid w:val="00D63A4D"/>
    <w:rsid w:val="00D64CC5"/>
    <w:rsid w:val="00D65CD8"/>
    <w:rsid w:val="00D661FA"/>
    <w:rsid w:val="00D66471"/>
    <w:rsid w:val="00D67066"/>
    <w:rsid w:val="00D7050D"/>
    <w:rsid w:val="00D7135F"/>
    <w:rsid w:val="00D71888"/>
    <w:rsid w:val="00D7454E"/>
    <w:rsid w:val="00D75722"/>
    <w:rsid w:val="00D82848"/>
    <w:rsid w:val="00D831B6"/>
    <w:rsid w:val="00D862FE"/>
    <w:rsid w:val="00D872DC"/>
    <w:rsid w:val="00D90F14"/>
    <w:rsid w:val="00D913C0"/>
    <w:rsid w:val="00D91ED4"/>
    <w:rsid w:val="00D92280"/>
    <w:rsid w:val="00D924DB"/>
    <w:rsid w:val="00D93F63"/>
    <w:rsid w:val="00D94A88"/>
    <w:rsid w:val="00D94ADA"/>
    <w:rsid w:val="00D96113"/>
    <w:rsid w:val="00DA23AE"/>
    <w:rsid w:val="00DA2438"/>
    <w:rsid w:val="00DA2459"/>
    <w:rsid w:val="00DA2D63"/>
    <w:rsid w:val="00DA6EF2"/>
    <w:rsid w:val="00DA75AB"/>
    <w:rsid w:val="00DB08BA"/>
    <w:rsid w:val="00DB166F"/>
    <w:rsid w:val="00DB1AFE"/>
    <w:rsid w:val="00DB2138"/>
    <w:rsid w:val="00DB316E"/>
    <w:rsid w:val="00DB3256"/>
    <w:rsid w:val="00DB42BA"/>
    <w:rsid w:val="00DB5048"/>
    <w:rsid w:val="00DB5427"/>
    <w:rsid w:val="00DB59AB"/>
    <w:rsid w:val="00DC4944"/>
    <w:rsid w:val="00DC52B4"/>
    <w:rsid w:val="00DD11D0"/>
    <w:rsid w:val="00DD1A06"/>
    <w:rsid w:val="00DD249A"/>
    <w:rsid w:val="00DD5743"/>
    <w:rsid w:val="00DD600A"/>
    <w:rsid w:val="00DD6524"/>
    <w:rsid w:val="00DE24C8"/>
    <w:rsid w:val="00DE2EB8"/>
    <w:rsid w:val="00DE3477"/>
    <w:rsid w:val="00DE554F"/>
    <w:rsid w:val="00DE769D"/>
    <w:rsid w:val="00DE7DBE"/>
    <w:rsid w:val="00DF2B3C"/>
    <w:rsid w:val="00DF38E5"/>
    <w:rsid w:val="00DF5C5E"/>
    <w:rsid w:val="00DF623E"/>
    <w:rsid w:val="00E004F3"/>
    <w:rsid w:val="00E00F53"/>
    <w:rsid w:val="00E00F67"/>
    <w:rsid w:val="00E0148C"/>
    <w:rsid w:val="00E02972"/>
    <w:rsid w:val="00E02A47"/>
    <w:rsid w:val="00E02FA8"/>
    <w:rsid w:val="00E041D2"/>
    <w:rsid w:val="00E04DFB"/>
    <w:rsid w:val="00E054A0"/>
    <w:rsid w:val="00E10090"/>
    <w:rsid w:val="00E113F5"/>
    <w:rsid w:val="00E160F4"/>
    <w:rsid w:val="00E16B20"/>
    <w:rsid w:val="00E16CA5"/>
    <w:rsid w:val="00E2074F"/>
    <w:rsid w:val="00E20B20"/>
    <w:rsid w:val="00E21A0C"/>
    <w:rsid w:val="00E22AEB"/>
    <w:rsid w:val="00E23456"/>
    <w:rsid w:val="00E24451"/>
    <w:rsid w:val="00E24B74"/>
    <w:rsid w:val="00E25DE6"/>
    <w:rsid w:val="00E263C5"/>
    <w:rsid w:val="00E2712F"/>
    <w:rsid w:val="00E2747C"/>
    <w:rsid w:val="00E308A3"/>
    <w:rsid w:val="00E345B5"/>
    <w:rsid w:val="00E3564C"/>
    <w:rsid w:val="00E361A6"/>
    <w:rsid w:val="00E36B89"/>
    <w:rsid w:val="00E36CEA"/>
    <w:rsid w:val="00E376C4"/>
    <w:rsid w:val="00E37C99"/>
    <w:rsid w:val="00E40153"/>
    <w:rsid w:val="00E4108D"/>
    <w:rsid w:val="00E41310"/>
    <w:rsid w:val="00E46785"/>
    <w:rsid w:val="00E47F99"/>
    <w:rsid w:val="00E51CB3"/>
    <w:rsid w:val="00E53E0F"/>
    <w:rsid w:val="00E56A35"/>
    <w:rsid w:val="00E579C6"/>
    <w:rsid w:val="00E60500"/>
    <w:rsid w:val="00E61195"/>
    <w:rsid w:val="00E6180C"/>
    <w:rsid w:val="00E62EAF"/>
    <w:rsid w:val="00E658BA"/>
    <w:rsid w:val="00E65A8E"/>
    <w:rsid w:val="00E6661F"/>
    <w:rsid w:val="00E7245F"/>
    <w:rsid w:val="00E7665B"/>
    <w:rsid w:val="00E77BE1"/>
    <w:rsid w:val="00E805E0"/>
    <w:rsid w:val="00E83A5D"/>
    <w:rsid w:val="00E9104A"/>
    <w:rsid w:val="00E915DD"/>
    <w:rsid w:val="00E91D94"/>
    <w:rsid w:val="00E92415"/>
    <w:rsid w:val="00E9561F"/>
    <w:rsid w:val="00E95A59"/>
    <w:rsid w:val="00E95E73"/>
    <w:rsid w:val="00E96ACA"/>
    <w:rsid w:val="00EA0434"/>
    <w:rsid w:val="00EA06F6"/>
    <w:rsid w:val="00EA0D3C"/>
    <w:rsid w:val="00EA0E08"/>
    <w:rsid w:val="00EA6240"/>
    <w:rsid w:val="00EA6274"/>
    <w:rsid w:val="00EB1463"/>
    <w:rsid w:val="00EB24C7"/>
    <w:rsid w:val="00EB3183"/>
    <w:rsid w:val="00EB3B2C"/>
    <w:rsid w:val="00EB4F82"/>
    <w:rsid w:val="00EB60B6"/>
    <w:rsid w:val="00EB7675"/>
    <w:rsid w:val="00EC0C84"/>
    <w:rsid w:val="00EC11E5"/>
    <w:rsid w:val="00EC3A06"/>
    <w:rsid w:val="00EC3C72"/>
    <w:rsid w:val="00EC3E11"/>
    <w:rsid w:val="00EC43ED"/>
    <w:rsid w:val="00EC577F"/>
    <w:rsid w:val="00EC5CF7"/>
    <w:rsid w:val="00ED2D87"/>
    <w:rsid w:val="00ED324A"/>
    <w:rsid w:val="00ED52A5"/>
    <w:rsid w:val="00EE0207"/>
    <w:rsid w:val="00EE0E65"/>
    <w:rsid w:val="00EE1D5D"/>
    <w:rsid w:val="00EE2AE2"/>
    <w:rsid w:val="00EE3088"/>
    <w:rsid w:val="00EE5314"/>
    <w:rsid w:val="00EE64BB"/>
    <w:rsid w:val="00EF1791"/>
    <w:rsid w:val="00EF1FD7"/>
    <w:rsid w:val="00EF2813"/>
    <w:rsid w:val="00EF2F8E"/>
    <w:rsid w:val="00EF536B"/>
    <w:rsid w:val="00EF586F"/>
    <w:rsid w:val="00EF6A7E"/>
    <w:rsid w:val="00F012C8"/>
    <w:rsid w:val="00F03D6B"/>
    <w:rsid w:val="00F04501"/>
    <w:rsid w:val="00F136DA"/>
    <w:rsid w:val="00F14D1A"/>
    <w:rsid w:val="00F15808"/>
    <w:rsid w:val="00F15868"/>
    <w:rsid w:val="00F16E49"/>
    <w:rsid w:val="00F2093D"/>
    <w:rsid w:val="00F239D6"/>
    <w:rsid w:val="00F2420C"/>
    <w:rsid w:val="00F25874"/>
    <w:rsid w:val="00F258B8"/>
    <w:rsid w:val="00F26AA6"/>
    <w:rsid w:val="00F277C3"/>
    <w:rsid w:val="00F30435"/>
    <w:rsid w:val="00F30902"/>
    <w:rsid w:val="00F34118"/>
    <w:rsid w:val="00F352D2"/>
    <w:rsid w:val="00F37B48"/>
    <w:rsid w:val="00F404E5"/>
    <w:rsid w:val="00F42445"/>
    <w:rsid w:val="00F428BF"/>
    <w:rsid w:val="00F42E15"/>
    <w:rsid w:val="00F43B8A"/>
    <w:rsid w:val="00F45465"/>
    <w:rsid w:val="00F4789A"/>
    <w:rsid w:val="00F47C50"/>
    <w:rsid w:val="00F513A0"/>
    <w:rsid w:val="00F518DF"/>
    <w:rsid w:val="00F5231F"/>
    <w:rsid w:val="00F531E4"/>
    <w:rsid w:val="00F55E70"/>
    <w:rsid w:val="00F57F82"/>
    <w:rsid w:val="00F60A36"/>
    <w:rsid w:val="00F65139"/>
    <w:rsid w:val="00F7116C"/>
    <w:rsid w:val="00F72E2B"/>
    <w:rsid w:val="00F73882"/>
    <w:rsid w:val="00F7389D"/>
    <w:rsid w:val="00F740C2"/>
    <w:rsid w:val="00F7424C"/>
    <w:rsid w:val="00F74FD5"/>
    <w:rsid w:val="00F75C0E"/>
    <w:rsid w:val="00F76E3C"/>
    <w:rsid w:val="00F773CE"/>
    <w:rsid w:val="00F800D3"/>
    <w:rsid w:val="00F81824"/>
    <w:rsid w:val="00F821C4"/>
    <w:rsid w:val="00F83DD2"/>
    <w:rsid w:val="00F85794"/>
    <w:rsid w:val="00F872BC"/>
    <w:rsid w:val="00F91022"/>
    <w:rsid w:val="00F922CB"/>
    <w:rsid w:val="00F966D4"/>
    <w:rsid w:val="00FA2F8C"/>
    <w:rsid w:val="00FA357D"/>
    <w:rsid w:val="00FA5BA2"/>
    <w:rsid w:val="00FA7419"/>
    <w:rsid w:val="00FA79BA"/>
    <w:rsid w:val="00FB44EC"/>
    <w:rsid w:val="00FB5165"/>
    <w:rsid w:val="00FB6850"/>
    <w:rsid w:val="00FB7758"/>
    <w:rsid w:val="00FC01B8"/>
    <w:rsid w:val="00FC0654"/>
    <w:rsid w:val="00FC33A9"/>
    <w:rsid w:val="00FC34A4"/>
    <w:rsid w:val="00FC3678"/>
    <w:rsid w:val="00FC4689"/>
    <w:rsid w:val="00FC549F"/>
    <w:rsid w:val="00FC5D26"/>
    <w:rsid w:val="00FD0759"/>
    <w:rsid w:val="00FD3752"/>
    <w:rsid w:val="00FD3868"/>
    <w:rsid w:val="00FD39C1"/>
    <w:rsid w:val="00FD41A4"/>
    <w:rsid w:val="00FD484B"/>
    <w:rsid w:val="00FD4C89"/>
    <w:rsid w:val="00FD58E7"/>
    <w:rsid w:val="00FE0FF6"/>
    <w:rsid w:val="00FE18BB"/>
    <w:rsid w:val="00FE2762"/>
    <w:rsid w:val="00FE3280"/>
    <w:rsid w:val="00FE5758"/>
    <w:rsid w:val="00FE68D7"/>
    <w:rsid w:val="00FE74BD"/>
    <w:rsid w:val="00FE7A27"/>
    <w:rsid w:val="00FE7FB9"/>
    <w:rsid w:val="00FF05EB"/>
    <w:rsid w:val="00FF1035"/>
    <w:rsid w:val="00FF2E07"/>
    <w:rsid w:val="00FF54B1"/>
    <w:rsid w:val="0153783B"/>
    <w:rsid w:val="01B16AD4"/>
    <w:rsid w:val="025128ED"/>
    <w:rsid w:val="02AB476E"/>
    <w:rsid w:val="03BC7E2E"/>
    <w:rsid w:val="05DD6BAF"/>
    <w:rsid w:val="06705B98"/>
    <w:rsid w:val="06844DBE"/>
    <w:rsid w:val="0695635D"/>
    <w:rsid w:val="07204C3C"/>
    <w:rsid w:val="07971403"/>
    <w:rsid w:val="079F322A"/>
    <w:rsid w:val="0857273B"/>
    <w:rsid w:val="09FA0BED"/>
    <w:rsid w:val="0A1C2427"/>
    <w:rsid w:val="0A8452CE"/>
    <w:rsid w:val="0AB54A86"/>
    <w:rsid w:val="0AC53B39"/>
    <w:rsid w:val="0AF023FF"/>
    <w:rsid w:val="0AF56886"/>
    <w:rsid w:val="0AF8308E"/>
    <w:rsid w:val="0BE1300C"/>
    <w:rsid w:val="0BFA0333"/>
    <w:rsid w:val="0C2F5309"/>
    <w:rsid w:val="0D755621"/>
    <w:rsid w:val="0DC36A25"/>
    <w:rsid w:val="0E642D2B"/>
    <w:rsid w:val="0F072534"/>
    <w:rsid w:val="0F7063F5"/>
    <w:rsid w:val="0FA84892"/>
    <w:rsid w:val="10D80231"/>
    <w:rsid w:val="11554CD9"/>
    <w:rsid w:val="11AE6F8F"/>
    <w:rsid w:val="11B95320"/>
    <w:rsid w:val="11D471CF"/>
    <w:rsid w:val="11FE6103"/>
    <w:rsid w:val="126A5144"/>
    <w:rsid w:val="128105EC"/>
    <w:rsid w:val="12A93B48"/>
    <w:rsid w:val="12EC4418"/>
    <w:rsid w:val="13371015"/>
    <w:rsid w:val="13642DDD"/>
    <w:rsid w:val="137310FA"/>
    <w:rsid w:val="13CB1888"/>
    <w:rsid w:val="13D30E93"/>
    <w:rsid w:val="13EE74BE"/>
    <w:rsid w:val="14576EEE"/>
    <w:rsid w:val="15D70664"/>
    <w:rsid w:val="162C5B6F"/>
    <w:rsid w:val="170D06E0"/>
    <w:rsid w:val="17CD749A"/>
    <w:rsid w:val="17F263D4"/>
    <w:rsid w:val="184D326B"/>
    <w:rsid w:val="18C604AB"/>
    <w:rsid w:val="1956151F"/>
    <w:rsid w:val="19915E81"/>
    <w:rsid w:val="19EE1D1E"/>
    <w:rsid w:val="1A2608F3"/>
    <w:rsid w:val="1A5618AF"/>
    <w:rsid w:val="1A936D28"/>
    <w:rsid w:val="1B4F70DB"/>
    <w:rsid w:val="1B764D9C"/>
    <w:rsid w:val="1B9208C4"/>
    <w:rsid w:val="1BF60B6E"/>
    <w:rsid w:val="1C2077B4"/>
    <w:rsid w:val="1CD34CD9"/>
    <w:rsid w:val="1CD37257"/>
    <w:rsid w:val="1D472A99"/>
    <w:rsid w:val="1D783268"/>
    <w:rsid w:val="1D9B6CA0"/>
    <w:rsid w:val="1DAC27BE"/>
    <w:rsid w:val="1DE40399"/>
    <w:rsid w:val="1E1E0225"/>
    <w:rsid w:val="1E7C7613"/>
    <w:rsid w:val="1F3C1C4F"/>
    <w:rsid w:val="212307EB"/>
    <w:rsid w:val="21461CA4"/>
    <w:rsid w:val="215138B9"/>
    <w:rsid w:val="219E39B8"/>
    <w:rsid w:val="22C6341A"/>
    <w:rsid w:val="22FA03F1"/>
    <w:rsid w:val="235B7191"/>
    <w:rsid w:val="24187544"/>
    <w:rsid w:val="246C2851"/>
    <w:rsid w:val="25B96C70"/>
    <w:rsid w:val="25D6079F"/>
    <w:rsid w:val="26193812"/>
    <w:rsid w:val="26567DF3"/>
    <w:rsid w:val="2697665E"/>
    <w:rsid w:val="26E85EC6"/>
    <w:rsid w:val="26EB3B6A"/>
    <w:rsid w:val="284550A0"/>
    <w:rsid w:val="28B740DA"/>
    <w:rsid w:val="29040956"/>
    <w:rsid w:val="29396C32"/>
    <w:rsid w:val="29A14918"/>
    <w:rsid w:val="29D100AA"/>
    <w:rsid w:val="29D87A35"/>
    <w:rsid w:val="2A2158AB"/>
    <w:rsid w:val="2A24682F"/>
    <w:rsid w:val="2A2D713F"/>
    <w:rsid w:val="2AE2376A"/>
    <w:rsid w:val="2B107731"/>
    <w:rsid w:val="2BD30AF4"/>
    <w:rsid w:val="2CE079AD"/>
    <w:rsid w:val="2D780E25"/>
    <w:rsid w:val="2DBD6096"/>
    <w:rsid w:val="2DFC4C81"/>
    <w:rsid w:val="2ED523E6"/>
    <w:rsid w:val="2EE85B84"/>
    <w:rsid w:val="2F92601C"/>
    <w:rsid w:val="2FC254E7"/>
    <w:rsid w:val="30203302"/>
    <w:rsid w:val="3034656A"/>
    <w:rsid w:val="306C7EFE"/>
    <w:rsid w:val="3094583F"/>
    <w:rsid w:val="30A844DF"/>
    <w:rsid w:val="31347947"/>
    <w:rsid w:val="313B72D2"/>
    <w:rsid w:val="342A4022"/>
    <w:rsid w:val="35673B29"/>
    <w:rsid w:val="359E1A84"/>
    <w:rsid w:val="365F40C1"/>
    <w:rsid w:val="369E1627"/>
    <w:rsid w:val="37736187"/>
    <w:rsid w:val="38CA6739"/>
    <w:rsid w:val="38E27663"/>
    <w:rsid w:val="3A8C1C1D"/>
    <w:rsid w:val="3B4535CA"/>
    <w:rsid w:val="3BAD1CF4"/>
    <w:rsid w:val="3BE86656"/>
    <w:rsid w:val="3BE940D8"/>
    <w:rsid w:val="3BF511EF"/>
    <w:rsid w:val="3C765DD8"/>
    <w:rsid w:val="3C7939C7"/>
    <w:rsid w:val="3D022626"/>
    <w:rsid w:val="3D5E74BC"/>
    <w:rsid w:val="3D934113"/>
    <w:rsid w:val="3D9761E8"/>
    <w:rsid w:val="3D9D4A23"/>
    <w:rsid w:val="3DAE273F"/>
    <w:rsid w:val="3E1746ED"/>
    <w:rsid w:val="3E507D4A"/>
    <w:rsid w:val="3E7B4411"/>
    <w:rsid w:val="3F63308A"/>
    <w:rsid w:val="3F6C37E5"/>
    <w:rsid w:val="3F9119DB"/>
    <w:rsid w:val="3FF74C02"/>
    <w:rsid w:val="401376BF"/>
    <w:rsid w:val="40173E32"/>
    <w:rsid w:val="40A811A3"/>
    <w:rsid w:val="40CD00DD"/>
    <w:rsid w:val="411E2466"/>
    <w:rsid w:val="42323228"/>
    <w:rsid w:val="42EF105C"/>
    <w:rsid w:val="44345E70"/>
    <w:rsid w:val="447830E2"/>
    <w:rsid w:val="44FE0DBC"/>
    <w:rsid w:val="45B57ED7"/>
    <w:rsid w:val="45CD3A13"/>
    <w:rsid w:val="45F03AC8"/>
    <w:rsid w:val="46E666DE"/>
    <w:rsid w:val="46E95465"/>
    <w:rsid w:val="47095415"/>
    <w:rsid w:val="47C07C9D"/>
    <w:rsid w:val="47D253E2"/>
    <w:rsid w:val="47E2567D"/>
    <w:rsid w:val="48135E4C"/>
    <w:rsid w:val="481B3258"/>
    <w:rsid w:val="491621F6"/>
    <w:rsid w:val="491E7603"/>
    <w:rsid w:val="495E25EB"/>
    <w:rsid w:val="49822C3F"/>
    <w:rsid w:val="4A0465FC"/>
    <w:rsid w:val="4AB63EA1"/>
    <w:rsid w:val="4ABB0329"/>
    <w:rsid w:val="4B03651F"/>
    <w:rsid w:val="4B15553F"/>
    <w:rsid w:val="4B394DEF"/>
    <w:rsid w:val="4B7145D4"/>
    <w:rsid w:val="4BBA024C"/>
    <w:rsid w:val="4C6A25EE"/>
    <w:rsid w:val="4CF77C53"/>
    <w:rsid w:val="4DE82A5F"/>
    <w:rsid w:val="4E8F6F10"/>
    <w:rsid w:val="4E9C5D85"/>
    <w:rsid w:val="4F1A6654"/>
    <w:rsid w:val="4F1B7959"/>
    <w:rsid w:val="4F606DC8"/>
    <w:rsid w:val="4FA904C1"/>
    <w:rsid w:val="4FB87457"/>
    <w:rsid w:val="4FCF48F9"/>
    <w:rsid w:val="4FE44E23"/>
    <w:rsid w:val="500D52D7"/>
    <w:rsid w:val="50413EB8"/>
    <w:rsid w:val="51AE408E"/>
    <w:rsid w:val="521572B6"/>
    <w:rsid w:val="532219F2"/>
    <w:rsid w:val="533C259B"/>
    <w:rsid w:val="53F26847"/>
    <w:rsid w:val="54396124"/>
    <w:rsid w:val="546126FE"/>
    <w:rsid w:val="546148FC"/>
    <w:rsid w:val="55303CD0"/>
    <w:rsid w:val="55494BFA"/>
    <w:rsid w:val="56663D4D"/>
    <w:rsid w:val="56743063"/>
    <w:rsid w:val="56A62938"/>
    <w:rsid w:val="56AC22C3"/>
    <w:rsid w:val="56CA1873"/>
    <w:rsid w:val="571E12FD"/>
    <w:rsid w:val="572E1597"/>
    <w:rsid w:val="57E45843"/>
    <w:rsid w:val="58EB4D70"/>
    <w:rsid w:val="59E6628D"/>
    <w:rsid w:val="5A4F4638"/>
    <w:rsid w:val="5A7A0CFF"/>
    <w:rsid w:val="5AC445F6"/>
    <w:rsid w:val="5AF50649"/>
    <w:rsid w:val="5B2E6224"/>
    <w:rsid w:val="5B701E37"/>
    <w:rsid w:val="5B713816"/>
    <w:rsid w:val="5B761E9C"/>
    <w:rsid w:val="5B7A08A2"/>
    <w:rsid w:val="5BE921DB"/>
    <w:rsid w:val="5BF13D64"/>
    <w:rsid w:val="5C114298"/>
    <w:rsid w:val="5CCB4D4C"/>
    <w:rsid w:val="5CD41DD8"/>
    <w:rsid w:val="5DB15F43"/>
    <w:rsid w:val="5DB239C4"/>
    <w:rsid w:val="5DD14279"/>
    <w:rsid w:val="5DE55498"/>
    <w:rsid w:val="5E070ED0"/>
    <w:rsid w:val="5E1F2176"/>
    <w:rsid w:val="5E6B69F6"/>
    <w:rsid w:val="5EB71074"/>
    <w:rsid w:val="5EDA252D"/>
    <w:rsid w:val="5F311C85"/>
    <w:rsid w:val="5FFA2985"/>
    <w:rsid w:val="60937300"/>
    <w:rsid w:val="61B009D1"/>
    <w:rsid w:val="625A33E9"/>
    <w:rsid w:val="62AC31F3"/>
    <w:rsid w:val="630228FD"/>
    <w:rsid w:val="630F1C12"/>
    <w:rsid w:val="63483071"/>
    <w:rsid w:val="63960367"/>
    <w:rsid w:val="643E0106"/>
    <w:rsid w:val="64B435C8"/>
    <w:rsid w:val="651A0D6E"/>
    <w:rsid w:val="65B81B71"/>
    <w:rsid w:val="66C71D2E"/>
    <w:rsid w:val="66E82263"/>
    <w:rsid w:val="670E46A1"/>
    <w:rsid w:val="67165330"/>
    <w:rsid w:val="67F56F1D"/>
    <w:rsid w:val="68355788"/>
    <w:rsid w:val="6971770E"/>
    <w:rsid w:val="6A3E7D5B"/>
    <w:rsid w:val="6AA25882"/>
    <w:rsid w:val="6ACC66C6"/>
    <w:rsid w:val="6B0420A3"/>
    <w:rsid w:val="6B697849"/>
    <w:rsid w:val="6C2A6602"/>
    <w:rsid w:val="6C9846B8"/>
    <w:rsid w:val="6CBE48F7"/>
    <w:rsid w:val="6D771B27"/>
    <w:rsid w:val="6D7D01AD"/>
    <w:rsid w:val="6E185E2D"/>
    <w:rsid w:val="6ECE6856"/>
    <w:rsid w:val="6F0425B3"/>
    <w:rsid w:val="6F0D763F"/>
    <w:rsid w:val="6F861887"/>
    <w:rsid w:val="6FA43036"/>
    <w:rsid w:val="6FC62671"/>
    <w:rsid w:val="711A3E9C"/>
    <w:rsid w:val="721F5CC8"/>
    <w:rsid w:val="734C2EB7"/>
    <w:rsid w:val="735637C7"/>
    <w:rsid w:val="74312230"/>
    <w:rsid w:val="74F41F6E"/>
    <w:rsid w:val="74FE601F"/>
    <w:rsid w:val="75440198"/>
    <w:rsid w:val="75843DDB"/>
    <w:rsid w:val="75C8104D"/>
    <w:rsid w:val="76294569"/>
    <w:rsid w:val="765B22CC"/>
    <w:rsid w:val="772D4435"/>
    <w:rsid w:val="77357F1F"/>
    <w:rsid w:val="775309BC"/>
    <w:rsid w:val="77DE2936"/>
    <w:rsid w:val="77E138BA"/>
    <w:rsid w:val="77F67FDD"/>
    <w:rsid w:val="78335C43"/>
    <w:rsid w:val="79520299"/>
    <w:rsid w:val="798A3C76"/>
    <w:rsid w:val="79E06C03"/>
    <w:rsid w:val="7A132351"/>
    <w:rsid w:val="7A211BEB"/>
    <w:rsid w:val="7A78007C"/>
    <w:rsid w:val="7AAD2AD4"/>
    <w:rsid w:val="7C3B0FE1"/>
    <w:rsid w:val="7D0E192E"/>
    <w:rsid w:val="7D772F67"/>
    <w:rsid w:val="7DAB46BB"/>
    <w:rsid w:val="7DDB7408"/>
    <w:rsid w:val="7E071551"/>
    <w:rsid w:val="7E1B01F2"/>
    <w:rsid w:val="7E695D73"/>
    <w:rsid w:val="7F2E4837"/>
    <w:rsid w:val="7F93455B"/>
    <w:rsid w:val="7FD01E42"/>
    <w:rsid w:val="7FF74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6C5D2B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lock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B1463"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widowControl/>
      <w:spacing w:before="480" w:line="276" w:lineRule="auto"/>
      <w:jc w:val="left"/>
      <w:outlineLvl w:val="0"/>
    </w:pPr>
    <w:rPr>
      <w:rFonts w:ascii="Arial" w:eastAsia="ＭＳ ゴシックfalt" w:hAnsi="Arial"/>
      <w:b/>
      <w:bCs/>
      <w:color w:val="365F91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laceholderText1">
    <w:name w:val="Placeholder Text1"/>
    <w:semiHidden/>
    <w:rPr>
      <w:rFonts w:cs="Times New Roman"/>
      <w:color w:val="808080"/>
    </w:rPr>
  </w:style>
  <w:style w:type="character" w:customStyle="1" w:styleId="a3">
    <w:name w:val="コメント文字列 (文字)"/>
    <w:link w:val="a4"/>
    <w:semiHidden/>
    <w:locked/>
    <w:rPr>
      <w:rFonts w:cs="Times New Roman"/>
    </w:rPr>
  </w:style>
  <w:style w:type="character" w:styleId="a5">
    <w:name w:val="annotation reference"/>
    <w:semiHidden/>
    <w:rPr>
      <w:rFonts w:cs="Times New Roman"/>
      <w:sz w:val="18"/>
      <w:szCs w:val="18"/>
    </w:rPr>
  </w:style>
  <w:style w:type="character" w:customStyle="1" w:styleId="SubtleEmphasis1">
    <w:name w:val="Subtle Emphasis1"/>
    <w:qFormat/>
    <w:rPr>
      <w:rFonts w:cs="Times New Roman"/>
      <w:i/>
      <w:iCs/>
      <w:color w:val="808080"/>
    </w:rPr>
  </w:style>
  <w:style w:type="character" w:customStyle="1" w:styleId="a6">
    <w:name w:val="フッター (文字)"/>
    <w:link w:val="a7"/>
    <w:uiPriority w:val="99"/>
    <w:rPr>
      <w:kern w:val="2"/>
      <w:sz w:val="24"/>
      <w:szCs w:val="24"/>
    </w:rPr>
  </w:style>
  <w:style w:type="character" w:customStyle="1" w:styleId="a8">
    <w:name w:val="ヘッダー (文字)"/>
    <w:link w:val="a9"/>
    <w:rPr>
      <w:kern w:val="2"/>
      <w:sz w:val="24"/>
      <w:szCs w:val="24"/>
    </w:rPr>
  </w:style>
  <w:style w:type="character" w:styleId="aa">
    <w:name w:val="page number"/>
    <w:basedOn w:val="a0"/>
  </w:style>
  <w:style w:type="character" w:styleId="ab">
    <w:name w:val="Hyperlink"/>
    <w:rPr>
      <w:rFonts w:cs="Times New Roman"/>
      <w:color w:val="0000FF"/>
      <w:u w:val="single"/>
    </w:rPr>
  </w:style>
  <w:style w:type="character" w:customStyle="1" w:styleId="10">
    <w:name w:val="見出し 1 (文字)"/>
    <w:link w:val="1"/>
    <w:locked/>
    <w:rPr>
      <w:rFonts w:ascii="Arial" w:eastAsia="ＭＳ ゴシックfalt" w:hAnsi="Arial" w:cs="Times New Roman"/>
      <w:b/>
      <w:bCs/>
      <w:color w:val="365F91"/>
      <w:kern w:val="0"/>
      <w:sz w:val="28"/>
      <w:szCs w:val="28"/>
    </w:rPr>
  </w:style>
  <w:style w:type="character" w:customStyle="1" w:styleId="ac">
    <w:name w:val="コメント内容 (文字)"/>
    <w:link w:val="ad"/>
    <w:semiHidden/>
    <w:locked/>
    <w:rPr>
      <w:rFonts w:cs="Times New Roman"/>
      <w:b/>
      <w:bCs/>
    </w:rPr>
  </w:style>
  <w:style w:type="character" w:customStyle="1" w:styleId="ae">
    <w:name w:val="吹き出し (文字)"/>
    <w:link w:val="af"/>
    <w:semiHidden/>
    <w:locked/>
    <w:rPr>
      <w:rFonts w:ascii="Lucida Grande" w:hAnsi="Lucida Grande" w:cs="Lucida Grande"/>
      <w:sz w:val="18"/>
      <w:szCs w:val="18"/>
    </w:rPr>
  </w:style>
  <w:style w:type="paragraph" w:customStyle="1" w:styleId="Authors">
    <w:name w:val="Authors"/>
    <w:basedOn w:val="a"/>
    <w:pPr>
      <w:widowControl/>
      <w:spacing w:before="120" w:after="360"/>
      <w:jc w:val="center"/>
    </w:pPr>
    <w:rPr>
      <w:rFonts w:eastAsia="Times New Roman"/>
      <w:kern w:val="0"/>
      <w:lang w:eastAsia="en-US"/>
    </w:rPr>
  </w:style>
  <w:style w:type="paragraph" w:styleId="a7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customStyle="1" w:styleId="Bibliography1">
    <w:name w:val="Bibliography1"/>
    <w:basedOn w:val="a"/>
    <w:next w:val="a"/>
  </w:style>
  <w:style w:type="paragraph" w:styleId="a9">
    <w:name w:val="header"/>
    <w:basedOn w:val="a"/>
    <w:link w:val="a8"/>
    <w:pPr>
      <w:tabs>
        <w:tab w:val="center" w:pos="4252"/>
        <w:tab w:val="right" w:pos="8504"/>
      </w:tabs>
      <w:snapToGrid w:val="0"/>
    </w:pPr>
  </w:style>
  <w:style w:type="paragraph" w:customStyle="1" w:styleId="SOMContent">
    <w:name w:val="SOMContent"/>
    <w:basedOn w:val="a"/>
    <w:pPr>
      <w:widowControl/>
      <w:spacing w:before="120"/>
      <w:jc w:val="left"/>
    </w:pPr>
    <w:rPr>
      <w:rFonts w:eastAsia="Times New Roman"/>
      <w:kern w:val="0"/>
      <w:lang w:eastAsia="en-US"/>
    </w:rPr>
  </w:style>
  <w:style w:type="paragraph" w:styleId="a4">
    <w:name w:val="annotation text"/>
    <w:basedOn w:val="a"/>
    <w:link w:val="a3"/>
    <w:semiHidden/>
    <w:pPr>
      <w:jc w:val="left"/>
    </w:pPr>
    <w:rPr>
      <w:kern w:val="0"/>
      <w:sz w:val="20"/>
      <w:szCs w:val="20"/>
    </w:rPr>
  </w:style>
  <w:style w:type="paragraph" w:styleId="af">
    <w:name w:val="Balloon Text"/>
    <w:basedOn w:val="a"/>
    <w:link w:val="ae"/>
    <w:semiHidden/>
    <w:rPr>
      <w:rFonts w:ascii="Lucida Grande" w:hAnsi="Lucida Grande"/>
      <w:kern w:val="0"/>
      <w:sz w:val="18"/>
      <w:szCs w:val="18"/>
    </w:rPr>
  </w:style>
  <w:style w:type="paragraph" w:customStyle="1" w:styleId="Acknowledgement">
    <w:name w:val="Acknowledgement"/>
    <w:basedOn w:val="a"/>
    <w:pPr>
      <w:widowControl/>
      <w:spacing w:before="120"/>
      <w:ind w:left="720" w:hanging="720"/>
      <w:jc w:val="left"/>
    </w:pPr>
    <w:rPr>
      <w:rFonts w:eastAsia="Times New Roman"/>
      <w:kern w:val="0"/>
      <w:lang w:eastAsia="en-US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</w:rPr>
  </w:style>
  <w:style w:type="paragraph" w:styleId="ad">
    <w:name w:val="annotation subject"/>
    <w:basedOn w:val="a4"/>
    <w:next w:val="a4"/>
    <w:link w:val="ac"/>
    <w:semiHidden/>
    <w:rPr>
      <w:b/>
      <w:bCs/>
    </w:rPr>
  </w:style>
  <w:style w:type="paragraph" w:customStyle="1" w:styleId="Head">
    <w:name w:val="Head"/>
    <w:basedOn w:val="a"/>
    <w:pPr>
      <w:keepNext/>
      <w:widowControl/>
      <w:spacing w:before="120" w:after="120"/>
      <w:jc w:val="center"/>
      <w:outlineLvl w:val="0"/>
    </w:pPr>
    <w:rPr>
      <w:rFonts w:eastAsia="Times New Roman"/>
      <w:b/>
      <w:bCs/>
      <w:kern w:val="28"/>
      <w:sz w:val="28"/>
      <w:szCs w:val="28"/>
      <w:lang w:eastAsia="en-US"/>
    </w:rPr>
  </w:style>
  <w:style w:type="paragraph" w:customStyle="1" w:styleId="Referencesandnotes">
    <w:name w:val="References and notes"/>
    <w:basedOn w:val="a"/>
    <w:pPr>
      <w:widowControl/>
      <w:spacing w:before="120"/>
      <w:ind w:left="720" w:hanging="720"/>
      <w:jc w:val="left"/>
    </w:pPr>
    <w:rPr>
      <w:rFonts w:eastAsia="Times New Roman"/>
      <w:kern w:val="0"/>
      <w:lang w:eastAsia="en-US"/>
    </w:rPr>
  </w:style>
  <w:style w:type="paragraph" w:customStyle="1" w:styleId="121">
    <w:name w:val="表 (青) 121"/>
    <w:uiPriority w:val="99"/>
    <w:semiHidden/>
    <w:rPr>
      <w:kern w:val="2"/>
      <w:sz w:val="24"/>
      <w:szCs w:val="24"/>
    </w:rPr>
  </w:style>
  <w:style w:type="paragraph" w:customStyle="1" w:styleId="Revision1">
    <w:name w:val="Revision1"/>
    <w:uiPriority w:val="99"/>
    <w:semiHidden/>
    <w:rPr>
      <w:kern w:val="2"/>
      <w:sz w:val="24"/>
      <w:szCs w:val="24"/>
    </w:rPr>
  </w:style>
  <w:style w:type="paragraph" w:customStyle="1" w:styleId="ListParagraph1">
    <w:name w:val="List Paragraph1"/>
    <w:basedOn w:val="a"/>
    <w:qFormat/>
    <w:pPr>
      <w:ind w:leftChars="400" w:left="960"/>
    </w:pPr>
  </w:style>
  <w:style w:type="paragraph" w:customStyle="1" w:styleId="Paragraph">
    <w:name w:val="Paragraph"/>
    <w:basedOn w:val="a"/>
    <w:pPr>
      <w:widowControl/>
      <w:spacing w:before="120"/>
      <w:ind w:firstLine="720"/>
      <w:jc w:val="left"/>
    </w:pPr>
    <w:rPr>
      <w:rFonts w:eastAsia="Times New Roman"/>
      <w:kern w:val="0"/>
      <w:lang w:eastAsia="en-US"/>
    </w:rPr>
  </w:style>
  <w:style w:type="paragraph" w:styleId="af0">
    <w:name w:val="List Paragraph"/>
    <w:basedOn w:val="a"/>
    <w:uiPriority w:val="99"/>
    <w:qFormat/>
    <w:rsid w:val="007620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195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F27DE1-FCC1-4B5A-8621-EFB445710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711</Words>
  <Characters>4058</Characters>
  <Application>Microsoft Office Word</Application>
  <DocSecurity>0</DocSecurity>
  <PresentationFormat/>
  <Lines>33</Lines>
  <Paragraphs>9</Paragraphs>
  <Slides>0</Slides>
  <Notes>0</Notes>
  <HiddenSlides>0</HiddenSlides>
  <MMClips>0</MMClip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Twinned parent compounds and superconducting phases in the iron arsenide superconductor LaFeAsO1-xHx</vt:lpstr>
      <vt:lpstr>Twinned parent compounds and superconducting phases in the iron arsenide superconductor LaFeAsO1-xHx</vt:lpstr>
    </vt:vector>
  </TitlesOfParts>
  <LinksUpToDate>false</LinksUpToDate>
  <CharactersWithSpaces>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Twinned parent compounds and superconducting phases in the iron arsenide superconductor LaFeAsO1-xHx</dc:title>
  <dc:creator/>
  <cp:lastModifiedBy/>
  <cp:revision>1</cp:revision>
  <cp:lastPrinted>2013-11-09T15:47:00Z</cp:lastPrinted>
  <dcterms:created xsi:type="dcterms:W3CDTF">2020-09-11T11:15:00Z</dcterms:created>
  <dcterms:modified xsi:type="dcterms:W3CDTF">2020-09-14T09:45:00Z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1041-10.8.0.5416</vt:lpwstr>
  </property>
</Properties>
</file>