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1D5D" w14:textId="77777777" w:rsidR="006E320F" w:rsidRDefault="006E320F" w:rsidP="006E320F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Supplementary materials</w:t>
      </w:r>
    </w:p>
    <w:p w14:paraId="59021D80" w14:textId="77777777" w:rsidR="006E320F" w:rsidRDefault="006E320F" w:rsidP="006E320F">
      <w:pPr>
        <w:rPr>
          <w:rFonts w:ascii="Aptos" w:hAnsi="Aptos"/>
          <w:sz w:val="22"/>
          <w:szCs w:val="22"/>
        </w:rPr>
      </w:pPr>
      <w:r w:rsidRPr="00D93D5C">
        <w:rPr>
          <w:rFonts w:ascii="Aptos" w:hAnsi="Aptos"/>
          <w:noProof/>
          <w:sz w:val="22"/>
          <w:szCs w:val="22"/>
        </w:rPr>
        <w:drawing>
          <wp:inline distT="0" distB="0" distL="0" distR="0" wp14:anchorId="0201C4B1" wp14:editId="18E35C3F">
            <wp:extent cx="5760720" cy="3840480"/>
            <wp:effectExtent l="0" t="0" r="0" b="7620"/>
            <wp:docPr id="203546395" name="Picture 1" descr="A screenshot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CC043C-D459-8751-CC5C-E6BEA7637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6395" name="Picture 1" descr="A screenshot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41CC043C-D459-8751-CC5C-E6BEA7637C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2917D" w14:textId="77777777" w:rsidR="006E320F" w:rsidRPr="00D93D5C" w:rsidRDefault="006E320F" w:rsidP="006E320F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Supplementary </w:t>
      </w:r>
      <w:r w:rsidRPr="00D93D5C">
        <w:rPr>
          <w:rFonts w:ascii="Aptos" w:hAnsi="Aptos"/>
          <w:sz w:val="22"/>
          <w:szCs w:val="22"/>
        </w:rPr>
        <w:t>Figure 1: Correlations between p</w:t>
      </w:r>
      <w:r>
        <w:rPr>
          <w:rFonts w:ascii="Aptos" w:hAnsi="Aptos"/>
          <w:sz w:val="22"/>
          <w:szCs w:val="22"/>
        </w:rPr>
        <w:t>-</w:t>
      </w:r>
      <w:r w:rsidRPr="00D93D5C">
        <w:rPr>
          <w:rFonts w:ascii="Aptos" w:hAnsi="Aptos"/>
          <w:sz w:val="22"/>
          <w:szCs w:val="22"/>
        </w:rPr>
        <w:t>tau217 assays and radiotracers split by A</w:t>
      </w:r>
      <w:r>
        <w:rPr>
          <w:rFonts w:ascii="Times New Roman" w:hAnsi="Times New Roman" w:cs="Times New Roman"/>
          <w:sz w:val="22"/>
          <w:szCs w:val="22"/>
        </w:rPr>
        <w:t>β</w:t>
      </w:r>
      <w:r>
        <w:rPr>
          <w:rFonts w:ascii="Aptos" w:hAnsi="Aptos"/>
          <w:sz w:val="22"/>
          <w:szCs w:val="22"/>
        </w:rPr>
        <w:t xml:space="preserve"> </w:t>
      </w:r>
      <w:r w:rsidRPr="00D93D5C">
        <w:rPr>
          <w:rFonts w:ascii="Aptos" w:hAnsi="Aptos"/>
          <w:sz w:val="22"/>
          <w:szCs w:val="22"/>
        </w:rPr>
        <w:t>status for the MYHAT-NI cohort.</w:t>
      </w:r>
    </w:p>
    <w:p w14:paraId="4C044805" w14:textId="77777777" w:rsidR="006E320F" w:rsidRDefault="006E320F" w:rsidP="006E320F">
      <w:pPr>
        <w:rPr>
          <w:rFonts w:ascii="Aptos" w:hAnsi="Aptos"/>
          <w:sz w:val="22"/>
          <w:szCs w:val="22"/>
        </w:rPr>
      </w:pPr>
    </w:p>
    <w:p w14:paraId="5B4BB8F6" w14:textId="77777777" w:rsidR="006E320F" w:rsidRDefault="006E320F" w:rsidP="006E320F">
      <w:pPr>
        <w:rPr>
          <w:rFonts w:ascii="Aptos" w:hAnsi="Aptos"/>
          <w:sz w:val="22"/>
          <w:szCs w:val="22"/>
        </w:rPr>
      </w:pPr>
      <w:r w:rsidRPr="00D93D5C">
        <w:rPr>
          <w:rFonts w:ascii="Aptos" w:hAnsi="Aptos"/>
          <w:noProof/>
          <w:sz w:val="22"/>
          <w:szCs w:val="22"/>
        </w:rPr>
        <w:lastRenderedPageBreak/>
        <w:drawing>
          <wp:inline distT="0" distB="0" distL="0" distR="0" wp14:anchorId="65569B3A" wp14:editId="468DF5B5">
            <wp:extent cx="5760720" cy="3840480"/>
            <wp:effectExtent l="0" t="0" r="0" b="7620"/>
            <wp:docPr id="2098906258" name="Picture 1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D21190C-7126-DEC3-A1F8-91B946C349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06258" name="Picture 1" descr="A screenshot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6D21190C-7126-DEC3-A1F8-91B946C349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AAB5" w14:textId="025CB81B" w:rsidR="006E320F" w:rsidRDefault="006E320F" w:rsidP="006E320F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Supplementary</w:t>
      </w:r>
      <w:r w:rsidRPr="00D93D5C">
        <w:rPr>
          <w:rFonts w:ascii="Aptos" w:hAnsi="Aptos"/>
          <w:sz w:val="22"/>
          <w:szCs w:val="22"/>
        </w:rPr>
        <w:t xml:space="preserve"> Figure 2: Correlations between p</w:t>
      </w:r>
      <w:r>
        <w:rPr>
          <w:rFonts w:ascii="Aptos" w:hAnsi="Aptos"/>
          <w:sz w:val="22"/>
          <w:szCs w:val="22"/>
        </w:rPr>
        <w:t>-</w:t>
      </w:r>
      <w:r w:rsidRPr="00D93D5C">
        <w:rPr>
          <w:rFonts w:ascii="Aptos" w:hAnsi="Aptos"/>
          <w:sz w:val="22"/>
          <w:szCs w:val="22"/>
        </w:rPr>
        <w:t>tau217 assays and radiotracers split by A</w:t>
      </w:r>
      <w:r>
        <w:rPr>
          <w:rFonts w:ascii="Times New Roman" w:hAnsi="Times New Roman" w:cs="Times New Roman"/>
          <w:sz w:val="22"/>
          <w:szCs w:val="22"/>
        </w:rPr>
        <w:t>β</w:t>
      </w:r>
      <w:r w:rsidRPr="00D93D5C">
        <w:rPr>
          <w:rFonts w:ascii="Aptos" w:hAnsi="Aptos"/>
          <w:sz w:val="22"/>
          <w:szCs w:val="22"/>
        </w:rPr>
        <w:t xml:space="preserve"> status for the HCP cohort.</w:t>
      </w:r>
    </w:p>
    <w:p w14:paraId="3A0F8AEC" w14:textId="77777777" w:rsidR="006E320F" w:rsidRDefault="006E320F">
      <w:pPr>
        <w:spacing w:after="160" w:line="278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3EB8A677" w14:textId="77777777" w:rsidR="006E320F" w:rsidRDefault="006E320F" w:rsidP="006E320F">
      <w:pPr>
        <w:rPr>
          <w:rFonts w:ascii="Aptos" w:hAnsi="Aptos"/>
          <w:sz w:val="22"/>
          <w:szCs w:val="22"/>
        </w:rPr>
      </w:pPr>
    </w:p>
    <w:p w14:paraId="4CD6EC5D" w14:textId="77777777" w:rsidR="006E320F" w:rsidRDefault="006E320F" w:rsidP="006E320F">
      <w:pPr>
        <w:rPr>
          <w:rFonts w:ascii="Aptos" w:hAnsi="Aptos"/>
          <w:sz w:val="22"/>
          <w:szCs w:val="22"/>
        </w:rPr>
      </w:pPr>
      <w:r w:rsidRPr="00D93D5C">
        <w:rPr>
          <w:rFonts w:ascii="Aptos" w:hAnsi="Aptos"/>
          <w:noProof/>
          <w:sz w:val="22"/>
          <w:szCs w:val="22"/>
        </w:rPr>
        <w:drawing>
          <wp:inline distT="0" distB="0" distL="0" distR="0" wp14:anchorId="4F180156" wp14:editId="66F81F40">
            <wp:extent cx="5760720" cy="3840480"/>
            <wp:effectExtent l="0" t="0" r="0" b="7620"/>
            <wp:docPr id="256573675" name="Picture 1" descr="A blue squares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BF22C51-5C2F-7F24-4BC2-736939D83B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73675" name="Picture 1" descr="A blue squares with black text&#10;&#10;AI-generated content may be incorrect.">
                      <a:extLst>
                        <a:ext uri="{FF2B5EF4-FFF2-40B4-BE49-F238E27FC236}">
                          <a16:creationId xmlns:a16="http://schemas.microsoft.com/office/drawing/2014/main" id="{1BF22C51-5C2F-7F24-4BC2-736939D83B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810D" w14:textId="77777777" w:rsidR="006E320F" w:rsidRPr="00D93D5C" w:rsidRDefault="006E320F" w:rsidP="006E320F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Supplementary </w:t>
      </w:r>
      <w:r w:rsidRPr="00D93D5C">
        <w:rPr>
          <w:rFonts w:ascii="Aptos" w:hAnsi="Aptos"/>
          <w:sz w:val="22"/>
          <w:szCs w:val="22"/>
        </w:rPr>
        <w:t>Figure 3: Correlations between p</w:t>
      </w:r>
      <w:r>
        <w:rPr>
          <w:rFonts w:ascii="Aptos" w:hAnsi="Aptos"/>
          <w:sz w:val="22"/>
          <w:szCs w:val="22"/>
        </w:rPr>
        <w:t>-</w:t>
      </w:r>
      <w:r w:rsidRPr="00D93D5C">
        <w:rPr>
          <w:rFonts w:ascii="Aptos" w:hAnsi="Aptos"/>
          <w:sz w:val="22"/>
          <w:szCs w:val="22"/>
        </w:rPr>
        <w:t>tau217 assays split by A</w:t>
      </w:r>
      <w:r>
        <w:rPr>
          <w:rFonts w:ascii="Times New Roman" w:hAnsi="Times New Roman" w:cs="Times New Roman"/>
          <w:sz w:val="22"/>
          <w:szCs w:val="22"/>
        </w:rPr>
        <w:t>β</w:t>
      </w:r>
      <w:r w:rsidRPr="00D93D5C">
        <w:rPr>
          <w:rFonts w:ascii="Aptos" w:hAnsi="Aptos"/>
          <w:sz w:val="22"/>
          <w:szCs w:val="22"/>
        </w:rPr>
        <w:t xml:space="preserve"> status for the MYHAT cohort.</w:t>
      </w:r>
    </w:p>
    <w:p w14:paraId="19DF2A42" w14:textId="77777777" w:rsidR="006E320F" w:rsidRDefault="006E320F"/>
    <w:sectPr w:rsidR="006E3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0F"/>
    <w:rsid w:val="00530DD4"/>
    <w:rsid w:val="006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9613"/>
  <w15:chartTrackingRefBased/>
  <w15:docId w15:val="{C6DB8E80-DE70-4550-9C07-BDF9085F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0F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2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0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0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0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0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0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0F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3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Balogun, Wasiu Gbolahan</dc:creator>
  <cp:keywords/>
  <dc:description/>
  <cp:lastModifiedBy>Balogun, Wasiu Gbolahan</cp:lastModifiedBy>
  <cp:revision>1</cp:revision>
  <dcterms:created xsi:type="dcterms:W3CDTF">2025-09-30T15:07:00Z</dcterms:created>
  <dcterms:modified xsi:type="dcterms:W3CDTF">2025-09-30T15:08:00Z</dcterms:modified>
</cp:coreProperties>
</file>