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532E9" w14:textId="77777777" w:rsidR="004D0AD6" w:rsidRPr="00733003" w:rsidRDefault="004D0AD6" w:rsidP="004D0AD6">
      <w:pPr>
        <w:rPr>
          <w:lang w:val="en-US"/>
        </w:rPr>
      </w:pPr>
      <w:r w:rsidRPr="00971B12">
        <w:rPr>
          <w:rFonts w:ascii="Times New Roman" w:hAnsi="Times New Roman" w:cs="Times New Roman"/>
          <w:b/>
          <w:bCs/>
          <w:lang w:val="en-US"/>
        </w:rPr>
        <w:t>Table 1.</w:t>
      </w:r>
      <w:r>
        <w:rPr>
          <w:rFonts w:ascii="Times New Roman" w:hAnsi="Times New Roman" w:cs="Times New Roman"/>
          <w:lang w:val="en-US"/>
        </w:rPr>
        <w:t xml:space="preserve"> Background information, the need for hospital care and intensive care in children with COVID-19</w:t>
      </w:r>
    </w:p>
    <w:p w14:paraId="783EC6FF" w14:textId="77777777" w:rsidR="004D0AD6" w:rsidRDefault="004D0AD6" w:rsidP="004D0AD6">
      <w:pPr>
        <w:rPr>
          <w:lang w:val="en-US"/>
        </w:rPr>
      </w:pPr>
    </w:p>
    <w:tbl>
      <w:tblPr>
        <w:tblStyle w:val="TableGrid"/>
        <w:tblW w:w="6799" w:type="dxa"/>
        <w:jc w:val="center"/>
        <w:tblLayout w:type="fixed"/>
        <w:tblLook w:val="04A0" w:firstRow="1" w:lastRow="0" w:firstColumn="1" w:lastColumn="0" w:noHBand="0" w:noVBand="1"/>
      </w:tblPr>
      <w:tblGrid>
        <w:gridCol w:w="4531"/>
        <w:gridCol w:w="2268"/>
      </w:tblGrid>
      <w:tr w:rsidR="004D0AD6" w:rsidRPr="00427559" w14:paraId="2E4A6557" w14:textId="77777777" w:rsidTr="00C764C2">
        <w:trPr>
          <w:cantSplit/>
          <w:trHeight w:val="252"/>
          <w:jc w:val="center"/>
        </w:trPr>
        <w:tc>
          <w:tcPr>
            <w:tcW w:w="4531" w:type="dxa"/>
          </w:tcPr>
          <w:p w14:paraId="1B6517E1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b/>
                <w:bCs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b/>
                <w:bCs/>
                <w:kern w:val="0"/>
                <w14:ligatures w14:val="none"/>
              </w:rPr>
              <w:t>Background information</w:t>
            </w:r>
          </w:p>
        </w:tc>
        <w:tc>
          <w:tcPr>
            <w:tcW w:w="2268" w:type="dxa"/>
          </w:tcPr>
          <w:p w14:paraId="1051D44E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b/>
                <w:bCs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b/>
                <w:bCs/>
                <w:kern w:val="0"/>
                <w14:ligatures w14:val="none"/>
              </w:rPr>
              <w:t>N=220</w:t>
            </w:r>
          </w:p>
        </w:tc>
      </w:tr>
      <w:tr w:rsidR="004D0AD6" w:rsidRPr="00427559" w14:paraId="270E9702" w14:textId="77777777" w:rsidTr="00C764C2">
        <w:trPr>
          <w:cantSplit/>
          <w:trHeight w:val="798"/>
          <w:jc w:val="center"/>
        </w:trPr>
        <w:tc>
          <w:tcPr>
            <w:tcW w:w="4531" w:type="dxa"/>
          </w:tcPr>
          <w:p w14:paraId="771E8C80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b/>
                <w:bCs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b/>
                <w:bCs/>
                <w:kern w:val="0"/>
                <w14:ligatures w14:val="none"/>
              </w:rPr>
              <w:t>Sex, n (%)</w:t>
            </w:r>
          </w:p>
          <w:p w14:paraId="6A00F8CB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Female</w:t>
            </w:r>
          </w:p>
          <w:p w14:paraId="42556BF9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Male</w:t>
            </w:r>
          </w:p>
        </w:tc>
        <w:tc>
          <w:tcPr>
            <w:tcW w:w="2268" w:type="dxa"/>
          </w:tcPr>
          <w:p w14:paraId="621BFC55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</w:p>
          <w:p w14:paraId="66AC30A7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101 (46)</w:t>
            </w:r>
          </w:p>
          <w:p w14:paraId="76D36675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119 (54)</w:t>
            </w:r>
          </w:p>
        </w:tc>
      </w:tr>
      <w:tr w:rsidR="004D0AD6" w:rsidRPr="00427559" w14:paraId="35C1602C" w14:textId="77777777" w:rsidTr="00C764C2">
        <w:trPr>
          <w:cantSplit/>
          <w:trHeight w:val="1418"/>
          <w:jc w:val="center"/>
        </w:trPr>
        <w:tc>
          <w:tcPr>
            <w:tcW w:w="4531" w:type="dxa"/>
          </w:tcPr>
          <w:p w14:paraId="75C3EEFB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  <w:t>Median age, years (range)</w:t>
            </w:r>
          </w:p>
          <w:p w14:paraId="78B4096B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  <w:t>Age, n (%)</w:t>
            </w:r>
          </w:p>
          <w:p w14:paraId="2DDA3FFD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  <w:t>0–3 months</w:t>
            </w:r>
          </w:p>
          <w:p w14:paraId="28D598F7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  <w:t>3–6 months</w:t>
            </w:r>
          </w:p>
          <w:p w14:paraId="2559FD38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  <w:t>6–9 months</w:t>
            </w:r>
          </w:p>
          <w:p w14:paraId="08541DBF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  <w:t>9–12 months</w:t>
            </w:r>
          </w:p>
          <w:p w14:paraId="1E05D80B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  <w:t>1–3 years</w:t>
            </w:r>
          </w:p>
          <w:p w14:paraId="613DE58D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  <w:t>3–6 years</w:t>
            </w:r>
          </w:p>
          <w:p w14:paraId="1E9C3DF9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  <w:t>6–9 years</w:t>
            </w:r>
          </w:p>
          <w:p w14:paraId="6B023493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  <w:t>9–12 years</w:t>
            </w:r>
          </w:p>
          <w:p w14:paraId="4EA7D14E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:lang w:val="en-US"/>
                <w14:ligatures w14:val="none"/>
              </w:rPr>
              <w:t>12–16 years</w:t>
            </w:r>
          </w:p>
        </w:tc>
        <w:tc>
          <w:tcPr>
            <w:tcW w:w="2268" w:type="dxa"/>
          </w:tcPr>
          <w:p w14:paraId="17157860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0.93 (0.01 to 15.76)</w:t>
            </w:r>
          </w:p>
          <w:p w14:paraId="2DB7C8F4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</w:p>
          <w:p w14:paraId="7EA4F674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68 (31)</w:t>
            </w:r>
          </w:p>
          <w:p w14:paraId="198FBABA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21 (10)</w:t>
            </w:r>
          </w:p>
          <w:p w14:paraId="39FB2B57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13 (6)</w:t>
            </w:r>
          </w:p>
          <w:p w14:paraId="73BA842A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10 (5)</w:t>
            </w:r>
          </w:p>
          <w:p w14:paraId="556D3E1C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37 (17)</w:t>
            </w:r>
          </w:p>
          <w:p w14:paraId="5AF4A5F1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19 (9)</w:t>
            </w:r>
          </w:p>
          <w:p w14:paraId="768EEC5C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13 (6)</w:t>
            </w:r>
          </w:p>
          <w:p w14:paraId="640E6F25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20 (9)</w:t>
            </w:r>
          </w:p>
          <w:p w14:paraId="18CAC3AC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19 (9)</w:t>
            </w:r>
          </w:p>
        </w:tc>
      </w:tr>
      <w:tr w:rsidR="004D0AD6" w:rsidRPr="00427559" w14:paraId="5135DAFA" w14:textId="77777777" w:rsidTr="00C764C2">
        <w:trPr>
          <w:cantSplit/>
          <w:trHeight w:val="252"/>
          <w:jc w:val="center"/>
        </w:trPr>
        <w:tc>
          <w:tcPr>
            <w:tcW w:w="4531" w:type="dxa"/>
          </w:tcPr>
          <w:p w14:paraId="569344C9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b/>
                <w:bCs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b/>
                <w:bCs/>
                <w:kern w:val="0"/>
                <w14:ligatures w14:val="none"/>
              </w:rPr>
              <w:t>Hometown, n (%)</w:t>
            </w:r>
          </w:p>
          <w:p w14:paraId="6AC2B3D3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Turku</w:t>
            </w:r>
          </w:p>
          <w:p w14:paraId="4A799991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Others</w:t>
            </w:r>
          </w:p>
        </w:tc>
        <w:tc>
          <w:tcPr>
            <w:tcW w:w="2268" w:type="dxa"/>
          </w:tcPr>
          <w:p w14:paraId="36052971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</w:p>
          <w:p w14:paraId="7F139EC0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119 (54)</w:t>
            </w:r>
          </w:p>
          <w:p w14:paraId="2EBE2FA0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101 (46)</w:t>
            </w:r>
          </w:p>
        </w:tc>
      </w:tr>
      <w:tr w:rsidR="004D0AD6" w:rsidRPr="00427559" w14:paraId="6A8E95FB" w14:textId="77777777" w:rsidTr="00C764C2">
        <w:trPr>
          <w:cantSplit/>
          <w:trHeight w:val="252"/>
          <w:jc w:val="center"/>
        </w:trPr>
        <w:tc>
          <w:tcPr>
            <w:tcW w:w="4531" w:type="dxa"/>
          </w:tcPr>
          <w:p w14:paraId="1A1E7819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  <w:t>Hospital care for COVID-19, n (%)</w:t>
            </w:r>
          </w:p>
        </w:tc>
        <w:tc>
          <w:tcPr>
            <w:tcW w:w="2268" w:type="dxa"/>
          </w:tcPr>
          <w:p w14:paraId="1DF2114E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99 (45)</w:t>
            </w:r>
          </w:p>
        </w:tc>
      </w:tr>
      <w:tr w:rsidR="004D0AD6" w:rsidRPr="00427559" w14:paraId="4B1A2DCE" w14:textId="77777777" w:rsidTr="00C764C2">
        <w:trPr>
          <w:cantSplit/>
          <w:trHeight w:val="252"/>
          <w:jc w:val="center"/>
        </w:trPr>
        <w:tc>
          <w:tcPr>
            <w:tcW w:w="4531" w:type="dxa"/>
          </w:tcPr>
          <w:p w14:paraId="7B1CA44F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  <w:t>Hospital care for another reason, n (%)</w:t>
            </w:r>
          </w:p>
        </w:tc>
        <w:tc>
          <w:tcPr>
            <w:tcW w:w="2268" w:type="dxa"/>
          </w:tcPr>
          <w:p w14:paraId="14D85AA5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2 (1)</w:t>
            </w:r>
          </w:p>
        </w:tc>
      </w:tr>
      <w:tr w:rsidR="004D0AD6" w:rsidRPr="00427559" w14:paraId="18A897A0" w14:textId="77777777" w:rsidTr="00C764C2">
        <w:trPr>
          <w:cantSplit/>
          <w:trHeight w:val="252"/>
          <w:jc w:val="center"/>
        </w:trPr>
        <w:tc>
          <w:tcPr>
            <w:tcW w:w="4531" w:type="dxa"/>
          </w:tcPr>
          <w:p w14:paraId="465C04B6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b/>
                <w:bCs/>
                <w:kern w:val="0"/>
                <w:lang w:val="en-US"/>
                <w14:ligatures w14:val="none"/>
              </w:rPr>
              <w:t>Intensive care for COVID-19, n (%)</w:t>
            </w:r>
          </w:p>
        </w:tc>
        <w:tc>
          <w:tcPr>
            <w:tcW w:w="2268" w:type="dxa"/>
          </w:tcPr>
          <w:p w14:paraId="532DA1E4" w14:textId="77777777" w:rsidR="004D0AD6" w:rsidRPr="00427559" w:rsidRDefault="004D0AD6" w:rsidP="00C764C2">
            <w:pPr>
              <w:spacing w:before="120" w:after="200"/>
              <w:rPr>
                <w:rFonts w:ascii="Times New Roman" w:eastAsiaTheme="minorEastAsia" w:hAnsi="Times New Roman" w:cs="Times New Roman"/>
                <w:kern w:val="0"/>
                <w14:ligatures w14:val="none"/>
              </w:rPr>
            </w:pPr>
            <w:r w:rsidRPr="00427559">
              <w:rPr>
                <w:rFonts w:ascii="Times New Roman" w:eastAsiaTheme="minorEastAsia" w:hAnsi="Times New Roman" w:cs="Times New Roman"/>
                <w:kern w:val="0"/>
                <w14:ligatures w14:val="none"/>
              </w:rPr>
              <w:t>14 (6)</w:t>
            </w:r>
          </w:p>
        </w:tc>
      </w:tr>
    </w:tbl>
    <w:p w14:paraId="16CD88E7" w14:textId="77777777" w:rsidR="004D0AD6" w:rsidRDefault="004D0AD6" w:rsidP="004D0AD6">
      <w:pPr>
        <w:rPr>
          <w:lang w:val="en-US"/>
        </w:rPr>
      </w:pPr>
    </w:p>
    <w:p w14:paraId="6609CD19" w14:textId="77777777" w:rsidR="004D0AD6" w:rsidRDefault="004D0AD6" w:rsidP="004D0AD6">
      <w:pPr>
        <w:rPr>
          <w:lang w:val="en-US"/>
        </w:rPr>
      </w:pPr>
      <w:r>
        <w:rPr>
          <w:lang w:val="en-US"/>
        </w:rPr>
        <w:br w:type="page"/>
      </w:r>
    </w:p>
    <w:p w14:paraId="10819D1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AD6"/>
    <w:rsid w:val="002E281E"/>
    <w:rsid w:val="003201BB"/>
    <w:rsid w:val="004D0AD6"/>
    <w:rsid w:val="00865217"/>
    <w:rsid w:val="00987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D2F5D"/>
  <w15:chartTrackingRefBased/>
  <w15:docId w15:val="{DA8EA683-59A2-4ACF-A6B4-1314142E6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AD6"/>
    <w:pPr>
      <w:spacing w:after="0" w:line="240" w:lineRule="auto"/>
    </w:pPr>
    <w:rPr>
      <w:lang w:val="fi-FI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0A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AD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AD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AD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AD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AD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AD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AD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AD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A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A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A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A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A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A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A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A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A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A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D0A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AD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D0A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AD6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D0A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AD6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4D0A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A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A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AD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D0AD6"/>
    <w:pPr>
      <w:spacing w:after="0" w:line="240" w:lineRule="auto"/>
    </w:pPr>
    <w:rPr>
      <w:lang w:val="fi-F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500</Characters>
  <Application>Microsoft Office Word</Application>
  <DocSecurity>0</DocSecurity>
  <Lines>13</Lines>
  <Paragraphs>6</Paragraphs>
  <ScaleCrop>false</ScaleCrop>
  <Company>Springer Nature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2025-10-28T15:05:00Z</dcterms:created>
  <dcterms:modified xsi:type="dcterms:W3CDTF">2025-10-28T15:06:00Z</dcterms:modified>
</cp:coreProperties>
</file>