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80B8" w14:textId="77777777" w:rsidR="0009114C" w:rsidRPr="00165CB3" w:rsidRDefault="0009114C" w:rsidP="0009114C">
      <w:pPr>
        <w:rPr>
          <w:b/>
          <w:bCs w:val="0"/>
          <w:lang w:val="en-GB"/>
        </w:rPr>
      </w:pPr>
      <w:r w:rsidRPr="00165CB3">
        <w:rPr>
          <w:b/>
          <w:lang w:val="en-GB"/>
        </w:rPr>
        <w:t>Appendix</w:t>
      </w:r>
    </w:p>
    <w:p w14:paraId="6CCBF183" w14:textId="77777777" w:rsidR="0009114C" w:rsidRPr="00165CB3" w:rsidRDefault="0009114C" w:rsidP="0009114C">
      <w:pPr>
        <w:rPr>
          <w:rFonts w:eastAsia="Times New Roman"/>
          <w:bCs w:val="0"/>
          <w:color w:val="000000" w:themeColor="text1"/>
          <w:lang w:val="en-GB"/>
        </w:rPr>
      </w:pPr>
      <w:r w:rsidRPr="00165CB3">
        <w:rPr>
          <w:rFonts w:eastAsia="Times New Roman"/>
          <w:b/>
          <w:color w:val="000000" w:themeColor="text1"/>
          <w:lang w:val="en-GB"/>
        </w:rPr>
        <w:t>Table 6.</w:t>
      </w:r>
      <w:r w:rsidRPr="00165CB3">
        <w:rPr>
          <w:rFonts w:eastAsia="Times New Roman"/>
          <w:bCs w:val="0"/>
          <w:color w:val="000000" w:themeColor="text1"/>
          <w:lang w:val="en-GB"/>
        </w:rPr>
        <w:t xml:space="preserve"> Probit estimation for </w:t>
      </w:r>
      <w:proofErr w:type="spellStart"/>
      <w:r w:rsidRPr="00165CB3">
        <w:rPr>
          <w:rFonts w:eastAsia="Times New Roman"/>
          <w:bCs w:val="0"/>
          <w:color w:val="000000" w:themeColor="text1"/>
          <w:lang w:val="en-GB"/>
        </w:rPr>
        <w:t>labor</w:t>
      </w:r>
      <w:proofErr w:type="spellEnd"/>
      <w:r w:rsidRPr="00165CB3">
        <w:rPr>
          <w:rFonts w:eastAsia="Times New Roman"/>
          <w:bCs w:val="0"/>
          <w:color w:val="000000" w:themeColor="text1"/>
          <w:lang w:val="en-GB"/>
        </w:rPr>
        <w:t xml:space="preserve"> market participation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3"/>
        <w:gridCol w:w="1185"/>
        <w:gridCol w:w="1113"/>
        <w:gridCol w:w="314"/>
        <w:gridCol w:w="1266"/>
        <w:gridCol w:w="1099"/>
      </w:tblGrid>
      <w:tr w:rsidR="0009114C" w:rsidRPr="00165CB3" w14:paraId="6A492E5E" w14:textId="77777777" w:rsidTr="00A2688B">
        <w:trPr>
          <w:trHeight w:val="389"/>
        </w:trPr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D2EF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VARIABLES</w:t>
            </w:r>
          </w:p>
        </w:tc>
        <w:tc>
          <w:tcPr>
            <w:tcW w:w="22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EB33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Married Women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EDCE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Meiryo UI"/>
                <w:szCs w:val="22"/>
                <w:lang w:val="en-GB"/>
              </w:rPr>
            </w:pPr>
          </w:p>
        </w:tc>
        <w:tc>
          <w:tcPr>
            <w:tcW w:w="23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DC7D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Unmarried Women</w:t>
            </w:r>
          </w:p>
        </w:tc>
      </w:tr>
      <w:tr w:rsidR="0009114C" w:rsidRPr="00165CB3" w14:paraId="25B37355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B82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84D4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(1)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C30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(2)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F29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4348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Times New Roman"/>
                <w:color w:val="000000" w:themeColor="text1"/>
                <w:szCs w:val="22"/>
                <w:lang w:val="en-GB"/>
              </w:rPr>
              <w:t>(3)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AB9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(4)</w:t>
            </w:r>
          </w:p>
        </w:tc>
      </w:tr>
      <w:tr w:rsidR="0009114C" w:rsidRPr="00165CB3" w14:paraId="2060B5C0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C558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Extraversion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ADB9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E45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0.087***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89F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909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3ABC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0.012</w:t>
            </w:r>
          </w:p>
        </w:tc>
      </w:tr>
      <w:tr w:rsidR="0009114C" w:rsidRPr="00165CB3" w14:paraId="3DF6B3DE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947C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DD5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F4A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[0.031]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B636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73D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2C2C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[0.169]</w:t>
            </w:r>
          </w:p>
        </w:tc>
      </w:tr>
      <w:tr w:rsidR="0009114C" w:rsidRPr="00165CB3" w14:paraId="160C28D6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F1D3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Conscientiousness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1CC4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C5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0.058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F28B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AA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CD0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0.394**</w:t>
            </w:r>
          </w:p>
        </w:tc>
      </w:tr>
      <w:tr w:rsidR="0009114C" w:rsidRPr="00165CB3" w14:paraId="6F7055CB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7626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7AA6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194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[0.037]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06F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060B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BD89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[0.190]</w:t>
            </w:r>
          </w:p>
        </w:tc>
      </w:tr>
      <w:tr w:rsidR="0009114C" w:rsidRPr="00165CB3" w14:paraId="39E08F1B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8372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Openness to experience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85D9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B007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0.007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E69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15B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9983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-0.191</w:t>
            </w:r>
          </w:p>
        </w:tc>
      </w:tr>
      <w:tr w:rsidR="0009114C" w:rsidRPr="00165CB3" w14:paraId="05A4F192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EC9A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B43D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7B1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[0.027]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7E4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B66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4296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[0.184]</w:t>
            </w:r>
          </w:p>
        </w:tc>
      </w:tr>
      <w:tr w:rsidR="0009114C" w:rsidRPr="00165CB3" w14:paraId="7D2A331A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146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Agreeableness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F8D4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EEA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0.014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22FB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8DE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2F9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-0.071</w:t>
            </w:r>
          </w:p>
        </w:tc>
      </w:tr>
      <w:tr w:rsidR="0009114C" w:rsidRPr="00165CB3" w14:paraId="668655E1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773B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21E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2AC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[0.042]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E7C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311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DB4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[0.199]</w:t>
            </w:r>
          </w:p>
        </w:tc>
      </w:tr>
      <w:tr w:rsidR="0009114C" w:rsidRPr="00165CB3" w14:paraId="45612041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98FF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Neuroticism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436B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4EC3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-0.051**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6E7F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3C8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6128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-0.055</w:t>
            </w:r>
          </w:p>
        </w:tc>
      </w:tr>
      <w:tr w:rsidR="0009114C" w:rsidRPr="00165CB3" w14:paraId="4393240E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306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FAF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8D93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[0.022]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27DC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12BB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EA3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[0.113]</w:t>
            </w:r>
          </w:p>
        </w:tc>
      </w:tr>
      <w:tr w:rsidR="0009114C" w:rsidRPr="00165CB3" w14:paraId="33AE2362" w14:textId="77777777" w:rsidTr="00A2688B">
        <w:trPr>
          <w:trHeight w:val="38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072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i/>
                <w:iCs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i/>
                <w:iCs/>
                <w:color w:val="000000" w:themeColor="text1"/>
                <w:szCs w:val="22"/>
                <w:lang w:val="en-GB"/>
              </w:rPr>
              <w:t>Educational level (reference group: below lower secondary high school</w:t>
            </w:r>
          </w:p>
        </w:tc>
      </w:tr>
      <w:tr w:rsidR="0009114C" w:rsidRPr="00165CB3" w14:paraId="63328905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033B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High school at upper secondary (general)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56B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412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-0.084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C835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5D3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-0.978**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02B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-1.013**</w:t>
            </w:r>
          </w:p>
        </w:tc>
      </w:tr>
      <w:tr w:rsidR="0009114C" w:rsidRPr="00165CB3" w14:paraId="09AA0D16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F80D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DE9B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[0.056]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C84E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[0.056]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431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CE1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[0.416]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123D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[0.432]</w:t>
            </w:r>
          </w:p>
        </w:tc>
      </w:tr>
      <w:tr w:rsidR="0009114C" w:rsidRPr="00165CB3" w14:paraId="60AF789A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4CE1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 xml:space="preserve"> High school at upper secondary (vocational)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45FE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-0.044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857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-0.057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208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A524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-0.683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4640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-0.737</w:t>
            </w:r>
          </w:p>
        </w:tc>
      </w:tr>
      <w:tr w:rsidR="0009114C" w:rsidRPr="00165CB3" w14:paraId="304CF9DE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28E0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73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[0.063]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D7CA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[0.063]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56D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F16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[0.432]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2BC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[0.451]</w:t>
            </w:r>
          </w:p>
        </w:tc>
      </w:tr>
      <w:tr w:rsidR="0009114C" w:rsidRPr="00165CB3" w14:paraId="1C41CE07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A7B8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highlight w:val="yellow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Post-secondary diploma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1D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0.589***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46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0.568***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84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CCA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-2.273***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8A9A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-2.371***</w:t>
            </w:r>
          </w:p>
        </w:tc>
      </w:tr>
      <w:tr w:rsidR="0009114C" w:rsidRPr="00165CB3" w14:paraId="1AAFC953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9B2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highlight w:val="yellow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B9E9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[0.094]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0627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[0.095]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E7E6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4AD2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[0.637]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2B8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[0.643]</w:t>
            </w:r>
          </w:p>
        </w:tc>
      </w:tr>
      <w:tr w:rsidR="0009114C" w:rsidRPr="00165CB3" w14:paraId="4BAAE598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B331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color w:val="000000" w:themeColor="text1"/>
                <w:szCs w:val="22"/>
                <w:highlight w:val="yellow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Bachelor’s or above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E8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1.158***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38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1.124***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1AB2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08C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-2.665***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164F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-2.703***</w:t>
            </w:r>
          </w:p>
        </w:tc>
      </w:tr>
      <w:tr w:rsidR="0009114C" w:rsidRPr="00165CB3" w14:paraId="39451C83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6C2E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B53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[0.069]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FFB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[0.070]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C4E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FE56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[0.521]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0A5C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color w:val="000000" w:themeColor="text1"/>
                <w:szCs w:val="22"/>
                <w:lang w:val="en-GB"/>
              </w:rPr>
            </w:pPr>
            <w:r w:rsidRPr="00165CB3">
              <w:rPr>
                <w:rFonts w:eastAsia="Yu Gothic"/>
                <w:color w:val="000000" w:themeColor="text1"/>
                <w:szCs w:val="22"/>
                <w:lang w:val="en-GB"/>
              </w:rPr>
              <w:t>[0.540]</w:t>
            </w:r>
          </w:p>
        </w:tc>
      </w:tr>
      <w:tr w:rsidR="0009114C" w:rsidRPr="00165CB3" w14:paraId="3026E08C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3972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Age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34B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0.087***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175F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0.083***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74B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B26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0.785*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072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0.739</w:t>
            </w:r>
          </w:p>
        </w:tc>
      </w:tr>
      <w:tr w:rsidR="0009114C" w:rsidRPr="00165CB3" w14:paraId="6A6C4175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126F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805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[0.018]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6626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[0.018]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AC5F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654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[0.476]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5ED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[0.509]</w:t>
            </w:r>
          </w:p>
        </w:tc>
      </w:tr>
      <w:tr w:rsidR="0009114C" w:rsidRPr="00165CB3" w14:paraId="75278BB1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8202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Age</w:t>
            </w:r>
            <w:r w:rsidRPr="00165CB3">
              <w:rPr>
                <w:rFonts w:eastAsia="Yu Gothic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ABF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-0.001***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2D1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-0.001***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B313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890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DC6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-0.005</w:t>
            </w:r>
          </w:p>
        </w:tc>
      </w:tr>
      <w:tr w:rsidR="0009114C" w:rsidRPr="00165CB3" w14:paraId="52808FBE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6FB5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093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[0.000]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1BAE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[0.000]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ED6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09A0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[0.011]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2158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[0.012]</w:t>
            </w:r>
          </w:p>
        </w:tc>
      </w:tr>
      <w:tr w:rsidR="0009114C" w:rsidRPr="00165CB3" w14:paraId="2D0A9F0D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7529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Urban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AAF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0.086**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E1C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0.085**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A837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227C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DA68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0.013</w:t>
            </w:r>
          </w:p>
        </w:tc>
      </w:tr>
      <w:tr w:rsidR="0009114C" w:rsidRPr="00165CB3" w14:paraId="58C5C166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481E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30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[0.043]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74CD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[0.043]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849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35F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[0.263]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763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[0.259]</w:t>
            </w:r>
          </w:p>
        </w:tc>
      </w:tr>
      <w:tr w:rsidR="0009114C" w:rsidRPr="00165CB3" w14:paraId="1A526DB5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4B9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No. of siblings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571B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4F9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-0.004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42B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9D93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F0D6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0.038</w:t>
            </w:r>
          </w:p>
        </w:tc>
      </w:tr>
      <w:tr w:rsidR="0009114C" w:rsidRPr="00165CB3" w14:paraId="7A2B5E8C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7763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E33E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[0.009]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19A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[0.009]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1BB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F4BF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[0.065]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3E2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[0.067]</w:t>
            </w:r>
          </w:p>
        </w:tc>
      </w:tr>
      <w:tr w:rsidR="0009114C" w:rsidRPr="00165CB3" w14:paraId="226ACE91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1A0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No. of Children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E00B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E50A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379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7622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E73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</w:tr>
      <w:tr w:rsidR="0009114C" w:rsidRPr="00165CB3" w14:paraId="5163205B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358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1B9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[0.020]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2779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[0.020]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EDF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FFE3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843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</w:tr>
      <w:tr w:rsidR="0009114C" w:rsidRPr="00165CB3" w14:paraId="4AA9E275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112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lastRenderedPageBreak/>
              <w:t>Husband’s Hourly wage (log)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7298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0.009*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11AA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0.008*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4C4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55B8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959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</w:tr>
      <w:tr w:rsidR="0009114C" w:rsidRPr="00165CB3" w14:paraId="0AD9A6AA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79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912D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[0.004]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39A5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[0.004]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E13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093C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23E3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</w:tr>
      <w:tr w:rsidR="0009114C" w:rsidRPr="00165CB3" w14:paraId="0B724EA5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83B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Parent financial support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84FD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58A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0EAA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81F6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-0.643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AF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-0.620</w:t>
            </w:r>
          </w:p>
        </w:tc>
      </w:tr>
      <w:tr w:rsidR="0009114C" w:rsidRPr="00165CB3" w14:paraId="19393188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FD4C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3938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F1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53B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613A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[0.398]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155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[0.381]</w:t>
            </w:r>
          </w:p>
        </w:tc>
      </w:tr>
      <w:tr w:rsidR="0009114C" w:rsidRPr="00165CB3" w14:paraId="776A33CF" w14:textId="77777777" w:rsidTr="00A2688B">
        <w:trPr>
          <w:trHeight w:val="38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DF0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i/>
                <w:iCs/>
                <w:szCs w:val="22"/>
                <w:lang w:val="en-GB"/>
              </w:rPr>
            </w:pPr>
            <w:proofErr w:type="gramStart"/>
            <w:r w:rsidRPr="00165CB3">
              <w:rPr>
                <w:rFonts w:eastAsia="Yu Gothic"/>
                <w:i/>
                <w:iCs/>
                <w:szCs w:val="22"/>
                <w:lang w:val="en-GB"/>
              </w:rPr>
              <w:t>Ethnicity  (</w:t>
            </w:r>
            <w:proofErr w:type="gramEnd"/>
            <w:r w:rsidRPr="00165CB3">
              <w:rPr>
                <w:rFonts w:eastAsia="Yu Gothic"/>
                <w:i/>
                <w:iCs/>
                <w:szCs w:val="22"/>
                <w:lang w:val="en-GB"/>
              </w:rPr>
              <w:t>reference group: Javanese)</w:t>
            </w:r>
          </w:p>
        </w:tc>
      </w:tr>
      <w:tr w:rsidR="0009114C" w:rsidRPr="00165CB3" w14:paraId="755E2C6D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963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Sundanese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AC2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-0.207***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E046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-0.197***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C7C2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953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-0.860*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CB0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-0.865</w:t>
            </w:r>
          </w:p>
        </w:tc>
      </w:tr>
      <w:tr w:rsidR="0009114C" w:rsidRPr="00165CB3" w14:paraId="4DBF2833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B47F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5681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[0.062]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F0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[0.062]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F20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5CB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[0.492]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0D6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[0.538]</w:t>
            </w:r>
          </w:p>
        </w:tc>
      </w:tr>
      <w:tr w:rsidR="0009114C" w:rsidRPr="00165CB3" w14:paraId="0FE0A097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6144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proofErr w:type="gramStart"/>
            <w:r w:rsidRPr="00165CB3">
              <w:rPr>
                <w:rFonts w:eastAsia="Yu Gothic"/>
                <w:szCs w:val="22"/>
                <w:lang w:val="en-GB"/>
              </w:rPr>
              <w:t>Other</w:t>
            </w:r>
            <w:proofErr w:type="gramEnd"/>
            <w:r w:rsidRPr="00165CB3">
              <w:rPr>
                <w:rFonts w:eastAsia="Yu Gothic"/>
                <w:szCs w:val="22"/>
                <w:lang w:val="en-GB"/>
              </w:rPr>
              <w:t xml:space="preserve"> ethnicity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BDC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-0.193***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E25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-0.185***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1112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BE51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-0.291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F6E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-0.356</w:t>
            </w:r>
          </w:p>
        </w:tc>
      </w:tr>
      <w:tr w:rsidR="0009114C" w:rsidRPr="00165CB3" w14:paraId="64051B29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D871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523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[0.043]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0D4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[0.044]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83BF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CD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[0.217]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6A4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[0.219]</w:t>
            </w:r>
          </w:p>
        </w:tc>
      </w:tr>
      <w:tr w:rsidR="0009114C" w:rsidRPr="00165CB3" w14:paraId="355E0F57" w14:textId="77777777" w:rsidTr="00A2688B">
        <w:trPr>
          <w:trHeight w:val="38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FD2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i/>
                <w:iCs/>
                <w:szCs w:val="22"/>
                <w:lang w:val="en-GB"/>
              </w:rPr>
            </w:pPr>
            <w:r w:rsidRPr="00165CB3">
              <w:rPr>
                <w:rFonts w:eastAsia="Yu Gothic"/>
                <w:i/>
                <w:iCs/>
                <w:szCs w:val="22"/>
                <w:lang w:val="en-GB"/>
              </w:rPr>
              <w:t>Husband’s Highest education level completed for Married women; Mothers Highest education level completed for Unmarried women</w:t>
            </w:r>
          </w:p>
        </w:tc>
      </w:tr>
      <w:tr w:rsidR="0009114C" w:rsidRPr="00165CB3" w14:paraId="3AD7951A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F490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High school at upper secondary (general)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9C3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38C0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C76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929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-0.359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23C7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-0.307</w:t>
            </w:r>
          </w:p>
        </w:tc>
      </w:tr>
      <w:tr w:rsidR="0009114C" w:rsidRPr="00165CB3" w14:paraId="74EA7E16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CC6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647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4EE3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7F3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224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[0.262]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AC7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[0.266]</w:t>
            </w:r>
          </w:p>
        </w:tc>
      </w:tr>
      <w:tr w:rsidR="0009114C" w:rsidRPr="00165CB3" w14:paraId="7F48B2AD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13E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High school at upper secondary (vocational)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F6D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7439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DB3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A1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-0.785**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9882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-0.803**</w:t>
            </w:r>
          </w:p>
        </w:tc>
      </w:tr>
      <w:tr w:rsidR="0009114C" w:rsidRPr="00165CB3" w14:paraId="1FEBB385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BA2B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0B4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125E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7A06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0691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[0.383]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F4D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[0.376]</w:t>
            </w:r>
          </w:p>
        </w:tc>
      </w:tr>
      <w:tr w:rsidR="0009114C" w:rsidRPr="00165CB3" w14:paraId="7C9C5CC0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2B4A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Post-secondary diploma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70F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34DF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39FA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1959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1.002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020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1.151*</w:t>
            </w:r>
          </w:p>
        </w:tc>
      </w:tr>
      <w:tr w:rsidR="0009114C" w:rsidRPr="00165CB3" w14:paraId="1C22BC21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1C2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B4F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58B4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CAA5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72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[0.611]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6561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[0.661]</w:t>
            </w:r>
          </w:p>
        </w:tc>
      </w:tr>
      <w:tr w:rsidR="0009114C" w:rsidRPr="00165CB3" w14:paraId="4858EE8A" w14:textId="77777777" w:rsidTr="00A2688B">
        <w:trPr>
          <w:trHeight w:val="38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801C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Bachelor’s or above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D7B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52A7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372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B84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-0.313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DDC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-0.201</w:t>
            </w:r>
          </w:p>
        </w:tc>
      </w:tr>
      <w:tr w:rsidR="0009114C" w:rsidRPr="00165CB3" w14:paraId="727E55F6" w14:textId="77777777" w:rsidTr="00A2688B">
        <w:trPr>
          <w:trHeight w:val="389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3F66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B83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036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B14F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DDB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[0.316]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8A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[0.325]</w:t>
            </w:r>
          </w:p>
        </w:tc>
      </w:tr>
      <w:tr w:rsidR="0009114C" w:rsidRPr="00165CB3" w14:paraId="2F117133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A09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Constant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EC8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-2.064***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B633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-2.453***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FD2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B84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-10.847**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AA10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-10.872**</w:t>
            </w:r>
          </w:p>
        </w:tc>
      </w:tr>
      <w:tr w:rsidR="0009114C" w:rsidRPr="00165CB3" w14:paraId="7F72FA89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0869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6F1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[0.325]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E6A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[0.373]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7577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10D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[4.757]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9490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[5.221]</w:t>
            </w:r>
          </w:p>
        </w:tc>
      </w:tr>
      <w:tr w:rsidR="0009114C" w:rsidRPr="00165CB3" w14:paraId="47411BD3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2630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477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9133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34DF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076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2764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</w:tr>
      <w:tr w:rsidR="0009114C" w:rsidRPr="00165CB3" w14:paraId="56B2B01E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5474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Observations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4EC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4,399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1C0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4,399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07D8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6C3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711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288</w:t>
            </w:r>
          </w:p>
        </w:tc>
      </w:tr>
      <w:tr w:rsidR="0009114C" w:rsidRPr="00165CB3" w14:paraId="480B939B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B58B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Pseudo R-squared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90C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D4C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0.0917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0A7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ED9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4C3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0.528</w:t>
            </w:r>
          </w:p>
        </w:tc>
      </w:tr>
      <w:tr w:rsidR="0009114C" w:rsidRPr="00165CB3" w14:paraId="5ED66E62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A6F8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Chi-square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5A68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466.6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22EB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484.2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A3C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266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105.6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ACE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110.2</w:t>
            </w:r>
          </w:p>
        </w:tc>
      </w:tr>
      <w:tr w:rsidR="0009114C" w:rsidRPr="00165CB3" w14:paraId="00CCAF33" w14:textId="77777777" w:rsidTr="00A2688B">
        <w:trPr>
          <w:trHeight w:val="389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5915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Log Likelihood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B5E4D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-2750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17E5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-2740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CAE14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Meiryo UI"/>
                <w:szCs w:val="22"/>
                <w:lang w:val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30E22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-92.70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60634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-90.60</w:t>
            </w:r>
          </w:p>
        </w:tc>
      </w:tr>
      <w:tr w:rsidR="0009114C" w:rsidRPr="00165CB3" w14:paraId="465ACC2C" w14:textId="77777777" w:rsidTr="00A2688B">
        <w:trPr>
          <w:trHeight w:val="389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9F14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Robust standard errors in brackets. *** p&lt;0.01, ** p&lt;0.05, * p&lt;0.1</w:t>
            </w:r>
          </w:p>
        </w:tc>
      </w:tr>
    </w:tbl>
    <w:p w14:paraId="245797F1" w14:textId="77777777" w:rsidR="0009114C" w:rsidRPr="00165CB3" w:rsidRDefault="0009114C" w:rsidP="0009114C">
      <w:pPr>
        <w:rPr>
          <w:lang w:val="en-GB"/>
        </w:rPr>
      </w:pPr>
    </w:p>
    <w:p w14:paraId="4F6CB7DD" w14:textId="77777777" w:rsidR="0009114C" w:rsidRPr="00165CB3" w:rsidRDefault="0009114C" w:rsidP="0009114C">
      <w:pPr>
        <w:rPr>
          <w:rFonts w:eastAsia="Times New Roman"/>
          <w:b/>
          <w:bCs w:val="0"/>
          <w:color w:val="FF0000"/>
          <w:lang w:val="en-GB"/>
        </w:rPr>
      </w:pPr>
      <w:r w:rsidRPr="00165CB3">
        <w:rPr>
          <w:rFonts w:eastAsia="Times New Roman"/>
          <w:b/>
          <w:color w:val="FF0000"/>
          <w:lang w:val="en-GB"/>
        </w:rPr>
        <w:br w:type="page"/>
      </w:r>
    </w:p>
    <w:p w14:paraId="18D685C9" w14:textId="77777777" w:rsidR="0009114C" w:rsidRPr="00165CB3" w:rsidRDefault="0009114C" w:rsidP="0009114C">
      <w:pPr>
        <w:rPr>
          <w:rFonts w:eastAsia="Times New Roman"/>
          <w:bCs w:val="0"/>
          <w:lang w:val="en-GB"/>
        </w:rPr>
      </w:pPr>
      <w:r w:rsidRPr="00165CB3">
        <w:rPr>
          <w:rFonts w:eastAsia="Times New Roman"/>
          <w:b/>
          <w:color w:val="000000" w:themeColor="text1"/>
          <w:lang w:val="en-GB"/>
        </w:rPr>
        <w:lastRenderedPageBreak/>
        <w:t>Table 7.</w:t>
      </w:r>
      <w:r w:rsidRPr="00165CB3">
        <w:rPr>
          <w:rFonts w:eastAsia="Times New Roman"/>
          <w:bCs w:val="0"/>
          <w:color w:val="000000" w:themeColor="text1"/>
          <w:lang w:val="en-GB"/>
        </w:rPr>
        <w:t xml:space="preserve"> </w:t>
      </w:r>
      <w:r w:rsidRPr="00165CB3">
        <w:rPr>
          <w:rFonts w:eastAsia="Times New Roman"/>
          <w:bCs w:val="0"/>
          <w:lang w:val="en-GB"/>
        </w:rPr>
        <w:t xml:space="preserve">Descriptive statistics by </w:t>
      </w:r>
      <w:proofErr w:type="spellStart"/>
      <w:r w:rsidRPr="00165CB3">
        <w:rPr>
          <w:rFonts w:eastAsia="Times New Roman"/>
          <w:bCs w:val="0"/>
          <w:lang w:val="en-GB"/>
        </w:rPr>
        <w:t>matital</w:t>
      </w:r>
      <w:proofErr w:type="spellEnd"/>
      <w:r w:rsidRPr="00165CB3">
        <w:rPr>
          <w:rFonts w:eastAsia="Times New Roman"/>
          <w:bCs w:val="0"/>
          <w:lang w:val="en-GB"/>
        </w:rPr>
        <w:t xml:space="preserve"> status (Mean and </w:t>
      </w:r>
      <w:r w:rsidRPr="00165CB3">
        <w:rPr>
          <w:szCs w:val="22"/>
          <w:lang w:val="en-GB" w:eastAsia="ko-KR"/>
        </w:rPr>
        <w:t>Standard deviation</w:t>
      </w:r>
      <w:r w:rsidRPr="00165CB3">
        <w:rPr>
          <w:rFonts w:eastAsia="Times New Roman"/>
          <w:bCs w:val="0"/>
          <w:lang w:val="en-GB"/>
        </w:rPr>
        <w:t>), Wage earners</w:t>
      </w:r>
    </w:p>
    <w:tbl>
      <w:tblPr>
        <w:tblW w:w="949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039"/>
        <w:gridCol w:w="1040"/>
        <w:gridCol w:w="1039"/>
        <w:gridCol w:w="1040"/>
        <w:gridCol w:w="1039"/>
        <w:gridCol w:w="1040"/>
      </w:tblGrid>
      <w:tr w:rsidR="0009114C" w:rsidRPr="00165CB3" w14:paraId="162BA6C8" w14:textId="77777777" w:rsidTr="00A2688B">
        <w:trPr>
          <w:trHeight w:val="389"/>
        </w:trPr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D7241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Variable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08FC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Married women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7DB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Unmarried women</w:t>
            </w:r>
          </w:p>
        </w:tc>
      </w:tr>
      <w:tr w:rsidR="0009114C" w:rsidRPr="00165CB3" w14:paraId="0EA48EF8" w14:textId="77777777" w:rsidTr="00A2688B">
        <w:trPr>
          <w:trHeight w:val="389"/>
        </w:trPr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A9FD4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66769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proofErr w:type="spellStart"/>
            <w:r w:rsidRPr="00165CB3">
              <w:rPr>
                <w:rFonts w:eastAsia="Yu Gothic"/>
                <w:szCs w:val="22"/>
                <w:lang w:val="en-GB"/>
              </w:rPr>
              <w:t>Obs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E06A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Mean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74D6C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Malgun Gothic"/>
                <w:szCs w:val="22"/>
                <w:lang w:val="en-GB" w:eastAsia="ko-KR"/>
              </w:rPr>
              <w:t>SD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6087F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proofErr w:type="spellStart"/>
            <w:r w:rsidRPr="00165CB3">
              <w:rPr>
                <w:rFonts w:eastAsia="Yu Gothic"/>
                <w:szCs w:val="22"/>
                <w:lang w:val="en-GB"/>
              </w:rPr>
              <w:t>Obs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4C788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Mean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B99C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SD</w:t>
            </w:r>
          </w:p>
        </w:tc>
      </w:tr>
      <w:tr w:rsidR="0009114C" w:rsidRPr="00165CB3" w14:paraId="37C47C8A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D775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Hourly wage (IDR)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333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5C30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13508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379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16273.4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77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43C7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14067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793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9982.1</w:t>
            </w:r>
          </w:p>
        </w:tc>
      </w:tr>
      <w:tr w:rsidR="0009114C" w:rsidRPr="00165CB3" w14:paraId="3338690F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A852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Hourly wage (log)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262B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AA0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8.947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19F5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B8E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80F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9.182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62CF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1.085</w:t>
            </w:r>
          </w:p>
        </w:tc>
      </w:tr>
      <w:tr w:rsidR="0009114C" w:rsidRPr="00165CB3" w14:paraId="546AC816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3300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Openness to experience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7472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7FC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3.615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BC8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A170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4F4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 w:eastAsia="ko-KR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A01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0.724</w:t>
            </w:r>
          </w:p>
        </w:tc>
      </w:tr>
      <w:tr w:rsidR="0009114C" w:rsidRPr="00165CB3" w14:paraId="6E263114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AD36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Conscientiousness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BEC7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C060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4.039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D7C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54DE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A465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99D5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0.575</w:t>
            </w:r>
          </w:p>
        </w:tc>
      </w:tr>
      <w:tr w:rsidR="0009114C" w:rsidRPr="00165CB3" w14:paraId="616CE6EE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ACA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Extraversion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C403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E39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3.752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ED3C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0.671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EF8D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D4CD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A7E5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0.615</w:t>
            </w:r>
          </w:p>
        </w:tc>
      </w:tr>
      <w:tr w:rsidR="0009114C" w:rsidRPr="00165CB3" w14:paraId="66DE8A28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1BD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Agreeableness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BF53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B4C7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4.143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088D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F128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5834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4.051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1F4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0.486</w:t>
            </w:r>
          </w:p>
        </w:tc>
      </w:tr>
      <w:tr w:rsidR="0009114C" w:rsidRPr="00165CB3" w14:paraId="6C0E4991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7168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Neuroticism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8AF8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CB5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2.995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3AB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1BA4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4C43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13D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0.910</w:t>
            </w:r>
          </w:p>
        </w:tc>
      </w:tr>
      <w:tr w:rsidR="0009114C" w:rsidRPr="00165CB3" w14:paraId="741ABF3B" w14:textId="77777777" w:rsidTr="00A2688B">
        <w:trPr>
          <w:trHeight w:val="389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226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i/>
                <w:iCs/>
                <w:szCs w:val="22"/>
                <w:lang w:val="en-GB"/>
              </w:rPr>
              <w:t>Educational attainments:</w:t>
            </w:r>
          </w:p>
        </w:tc>
      </w:tr>
      <w:tr w:rsidR="0009114C" w:rsidRPr="00165CB3" w14:paraId="4952A3C8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429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Lower Secondary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2034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3A62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9582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8401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F7D5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057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0.323</w:t>
            </w:r>
          </w:p>
        </w:tc>
      </w:tr>
      <w:tr w:rsidR="0009114C" w:rsidRPr="00165CB3" w14:paraId="0044A6CD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2006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Upper Secondary (general)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765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301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CD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0D54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36E0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186F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0.339</w:t>
            </w:r>
          </w:p>
        </w:tc>
      </w:tr>
      <w:tr w:rsidR="0009114C" w:rsidRPr="00165CB3" w14:paraId="1D7DB200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FC8E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Upper Secondary (vocational)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C571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5BC3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1451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8FE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3FB3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846B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0.434</w:t>
            </w:r>
          </w:p>
        </w:tc>
      </w:tr>
      <w:tr w:rsidR="0009114C" w:rsidRPr="00165CB3" w14:paraId="35808843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263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Post-secondary diploma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ED8A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A1AE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76F3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202D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2FF7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F558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0.382</w:t>
            </w:r>
          </w:p>
        </w:tc>
      </w:tr>
      <w:tr w:rsidR="0009114C" w:rsidRPr="00165CB3" w14:paraId="0248D556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4DF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Bachelor’s or above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4F4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2405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2D5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331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895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DC7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0.475</w:t>
            </w:r>
          </w:p>
        </w:tc>
      </w:tr>
      <w:tr w:rsidR="0009114C" w:rsidRPr="00165CB3" w14:paraId="3D6BD28D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D088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Age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C028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A2D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36.5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677E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8.162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303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723A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22.9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221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3.541</w:t>
            </w:r>
          </w:p>
        </w:tc>
      </w:tr>
      <w:tr w:rsidR="0009114C" w:rsidRPr="00165CB3" w14:paraId="45DA8EFB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9514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Age</w:t>
            </w:r>
            <w:r w:rsidRPr="00165CB3">
              <w:rPr>
                <w:rFonts w:eastAsia="Yu Gothic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D36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E02B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1400.2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A05D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616.5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ABC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18ED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539.36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D73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184.06</w:t>
            </w:r>
          </w:p>
        </w:tc>
      </w:tr>
      <w:tr w:rsidR="0009114C" w:rsidRPr="00165CB3" w14:paraId="66E648BA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14E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ascii="Helvetica" w:eastAsia="Yu Gothic" w:hAnsi="Helvetica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Number of Siblings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A434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3A32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3.863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F1E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2.313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71A3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2CF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3.232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D56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2.030</w:t>
            </w:r>
          </w:p>
        </w:tc>
      </w:tr>
      <w:tr w:rsidR="0009114C" w:rsidRPr="00165CB3" w14:paraId="62930E57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062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Urban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4CB7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DBBB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82E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CF3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FCF5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3272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0.355</w:t>
            </w:r>
          </w:p>
        </w:tc>
      </w:tr>
      <w:tr w:rsidR="0009114C" w:rsidRPr="00165CB3" w14:paraId="60B05CE8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9F86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Support from parents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B1DE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C6E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C7F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A0B9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F2D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823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0.484</w:t>
            </w:r>
          </w:p>
        </w:tc>
      </w:tr>
      <w:tr w:rsidR="0009114C" w:rsidRPr="00165CB3" w14:paraId="77AE4392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923D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i/>
                <w:iCs/>
                <w:szCs w:val="22"/>
                <w:lang w:val="en-GB"/>
              </w:rPr>
            </w:pPr>
            <w:r w:rsidRPr="00165CB3">
              <w:rPr>
                <w:rFonts w:eastAsia="Yu Gothic"/>
                <w:i/>
                <w:iCs/>
                <w:szCs w:val="22"/>
                <w:lang w:val="en-GB"/>
              </w:rPr>
              <w:t>Ethnicity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0C9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F42B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1BC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9A9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EBC9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AA4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</w:tr>
      <w:tr w:rsidR="0009114C" w:rsidRPr="00165CB3" w14:paraId="71EF0C51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32E9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Javanese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A4E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81FB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0.498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63A8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00E9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D27A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7E9B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0.503</w:t>
            </w:r>
          </w:p>
        </w:tc>
      </w:tr>
      <w:tr w:rsidR="0009114C" w:rsidRPr="00165CB3" w14:paraId="521E9A2C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67A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Sundanese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3E9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223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58A9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3CC2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BDEA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917B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0.323</w:t>
            </w:r>
          </w:p>
        </w:tc>
      </w:tr>
      <w:tr w:rsidR="0009114C" w:rsidRPr="00165CB3" w14:paraId="43CA8BD1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D5EA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proofErr w:type="gramStart"/>
            <w:r w:rsidRPr="00165CB3">
              <w:rPr>
                <w:rFonts w:eastAsia="Yu Gothic"/>
                <w:szCs w:val="22"/>
                <w:lang w:val="en-GB"/>
              </w:rPr>
              <w:t>Other</w:t>
            </w:r>
            <w:proofErr w:type="gramEnd"/>
            <w:r w:rsidRPr="00165CB3">
              <w:rPr>
                <w:rFonts w:eastAsia="Yu Gothic"/>
                <w:szCs w:val="22"/>
                <w:lang w:val="en-GB"/>
              </w:rPr>
              <w:t xml:space="preserve"> ethnicity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103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D2A2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7489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9106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9B1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246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0.495</w:t>
            </w:r>
          </w:p>
        </w:tc>
      </w:tr>
      <w:tr w:rsidR="0009114C" w:rsidRPr="00165CB3" w14:paraId="6934A9BC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B48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ascii="Helvetica" w:eastAsia="Yu Gothic" w:hAnsi="Helvetica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Number of Children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3A21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D1A8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1.238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06BC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1.206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09B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46E9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385E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</w:tr>
      <w:tr w:rsidR="0009114C" w:rsidRPr="00165CB3" w14:paraId="4FE6C321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081C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Husband’s Hourly wage (log)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F085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F6D5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4.465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4885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4.771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4ECB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9C62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9D4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</w:tr>
      <w:tr w:rsidR="0009114C" w:rsidRPr="00165CB3" w14:paraId="2C220E3B" w14:textId="77777777" w:rsidTr="00A2688B">
        <w:trPr>
          <w:trHeight w:val="389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A44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Times New Roman"/>
                <w:i/>
                <w:iCs/>
                <w:szCs w:val="22"/>
                <w:lang w:val="en-GB"/>
              </w:rPr>
            </w:pPr>
            <w:r w:rsidRPr="00165CB3">
              <w:rPr>
                <w:rFonts w:eastAsia="Times New Roman"/>
                <w:i/>
                <w:iCs/>
                <w:szCs w:val="22"/>
                <w:lang w:val="en-GB"/>
              </w:rPr>
              <w:t>Father’s educational attainments:</w:t>
            </w:r>
          </w:p>
        </w:tc>
      </w:tr>
      <w:tr w:rsidR="0009114C" w:rsidRPr="00165CB3" w14:paraId="0DFFFA3B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C54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Lower Secondary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FD9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485C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5A7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71E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CA5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19E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0.475</w:t>
            </w:r>
          </w:p>
        </w:tc>
      </w:tr>
      <w:tr w:rsidR="0009114C" w:rsidRPr="00165CB3" w14:paraId="5223710F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F633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 Upper Secondary (general)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D9D7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E43A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5652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792E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C08D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C77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0.369</w:t>
            </w:r>
          </w:p>
        </w:tc>
      </w:tr>
      <w:tr w:rsidR="0009114C" w:rsidRPr="00165CB3" w14:paraId="3E73D13E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31F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Upper Secondary (vocational)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B226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C5E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FAAA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394A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84F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DD8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0.205</w:t>
            </w:r>
          </w:p>
        </w:tc>
      </w:tr>
      <w:tr w:rsidR="0009114C" w:rsidRPr="00165CB3" w14:paraId="44E19D08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0B8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Post-secondary diploma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B88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946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FCA9A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C47D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F16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BE4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0.205</w:t>
            </w:r>
          </w:p>
        </w:tc>
      </w:tr>
      <w:tr w:rsidR="0009114C" w:rsidRPr="00165CB3" w14:paraId="2B458AC6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23AF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Bachelor’s or above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FBA0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F928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260B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634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0F76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F4A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0.284</w:t>
            </w:r>
          </w:p>
        </w:tc>
      </w:tr>
      <w:tr w:rsidR="0009114C" w:rsidRPr="00165CB3" w14:paraId="42E7EE05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8FF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i/>
                <w:iCs/>
                <w:szCs w:val="22"/>
                <w:lang w:val="en-GB"/>
              </w:rPr>
            </w:pPr>
            <w:r w:rsidRPr="00165CB3">
              <w:rPr>
                <w:rFonts w:eastAsia="Yu Gothic"/>
                <w:i/>
                <w:iCs/>
                <w:szCs w:val="22"/>
                <w:lang w:val="en-GB"/>
              </w:rPr>
              <w:lastRenderedPageBreak/>
              <w:t>Job Sectors: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EB5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92E5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2C9F9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Times New Roman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023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D62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C95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</w:p>
        </w:tc>
      </w:tr>
      <w:tr w:rsidR="0009114C" w:rsidRPr="00165CB3" w14:paraId="2F901087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30B9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Government worker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138B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889A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6DEF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340EE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EB697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92D0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0.284</w:t>
            </w:r>
          </w:p>
        </w:tc>
      </w:tr>
      <w:tr w:rsidR="0009114C" w:rsidRPr="00165CB3" w14:paraId="5C7F3D4F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6D22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left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Private worker agriculture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8E41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3B3A8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0.710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FF15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D55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A06D1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4557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0.369</w:t>
            </w:r>
          </w:p>
        </w:tc>
      </w:tr>
      <w:tr w:rsidR="0009114C" w:rsidRPr="00165CB3" w14:paraId="7DC04594" w14:textId="77777777" w:rsidTr="00A2688B">
        <w:trPr>
          <w:trHeight w:val="389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FF304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 xml:space="preserve">Casual worker not in </w:t>
            </w:r>
            <w:proofErr w:type="spellStart"/>
            <w:r w:rsidRPr="00165CB3">
              <w:rPr>
                <w:rFonts w:eastAsia="Yu Gothic"/>
                <w:szCs w:val="22"/>
                <w:lang w:val="en-GB"/>
              </w:rPr>
              <w:t>agridulture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AA8D6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BDF0D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8D03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977D2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68DF3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09B3C" w14:textId="77777777" w:rsidR="0009114C" w:rsidRPr="00165CB3" w:rsidRDefault="0009114C" w:rsidP="00A2688B">
            <w:pPr>
              <w:adjustRightInd w:val="0"/>
              <w:spacing w:beforeLines="50" w:before="120" w:afterLines="50" w:after="120" w:line="240" w:lineRule="auto"/>
              <w:jc w:val="center"/>
              <w:rPr>
                <w:rFonts w:eastAsia="Yu Gothic"/>
                <w:szCs w:val="22"/>
                <w:lang w:val="en-GB"/>
              </w:rPr>
            </w:pPr>
            <w:r w:rsidRPr="00165CB3">
              <w:rPr>
                <w:rFonts w:eastAsia="Yu Gothic"/>
                <w:szCs w:val="22"/>
                <w:lang w:val="en-GB"/>
              </w:rPr>
              <w:t>0.261</w:t>
            </w:r>
          </w:p>
        </w:tc>
      </w:tr>
    </w:tbl>
    <w:p w14:paraId="543A3779" w14:textId="77777777" w:rsidR="0009114C" w:rsidRPr="00165CB3" w:rsidRDefault="0009114C" w:rsidP="0009114C">
      <w:pPr>
        <w:rPr>
          <w:szCs w:val="22"/>
          <w:lang w:val="en-GB" w:eastAsia="ko-KR"/>
        </w:rPr>
      </w:pPr>
    </w:p>
    <w:p w14:paraId="094925B8" w14:textId="77777777" w:rsidR="000077B3" w:rsidRDefault="000077B3"/>
    <w:sectPr w:rsidR="000077B3" w:rsidSect="00091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3017"/>
    <w:multiLevelType w:val="multilevel"/>
    <w:tmpl w:val="3562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DF5E38"/>
    <w:multiLevelType w:val="multilevel"/>
    <w:tmpl w:val="0F20BA5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21366591">
    <w:abstractNumId w:val="1"/>
  </w:num>
  <w:num w:numId="2" w16cid:durableId="193220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4C"/>
    <w:rsid w:val="000077B3"/>
    <w:rsid w:val="0005331D"/>
    <w:rsid w:val="0005519D"/>
    <w:rsid w:val="0009114C"/>
    <w:rsid w:val="001177CA"/>
    <w:rsid w:val="002049F0"/>
    <w:rsid w:val="002829F0"/>
    <w:rsid w:val="0043265D"/>
    <w:rsid w:val="004368DF"/>
    <w:rsid w:val="00943C2D"/>
    <w:rsid w:val="00BA5E96"/>
    <w:rsid w:val="00C2431D"/>
    <w:rsid w:val="00CA7D4B"/>
    <w:rsid w:val="00D422E8"/>
    <w:rsid w:val="00EB06D5"/>
    <w:rsid w:val="00EC7CD2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84248"/>
  <w15:chartTrackingRefBased/>
  <w15:docId w15:val="{3A8BB9CA-4022-4B4E-BBAC-DA6CD69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2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4C"/>
    <w:pPr>
      <w:spacing w:line="360" w:lineRule="auto"/>
      <w:contextualSpacing/>
      <w:jc w:val="both"/>
    </w:pPr>
    <w:rPr>
      <w:rFonts w:cs="Times New Roman"/>
      <w:bCs/>
      <w:color w:val="000000"/>
      <w:kern w:val="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49F0"/>
    <w:pPr>
      <w:keepNext/>
      <w:keepLines/>
      <w:widowControl w:val="0"/>
      <w:numPr>
        <w:numId w:val="1"/>
      </w:numPr>
      <w:spacing w:before="240" w:after="0" w:line="240" w:lineRule="auto"/>
      <w:contextualSpacing w:val="0"/>
      <w:outlineLvl w:val="0"/>
    </w:pPr>
    <w:rPr>
      <w:rFonts w:ascii="MS Mincho" w:eastAsiaTheme="majorEastAsia" w:hAnsi="MS Mincho" w:cstheme="majorBidi"/>
      <w:bCs w:val="0"/>
      <w:color w:val="0F4761" w:themeColor="accent1" w:themeShade="BF"/>
      <w:kern w:val="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4C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22E8"/>
    <w:pPr>
      <w:keepNext/>
      <w:keepLines/>
      <w:numPr>
        <w:ilvl w:val="2"/>
        <w:numId w:val="2"/>
      </w:numPr>
      <w:spacing w:before="160" w:after="80" w:line="278" w:lineRule="auto"/>
      <w:ind w:left="720"/>
      <w:contextualSpacing w:val="0"/>
      <w:jc w:val="left"/>
      <w:outlineLvl w:val="2"/>
    </w:pPr>
    <w:rPr>
      <w:rFonts w:eastAsiaTheme="majorEastAsia" w:cstheme="majorBidi"/>
      <w:bCs w:val="0"/>
      <w:color w:val="000000" w:themeColor="text1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4C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4C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4C"/>
    <w:pPr>
      <w:keepNext/>
      <w:keepLines/>
      <w:spacing w:before="40" w:after="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4C"/>
    <w:pPr>
      <w:keepNext/>
      <w:keepLines/>
      <w:spacing w:before="40" w:after="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4C"/>
    <w:pPr>
      <w:keepNext/>
      <w:keepLines/>
      <w:spacing w:after="0"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4C"/>
    <w:pPr>
      <w:keepNext/>
      <w:keepLines/>
      <w:spacing w:after="0"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F0"/>
    <w:rPr>
      <w:rFonts w:ascii="MS Mincho" w:eastAsiaTheme="majorEastAsia" w:hAnsi="MS Mincho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22E8"/>
    <w:rPr>
      <w:rFonts w:eastAsiaTheme="majorEastAsia" w:cstheme="majorBidi"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14C"/>
    <w:pPr>
      <w:spacing w:after="80" w:line="240" w:lineRule="auto"/>
      <w:jc w:val="left"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4C"/>
    <w:pPr>
      <w:numPr>
        <w:ilvl w:val="1"/>
      </w:numPr>
      <w:spacing w:line="278" w:lineRule="auto"/>
      <w:contextualSpacing w:val="0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11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14C"/>
    <w:pPr>
      <w:spacing w:before="160" w:line="278" w:lineRule="auto"/>
      <w:contextualSpacing w:val="0"/>
      <w:jc w:val="center"/>
    </w:pPr>
    <w:rPr>
      <w:rFonts w:cstheme="minorBidi"/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14C"/>
    <w:pPr>
      <w:spacing w:line="278" w:lineRule="auto"/>
      <w:ind w:left="720"/>
      <w:jc w:val="left"/>
    </w:pPr>
    <w:rPr>
      <w:rFonts w:cstheme="minorBidi"/>
      <w:bCs w:val="0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1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cstheme="minorBidi"/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seonkyung choi</dc:creator>
  <cp:keywords/>
  <dc:description/>
  <cp:lastModifiedBy>seonkyung choi</cp:lastModifiedBy>
  <cp:revision>1</cp:revision>
  <dcterms:created xsi:type="dcterms:W3CDTF">2025-09-30T06:19:00Z</dcterms:created>
  <dcterms:modified xsi:type="dcterms:W3CDTF">2025-09-30T06:20:00Z</dcterms:modified>
</cp:coreProperties>
</file>