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6A9E9" w14:textId="77777777" w:rsidR="00112AD4" w:rsidRDefault="00112AD4" w:rsidP="00112AD4">
      <w:pPr>
        <w:rPr>
          <w:b/>
          <w:bCs/>
          <w:sz w:val="32"/>
          <w:szCs w:val="32"/>
          <w:lang w:val="en-US"/>
        </w:rPr>
      </w:pPr>
      <w:r w:rsidRPr="00DC260A">
        <w:rPr>
          <w:b/>
          <w:bCs/>
          <w:sz w:val="36"/>
          <w:szCs w:val="36"/>
          <w:lang w:val="en-US"/>
        </w:rPr>
        <w:t>Supplementary</w:t>
      </w:r>
      <w:r>
        <w:rPr>
          <w:b/>
          <w:bCs/>
          <w:sz w:val="36"/>
          <w:szCs w:val="36"/>
          <w:lang w:val="en-US"/>
        </w:rPr>
        <w:t xml:space="preserve"> material</w:t>
      </w:r>
    </w:p>
    <w:p w14:paraId="3B2119F9" w14:textId="77777777" w:rsidR="00112AD4" w:rsidRDefault="00112AD4" w:rsidP="00112AD4">
      <w:pPr>
        <w:rPr>
          <w:sz w:val="32"/>
          <w:szCs w:val="32"/>
          <w:u w:val="single"/>
          <w:lang w:val="en-US"/>
        </w:rPr>
      </w:pPr>
      <w:r>
        <w:rPr>
          <w:b/>
          <w:bCs/>
          <w:sz w:val="32"/>
          <w:szCs w:val="32"/>
          <w:lang w:val="en-US"/>
        </w:rPr>
        <w:t xml:space="preserve">Supplementary </w:t>
      </w:r>
      <w:r w:rsidRPr="009B0C09">
        <w:rPr>
          <w:b/>
          <w:bCs/>
          <w:sz w:val="32"/>
          <w:szCs w:val="32"/>
          <w:lang w:val="en-US"/>
        </w:rPr>
        <w:t>Tables</w:t>
      </w:r>
    </w:p>
    <w:p w14:paraId="7FEE467C" w14:textId="77777777" w:rsidR="00112AD4" w:rsidRDefault="00112AD4" w:rsidP="00112AD4">
      <w:pPr>
        <w:rPr>
          <w:lang w:val="en-US"/>
        </w:rPr>
      </w:pPr>
      <w:r w:rsidRPr="007C0869">
        <w:rPr>
          <w:lang w:val="en-US"/>
        </w:rPr>
        <w:t>Supplementary Table 1</w:t>
      </w:r>
      <w:r>
        <w:rPr>
          <w:lang w:val="en-US"/>
        </w:rPr>
        <w:t>: Full donor demographic variables and missing data information. Abbreviations: BMI = body mass index, CMV = cytomegalovirus, DCD = donation after circulatory death, IV = intravenous, HLA = human leukocyte antigen, ALT = alanine aminotransferase.</w:t>
      </w:r>
    </w:p>
    <w:tbl>
      <w:tblPr>
        <w:tblStyle w:val="PlainTable5"/>
        <w:tblW w:w="9362" w:type="dxa"/>
        <w:tblLayout w:type="fixed"/>
        <w:tblLook w:val="0420" w:firstRow="1" w:lastRow="0" w:firstColumn="0" w:lastColumn="0" w:noHBand="0" w:noVBand="1"/>
      </w:tblPr>
      <w:tblGrid>
        <w:gridCol w:w="3828"/>
        <w:gridCol w:w="1984"/>
        <w:gridCol w:w="1843"/>
        <w:gridCol w:w="1707"/>
      </w:tblGrid>
      <w:tr w:rsidR="00112AD4" w:rsidRPr="00B81253" w14:paraId="30487FD4" w14:textId="77777777" w:rsidTr="007A5026">
        <w:trPr>
          <w:cnfStyle w:val="100000000000" w:firstRow="1" w:lastRow="0" w:firstColumn="0" w:lastColumn="0" w:oddVBand="0" w:evenVBand="0" w:oddHBand="0" w:evenHBand="0" w:firstRowFirstColumn="0" w:firstRowLastColumn="0" w:lastRowFirstColumn="0" w:lastRowLastColumn="0"/>
        </w:trPr>
        <w:tc>
          <w:tcPr>
            <w:tcW w:w="3828" w:type="dxa"/>
            <w:vAlign w:val="bottom"/>
          </w:tcPr>
          <w:p w14:paraId="73130BDD" w14:textId="77777777" w:rsidR="00112AD4" w:rsidRPr="0027156D" w:rsidRDefault="00112AD4" w:rsidP="007A5026">
            <w:pPr>
              <w:pBdr>
                <w:top w:val="none" w:sz="0" w:space="0" w:color="000000"/>
                <w:left w:val="none" w:sz="0" w:space="0" w:color="000000"/>
                <w:bottom w:val="none" w:sz="0" w:space="0" w:color="000000"/>
                <w:right w:val="none" w:sz="0" w:space="0" w:color="000000"/>
              </w:pBdr>
              <w:rPr>
                <w:rFonts w:asciiTheme="minorHAnsi" w:eastAsia="Arial" w:hAnsiTheme="minorHAnsi" w:cstheme="minorHAnsi"/>
                <w:b/>
                <w:bCs/>
                <w:i w:val="0"/>
                <w:iCs w:val="0"/>
                <w:color w:val="000000"/>
                <w:sz w:val="22"/>
              </w:rPr>
            </w:pPr>
            <w:r w:rsidRPr="0027156D">
              <w:rPr>
                <w:rFonts w:asciiTheme="minorHAnsi" w:eastAsia="Arial" w:hAnsiTheme="minorHAnsi" w:cstheme="minorHAnsi"/>
                <w:b/>
                <w:bCs/>
                <w:i w:val="0"/>
                <w:iCs w:val="0"/>
                <w:color w:val="000000"/>
                <w:sz w:val="22"/>
              </w:rPr>
              <w:t>Donor characteristics</w:t>
            </w:r>
          </w:p>
        </w:tc>
        <w:tc>
          <w:tcPr>
            <w:tcW w:w="1984" w:type="dxa"/>
            <w:vAlign w:val="bottom"/>
          </w:tcPr>
          <w:p w14:paraId="3CBB1133" w14:textId="77777777" w:rsidR="00112AD4" w:rsidRPr="0027156D" w:rsidRDefault="00112AD4" w:rsidP="007A5026">
            <w:pPr>
              <w:pBdr>
                <w:top w:val="none" w:sz="0" w:space="0" w:color="000000"/>
                <w:left w:val="none" w:sz="0" w:space="0" w:color="000000"/>
                <w:bottom w:val="none" w:sz="0" w:space="0" w:color="000000"/>
                <w:right w:val="none" w:sz="0" w:space="0" w:color="000000"/>
              </w:pBdr>
              <w:rPr>
                <w:rFonts w:asciiTheme="minorHAnsi" w:eastAsia="Arial" w:hAnsiTheme="minorHAnsi" w:cstheme="minorHAnsi"/>
                <w:b/>
                <w:bCs/>
                <w:i w:val="0"/>
                <w:iCs w:val="0"/>
                <w:color w:val="000000"/>
                <w:sz w:val="22"/>
              </w:rPr>
            </w:pPr>
            <w:r w:rsidRPr="0027156D">
              <w:rPr>
                <w:rFonts w:asciiTheme="minorHAnsi" w:eastAsia="Arial" w:hAnsiTheme="minorHAnsi" w:cstheme="minorHAnsi"/>
                <w:b/>
                <w:bCs/>
                <w:i w:val="0"/>
                <w:iCs w:val="0"/>
                <w:color w:val="000000"/>
                <w:sz w:val="22"/>
              </w:rPr>
              <w:t>Pancreas not transplanted</w:t>
            </w:r>
            <w:r w:rsidRPr="0027156D">
              <w:rPr>
                <w:rFonts w:asciiTheme="minorHAnsi" w:eastAsia="Arial" w:hAnsiTheme="minorHAnsi" w:cstheme="minorHAnsi"/>
                <w:b/>
                <w:bCs/>
                <w:i w:val="0"/>
                <w:iCs w:val="0"/>
                <w:color w:val="000000"/>
                <w:sz w:val="22"/>
              </w:rPr>
              <w:br/>
              <w:t>(N=119374)</w:t>
            </w:r>
          </w:p>
        </w:tc>
        <w:tc>
          <w:tcPr>
            <w:tcW w:w="1843" w:type="dxa"/>
            <w:vAlign w:val="bottom"/>
          </w:tcPr>
          <w:p w14:paraId="6F8FAB5D" w14:textId="77777777" w:rsidR="00112AD4" w:rsidRPr="0027156D" w:rsidRDefault="00112AD4" w:rsidP="007A5026">
            <w:pPr>
              <w:pBdr>
                <w:top w:val="none" w:sz="0" w:space="0" w:color="000000"/>
                <w:left w:val="none" w:sz="0" w:space="0" w:color="000000"/>
                <w:bottom w:val="none" w:sz="0" w:space="0" w:color="000000"/>
                <w:right w:val="none" w:sz="0" w:space="0" w:color="000000"/>
              </w:pBdr>
              <w:rPr>
                <w:rFonts w:asciiTheme="minorHAnsi" w:eastAsia="Arial" w:hAnsiTheme="minorHAnsi" w:cstheme="minorHAnsi"/>
                <w:b/>
                <w:bCs/>
                <w:i w:val="0"/>
                <w:iCs w:val="0"/>
                <w:color w:val="000000"/>
                <w:sz w:val="22"/>
              </w:rPr>
            </w:pPr>
            <w:r w:rsidRPr="0027156D">
              <w:rPr>
                <w:rFonts w:asciiTheme="minorHAnsi" w:eastAsia="Arial" w:hAnsiTheme="minorHAnsi" w:cstheme="minorHAnsi"/>
                <w:b/>
                <w:bCs/>
                <w:i w:val="0"/>
                <w:iCs w:val="0"/>
                <w:color w:val="000000"/>
                <w:sz w:val="22"/>
              </w:rPr>
              <w:t>Pancreas transplanted</w:t>
            </w:r>
            <w:r w:rsidRPr="0027156D">
              <w:rPr>
                <w:rFonts w:asciiTheme="minorHAnsi" w:eastAsia="Arial" w:hAnsiTheme="minorHAnsi" w:cstheme="minorHAnsi"/>
                <w:b/>
                <w:bCs/>
                <w:i w:val="0"/>
                <w:iCs w:val="0"/>
                <w:color w:val="000000"/>
                <w:sz w:val="22"/>
              </w:rPr>
              <w:br/>
              <w:t>(N=14612)</w:t>
            </w:r>
          </w:p>
        </w:tc>
        <w:tc>
          <w:tcPr>
            <w:tcW w:w="1707" w:type="dxa"/>
            <w:vAlign w:val="bottom"/>
          </w:tcPr>
          <w:p w14:paraId="75AE06D1" w14:textId="77777777" w:rsidR="00112AD4" w:rsidRPr="0027156D" w:rsidRDefault="00112AD4" w:rsidP="007A5026">
            <w:pPr>
              <w:pBdr>
                <w:top w:val="none" w:sz="0" w:space="0" w:color="000000"/>
                <w:left w:val="none" w:sz="0" w:space="0" w:color="000000"/>
                <w:bottom w:val="none" w:sz="0" w:space="0" w:color="000000"/>
                <w:right w:val="none" w:sz="0" w:space="0" w:color="000000"/>
              </w:pBdr>
              <w:rPr>
                <w:rFonts w:asciiTheme="minorHAnsi" w:eastAsia="Arial" w:hAnsiTheme="minorHAnsi" w:cstheme="minorHAnsi"/>
                <w:b/>
                <w:bCs/>
                <w:i w:val="0"/>
                <w:iCs w:val="0"/>
                <w:color w:val="000000"/>
                <w:sz w:val="22"/>
              </w:rPr>
            </w:pPr>
            <w:r w:rsidRPr="0027156D">
              <w:rPr>
                <w:rFonts w:asciiTheme="minorHAnsi" w:eastAsia="Arial" w:hAnsiTheme="minorHAnsi" w:cstheme="minorHAnsi"/>
                <w:b/>
                <w:bCs/>
                <w:i w:val="0"/>
                <w:iCs w:val="0"/>
                <w:color w:val="000000"/>
                <w:sz w:val="22"/>
              </w:rPr>
              <w:t>Overall</w:t>
            </w:r>
            <w:r w:rsidRPr="0027156D">
              <w:rPr>
                <w:rFonts w:asciiTheme="minorHAnsi" w:eastAsia="Arial" w:hAnsiTheme="minorHAnsi" w:cstheme="minorHAnsi"/>
                <w:b/>
                <w:bCs/>
                <w:i w:val="0"/>
                <w:iCs w:val="0"/>
                <w:color w:val="000000"/>
                <w:sz w:val="22"/>
              </w:rPr>
              <w:br/>
              <w:t>(N=133986)</w:t>
            </w:r>
          </w:p>
        </w:tc>
      </w:tr>
      <w:tr w:rsidR="00112AD4" w:rsidRPr="00B81253" w14:paraId="2B089B4D"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85CC44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Age, median [IQR], y</w:t>
            </w:r>
          </w:p>
        </w:tc>
        <w:tc>
          <w:tcPr>
            <w:tcW w:w="1984" w:type="dxa"/>
          </w:tcPr>
          <w:p w14:paraId="49E1BC1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43.0 [30.0, 55.0]</w:t>
            </w:r>
          </w:p>
        </w:tc>
        <w:tc>
          <w:tcPr>
            <w:tcW w:w="1843" w:type="dxa"/>
          </w:tcPr>
          <w:p w14:paraId="73F9AD5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23.0 [18.0, 29.0]</w:t>
            </w:r>
          </w:p>
        </w:tc>
        <w:tc>
          <w:tcPr>
            <w:tcW w:w="1707" w:type="dxa"/>
          </w:tcPr>
          <w:p w14:paraId="4C7B235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40.0 [27.0, 53.0]</w:t>
            </w:r>
          </w:p>
        </w:tc>
      </w:tr>
      <w:tr w:rsidR="00112AD4" w:rsidRPr="00B81253" w14:paraId="2DA593E6" w14:textId="77777777" w:rsidTr="007A5026">
        <w:tc>
          <w:tcPr>
            <w:tcW w:w="3828" w:type="dxa"/>
          </w:tcPr>
          <w:p w14:paraId="043A9DC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BMI, median [IQR], kg/m2</w:t>
            </w:r>
          </w:p>
        </w:tc>
        <w:tc>
          <w:tcPr>
            <w:tcW w:w="1984" w:type="dxa"/>
          </w:tcPr>
          <w:p w14:paraId="57C2EB9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27.2 [23.4, 32.0]</w:t>
            </w:r>
          </w:p>
        </w:tc>
        <w:tc>
          <w:tcPr>
            <w:tcW w:w="1843" w:type="dxa"/>
          </w:tcPr>
          <w:p w14:paraId="6BD446E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23.4 [20.9, 26.1]</w:t>
            </w:r>
          </w:p>
        </w:tc>
        <w:tc>
          <w:tcPr>
            <w:tcW w:w="1707" w:type="dxa"/>
          </w:tcPr>
          <w:p w14:paraId="49B130A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26.7 [22.9, 31.3]</w:t>
            </w:r>
          </w:p>
        </w:tc>
      </w:tr>
      <w:tr w:rsidR="00112AD4" w:rsidRPr="00B81253" w14:paraId="2005F58F"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4427AEB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4166FD0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315 (0.3%)</w:t>
            </w:r>
          </w:p>
        </w:tc>
        <w:tc>
          <w:tcPr>
            <w:tcW w:w="1843" w:type="dxa"/>
          </w:tcPr>
          <w:p w14:paraId="2706894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 (0.1%)</w:t>
            </w:r>
          </w:p>
        </w:tc>
        <w:tc>
          <w:tcPr>
            <w:tcW w:w="1707" w:type="dxa"/>
          </w:tcPr>
          <w:p w14:paraId="40CD536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327 (0.2%)</w:t>
            </w:r>
          </w:p>
        </w:tc>
      </w:tr>
      <w:tr w:rsidR="00112AD4" w:rsidRPr="00B81253" w14:paraId="2E544CAA" w14:textId="77777777" w:rsidTr="007A5026">
        <w:tc>
          <w:tcPr>
            <w:tcW w:w="3828" w:type="dxa"/>
          </w:tcPr>
          <w:p w14:paraId="1FAA1F9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Ethnicity</w:t>
            </w:r>
          </w:p>
        </w:tc>
        <w:tc>
          <w:tcPr>
            <w:tcW w:w="1984" w:type="dxa"/>
          </w:tcPr>
          <w:p w14:paraId="5C8A462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3FB3559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5DE8280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55B9CBAB"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730DF17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White</w:t>
            </w:r>
          </w:p>
        </w:tc>
        <w:tc>
          <w:tcPr>
            <w:tcW w:w="1984" w:type="dxa"/>
          </w:tcPr>
          <w:p w14:paraId="78F56F0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81880 (68.6%)</w:t>
            </w:r>
          </w:p>
        </w:tc>
        <w:tc>
          <w:tcPr>
            <w:tcW w:w="1843" w:type="dxa"/>
          </w:tcPr>
          <w:p w14:paraId="7AB0F85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8932 (61.1%)</w:t>
            </w:r>
          </w:p>
        </w:tc>
        <w:tc>
          <w:tcPr>
            <w:tcW w:w="1707" w:type="dxa"/>
          </w:tcPr>
          <w:p w14:paraId="7234269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90812 (67.8%)</w:t>
            </w:r>
          </w:p>
        </w:tc>
      </w:tr>
      <w:tr w:rsidR="00112AD4" w:rsidRPr="00B81253" w14:paraId="4724A99F" w14:textId="77777777" w:rsidTr="007A5026">
        <w:tc>
          <w:tcPr>
            <w:tcW w:w="3828" w:type="dxa"/>
          </w:tcPr>
          <w:p w14:paraId="53C7445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Asian</w:t>
            </w:r>
          </w:p>
        </w:tc>
        <w:tc>
          <w:tcPr>
            <w:tcW w:w="1984" w:type="dxa"/>
          </w:tcPr>
          <w:p w14:paraId="1E95F36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2778 (2.3%)</w:t>
            </w:r>
          </w:p>
        </w:tc>
        <w:tc>
          <w:tcPr>
            <w:tcW w:w="1843" w:type="dxa"/>
          </w:tcPr>
          <w:p w14:paraId="79A6C36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296 (2.0%)</w:t>
            </w:r>
          </w:p>
        </w:tc>
        <w:tc>
          <w:tcPr>
            <w:tcW w:w="1707" w:type="dxa"/>
          </w:tcPr>
          <w:p w14:paraId="0DA3273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3074 (2.3%)</w:t>
            </w:r>
          </w:p>
        </w:tc>
      </w:tr>
      <w:tr w:rsidR="00112AD4" w:rsidRPr="00B81253" w14:paraId="1BCA9D0F"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48C128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Black</w:t>
            </w:r>
          </w:p>
        </w:tc>
        <w:tc>
          <w:tcPr>
            <w:tcW w:w="1984" w:type="dxa"/>
          </w:tcPr>
          <w:p w14:paraId="6CAF8FB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16881 (14.1%)</w:t>
            </w:r>
          </w:p>
        </w:tc>
        <w:tc>
          <w:tcPr>
            <w:tcW w:w="1843" w:type="dxa"/>
          </w:tcPr>
          <w:p w14:paraId="262A6FE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2868 (19.6%)</w:t>
            </w:r>
          </w:p>
        </w:tc>
        <w:tc>
          <w:tcPr>
            <w:tcW w:w="1707" w:type="dxa"/>
          </w:tcPr>
          <w:p w14:paraId="4513986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19749 (14.7%)</w:t>
            </w:r>
          </w:p>
        </w:tc>
      </w:tr>
      <w:tr w:rsidR="00112AD4" w:rsidRPr="00B81253" w14:paraId="57D10D8B" w14:textId="77777777" w:rsidTr="007A5026">
        <w:tc>
          <w:tcPr>
            <w:tcW w:w="3828" w:type="dxa"/>
          </w:tcPr>
          <w:p w14:paraId="46F802A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Hispanic/Latino</w:t>
            </w:r>
          </w:p>
        </w:tc>
        <w:tc>
          <w:tcPr>
            <w:tcW w:w="1984" w:type="dxa"/>
          </w:tcPr>
          <w:p w14:paraId="338B392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16265 (13.6%)</w:t>
            </w:r>
          </w:p>
        </w:tc>
        <w:tc>
          <w:tcPr>
            <w:tcW w:w="1843" w:type="dxa"/>
          </w:tcPr>
          <w:p w14:paraId="7F1B8D1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2344 (16.0%)</w:t>
            </w:r>
          </w:p>
        </w:tc>
        <w:tc>
          <w:tcPr>
            <w:tcW w:w="1707" w:type="dxa"/>
          </w:tcPr>
          <w:p w14:paraId="5F01817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18609 (13.9%)</w:t>
            </w:r>
          </w:p>
        </w:tc>
      </w:tr>
      <w:tr w:rsidR="00112AD4" w:rsidRPr="00B81253" w14:paraId="48CA7800"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0A0180B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Other</w:t>
            </w:r>
          </w:p>
        </w:tc>
        <w:tc>
          <w:tcPr>
            <w:tcW w:w="1984" w:type="dxa"/>
          </w:tcPr>
          <w:p w14:paraId="76B4941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1491 (1.2%)</w:t>
            </w:r>
          </w:p>
        </w:tc>
        <w:tc>
          <w:tcPr>
            <w:tcW w:w="1843" w:type="dxa"/>
          </w:tcPr>
          <w:p w14:paraId="08A1665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164 (1.1%)</w:t>
            </w:r>
          </w:p>
        </w:tc>
        <w:tc>
          <w:tcPr>
            <w:tcW w:w="1707" w:type="dxa"/>
          </w:tcPr>
          <w:p w14:paraId="32DFA50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1655 (1.2%)</w:t>
            </w:r>
          </w:p>
        </w:tc>
      </w:tr>
      <w:tr w:rsidR="00112AD4" w:rsidRPr="00B81253" w14:paraId="796D7EC6" w14:textId="77777777" w:rsidTr="007A5026">
        <w:tc>
          <w:tcPr>
            <w:tcW w:w="3828" w:type="dxa"/>
          </w:tcPr>
          <w:p w14:paraId="1A6A60E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7E14740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79 (0.1%)</w:t>
            </w:r>
          </w:p>
        </w:tc>
        <w:tc>
          <w:tcPr>
            <w:tcW w:w="1843" w:type="dxa"/>
          </w:tcPr>
          <w:p w14:paraId="71B32E6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 (0.1%)</w:t>
            </w:r>
          </w:p>
        </w:tc>
        <w:tc>
          <w:tcPr>
            <w:tcW w:w="1707" w:type="dxa"/>
          </w:tcPr>
          <w:p w14:paraId="02079F0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87 (0.1%)</w:t>
            </w:r>
          </w:p>
        </w:tc>
      </w:tr>
      <w:tr w:rsidR="00112AD4" w:rsidRPr="00B81253" w14:paraId="6DB6DA7D"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78A575F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Sex</w:t>
            </w:r>
          </w:p>
        </w:tc>
        <w:tc>
          <w:tcPr>
            <w:tcW w:w="1984" w:type="dxa"/>
          </w:tcPr>
          <w:p w14:paraId="7EAB048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01D8B43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718746D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1D290FEE" w14:textId="77777777" w:rsidTr="007A5026">
        <w:tc>
          <w:tcPr>
            <w:tcW w:w="3828" w:type="dxa"/>
          </w:tcPr>
          <w:p w14:paraId="1AE8D98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Male</w:t>
            </w:r>
          </w:p>
        </w:tc>
        <w:tc>
          <w:tcPr>
            <w:tcW w:w="1984" w:type="dxa"/>
          </w:tcPr>
          <w:p w14:paraId="71EE147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71935 (60.3%)</w:t>
            </w:r>
          </w:p>
        </w:tc>
        <w:tc>
          <w:tcPr>
            <w:tcW w:w="1843" w:type="dxa"/>
          </w:tcPr>
          <w:p w14:paraId="55930B5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10104 (69.1%)</w:t>
            </w:r>
          </w:p>
        </w:tc>
        <w:tc>
          <w:tcPr>
            <w:tcW w:w="1707" w:type="dxa"/>
          </w:tcPr>
          <w:p w14:paraId="0525FB5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82039 (61.2%)</w:t>
            </w:r>
          </w:p>
        </w:tc>
      </w:tr>
      <w:tr w:rsidR="00112AD4" w:rsidRPr="00B81253" w14:paraId="03DAE909"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4B54DB9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Female</w:t>
            </w:r>
          </w:p>
        </w:tc>
        <w:tc>
          <w:tcPr>
            <w:tcW w:w="1984" w:type="dxa"/>
          </w:tcPr>
          <w:p w14:paraId="1178868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47439 (39.7%)</w:t>
            </w:r>
          </w:p>
        </w:tc>
        <w:tc>
          <w:tcPr>
            <w:tcW w:w="1843" w:type="dxa"/>
          </w:tcPr>
          <w:p w14:paraId="57CC85C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4508 (30.9%)</w:t>
            </w:r>
          </w:p>
        </w:tc>
        <w:tc>
          <w:tcPr>
            <w:tcW w:w="1707" w:type="dxa"/>
          </w:tcPr>
          <w:p w14:paraId="5C354D1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51947 (38.8%)</w:t>
            </w:r>
          </w:p>
        </w:tc>
      </w:tr>
      <w:tr w:rsidR="00112AD4" w:rsidRPr="00B81253" w14:paraId="56F9B986" w14:textId="77777777" w:rsidTr="007A5026">
        <w:tc>
          <w:tcPr>
            <w:tcW w:w="3828" w:type="dxa"/>
          </w:tcPr>
          <w:p w14:paraId="002ABFE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CMV status</w:t>
            </w:r>
          </w:p>
        </w:tc>
        <w:tc>
          <w:tcPr>
            <w:tcW w:w="1984" w:type="dxa"/>
          </w:tcPr>
          <w:p w14:paraId="0311059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3F114C2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15A4310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41A06D0F"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454F3DA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Negative</w:t>
            </w:r>
          </w:p>
        </w:tc>
        <w:tc>
          <w:tcPr>
            <w:tcW w:w="1984" w:type="dxa"/>
          </w:tcPr>
          <w:p w14:paraId="0BFDA9D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45248 (37.9%)</w:t>
            </w:r>
          </w:p>
        </w:tc>
        <w:tc>
          <w:tcPr>
            <w:tcW w:w="1843" w:type="dxa"/>
          </w:tcPr>
          <w:p w14:paraId="1D69FD2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6034 (41.3%)</w:t>
            </w:r>
          </w:p>
        </w:tc>
        <w:tc>
          <w:tcPr>
            <w:tcW w:w="1707" w:type="dxa"/>
          </w:tcPr>
          <w:p w14:paraId="06212BF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51282 (38.3%)</w:t>
            </w:r>
          </w:p>
        </w:tc>
      </w:tr>
      <w:tr w:rsidR="00112AD4" w:rsidRPr="00B81253" w14:paraId="2CF94668" w14:textId="77777777" w:rsidTr="007A5026">
        <w:tc>
          <w:tcPr>
            <w:tcW w:w="3828" w:type="dxa"/>
          </w:tcPr>
          <w:p w14:paraId="4284B97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Positive</w:t>
            </w:r>
          </w:p>
        </w:tc>
        <w:tc>
          <w:tcPr>
            <w:tcW w:w="1984" w:type="dxa"/>
          </w:tcPr>
          <w:p w14:paraId="78CC862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73329 (61.4%)</w:t>
            </w:r>
          </w:p>
        </w:tc>
        <w:tc>
          <w:tcPr>
            <w:tcW w:w="1843" w:type="dxa"/>
          </w:tcPr>
          <w:p w14:paraId="5942E07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8485 (58.1%)</w:t>
            </w:r>
          </w:p>
        </w:tc>
        <w:tc>
          <w:tcPr>
            <w:tcW w:w="1707" w:type="dxa"/>
          </w:tcPr>
          <w:p w14:paraId="75AA9A9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81814 (61.1%)</w:t>
            </w:r>
          </w:p>
        </w:tc>
      </w:tr>
      <w:tr w:rsidR="00112AD4" w:rsidRPr="00B81253" w14:paraId="17819489"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720EDC6B" w14:textId="77777777" w:rsidR="00112AD4" w:rsidRPr="003D3E5C"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3D3E5C">
              <w:rPr>
                <w:rFonts w:eastAsia="Arial" w:cstheme="minorHAnsi"/>
                <w:color w:val="000000"/>
              </w:rPr>
              <w:t>Missing</w:t>
            </w:r>
          </w:p>
        </w:tc>
        <w:tc>
          <w:tcPr>
            <w:tcW w:w="1984" w:type="dxa"/>
          </w:tcPr>
          <w:p w14:paraId="3F2AF08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797 (0.7%)</w:t>
            </w:r>
          </w:p>
        </w:tc>
        <w:tc>
          <w:tcPr>
            <w:tcW w:w="1843" w:type="dxa"/>
          </w:tcPr>
          <w:p w14:paraId="6D59539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93 (0.6%)</w:t>
            </w:r>
          </w:p>
        </w:tc>
        <w:tc>
          <w:tcPr>
            <w:tcW w:w="1707" w:type="dxa"/>
          </w:tcPr>
          <w:p w14:paraId="16E9843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890 (0.7%)</w:t>
            </w:r>
          </w:p>
        </w:tc>
      </w:tr>
      <w:tr w:rsidR="00112AD4" w:rsidRPr="00B81253" w14:paraId="403B0B71" w14:textId="77777777" w:rsidTr="007A5026">
        <w:tc>
          <w:tcPr>
            <w:tcW w:w="3828" w:type="dxa"/>
          </w:tcPr>
          <w:p w14:paraId="612C16D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Blood group</w:t>
            </w:r>
          </w:p>
        </w:tc>
        <w:tc>
          <w:tcPr>
            <w:tcW w:w="1984" w:type="dxa"/>
          </w:tcPr>
          <w:p w14:paraId="73755CD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7876C3E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7F461FB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1C981278"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3432B9C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A</w:t>
            </w:r>
          </w:p>
        </w:tc>
        <w:tc>
          <w:tcPr>
            <w:tcW w:w="1984" w:type="dxa"/>
          </w:tcPr>
          <w:p w14:paraId="190EDFD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44486 (37.3%)</w:t>
            </w:r>
          </w:p>
        </w:tc>
        <w:tc>
          <w:tcPr>
            <w:tcW w:w="1843" w:type="dxa"/>
          </w:tcPr>
          <w:p w14:paraId="6AAD0F7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5166 (35.4%)</w:t>
            </w:r>
          </w:p>
        </w:tc>
        <w:tc>
          <w:tcPr>
            <w:tcW w:w="1707" w:type="dxa"/>
          </w:tcPr>
          <w:p w14:paraId="0C365CF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49652 (37.1%)</w:t>
            </w:r>
          </w:p>
        </w:tc>
      </w:tr>
      <w:tr w:rsidR="00112AD4" w:rsidRPr="00B81253" w14:paraId="41FB25A1" w14:textId="77777777" w:rsidTr="007A5026">
        <w:tc>
          <w:tcPr>
            <w:tcW w:w="3828" w:type="dxa"/>
          </w:tcPr>
          <w:p w14:paraId="110950A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AB</w:t>
            </w:r>
          </w:p>
        </w:tc>
        <w:tc>
          <w:tcPr>
            <w:tcW w:w="1984" w:type="dxa"/>
          </w:tcPr>
          <w:p w14:paraId="2D68B07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4471 (3.7%)</w:t>
            </w:r>
          </w:p>
        </w:tc>
        <w:tc>
          <w:tcPr>
            <w:tcW w:w="1843" w:type="dxa"/>
          </w:tcPr>
          <w:p w14:paraId="2446F19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219 (1.5%)</w:t>
            </w:r>
          </w:p>
        </w:tc>
        <w:tc>
          <w:tcPr>
            <w:tcW w:w="1707" w:type="dxa"/>
          </w:tcPr>
          <w:p w14:paraId="50AE18D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4690 (3.5%)</w:t>
            </w:r>
          </w:p>
        </w:tc>
      </w:tr>
      <w:tr w:rsidR="00112AD4" w:rsidRPr="00B81253" w14:paraId="5C3C7C38"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5ADF563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B</w:t>
            </w:r>
          </w:p>
        </w:tc>
        <w:tc>
          <w:tcPr>
            <w:tcW w:w="1984" w:type="dxa"/>
          </w:tcPr>
          <w:p w14:paraId="44FAABA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13891 (11.6%)</w:t>
            </w:r>
          </w:p>
        </w:tc>
        <w:tc>
          <w:tcPr>
            <w:tcW w:w="1843" w:type="dxa"/>
          </w:tcPr>
          <w:p w14:paraId="5F9830A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1700 (11.6%)</w:t>
            </w:r>
          </w:p>
        </w:tc>
        <w:tc>
          <w:tcPr>
            <w:tcW w:w="1707" w:type="dxa"/>
          </w:tcPr>
          <w:p w14:paraId="6C8F9B0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15591 (11.6%)</w:t>
            </w:r>
          </w:p>
        </w:tc>
      </w:tr>
      <w:tr w:rsidR="00112AD4" w:rsidRPr="00B81253" w14:paraId="0B0D3600" w14:textId="77777777" w:rsidTr="007A5026">
        <w:tc>
          <w:tcPr>
            <w:tcW w:w="3828" w:type="dxa"/>
          </w:tcPr>
          <w:p w14:paraId="17764E3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O</w:t>
            </w:r>
          </w:p>
        </w:tc>
        <w:tc>
          <w:tcPr>
            <w:tcW w:w="1984" w:type="dxa"/>
          </w:tcPr>
          <w:p w14:paraId="30A3F7C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56517 (47.3%)</w:t>
            </w:r>
          </w:p>
        </w:tc>
        <w:tc>
          <w:tcPr>
            <w:tcW w:w="1843" w:type="dxa"/>
          </w:tcPr>
          <w:p w14:paraId="1D64D4E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7527 (51.5%)</w:t>
            </w:r>
          </w:p>
        </w:tc>
        <w:tc>
          <w:tcPr>
            <w:tcW w:w="1707" w:type="dxa"/>
          </w:tcPr>
          <w:p w14:paraId="4047517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64044 (47.8%)</w:t>
            </w:r>
          </w:p>
        </w:tc>
      </w:tr>
      <w:tr w:rsidR="00112AD4" w:rsidRPr="00B81253" w14:paraId="398E974C"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14DD437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0771FF2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 (0.0%)</w:t>
            </w:r>
          </w:p>
        </w:tc>
        <w:tc>
          <w:tcPr>
            <w:tcW w:w="1843" w:type="dxa"/>
          </w:tcPr>
          <w:p w14:paraId="3B573E1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0 (0%)</w:t>
            </w:r>
          </w:p>
        </w:tc>
        <w:tc>
          <w:tcPr>
            <w:tcW w:w="1707" w:type="dxa"/>
          </w:tcPr>
          <w:p w14:paraId="1CF68D1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 (0.0%)</w:t>
            </w:r>
          </w:p>
        </w:tc>
      </w:tr>
      <w:tr w:rsidR="00112AD4" w:rsidRPr="00B81253" w14:paraId="5ABF3058" w14:textId="77777777" w:rsidTr="007A5026">
        <w:tc>
          <w:tcPr>
            <w:tcW w:w="3828" w:type="dxa"/>
          </w:tcPr>
          <w:p w14:paraId="2E4F1B7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Cause of death</w:t>
            </w:r>
          </w:p>
        </w:tc>
        <w:tc>
          <w:tcPr>
            <w:tcW w:w="1984" w:type="dxa"/>
          </w:tcPr>
          <w:p w14:paraId="2BDCC04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4EC931C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178815F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4810E9BC"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73AE7FB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Anoxia</w:t>
            </w:r>
          </w:p>
        </w:tc>
        <w:tc>
          <w:tcPr>
            <w:tcW w:w="1984" w:type="dxa"/>
          </w:tcPr>
          <w:p w14:paraId="0866E1A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34286 (28.7%)</w:t>
            </w:r>
          </w:p>
        </w:tc>
        <w:tc>
          <w:tcPr>
            <w:tcW w:w="1843" w:type="dxa"/>
          </w:tcPr>
          <w:p w14:paraId="6DEBB0D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3042 (20.8%)</w:t>
            </w:r>
          </w:p>
        </w:tc>
        <w:tc>
          <w:tcPr>
            <w:tcW w:w="1707" w:type="dxa"/>
          </w:tcPr>
          <w:p w14:paraId="05EBF48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37328 (27.9%)</w:t>
            </w:r>
          </w:p>
        </w:tc>
      </w:tr>
      <w:tr w:rsidR="00112AD4" w:rsidRPr="00B81253" w14:paraId="4CAB7D3B" w14:textId="77777777" w:rsidTr="007A5026">
        <w:tc>
          <w:tcPr>
            <w:tcW w:w="3828" w:type="dxa"/>
          </w:tcPr>
          <w:p w14:paraId="4BE3B37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Cerebrovascular/stroke</w:t>
            </w:r>
          </w:p>
        </w:tc>
        <w:tc>
          <w:tcPr>
            <w:tcW w:w="1984" w:type="dxa"/>
          </w:tcPr>
          <w:p w14:paraId="7968410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33776 (28.3%)</w:t>
            </w:r>
          </w:p>
        </w:tc>
        <w:tc>
          <w:tcPr>
            <w:tcW w:w="1843" w:type="dxa"/>
          </w:tcPr>
          <w:p w14:paraId="2F93AC3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1550 (10.6%)</w:t>
            </w:r>
          </w:p>
        </w:tc>
        <w:tc>
          <w:tcPr>
            <w:tcW w:w="1707" w:type="dxa"/>
          </w:tcPr>
          <w:p w14:paraId="4F42B1C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35326 (26.4%)</w:t>
            </w:r>
          </w:p>
        </w:tc>
      </w:tr>
      <w:tr w:rsidR="00112AD4" w:rsidRPr="00B81253" w14:paraId="75F45589"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9F01B0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Drug overdose</w:t>
            </w:r>
          </w:p>
        </w:tc>
        <w:tc>
          <w:tcPr>
            <w:tcW w:w="1984" w:type="dxa"/>
          </w:tcPr>
          <w:p w14:paraId="3B497FC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16354 (13.7%)</w:t>
            </w:r>
          </w:p>
        </w:tc>
        <w:tc>
          <w:tcPr>
            <w:tcW w:w="1843" w:type="dxa"/>
          </w:tcPr>
          <w:p w14:paraId="0DB8FEB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1516 (10.4%)</w:t>
            </w:r>
          </w:p>
        </w:tc>
        <w:tc>
          <w:tcPr>
            <w:tcW w:w="1707" w:type="dxa"/>
          </w:tcPr>
          <w:p w14:paraId="0D11910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17870 (13.3%)</w:t>
            </w:r>
          </w:p>
        </w:tc>
      </w:tr>
      <w:tr w:rsidR="00112AD4" w:rsidRPr="00B81253" w14:paraId="4A0CB59C" w14:textId="77777777" w:rsidTr="007A5026">
        <w:tc>
          <w:tcPr>
            <w:tcW w:w="3828" w:type="dxa"/>
          </w:tcPr>
          <w:p w14:paraId="39824CE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Head trauma</w:t>
            </w:r>
          </w:p>
        </w:tc>
        <w:tc>
          <w:tcPr>
            <w:tcW w:w="1984" w:type="dxa"/>
          </w:tcPr>
          <w:p w14:paraId="56CBFAA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30935 (25.9%)</w:t>
            </w:r>
          </w:p>
        </w:tc>
        <w:tc>
          <w:tcPr>
            <w:tcW w:w="1843" w:type="dxa"/>
          </w:tcPr>
          <w:p w14:paraId="6A5AB06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8165 (55.9%)</w:t>
            </w:r>
          </w:p>
        </w:tc>
        <w:tc>
          <w:tcPr>
            <w:tcW w:w="1707" w:type="dxa"/>
          </w:tcPr>
          <w:p w14:paraId="342D546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39100 (29.2%)</w:t>
            </w:r>
          </w:p>
        </w:tc>
      </w:tr>
      <w:tr w:rsidR="00112AD4" w:rsidRPr="00B81253" w14:paraId="5899E7FA"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49FFD9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Other</w:t>
            </w:r>
          </w:p>
        </w:tc>
        <w:tc>
          <w:tcPr>
            <w:tcW w:w="1984" w:type="dxa"/>
          </w:tcPr>
          <w:p w14:paraId="68D11EA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4023 (3.4%)</w:t>
            </w:r>
          </w:p>
        </w:tc>
        <w:tc>
          <w:tcPr>
            <w:tcW w:w="1843" w:type="dxa"/>
          </w:tcPr>
          <w:p w14:paraId="399152A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339 (2.3%)</w:t>
            </w:r>
          </w:p>
        </w:tc>
        <w:tc>
          <w:tcPr>
            <w:tcW w:w="1707" w:type="dxa"/>
          </w:tcPr>
          <w:p w14:paraId="171D42D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4362 (3.3%)</w:t>
            </w:r>
          </w:p>
        </w:tc>
      </w:tr>
      <w:tr w:rsidR="00112AD4" w:rsidRPr="00B81253" w14:paraId="557D5491" w14:textId="77777777" w:rsidTr="007A5026">
        <w:tc>
          <w:tcPr>
            <w:tcW w:w="3828" w:type="dxa"/>
          </w:tcPr>
          <w:p w14:paraId="236552A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DCD donor</w:t>
            </w:r>
          </w:p>
        </w:tc>
        <w:tc>
          <w:tcPr>
            <w:tcW w:w="1984" w:type="dxa"/>
          </w:tcPr>
          <w:p w14:paraId="01210C5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6BE425F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2A929C2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587C86A5"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442214B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w:t>
            </w:r>
          </w:p>
        </w:tc>
        <w:tc>
          <w:tcPr>
            <w:tcW w:w="1984" w:type="dxa"/>
          </w:tcPr>
          <w:p w14:paraId="6A80B83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88286 (74.0%)</w:t>
            </w:r>
          </w:p>
        </w:tc>
        <w:tc>
          <w:tcPr>
            <w:tcW w:w="1843" w:type="dxa"/>
          </w:tcPr>
          <w:p w14:paraId="6728281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14210 (97.2%)</w:t>
            </w:r>
          </w:p>
        </w:tc>
        <w:tc>
          <w:tcPr>
            <w:tcW w:w="1707" w:type="dxa"/>
          </w:tcPr>
          <w:p w14:paraId="0A96DBD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102496 (76.5%)</w:t>
            </w:r>
          </w:p>
        </w:tc>
      </w:tr>
      <w:tr w:rsidR="00112AD4" w:rsidRPr="00B81253" w14:paraId="6137D0C1" w14:textId="77777777" w:rsidTr="007A5026">
        <w:tc>
          <w:tcPr>
            <w:tcW w:w="3828" w:type="dxa"/>
          </w:tcPr>
          <w:p w14:paraId="3C4642F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Yes</w:t>
            </w:r>
          </w:p>
        </w:tc>
        <w:tc>
          <w:tcPr>
            <w:tcW w:w="1984" w:type="dxa"/>
          </w:tcPr>
          <w:p w14:paraId="6E84654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31087 (26.0%)</w:t>
            </w:r>
          </w:p>
        </w:tc>
        <w:tc>
          <w:tcPr>
            <w:tcW w:w="1843" w:type="dxa"/>
          </w:tcPr>
          <w:p w14:paraId="682D792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402 (2.8%)</w:t>
            </w:r>
          </w:p>
        </w:tc>
        <w:tc>
          <w:tcPr>
            <w:tcW w:w="1707" w:type="dxa"/>
          </w:tcPr>
          <w:p w14:paraId="338DC7D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31489 (23.5%)</w:t>
            </w:r>
          </w:p>
        </w:tc>
      </w:tr>
      <w:tr w:rsidR="00112AD4" w:rsidRPr="00B81253" w14:paraId="3DE4BB18"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3550538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65A2477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 (0.0%)</w:t>
            </w:r>
          </w:p>
        </w:tc>
        <w:tc>
          <w:tcPr>
            <w:tcW w:w="1843" w:type="dxa"/>
          </w:tcPr>
          <w:p w14:paraId="1D9BF0F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0 (0%)</w:t>
            </w:r>
          </w:p>
        </w:tc>
        <w:tc>
          <w:tcPr>
            <w:tcW w:w="1707" w:type="dxa"/>
          </w:tcPr>
          <w:p w14:paraId="027782E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 (0.0%)</w:t>
            </w:r>
          </w:p>
        </w:tc>
      </w:tr>
      <w:tr w:rsidR="00112AD4" w:rsidRPr="00B81253" w14:paraId="5EE7CBDA" w14:textId="77777777" w:rsidTr="007A5026">
        <w:tc>
          <w:tcPr>
            <w:tcW w:w="3828" w:type="dxa"/>
          </w:tcPr>
          <w:p w14:paraId="0AEA5AE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Given insulin 24 hours before clamp</w:t>
            </w:r>
          </w:p>
        </w:tc>
        <w:tc>
          <w:tcPr>
            <w:tcW w:w="1984" w:type="dxa"/>
          </w:tcPr>
          <w:p w14:paraId="5BADBF2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338A612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5EBEF5C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0E25C704"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7D844DF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 insulin given</w:t>
            </w:r>
          </w:p>
        </w:tc>
        <w:tc>
          <w:tcPr>
            <w:tcW w:w="1984" w:type="dxa"/>
          </w:tcPr>
          <w:p w14:paraId="57B12DB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63888 (53.5%)</w:t>
            </w:r>
          </w:p>
        </w:tc>
        <w:tc>
          <w:tcPr>
            <w:tcW w:w="1843" w:type="dxa"/>
          </w:tcPr>
          <w:p w14:paraId="4334A07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7178 (49.1%)</w:t>
            </w:r>
          </w:p>
        </w:tc>
        <w:tc>
          <w:tcPr>
            <w:tcW w:w="1707" w:type="dxa"/>
          </w:tcPr>
          <w:p w14:paraId="54FD229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71066 (53.0%)</w:t>
            </w:r>
          </w:p>
        </w:tc>
      </w:tr>
      <w:tr w:rsidR="00112AD4" w:rsidRPr="00B81253" w14:paraId="607CCD39" w14:textId="77777777" w:rsidTr="007A5026">
        <w:tc>
          <w:tcPr>
            <w:tcW w:w="3828" w:type="dxa"/>
          </w:tcPr>
          <w:p w14:paraId="5A50A01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Insulin given</w:t>
            </w:r>
          </w:p>
        </w:tc>
        <w:tc>
          <w:tcPr>
            <w:tcW w:w="1984" w:type="dxa"/>
          </w:tcPr>
          <w:p w14:paraId="621AA90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54606 (45.7%)</w:t>
            </w:r>
          </w:p>
        </w:tc>
        <w:tc>
          <w:tcPr>
            <w:tcW w:w="1843" w:type="dxa"/>
          </w:tcPr>
          <w:p w14:paraId="33D3A2D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7367 (50.4%)</w:t>
            </w:r>
          </w:p>
        </w:tc>
        <w:tc>
          <w:tcPr>
            <w:tcW w:w="1707" w:type="dxa"/>
          </w:tcPr>
          <w:p w14:paraId="591A495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61973 (46.3%)</w:t>
            </w:r>
          </w:p>
        </w:tc>
      </w:tr>
      <w:tr w:rsidR="00112AD4" w:rsidRPr="00B81253" w14:paraId="5E00C393"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2ED9E12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779F0F5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880 (0.7%)</w:t>
            </w:r>
          </w:p>
        </w:tc>
        <w:tc>
          <w:tcPr>
            <w:tcW w:w="1843" w:type="dxa"/>
          </w:tcPr>
          <w:p w14:paraId="2C1BB68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67 (0.5%)</w:t>
            </w:r>
          </w:p>
        </w:tc>
        <w:tc>
          <w:tcPr>
            <w:tcW w:w="1707" w:type="dxa"/>
          </w:tcPr>
          <w:p w14:paraId="3E36F92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947 (0.7%)</w:t>
            </w:r>
          </w:p>
        </w:tc>
      </w:tr>
      <w:tr w:rsidR="00112AD4" w:rsidRPr="00B81253" w14:paraId="7859B902" w14:textId="77777777" w:rsidTr="007A5026">
        <w:tc>
          <w:tcPr>
            <w:tcW w:w="3828" w:type="dxa"/>
          </w:tcPr>
          <w:p w14:paraId="5E5BD50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Heavy alcohol use</w:t>
            </w:r>
          </w:p>
        </w:tc>
        <w:tc>
          <w:tcPr>
            <w:tcW w:w="1984" w:type="dxa"/>
          </w:tcPr>
          <w:p w14:paraId="0407C28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38BED19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0B7A92A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6DC171E9"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251B6A7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 heavy alcohol use</w:t>
            </w:r>
          </w:p>
        </w:tc>
        <w:tc>
          <w:tcPr>
            <w:tcW w:w="1984" w:type="dxa"/>
          </w:tcPr>
          <w:p w14:paraId="27D0A1C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90315 (75.7%)</w:t>
            </w:r>
          </w:p>
        </w:tc>
        <w:tc>
          <w:tcPr>
            <w:tcW w:w="1843" w:type="dxa"/>
          </w:tcPr>
          <w:p w14:paraId="09DA8EB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13175 (90.2%)</w:t>
            </w:r>
          </w:p>
        </w:tc>
        <w:tc>
          <w:tcPr>
            <w:tcW w:w="1707" w:type="dxa"/>
          </w:tcPr>
          <w:p w14:paraId="20A1799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103490 (77.2%)</w:t>
            </w:r>
          </w:p>
        </w:tc>
      </w:tr>
      <w:tr w:rsidR="00112AD4" w:rsidRPr="00B81253" w14:paraId="03B530E3" w14:textId="77777777" w:rsidTr="007A5026">
        <w:tc>
          <w:tcPr>
            <w:tcW w:w="3828" w:type="dxa"/>
          </w:tcPr>
          <w:p w14:paraId="313BE75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Heavy alcohol use</w:t>
            </w:r>
          </w:p>
        </w:tc>
        <w:tc>
          <w:tcPr>
            <w:tcW w:w="1984" w:type="dxa"/>
          </w:tcPr>
          <w:p w14:paraId="6227AE0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26696 (22.4%)</w:t>
            </w:r>
          </w:p>
        </w:tc>
        <w:tc>
          <w:tcPr>
            <w:tcW w:w="1843" w:type="dxa"/>
          </w:tcPr>
          <w:p w14:paraId="274C3B2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1180 (8.1%)</w:t>
            </w:r>
          </w:p>
        </w:tc>
        <w:tc>
          <w:tcPr>
            <w:tcW w:w="1707" w:type="dxa"/>
          </w:tcPr>
          <w:p w14:paraId="3287181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27876 (20.8%)</w:t>
            </w:r>
          </w:p>
        </w:tc>
      </w:tr>
      <w:tr w:rsidR="00112AD4" w:rsidRPr="00B81253" w14:paraId="751B5ED6"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59211CD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665CAD5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2363 (2.0%)</w:t>
            </w:r>
          </w:p>
        </w:tc>
        <w:tc>
          <w:tcPr>
            <w:tcW w:w="1843" w:type="dxa"/>
          </w:tcPr>
          <w:p w14:paraId="0C739E4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257 (1.8%)</w:t>
            </w:r>
          </w:p>
        </w:tc>
        <w:tc>
          <w:tcPr>
            <w:tcW w:w="1707" w:type="dxa"/>
          </w:tcPr>
          <w:p w14:paraId="4A8BED4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2620 (2.0%)</w:t>
            </w:r>
          </w:p>
        </w:tc>
      </w:tr>
      <w:tr w:rsidR="00112AD4" w:rsidRPr="00B81253" w14:paraId="03AD1724" w14:textId="77777777" w:rsidTr="007A5026">
        <w:tc>
          <w:tcPr>
            <w:tcW w:w="3828" w:type="dxa"/>
          </w:tcPr>
          <w:p w14:paraId="36123CF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Coronary artery disease</w:t>
            </w:r>
          </w:p>
        </w:tc>
        <w:tc>
          <w:tcPr>
            <w:tcW w:w="1984" w:type="dxa"/>
          </w:tcPr>
          <w:p w14:paraId="74B9A81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11719A4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4E3934D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2E8E0578"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225D7D4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 coronary artery disease</w:t>
            </w:r>
          </w:p>
        </w:tc>
        <w:tc>
          <w:tcPr>
            <w:tcW w:w="1984" w:type="dxa"/>
          </w:tcPr>
          <w:p w14:paraId="779C8F7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112210 (94.0%)</w:t>
            </w:r>
          </w:p>
        </w:tc>
        <w:tc>
          <w:tcPr>
            <w:tcW w:w="1843" w:type="dxa"/>
          </w:tcPr>
          <w:p w14:paraId="4C37E32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14568 (99.7%)</w:t>
            </w:r>
          </w:p>
        </w:tc>
        <w:tc>
          <w:tcPr>
            <w:tcW w:w="1707" w:type="dxa"/>
          </w:tcPr>
          <w:p w14:paraId="171227D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126778 (94.6%)</w:t>
            </w:r>
          </w:p>
        </w:tc>
      </w:tr>
      <w:tr w:rsidR="00112AD4" w:rsidRPr="00B81253" w14:paraId="62A8A6F8" w14:textId="77777777" w:rsidTr="007A5026">
        <w:tc>
          <w:tcPr>
            <w:tcW w:w="3828" w:type="dxa"/>
          </w:tcPr>
          <w:p w14:paraId="19749B3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Coronary artery disease</w:t>
            </w:r>
          </w:p>
        </w:tc>
        <w:tc>
          <w:tcPr>
            <w:tcW w:w="1984" w:type="dxa"/>
          </w:tcPr>
          <w:p w14:paraId="2972956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6442 (5.4%)</w:t>
            </w:r>
          </w:p>
        </w:tc>
        <w:tc>
          <w:tcPr>
            <w:tcW w:w="1843" w:type="dxa"/>
          </w:tcPr>
          <w:p w14:paraId="2BDA216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18 (0.1%)</w:t>
            </w:r>
          </w:p>
        </w:tc>
        <w:tc>
          <w:tcPr>
            <w:tcW w:w="1707" w:type="dxa"/>
          </w:tcPr>
          <w:p w14:paraId="6A41355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6460 (4.8%)</w:t>
            </w:r>
          </w:p>
        </w:tc>
      </w:tr>
      <w:tr w:rsidR="00112AD4" w:rsidRPr="00B81253" w14:paraId="7B671B9A"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7B1A59C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3CF3E1E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722 (0.6%)</w:t>
            </w:r>
          </w:p>
        </w:tc>
        <w:tc>
          <w:tcPr>
            <w:tcW w:w="1843" w:type="dxa"/>
          </w:tcPr>
          <w:p w14:paraId="732EC31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26 (0.2%)</w:t>
            </w:r>
          </w:p>
        </w:tc>
        <w:tc>
          <w:tcPr>
            <w:tcW w:w="1707" w:type="dxa"/>
          </w:tcPr>
          <w:p w14:paraId="6400526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748 (0.6%)</w:t>
            </w:r>
          </w:p>
        </w:tc>
      </w:tr>
      <w:tr w:rsidR="00112AD4" w:rsidRPr="00B81253" w14:paraId="31C4AF2D" w14:textId="77777777" w:rsidTr="007A5026">
        <w:tc>
          <w:tcPr>
            <w:tcW w:w="3828" w:type="dxa"/>
          </w:tcPr>
          <w:p w14:paraId="3D9AD46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lastRenderedPageBreak/>
              <w:t>Smoking</w:t>
            </w:r>
          </w:p>
        </w:tc>
        <w:tc>
          <w:tcPr>
            <w:tcW w:w="1984" w:type="dxa"/>
          </w:tcPr>
          <w:p w14:paraId="77D2B41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695436F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5ECE7754"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5D7EC07A"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1812D2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 smoking</w:t>
            </w:r>
          </w:p>
        </w:tc>
        <w:tc>
          <w:tcPr>
            <w:tcW w:w="1984" w:type="dxa"/>
          </w:tcPr>
          <w:p w14:paraId="33AD5EB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89391 (74.9%)</w:t>
            </w:r>
          </w:p>
        </w:tc>
        <w:tc>
          <w:tcPr>
            <w:tcW w:w="1843" w:type="dxa"/>
          </w:tcPr>
          <w:p w14:paraId="1D18A6B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13880 (95.0%)</w:t>
            </w:r>
          </w:p>
        </w:tc>
        <w:tc>
          <w:tcPr>
            <w:tcW w:w="1707" w:type="dxa"/>
          </w:tcPr>
          <w:p w14:paraId="55C0B8C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103271 (77.1%)</w:t>
            </w:r>
          </w:p>
        </w:tc>
      </w:tr>
      <w:tr w:rsidR="00112AD4" w:rsidRPr="00B81253" w14:paraId="0F37AF7A" w14:textId="77777777" w:rsidTr="007A5026">
        <w:tc>
          <w:tcPr>
            <w:tcW w:w="3828" w:type="dxa"/>
          </w:tcPr>
          <w:p w14:paraId="62AAFC0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Smoking</w:t>
            </w:r>
          </w:p>
        </w:tc>
        <w:tc>
          <w:tcPr>
            <w:tcW w:w="1984" w:type="dxa"/>
          </w:tcPr>
          <w:p w14:paraId="5492C3F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27977 (23.4%)</w:t>
            </w:r>
          </w:p>
        </w:tc>
        <w:tc>
          <w:tcPr>
            <w:tcW w:w="1843" w:type="dxa"/>
          </w:tcPr>
          <w:p w14:paraId="1D74185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615 (4.2%)</w:t>
            </w:r>
          </w:p>
        </w:tc>
        <w:tc>
          <w:tcPr>
            <w:tcW w:w="1707" w:type="dxa"/>
          </w:tcPr>
          <w:p w14:paraId="09D6C45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28592 (21.3%)</w:t>
            </w:r>
          </w:p>
        </w:tc>
      </w:tr>
      <w:tr w:rsidR="00112AD4" w:rsidRPr="00B81253" w14:paraId="1C90AAB7"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6539BA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3088638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2006 (1.7%)</w:t>
            </w:r>
          </w:p>
        </w:tc>
        <w:tc>
          <w:tcPr>
            <w:tcW w:w="1843" w:type="dxa"/>
          </w:tcPr>
          <w:p w14:paraId="7B5F6C3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117 (0.8%)</w:t>
            </w:r>
          </w:p>
        </w:tc>
        <w:tc>
          <w:tcPr>
            <w:tcW w:w="1707" w:type="dxa"/>
          </w:tcPr>
          <w:p w14:paraId="16C8487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2123 (1.6%)</w:t>
            </w:r>
          </w:p>
        </w:tc>
      </w:tr>
      <w:tr w:rsidR="00112AD4" w:rsidRPr="00B81253" w14:paraId="6F6ED9D1" w14:textId="77777777" w:rsidTr="007A5026">
        <w:tc>
          <w:tcPr>
            <w:tcW w:w="3828" w:type="dxa"/>
          </w:tcPr>
          <w:p w14:paraId="74F1EBC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Hypertension</w:t>
            </w:r>
          </w:p>
        </w:tc>
        <w:tc>
          <w:tcPr>
            <w:tcW w:w="1984" w:type="dxa"/>
          </w:tcPr>
          <w:p w14:paraId="7FEED4B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086406F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006CF7E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3F7CC017"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0AA707A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 hypertension</w:t>
            </w:r>
          </w:p>
        </w:tc>
        <w:tc>
          <w:tcPr>
            <w:tcW w:w="1984" w:type="dxa"/>
          </w:tcPr>
          <w:p w14:paraId="44DDB09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79165 (66.3%)</w:t>
            </w:r>
          </w:p>
        </w:tc>
        <w:tc>
          <w:tcPr>
            <w:tcW w:w="1843" w:type="dxa"/>
          </w:tcPr>
          <w:p w14:paraId="07CC74A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13996 (95.8%)</w:t>
            </w:r>
          </w:p>
        </w:tc>
        <w:tc>
          <w:tcPr>
            <w:tcW w:w="1707" w:type="dxa"/>
          </w:tcPr>
          <w:p w14:paraId="49A44F2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93161 (69.5%)</w:t>
            </w:r>
          </w:p>
        </w:tc>
      </w:tr>
      <w:tr w:rsidR="00112AD4" w:rsidRPr="00B81253" w14:paraId="6CC6B2C7" w14:textId="77777777" w:rsidTr="007A5026">
        <w:tc>
          <w:tcPr>
            <w:tcW w:w="3828" w:type="dxa"/>
          </w:tcPr>
          <w:p w14:paraId="2FE20C0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Hypertension</w:t>
            </w:r>
          </w:p>
        </w:tc>
        <w:tc>
          <w:tcPr>
            <w:tcW w:w="1984" w:type="dxa"/>
          </w:tcPr>
          <w:p w14:paraId="0DF4EC1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39841 (33.4%)</w:t>
            </w:r>
          </w:p>
        </w:tc>
        <w:tc>
          <w:tcPr>
            <w:tcW w:w="1843" w:type="dxa"/>
          </w:tcPr>
          <w:p w14:paraId="0812365B"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603 (4.1%)</w:t>
            </w:r>
          </w:p>
        </w:tc>
        <w:tc>
          <w:tcPr>
            <w:tcW w:w="1707" w:type="dxa"/>
          </w:tcPr>
          <w:p w14:paraId="3DBBE82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40444 (30.2%)</w:t>
            </w:r>
          </w:p>
        </w:tc>
      </w:tr>
      <w:tr w:rsidR="00112AD4" w:rsidRPr="00B81253" w14:paraId="4CAA6023"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1DC5717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3A9F58D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368 (0.3%)</w:t>
            </w:r>
          </w:p>
        </w:tc>
        <w:tc>
          <w:tcPr>
            <w:tcW w:w="1843" w:type="dxa"/>
          </w:tcPr>
          <w:p w14:paraId="0E1F41A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13 (0.1%)</w:t>
            </w:r>
          </w:p>
        </w:tc>
        <w:tc>
          <w:tcPr>
            <w:tcW w:w="1707" w:type="dxa"/>
          </w:tcPr>
          <w:p w14:paraId="6026D44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381 (0.3%)</w:t>
            </w:r>
          </w:p>
        </w:tc>
      </w:tr>
      <w:tr w:rsidR="00112AD4" w:rsidRPr="00B81253" w14:paraId="61F61CCD" w14:textId="77777777" w:rsidTr="007A5026">
        <w:tc>
          <w:tcPr>
            <w:tcW w:w="3828" w:type="dxa"/>
          </w:tcPr>
          <w:p w14:paraId="3F370F5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IV drug use</w:t>
            </w:r>
          </w:p>
        </w:tc>
        <w:tc>
          <w:tcPr>
            <w:tcW w:w="1984" w:type="dxa"/>
          </w:tcPr>
          <w:p w14:paraId="3E5409F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390E492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7418440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01CA89C8"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39BBCC1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 IV drug use</w:t>
            </w:r>
          </w:p>
        </w:tc>
        <w:tc>
          <w:tcPr>
            <w:tcW w:w="1984" w:type="dxa"/>
          </w:tcPr>
          <w:p w14:paraId="7491BCE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103929 (87.1%)</w:t>
            </w:r>
          </w:p>
        </w:tc>
        <w:tc>
          <w:tcPr>
            <w:tcW w:w="1843" w:type="dxa"/>
          </w:tcPr>
          <w:p w14:paraId="160A259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13498 (92.4%)</w:t>
            </w:r>
          </w:p>
        </w:tc>
        <w:tc>
          <w:tcPr>
            <w:tcW w:w="1707" w:type="dxa"/>
          </w:tcPr>
          <w:p w14:paraId="1E50188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117427 (87.6%)</w:t>
            </w:r>
          </w:p>
        </w:tc>
      </w:tr>
      <w:tr w:rsidR="00112AD4" w:rsidRPr="00B81253" w14:paraId="10BA75E1" w14:textId="77777777" w:rsidTr="007A5026">
        <w:tc>
          <w:tcPr>
            <w:tcW w:w="3828" w:type="dxa"/>
          </w:tcPr>
          <w:p w14:paraId="521465B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IV drug use</w:t>
            </w:r>
          </w:p>
        </w:tc>
        <w:tc>
          <w:tcPr>
            <w:tcW w:w="1984" w:type="dxa"/>
          </w:tcPr>
          <w:p w14:paraId="73900AA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14236 (11.9%)</w:t>
            </w:r>
          </w:p>
        </w:tc>
        <w:tc>
          <w:tcPr>
            <w:tcW w:w="1843" w:type="dxa"/>
          </w:tcPr>
          <w:p w14:paraId="77F6B23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1027 (7.0%)</w:t>
            </w:r>
          </w:p>
        </w:tc>
        <w:tc>
          <w:tcPr>
            <w:tcW w:w="1707" w:type="dxa"/>
          </w:tcPr>
          <w:p w14:paraId="4E1EDAB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15263 (11.4%)</w:t>
            </w:r>
          </w:p>
        </w:tc>
      </w:tr>
      <w:tr w:rsidR="00112AD4" w:rsidRPr="00B81253" w14:paraId="2EECFC51"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5C48FDD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773E4D42"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1209 (1.0%)</w:t>
            </w:r>
          </w:p>
        </w:tc>
        <w:tc>
          <w:tcPr>
            <w:tcW w:w="1843" w:type="dxa"/>
          </w:tcPr>
          <w:p w14:paraId="2C26D35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87 (0.6%)</w:t>
            </w:r>
          </w:p>
        </w:tc>
        <w:tc>
          <w:tcPr>
            <w:tcW w:w="1707" w:type="dxa"/>
          </w:tcPr>
          <w:p w14:paraId="6887705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1296 (1.0%)</w:t>
            </w:r>
          </w:p>
        </w:tc>
      </w:tr>
      <w:tr w:rsidR="00112AD4" w:rsidRPr="00B81253" w14:paraId="035EE721" w14:textId="77777777" w:rsidTr="007A5026">
        <w:tc>
          <w:tcPr>
            <w:tcW w:w="3828" w:type="dxa"/>
          </w:tcPr>
          <w:p w14:paraId="549872E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Pr>
                <w:rFonts w:eastAsia="Arial" w:cstheme="minorHAnsi"/>
                <w:b/>
                <w:bCs/>
                <w:color w:val="000000"/>
              </w:rPr>
              <w:t>Latest b</w:t>
            </w:r>
            <w:r w:rsidRPr="00B81253">
              <w:rPr>
                <w:rFonts w:eastAsia="Arial" w:cstheme="minorHAnsi"/>
                <w:b/>
                <w:bCs/>
                <w:color w:val="000000"/>
              </w:rPr>
              <w:t>lood pH, median [IQR]</w:t>
            </w:r>
          </w:p>
        </w:tc>
        <w:tc>
          <w:tcPr>
            <w:tcW w:w="1984" w:type="dxa"/>
          </w:tcPr>
          <w:p w14:paraId="777E2DE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7.41 [7.36, 7.45]</w:t>
            </w:r>
          </w:p>
        </w:tc>
        <w:tc>
          <w:tcPr>
            <w:tcW w:w="1843" w:type="dxa"/>
          </w:tcPr>
          <w:p w14:paraId="3EB443D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7.43 [7.39, 7.46]</w:t>
            </w:r>
          </w:p>
        </w:tc>
        <w:tc>
          <w:tcPr>
            <w:tcW w:w="1707" w:type="dxa"/>
          </w:tcPr>
          <w:p w14:paraId="249BAD95"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7.41 [7.36, 7.45]</w:t>
            </w:r>
          </w:p>
        </w:tc>
      </w:tr>
      <w:tr w:rsidR="00112AD4" w:rsidRPr="00B81253" w14:paraId="483E755C"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AD580BA"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1BB8521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997 (0.8%)</w:t>
            </w:r>
          </w:p>
        </w:tc>
        <w:tc>
          <w:tcPr>
            <w:tcW w:w="1843" w:type="dxa"/>
          </w:tcPr>
          <w:p w14:paraId="0930F84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64 (0.4%)</w:t>
            </w:r>
          </w:p>
        </w:tc>
        <w:tc>
          <w:tcPr>
            <w:tcW w:w="1707" w:type="dxa"/>
          </w:tcPr>
          <w:p w14:paraId="36B13B5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1061 (0.8%)</w:t>
            </w:r>
          </w:p>
        </w:tc>
      </w:tr>
      <w:tr w:rsidR="00112AD4" w:rsidRPr="00B81253" w14:paraId="493BCAF2" w14:textId="77777777" w:rsidTr="007A5026">
        <w:tc>
          <w:tcPr>
            <w:tcW w:w="3828" w:type="dxa"/>
          </w:tcPr>
          <w:p w14:paraId="1F2934D3"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Hepatitis C</w:t>
            </w:r>
            <w:r>
              <w:rPr>
                <w:rFonts w:eastAsia="Arial" w:cstheme="minorHAnsi"/>
                <w:b/>
                <w:bCs/>
                <w:color w:val="000000"/>
              </w:rPr>
              <w:t xml:space="preserve"> antibody</w:t>
            </w:r>
            <w:r w:rsidRPr="00B81253">
              <w:rPr>
                <w:rFonts w:eastAsia="Arial" w:cstheme="minorHAnsi"/>
                <w:b/>
                <w:bCs/>
                <w:color w:val="000000"/>
              </w:rPr>
              <w:t xml:space="preserve"> status</w:t>
            </w:r>
          </w:p>
        </w:tc>
        <w:tc>
          <w:tcPr>
            <w:tcW w:w="1984" w:type="dxa"/>
          </w:tcPr>
          <w:p w14:paraId="0ADC336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3CADE65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766985B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B81253" w14:paraId="739D5674"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15E57D5C"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Negative</w:t>
            </w:r>
          </w:p>
        </w:tc>
        <w:tc>
          <w:tcPr>
            <w:tcW w:w="1984" w:type="dxa"/>
          </w:tcPr>
          <w:p w14:paraId="2006E4ED"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108632 (91.0%)</w:t>
            </w:r>
          </w:p>
        </w:tc>
        <w:tc>
          <w:tcPr>
            <w:tcW w:w="1843" w:type="dxa"/>
          </w:tcPr>
          <w:p w14:paraId="43891BE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14405 (98.6%)</w:t>
            </w:r>
          </w:p>
        </w:tc>
        <w:tc>
          <w:tcPr>
            <w:tcW w:w="1707" w:type="dxa"/>
          </w:tcPr>
          <w:p w14:paraId="7E007BE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123037 (91.8%)</w:t>
            </w:r>
          </w:p>
        </w:tc>
      </w:tr>
      <w:tr w:rsidR="00112AD4" w:rsidRPr="00B81253" w14:paraId="66CD5029" w14:textId="77777777" w:rsidTr="007A5026">
        <w:tc>
          <w:tcPr>
            <w:tcW w:w="3828" w:type="dxa"/>
          </w:tcPr>
          <w:p w14:paraId="760A99BF"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Positive</w:t>
            </w:r>
          </w:p>
        </w:tc>
        <w:tc>
          <w:tcPr>
            <w:tcW w:w="1984" w:type="dxa"/>
          </w:tcPr>
          <w:p w14:paraId="0FB92D1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10715 (9.0%)</w:t>
            </w:r>
          </w:p>
        </w:tc>
        <w:tc>
          <w:tcPr>
            <w:tcW w:w="1843" w:type="dxa"/>
          </w:tcPr>
          <w:p w14:paraId="4E03E389"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206 (1.4%)</w:t>
            </w:r>
          </w:p>
        </w:tc>
        <w:tc>
          <w:tcPr>
            <w:tcW w:w="1707" w:type="dxa"/>
          </w:tcPr>
          <w:p w14:paraId="063CD53E"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10921 (8.2%)</w:t>
            </w:r>
          </w:p>
        </w:tc>
      </w:tr>
      <w:tr w:rsidR="00112AD4" w:rsidRPr="00B81253" w14:paraId="5C6F926B"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6D892E47"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42C13D8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27 (0.0%)</w:t>
            </w:r>
          </w:p>
        </w:tc>
        <w:tc>
          <w:tcPr>
            <w:tcW w:w="1843" w:type="dxa"/>
          </w:tcPr>
          <w:p w14:paraId="0A620E88"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 (0.0%)</w:t>
            </w:r>
          </w:p>
        </w:tc>
        <w:tc>
          <w:tcPr>
            <w:tcW w:w="1707" w:type="dxa"/>
          </w:tcPr>
          <w:p w14:paraId="6ED42A8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28 (0.0%)</w:t>
            </w:r>
          </w:p>
        </w:tc>
      </w:tr>
      <w:tr w:rsidR="00112AD4" w:rsidRPr="00B81253" w14:paraId="6005EEE9" w14:textId="77777777" w:rsidTr="007A5026">
        <w:tc>
          <w:tcPr>
            <w:tcW w:w="3828" w:type="dxa"/>
          </w:tcPr>
          <w:p w14:paraId="3F5100F1"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 xml:space="preserve">Number of rare HLA </w:t>
            </w:r>
            <w:r>
              <w:rPr>
                <w:rFonts w:eastAsia="Arial" w:cstheme="minorHAnsi"/>
                <w:b/>
                <w:bCs/>
                <w:color w:val="000000"/>
              </w:rPr>
              <w:t>variants</w:t>
            </w:r>
          </w:p>
        </w:tc>
        <w:tc>
          <w:tcPr>
            <w:tcW w:w="1984" w:type="dxa"/>
          </w:tcPr>
          <w:p w14:paraId="219DF0E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432E7440"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682EA1E6" w14:textId="77777777" w:rsidR="00112AD4" w:rsidRPr="00B81253"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DD0EBE" w:rsidRPr="00B81253" w14:paraId="315761A5" w14:textId="77777777" w:rsidTr="007B481C">
        <w:trPr>
          <w:cnfStyle w:val="000000100000" w:firstRow="0" w:lastRow="0" w:firstColumn="0" w:lastColumn="0" w:oddVBand="0" w:evenVBand="0" w:oddHBand="1" w:evenHBand="0" w:firstRowFirstColumn="0" w:firstRowLastColumn="0" w:lastRowFirstColumn="0" w:lastRowLastColumn="0"/>
        </w:trPr>
        <w:tc>
          <w:tcPr>
            <w:tcW w:w="3828" w:type="dxa"/>
          </w:tcPr>
          <w:p w14:paraId="5EAB523C"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0</w:t>
            </w:r>
          </w:p>
        </w:tc>
        <w:tc>
          <w:tcPr>
            <w:tcW w:w="1984" w:type="dxa"/>
          </w:tcPr>
          <w:p w14:paraId="6D7EAFB8" w14:textId="6C3FD876"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91844 (76.9%)</w:t>
            </w:r>
          </w:p>
        </w:tc>
        <w:tc>
          <w:tcPr>
            <w:tcW w:w="1843" w:type="dxa"/>
            <w:vAlign w:val="center"/>
          </w:tcPr>
          <w:p w14:paraId="30282393" w14:textId="217C2541"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11159 (76.4%)</w:t>
            </w:r>
          </w:p>
        </w:tc>
        <w:tc>
          <w:tcPr>
            <w:tcW w:w="1707" w:type="dxa"/>
            <w:vAlign w:val="center"/>
          </w:tcPr>
          <w:p w14:paraId="0EE99074" w14:textId="32ADFBDE"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103003 (76.9%)</w:t>
            </w:r>
          </w:p>
        </w:tc>
      </w:tr>
      <w:tr w:rsidR="00DD0EBE" w:rsidRPr="00B81253" w14:paraId="6E451D67" w14:textId="77777777" w:rsidTr="00A96C30">
        <w:tc>
          <w:tcPr>
            <w:tcW w:w="3828" w:type="dxa"/>
          </w:tcPr>
          <w:p w14:paraId="0049D6E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w:t>
            </w:r>
          </w:p>
        </w:tc>
        <w:tc>
          <w:tcPr>
            <w:tcW w:w="1984" w:type="dxa"/>
            <w:vAlign w:val="center"/>
          </w:tcPr>
          <w:p w14:paraId="2BC70FBA" w14:textId="2D612E89"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22477 (18.8%)</w:t>
            </w:r>
          </w:p>
        </w:tc>
        <w:tc>
          <w:tcPr>
            <w:tcW w:w="1843" w:type="dxa"/>
            <w:vAlign w:val="center"/>
          </w:tcPr>
          <w:p w14:paraId="0EB30CF2" w14:textId="0442FFEF"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2879 (19.7%)</w:t>
            </w:r>
          </w:p>
        </w:tc>
        <w:tc>
          <w:tcPr>
            <w:tcW w:w="1707" w:type="dxa"/>
            <w:vAlign w:val="center"/>
          </w:tcPr>
          <w:p w14:paraId="06044E86" w14:textId="19613637"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25356 (18.9%)</w:t>
            </w:r>
          </w:p>
        </w:tc>
      </w:tr>
      <w:tr w:rsidR="00DD0EBE" w:rsidRPr="00B81253" w14:paraId="76F60CDC" w14:textId="77777777" w:rsidTr="00A96C30">
        <w:trPr>
          <w:cnfStyle w:val="000000100000" w:firstRow="0" w:lastRow="0" w:firstColumn="0" w:lastColumn="0" w:oddVBand="0" w:evenVBand="0" w:oddHBand="1" w:evenHBand="0" w:firstRowFirstColumn="0" w:firstRowLastColumn="0" w:lastRowFirstColumn="0" w:lastRowLastColumn="0"/>
        </w:trPr>
        <w:tc>
          <w:tcPr>
            <w:tcW w:w="3828" w:type="dxa"/>
          </w:tcPr>
          <w:p w14:paraId="6C85F77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2</w:t>
            </w:r>
          </w:p>
        </w:tc>
        <w:tc>
          <w:tcPr>
            <w:tcW w:w="1984" w:type="dxa"/>
            <w:vAlign w:val="center"/>
          </w:tcPr>
          <w:p w14:paraId="6A749F5F" w14:textId="41698CE9"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3223 (2.7%)</w:t>
            </w:r>
          </w:p>
        </w:tc>
        <w:tc>
          <w:tcPr>
            <w:tcW w:w="1843" w:type="dxa"/>
            <w:vAlign w:val="center"/>
          </w:tcPr>
          <w:p w14:paraId="1712F06E" w14:textId="094F9194"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418 (2.9%)</w:t>
            </w:r>
          </w:p>
        </w:tc>
        <w:tc>
          <w:tcPr>
            <w:tcW w:w="1707" w:type="dxa"/>
            <w:vAlign w:val="center"/>
          </w:tcPr>
          <w:p w14:paraId="4C9E7B89" w14:textId="4C908074"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3641 (2.7%)</w:t>
            </w:r>
          </w:p>
        </w:tc>
      </w:tr>
      <w:tr w:rsidR="00DD0EBE" w:rsidRPr="00B81253" w14:paraId="756AD41A" w14:textId="77777777" w:rsidTr="00A96C30">
        <w:tc>
          <w:tcPr>
            <w:tcW w:w="3828" w:type="dxa"/>
          </w:tcPr>
          <w:p w14:paraId="585848CF"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w:t>
            </w:r>
          </w:p>
        </w:tc>
        <w:tc>
          <w:tcPr>
            <w:tcW w:w="1984" w:type="dxa"/>
            <w:vAlign w:val="center"/>
          </w:tcPr>
          <w:p w14:paraId="4DEE14D3" w14:textId="5E9CC9FD"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529 (0.4%)</w:t>
            </w:r>
          </w:p>
        </w:tc>
        <w:tc>
          <w:tcPr>
            <w:tcW w:w="1843" w:type="dxa"/>
            <w:vAlign w:val="center"/>
          </w:tcPr>
          <w:p w14:paraId="41A1C482" w14:textId="3FFDE5AC"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56 (0.4%)</w:t>
            </w:r>
          </w:p>
        </w:tc>
        <w:tc>
          <w:tcPr>
            <w:tcW w:w="1707" w:type="dxa"/>
            <w:vAlign w:val="center"/>
          </w:tcPr>
          <w:p w14:paraId="75FC919B" w14:textId="0A60CD81"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585 (0.4%)</w:t>
            </w:r>
          </w:p>
        </w:tc>
      </w:tr>
      <w:tr w:rsidR="00DD0EBE" w:rsidRPr="00B81253" w14:paraId="75391CB7" w14:textId="77777777" w:rsidTr="00A96C30">
        <w:trPr>
          <w:cnfStyle w:val="000000100000" w:firstRow="0" w:lastRow="0" w:firstColumn="0" w:lastColumn="0" w:oddVBand="0" w:evenVBand="0" w:oddHBand="1" w:evenHBand="0" w:firstRowFirstColumn="0" w:firstRowLastColumn="0" w:lastRowFirstColumn="0" w:lastRowLastColumn="0"/>
        </w:trPr>
        <w:tc>
          <w:tcPr>
            <w:tcW w:w="3828" w:type="dxa"/>
          </w:tcPr>
          <w:p w14:paraId="1E57DFC2"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w:t>
            </w:r>
          </w:p>
        </w:tc>
        <w:tc>
          <w:tcPr>
            <w:tcW w:w="1984" w:type="dxa"/>
            <w:vAlign w:val="center"/>
          </w:tcPr>
          <w:p w14:paraId="2C2FE820" w14:textId="3EB8956C"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357 (0.3%)</w:t>
            </w:r>
          </w:p>
        </w:tc>
        <w:tc>
          <w:tcPr>
            <w:tcW w:w="1843" w:type="dxa"/>
            <w:vAlign w:val="center"/>
          </w:tcPr>
          <w:p w14:paraId="44E8D483" w14:textId="4A49159E"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24 (0.2%)</w:t>
            </w:r>
          </w:p>
        </w:tc>
        <w:tc>
          <w:tcPr>
            <w:tcW w:w="1707" w:type="dxa"/>
            <w:vAlign w:val="center"/>
          </w:tcPr>
          <w:p w14:paraId="332D8AF8" w14:textId="70CF2FE1"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381 (0.3%)</w:t>
            </w:r>
          </w:p>
        </w:tc>
      </w:tr>
      <w:tr w:rsidR="00DD0EBE" w:rsidRPr="00B81253" w14:paraId="4694653C" w14:textId="77777777" w:rsidTr="00A96C30">
        <w:tc>
          <w:tcPr>
            <w:tcW w:w="3828" w:type="dxa"/>
          </w:tcPr>
          <w:p w14:paraId="0AA072A0" w14:textId="14989084"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color w:val="000000"/>
              </w:rPr>
              <w:t>5</w:t>
            </w:r>
          </w:p>
        </w:tc>
        <w:tc>
          <w:tcPr>
            <w:tcW w:w="1984" w:type="dxa"/>
            <w:vAlign w:val="center"/>
          </w:tcPr>
          <w:p w14:paraId="485A19A0" w14:textId="576CB0A4"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535 (0.4%)</w:t>
            </w:r>
          </w:p>
        </w:tc>
        <w:tc>
          <w:tcPr>
            <w:tcW w:w="1843" w:type="dxa"/>
            <w:vAlign w:val="center"/>
          </w:tcPr>
          <w:p w14:paraId="4395E8A1" w14:textId="7FC15E9D"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40 (0.3%)</w:t>
            </w:r>
          </w:p>
        </w:tc>
        <w:tc>
          <w:tcPr>
            <w:tcW w:w="1707" w:type="dxa"/>
            <w:vAlign w:val="center"/>
          </w:tcPr>
          <w:p w14:paraId="690A2E05" w14:textId="3857A179"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575 (0.4%)</w:t>
            </w:r>
          </w:p>
        </w:tc>
      </w:tr>
      <w:tr w:rsidR="00DD0EBE" w:rsidRPr="00B81253" w14:paraId="1D5302A1" w14:textId="77777777" w:rsidTr="00A96C30">
        <w:trPr>
          <w:cnfStyle w:val="000000100000" w:firstRow="0" w:lastRow="0" w:firstColumn="0" w:lastColumn="0" w:oddVBand="0" w:evenVBand="0" w:oddHBand="1" w:evenHBand="0" w:firstRowFirstColumn="0" w:firstRowLastColumn="0" w:lastRowFirstColumn="0" w:lastRowLastColumn="0"/>
        </w:trPr>
        <w:tc>
          <w:tcPr>
            <w:tcW w:w="3828" w:type="dxa"/>
          </w:tcPr>
          <w:p w14:paraId="5E645897" w14:textId="3BECCA01"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color w:val="000000"/>
              </w:rPr>
              <w:t>6</w:t>
            </w:r>
          </w:p>
        </w:tc>
        <w:tc>
          <w:tcPr>
            <w:tcW w:w="1984" w:type="dxa"/>
            <w:vAlign w:val="center"/>
          </w:tcPr>
          <w:p w14:paraId="4AA77C23" w14:textId="14DA834A"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409 (0.3%)</w:t>
            </w:r>
          </w:p>
        </w:tc>
        <w:tc>
          <w:tcPr>
            <w:tcW w:w="1843" w:type="dxa"/>
            <w:vAlign w:val="center"/>
          </w:tcPr>
          <w:p w14:paraId="1652180B" w14:textId="1DEB69AE"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36 (0.2%)</w:t>
            </w:r>
          </w:p>
        </w:tc>
        <w:tc>
          <w:tcPr>
            <w:tcW w:w="1707" w:type="dxa"/>
            <w:vAlign w:val="center"/>
          </w:tcPr>
          <w:p w14:paraId="667122DA" w14:textId="6B41E9BC" w:rsidR="00DD0EBE" w:rsidRPr="00DD0EBE"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DD0EBE">
              <w:rPr>
                <w:rFonts w:eastAsia="Arial" w:cstheme="minorHAnsi"/>
                <w:color w:val="000000"/>
              </w:rPr>
              <w:t>445 (0.3%)</w:t>
            </w:r>
          </w:p>
        </w:tc>
      </w:tr>
      <w:tr w:rsidR="00DD0EBE" w:rsidRPr="00B81253" w14:paraId="0CBBC1FB" w14:textId="77777777" w:rsidTr="007A5026">
        <w:tc>
          <w:tcPr>
            <w:tcW w:w="3828" w:type="dxa"/>
          </w:tcPr>
          <w:p w14:paraId="2B0F8368"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b/>
                <w:bCs/>
                <w:color w:val="000000"/>
              </w:rPr>
              <w:t>Peak lipase, median [IQR], U/L</w:t>
            </w:r>
          </w:p>
        </w:tc>
        <w:tc>
          <w:tcPr>
            <w:tcW w:w="1984" w:type="dxa"/>
          </w:tcPr>
          <w:p w14:paraId="0D30E80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46.0 [21.0, 119]</w:t>
            </w:r>
          </w:p>
        </w:tc>
        <w:tc>
          <w:tcPr>
            <w:tcW w:w="1843" w:type="dxa"/>
          </w:tcPr>
          <w:p w14:paraId="28430833"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38.0 [18.0, 92.0]</w:t>
            </w:r>
          </w:p>
        </w:tc>
        <w:tc>
          <w:tcPr>
            <w:tcW w:w="1707" w:type="dxa"/>
          </w:tcPr>
          <w:p w14:paraId="2E9E5F53"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45.0 [20.0, 115]</w:t>
            </w:r>
          </w:p>
        </w:tc>
      </w:tr>
      <w:tr w:rsidR="00DD0EBE" w:rsidRPr="00B81253" w14:paraId="51AED8E8"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1A0D70F5"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10B33861"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18306 (15.3%)</w:t>
            </w:r>
          </w:p>
        </w:tc>
        <w:tc>
          <w:tcPr>
            <w:tcW w:w="1843" w:type="dxa"/>
          </w:tcPr>
          <w:p w14:paraId="46869EC1"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68 (0.5%)</w:t>
            </w:r>
          </w:p>
        </w:tc>
        <w:tc>
          <w:tcPr>
            <w:tcW w:w="1707" w:type="dxa"/>
          </w:tcPr>
          <w:p w14:paraId="358530D3"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18374 (13.7%)</w:t>
            </w:r>
          </w:p>
        </w:tc>
      </w:tr>
      <w:tr w:rsidR="00DD0EBE" w:rsidRPr="00B81253" w14:paraId="1F935D31" w14:textId="77777777" w:rsidTr="007A5026">
        <w:tc>
          <w:tcPr>
            <w:tcW w:w="3828" w:type="dxa"/>
          </w:tcPr>
          <w:p w14:paraId="3BC41658"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b/>
                <w:bCs/>
                <w:color w:val="000000"/>
              </w:rPr>
              <w:t>Peak ALT, median [IQR], U/L</w:t>
            </w:r>
          </w:p>
        </w:tc>
        <w:tc>
          <w:tcPr>
            <w:tcW w:w="1984" w:type="dxa"/>
          </w:tcPr>
          <w:p w14:paraId="6C9A148B"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83.0 [37.0, 229]</w:t>
            </w:r>
          </w:p>
        </w:tc>
        <w:tc>
          <w:tcPr>
            <w:tcW w:w="1843" w:type="dxa"/>
          </w:tcPr>
          <w:p w14:paraId="6E130BE2"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63.0 [31.0, 166]</w:t>
            </w:r>
          </w:p>
        </w:tc>
        <w:tc>
          <w:tcPr>
            <w:tcW w:w="1707" w:type="dxa"/>
          </w:tcPr>
          <w:p w14:paraId="6BBBD2D0"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81.0 [36.0, 221]</w:t>
            </w:r>
          </w:p>
        </w:tc>
      </w:tr>
      <w:tr w:rsidR="00DD0EBE" w:rsidRPr="00B81253" w14:paraId="52BBDD4B"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736ADC5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6594EB7F"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319 (0.3%)</w:t>
            </w:r>
          </w:p>
        </w:tc>
        <w:tc>
          <w:tcPr>
            <w:tcW w:w="1843" w:type="dxa"/>
          </w:tcPr>
          <w:p w14:paraId="1D1B4FF7"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 (0.0%)</w:t>
            </w:r>
          </w:p>
        </w:tc>
        <w:tc>
          <w:tcPr>
            <w:tcW w:w="1707" w:type="dxa"/>
          </w:tcPr>
          <w:p w14:paraId="3BD76EA1"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320 (0.2%)</w:t>
            </w:r>
          </w:p>
        </w:tc>
      </w:tr>
      <w:tr w:rsidR="00DD0EBE" w:rsidRPr="00B81253" w14:paraId="5178C089" w14:textId="77777777" w:rsidTr="007A5026">
        <w:tc>
          <w:tcPr>
            <w:tcW w:w="3828" w:type="dxa"/>
          </w:tcPr>
          <w:p w14:paraId="0C25790A"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b/>
                <w:bCs/>
                <w:color w:val="000000"/>
              </w:rPr>
              <w:t>Peak creatinine, median [IQR], U/L</w:t>
            </w:r>
          </w:p>
        </w:tc>
        <w:tc>
          <w:tcPr>
            <w:tcW w:w="1984" w:type="dxa"/>
          </w:tcPr>
          <w:p w14:paraId="14A1329A"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1.41 [1.05, 2.13]</w:t>
            </w:r>
          </w:p>
        </w:tc>
        <w:tc>
          <w:tcPr>
            <w:tcW w:w="1843" w:type="dxa"/>
          </w:tcPr>
          <w:p w14:paraId="071EF9B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1.25 [1.00, 1.59]</w:t>
            </w:r>
          </w:p>
        </w:tc>
        <w:tc>
          <w:tcPr>
            <w:tcW w:w="1707" w:type="dxa"/>
          </w:tcPr>
          <w:p w14:paraId="4A5F9F8D"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1.40 [1.03, 2.04]</w:t>
            </w:r>
          </w:p>
        </w:tc>
      </w:tr>
      <w:tr w:rsidR="00DD0EBE" w:rsidRPr="00B81253" w14:paraId="09C649BC"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207F1938"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46F73DD4"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120 (0.1%)</w:t>
            </w:r>
          </w:p>
        </w:tc>
        <w:tc>
          <w:tcPr>
            <w:tcW w:w="1843" w:type="dxa"/>
          </w:tcPr>
          <w:p w14:paraId="160BC89B"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5 (0.0%)</w:t>
            </w:r>
          </w:p>
        </w:tc>
        <w:tc>
          <w:tcPr>
            <w:tcW w:w="1707" w:type="dxa"/>
          </w:tcPr>
          <w:p w14:paraId="5D1BACF0"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125 (0.1%)</w:t>
            </w:r>
          </w:p>
        </w:tc>
      </w:tr>
      <w:tr w:rsidR="00DD0EBE" w:rsidRPr="00B81253" w14:paraId="3AB0E89A" w14:textId="77777777" w:rsidTr="007A5026">
        <w:tc>
          <w:tcPr>
            <w:tcW w:w="3828" w:type="dxa"/>
          </w:tcPr>
          <w:p w14:paraId="17075CE8"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b/>
                <w:bCs/>
                <w:color w:val="000000"/>
              </w:rPr>
              <w:t xml:space="preserve">Hospital </w:t>
            </w:r>
            <w:proofErr w:type="gramStart"/>
            <w:r w:rsidRPr="00B81253">
              <w:rPr>
                <w:rFonts w:eastAsia="Arial" w:cstheme="minorHAnsi"/>
                <w:b/>
                <w:bCs/>
                <w:color w:val="000000"/>
              </w:rPr>
              <w:t>stay</w:t>
            </w:r>
            <w:proofErr w:type="gramEnd"/>
            <w:r w:rsidRPr="00B81253">
              <w:rPr>
                <w:rFonts w:eastAsia="Arial" w:cstheme="minorHAnsi"/>
                <w:b/>
                <w:bCs/>
                <w:color w:val="000000"/>
              </w:rPr>
              <w:t>, median [IQR], days</w:t>
            </w:r>
          </w:p>
        </w:tc>
        <w:tc>
          <w:tcPr>
            <w:tcW w:w="1984" w:type="dxa"/>
          </w:tcPr>
          <w:p w14:paraId="1083FF2F"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4.00 [3.00, 6.00]</w:t>
            </w:r>
          </w:p>
        </w:tc>
        <w:tc>
          <w:tcPr>
            <w:tcW w:w="1843" w:type="dxa"/>
          </w:tcPr>
          <w:p w14:paraId="32E16BD1"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4.00 [3.00, 6.00]</w:t>
            </w:r>
          </w:p>
        </w:tc>
        <w:tc>
          <w:tcPr>
            <w:tcW w:w="1707" w:type="dxa"/>
          </w:tcPr>
          <w:p w14:paraId="0CF1FE2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4.00 [3.00, 6.00]</w:t>
            </w:r>
          </w:p>
        </w:tc>
      </w:tr>
      <w:tr w:rsidR="00DD0EBE" w:rsidRPr="00B81253" w14:paraId="1A6B3B71"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2FD83722"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14C7EF5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583 (0.5%)</w:t>
            </w:r>
          </w:p>
        </w:tc>
        <w:tc>
          <w:tcPr>
            <w:tcW w:w="1843" w:type="dxa"/>
          </w:tcPr>
          <w:p w14:paraId="55369EB9"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49 (0.3%)</w:t>
            </w:r>
          </w:p>
        </w:tc>
        <w:tc>
          <w:tcPr>
            <w:tcW w:w="1707" w:type="dxa"/>
          </w:tcPr>
          <w:p w14:paraId="2B73F42D"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632 (0.5%)</w:t>
            </w:r>
          </w:p>
        </w:tc>
      </w:tr>
      <w:tr w:rsidR="00DD0EBE" w:rsidRPr="00B81253" w14:paraId="57775060" w14:textId="77777777" w:rsidTr="007A5026">
        <w:tc>
          <w:tcPr>
            <w:tcW w:w="3828" w:type="dxa"/>
          </w:tcPr>
          <w:p w14:paraId="1ED41068"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b/>
                <w:bCs/>
                <w:color w:val="000000"/>
              </w:rPr>
            </w:pPr>
            <w:r w:rsidRPr="00B81253">
              <w:rPr>
                <w:rFonts w:eastAsia="Arial" w:cstheme="minorHAnsi"/>
                <w:b/>
                <w:bCs/>
                <w:color w:val="000000"/>
              </w:rPr>
              <w:t>Inotropic support</w:t>
            </w:r>
          </w:p>
        </w:tc>
        <w:tc>
          <w:tcPr>
            <w:tcW w:w="1984" w:type="dxa"/>
          </w:tcPr>
          <w:p w14:paraId="48861BA8"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843" w:type="dxa"/>
          </w:tcPr>
          <w:p w14:paraId="5BDFC682"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1707" w:type="dxa"/>
          </w:tcPr>
          <w:p w14:paraId="32CF5832"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DD0EBE" w:rsidRPr="00B81253" w14:paraId="0141F056"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17536764"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No inotropic support used</w:t>
            </w:r>
          </w:p>
        </w:tc>
        <w:tc>
          <w:tcPr>
            <w:tcW w:w="1984" w:type="dxa"/>
          </w:tcPr>
          <w:p w14:paraId="75B22C1C"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74831 (62.7%)</w:t>
            </w:r>
          </w:p>
        </w:tc>
        <w:tc>
          <w:tcPr>
            <w:tcW w:w="1843" w:type="dxa"/>
          </w:tcPr>
          <w:p w14:paraId="4F5324A2"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8317 (56.9%)</w:t>
            </w:r>
          </w:p>
        </w:tc>
        <w:tc>
          <w:tcPr>
            <w:tcW w:w="1707" w:type="dxa"/>
          </w:tcPr>
          <w:p w14:paraId="43B13B6F"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83148 (62.1%)</w:t>
            </w:r>
          </w:p>
        </w:tc>
      </w:tr>
      <w:tr w:rsidR="00DD0EBE" w:rsidRPr="00B81253" w14:paraId="5C4C9471" w14:textId="77777777" w:rsidTr="007A5026">
        <w:tc>
          <w:tcPr>
            <w:tcW w:w="3828" w:type="dxa"/>
          </w:tcPr>
          <w:p w14:paraId="59ADD301"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Inotropic support used</w:t>
            </w:r>
          </w:p>
        </w:tc>
        <w:tc>
          <w:tcPr>
            <w:tcW w:w="1984" w:type="dxa"/>
          </w:tcPr>
          <w:p w14:paraId="7C84BD4E"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43513 (36.5%)</w:t>
            </w:r>
          </w:p>
        </w:tc>
        <w:tc>
          <w:tcPr>
            <w:tcW w:w="1843" w:type="dxa"/>
          </w:tcPr>
          <w:p w14:paraId="0B5F4CE1"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6210 (42.5%)</w:t>
            </w:r>
          </w:p>
        </w:tc>
        <w:tc>
          <w:tcPr>
            <w:tcW w:w="1707" w:type="dxa"/>
          </w:tcPr>
          <w:p w14:paraId="62150ACF"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49723 (37.1%)</w:t>
            </w:r>
          </w:p>
        </w:tc>
      </w:tr>
      <w:tr w:rsidR="00DD0EBE" w:rsidRPr="00B81253" w14:paraId="7EEC403D" w14:textId="77777777" w:rsidTr="007A5026">
        <w:trPr>
          <w:cnfStyle w:val="000000100000" w:firstRow="0" w:lastRow="0" w:firstColumn="0" w:lastColumn="0" w:oddVBand="0" w:evenVBand="0" w:oddHBand="1" w:evenHBand="0" w:firstRowFirstColumn="0" w:firstRowLastColumn="0" w:lastRowFirstColumn="0" w:lastRowLastColumn="0"/>
        </w:trPr>
        <w:tc>
          <w:tcPr>
            <w:tcW w:w="3828" w:type="dxa"/>
          </w:tcPr>
          <w:p w14:paraId="00E7ACD0"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Missing</w:t>
            </w:r>
          </w:p>
        </w:tc>
        <w:tc>
          <w:tcPr>
            <w:tcW w:w="1984" w:type="dxa"/>
          </w:tcPr>
          <w:p w14:paraId="52DD6168"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1030 (0.9%)</w:t>
            </w:r>
          </w:p>
        </w:tc>
        <w:tc>
          <w:tcPr>
            <w:tcW w:w="1843" w:type="dxa"/>
          </w:tcPr>
          <w:p w14:paraId="11EEB551"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85 (0.6%)</w:t>
            </w:r>
          </w:p>
        </w:tc>
        <w:tc>
          <w:tcPr>
            <w:tcW w:w="1707" w:type="dxa"/>
          </w:tcPr>
          <w:p w14:paraId="0DAE9DE6" w14:textId="77777777" w:rsidR="00DD0EBE" w:rsidRPr="00B81253" w:rsidRDefault="00DD0EBE" w:rsidP="00DD0EBE">
            <w:pPr>
              <w:pBdr>
                <w:top w:val="none" w:sz="0" w:space="0" w:color="000000"/>
                <w:left w:val="none" w:sz="0" w:space="0" w:color="000000"/>
                <w:bottom w:val="none" w:sz="0" w:space="0" w:color="000000"/>
                <w:right w:val="none" w:sz="0" w:space="0" w:color="000000"/>
              </w:pBdr>
              <w:rPr>
                <w:rFonts w:eastAsia="Arial" w:cstheme="minorHAnsi"/>
                <w:color w:val="000000"/>
              </w:rPr>
            </w:pPr>
            <w:r w:rsidRPr="00B81253">
              <w:rPr>
                <w:rFonts w:eastAsia="Arial" w:cstheme="minorHAnsi"/>
                <w:color w:val="000000"/>
              </w:rPr>
              <w:t>1115 (0.8%)</w:t>
            </w:r>
          </w:p>
        </w:tc>
      </w:tr>
    </w:tbl>
    <w:p w14:paraId="4869737F" w14:textId="77777777" w:rsidR="00112AD4" w:rsidRDefault="00112AD4" w:rsidP="00112AD4">
      <w:pPr>
        <w:rPr>
          <w:lang w:val="en-US"/>
        </w:rPr>
      </w:pPr>
      <w:r>
        <w:rPr>
          <w:lang w:val="en-US"/>
        </w:rPr>
        <w:br w:type="page"/>
      </w:r>
    </w:p>
    <w:p w14:paraId="1080BB69" w14:textId="77777777" w:rsidR="00112AD4" w:rsidRPr="00440329" w:rsidRDefault="00112AD4" w:rsidP="00112AD4">
      <w:r w:rsidRPr="00D132CA">
        <w:rPr>
          <w:lang w:val="en-US"/>
        </w:rPr>
        <w:lastRenderedPageBreak/>
        <w:t xml:space="preserve">Supplementary Table 2: </w:t>
      </w:r>
      <w:r w:rsidRPr="00D132CA">
        <w:t>Multivariable logistic regression</w:t>
      </w:r>
      <w:r>
        <w:t xml:space="preserve"> sensitivity analysis </w:t>
      </w:r>
      <w:r w:rsidRPr="00D132CA">
        <w:t>for pancreas utilisation for the full cohort (n=133986)</w:t>
      </w:r>
      <w:r>
        <w:t>.</w:t>
      </w:r>
      <w:r w:rsidRPr="00D132CA">
        <w:t xml:space="preserve"> An event was defined as successful pancreas transplant (n=14612).</w:t>
      </w:r>
      <w:r>
        <w:t xml:space="preserve"> This sensitivity analysis includes amylase and AST, which were excluded in the main analysis due to collinearity with lipase and ALT respectively. HbA1c is also included in this sensitivity analysis due to being excluded in the main analysis for having substantial missing data. </w:t>
      </w:r>
      <w:r w:rsidRPr="00D132CA">
        <w:t xml:space="preserve">For </w:t>
      </w:r>
      <w:r w:rsidRPr="00D132CA">
        <w:rPr>
          <w:rFonts w:ascii="Calibri" w:eastAsia="Times New Roman" w:hAnsi="Calibri" w:cs="Calibri"/>
          <w:color w:val="000000"/>
          <w:lang w:eastAsia="en-GB"/>
        </w:rPr>
        <w:t xml:space="preserve">restricted cubic spline terms, a p-value is given for the overall impact of the variable on outcome with plots for these restricted cubic splines shown in Supplementary Figure </w:t>
      </w:r>
      <w:r>
        <w:rPr>
          <w:rFonts w:ascii="Calibri" w:eastAsia="Times New Roman" w:hAnsi="Calibri" w:cs="Calibri"/>
          <w:color w:val="000000"/>
          <w:lang w:eastAsia="en-GB"/>
        </w:rPr>
        <w:t>2</w:t>
      </w:r>
      <w:r w:rsidRPr="00D132CA">
        <w:rPr>
          <w:rFonts w:ascii="Calibri" w:eastAsia="Times New Roman" w:hAnsi="Calibri" w:cs="Calibri"/>
          <w:color w:val="000000"/>
          <w:lang w:eastAsia="en-GB"/>
        </w:rPr>
        <w:t xml:space="preserve">. Abbreviations: CMV = cytomegalovirus, DCD = donation after circulatory death, IV = intravenous, HLA = human leukocyte antigen, BMI = body mass index, </w:t>
      </w:r>
      <w:r>
        <w:rPr>
          <w:rFonts w:ascii="Calibri" w:eastAsia="Times New Roman" w:hAnsi="Calibri" w:cs="Calibri"/>
          <w:color w:val="000000"/>
          <w:lang w:eastAsia="en-GB"/>
        </w:rPr>
        <w:t xml:space="preserve">AST = aspartate aminotransferase. </w:t>
      </w:r>
    </w:p>
    <w:tbl>
      <w:tblPr>
        <w:tblStyle w:val="PlainTable5"/>
        <w:tblW w:w="5000" w:type="pct"/>
        <w:tblLook w:val="0420" w:firstRow="1" w:lastRow="0" w:firstColumn="0" w:lastColumn="0" w:noHBand="0" w:noVBand="1"/>
      </w:tblPr>
      <w:tblGrid>
        <w:gridCol w:w="5917"/>
        <w:gridCol w:w="3410"/>
        <w:gridCol w:w="1139"/>
      </w:tblGrid>
      <w:tr w:rsidR="00112AD4" w:rsidRPr="00EF4950" w14:paraId="4829CD92" w14:textId="77777777" w:rsidTr="007A5026">
        <w:trPr>
          <w:cnfStyle w:val="100000000000" w:firstRow="1" w:lastRow="0" w:firstColumn="0" w:lastColumn="0" w:oddVBand="0" w:evenVBand="0" w:oddHBand="0" w:evenHBand="0" w:firstRowFirstColumn="0" w:firstRowLastColumn="0" w:lastRowFirstColumn="0" w:lastRowLastColumn="0"/>
        </w:trPr>
        <w:tc>
          <w:tcPr>
            <w:tcW w:w="2827" w:type="pct"/>
          </w:tcPr>
          <w:p w14:paraId="35A270AE"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asciiTheme="minorHAnsi" w:eastAsia="Arial" w:hAnsiTheme="minorHAnsi" w:cstheme="minorHAnsi"/>
                <w:i w:val="0"/>
                <w:iCs w:val="0"/>
                <w:color w:val="000000"/>
                <w:sz w:val="22"/>
              </w:rPr>
            </w:pPr>
            <w:r>
              <w:rPr>
                <w:rFonts w:asciiTheme="minorHAnsi" w:eastAsia="Arial" w:hAnsiTheme="minorHAnsi" w:cstheme="minorHAnsi"/>
                <w:i w:val="0"/>
                <w:iCs w:val="0"/>
                <w:color w:val="000000"/>
                <w:sz w:val="22"/>
              </w:rPr>
              <w:t>Donor v</w:t>
            </w:r>
            <w:r w:rsidRPr="00EF4950">
              <w:rPr>
                <w:rFonts w:asciiTheme="minorHAnsi" w:eastAsia="Arial" w:hAnsiTheme="minorHAnsi" w:cstheme="minorHAnsi"/>
                <w:i w:val="0"/>
                <w:iCs w:val="0"/>
                <w:color w:val="000000"/>
                <w:sz w:val="22"/>
              </w:rPr>
              <w:t>ariable</w:t>
            </w:r>
          </w:p>
        </w:tc>
        <w:tc>
          <w:tcPr>
            <w:tcW w:w="1629" w:type="pct"/>
          </w:tcPr>
          <w:p w14:paraId="33C98C44"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asciiTheme="minorHAnsi" w:eastAsia="Arial" w:hAnsiTheme="minorHAnsi" w:cstheme="minorHAnsi"/>
                <w:i w:val="0"/>
                <w:iCs w:val="0"/>
                <w:color w:val="000000"/>
                <w:sz w:val="22"/>
              </w:rPr>
            </w:pPr>
            <w:r w:rsidRPr="00EF4950">
              <w:rPr>
                <w:rFonts w:asciiTheme="minorHAnsi" w:eastAsia="Arial" w:hAnsiTheme="minorHAnsi" w:cstheme="minorHAnsi"/>
                <w:i w:val="0"/>
                <w:iCs w:val="0"/>
                <w:color w:val="000000"/>
                <w:sz w:val="22"/>
              </w:rPr>
              <w:t>Adjusted Odds Ratio (95% CI)</w:t>
            </w:r>
          </w:p>
        </w:tc>
        <w:tc>
          <w:tcPr>
            <w:tcW w:w="0" w:type="auto"/>
          </w:tcPr>
          <w:p w14:paraId="5616EA5D"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asciiTheme="minorHAnsi" w:eastAsia="Arial" w:hAnsiTheme="minorHAnsi" w:cstheme="minorHAnsi"/>
                <w:i w:val="0"/>
                <w:iCs w:val="0"/>
                <w:color w:val="000000"/>
                <w:sz w:val="22"/>
              </w:rPr>
            </w:pPr>
            <w:r w:rsidRPr="00EF4950">
              <w:rPr>
                <w:rFonts w:asciiTheme="minorHAnsi" w:eastAsia="Arial" w:hAnsiTheme="minorHAnsi" w:cstheme="minorHAnsi"/>
                <w:i w:val="0"/>
                <w:iCs w:val="0"/>
                <w:color w:val="000000"/>
                <w:sz w:val="22"/>
              </w:rPr>
              <w:t>P</w:t>
            </w:r>
            <w:r>
              <w:rPr>
                <w:rFonts w:asciiTheme="minorHAnsi" w:eastAsia="Arial" w:hAnsiTheme="minorHAnsi" w:cstheme="minorHAnsi"/>
                <w:i w:val="0"/>
                <w:iCs w:val="0"/>
                <w:color w:val="000000"/>
                <w:sz w:val="22"/>
              </w:rPr>
              <w:t>-</w:t>
            </w:r>
            <w:r w:rsidRPr="00EF4950">
              <w:rPr>
                <w:rFonts w:asciiTheme="minorHAnsi" w:eastAsia="Arial" w:hAnsiTheme="minorHAnsi" w:cstheme="minorHAnsi"/>
                <w:i w:val="0"/>
                <w:iCs w:val="0"/>
                <w:color w:val="000000"/>
                <w:sz w:val="22"/>
              </w:rPr>
              <w:t>value</w:t>
            </w:r>
          </w:p>
        </w:tc>
      </w:tr>
      <w:tr w:rsidR="00112AD4" w:rsidRPr="00EF4950" w14:paraId="4BB6CBEB"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06C04770"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E</w:t>
            </w:r>
            <w:r w:rsidRPr="00EF4950">
              <w:rPr>
                <w:rFonts w:eastAsia="Arial" w:cstheme="minorHAnsi"/>
                <w:b/>
                <w:bCs/>
                <w:color w:val="000000"/>
              </w:rPr>
              <w:t>thnicity</w:t>
            </w:r>
          </w:p>
        </w:tc>
        <w:tc>
          <w:tcPr>
            <w:tcW w:w="1629" w:type="pct"/>
          </w:tcPr>
          <w:p w14:paraId="19814EA9"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0" w:type="auto"/>
          </w:tcPr>
          <w:p w14:paraId="10B35B00"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38322AF2" w14:textId="77777777" w:rsidTr="007A5026">
        <w:tc>
          <w:tcPr>
            <w:tcW w:w="2827" w:type="pct"/>
          </w:tcPr>
          <w:p w14:paraId="3EB9C3B3"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White</w:t>
            </w:r>
          </w:p>
        </w:tc>
        <w:tc>
          <w:tcPr>
            <w:tcW w:w="1629" w:type="pct"/>
          </w:tcPr>
          <w:p w14:paraId="77956EE2"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Ref</w:t>
            </w:r>
          </w:p>
        </w:tc>
        <w:tc>
          <w:tcPr>
            <w:tcW w:w="0" w:type="auto"/>
          </w:tcPr>
          <w:p w14:paraId="3ACBD188"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2D79AC4A"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77A645E6"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Asian, Non-Hispanic</w:t>
            </w:r>
          </w:p>
        </w:tc>
        <w:tc>
          <w:tcPr>
            <w:tcW w:w="1629" w:type="pct"/>
          </w:tcPr>
          <w:p w14:paraId="40D48D67" w14:textId="534B0723"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1.</w:t>
            </w:r>
            <w:r w:rsidR="00911946">
              <w:rPr>
                <w:rFonts w:eastAsia="Arial" w:cstheme="minorHAnsi"/>
                <w:color w:val="000000"/>
              </w:rPr>
              <w:t>111</w:t>
            </w:r>
            <w:r w:rsidRPr="00EF4950">
              <w:rPr>
                <w:rFonts w:eastAsia="Arial" w:cstheme="minorHAnsi"/>
                <w:color w:val="000000"/>
              </w:rPr>
              <w:t xml:space="preserve"> (0.9</w:t>
            </w:r>
            <w:r w:rsidR="00911946">
              <w:rPr>
                <w:rFonts w:eastAsia="Arial" w:cstheme="minorHAnsi"/>
                <w:color w:val="000000"/>
              </w:rPr>
              <w:t>5</w:t>
            </w:r>
            <w:r w:rsidRPr="00EF4950">
              <w:rPr>
                <w:rFonts w:eastAsia="Arial" w:cstheme="minorHAnsi"/>
                <w:color w:val="000000"/>
              </w:rPr>
              <w:t>5 to 1.2</w:t>
            </w:r>
            <w:r w:rsidR="00911946">
              <w:rPr>
                <w:rFonts w:eastAsia="Arial" w:cstheme="minorHAnsi"/>
                <w:color w:val="000000"/>
              </w:rPr>
              <w:t>93</w:t>
            </w:r>
            <w:r w:rsidRPr="00EF4950">
              <w:rPr>
                <w:rFonts w:eastAsia="Arial" w:cstheme="minorHAnsi"/>
                <w:color w:val="000000"/>
              </w:rPr>
              <w:t>)</w:t>
            </w:r>
          </w:p>
        </w:tc>
        <w:tc>
          <w:tcPr>
            <w:tcW w:w="0" w:type="auto"/>
          </w:tcPr>
          <w:p w14:paraId="35418435" w14:textId="28AE3818"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w:t>
            </w:r>
            <w:r w:rsidR="00911946">
              <w:rPr>
                <w:rFonts w:eastAsia="Arial" w:cstheme="minorHAnsi"/>
                <w:color w:val="000000"/>
              </w:rPr>
              <w:t>172</w:t>
            </w:r>
          </w:p>
        </w:tc>
      </w:tr>
      <w:tr w:rsidR="00112AD4" w:rsidRPr="00EF4950" w14:paraId="6BE8CFAC" w14:textId="77777777" w:rsidTr="007A5026">
        <w:tc>
          <w:tcPr>
            <w:tcW w:w="2827" w:type="pct"/>
          </w:tcPr>
          <w:p w14:paraId="2FD34DDA"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Black, Non-Hispanic</w:t>
            </w:r>
          </w:p>
        </w:tc>
        <w:tc>
          <w:tcPr>
            <w:tcW w:w="1629" w:type="pct"/>
          </w:tcPr>
          <w:p w14:paraId="585E7C29" w14:textId="7361F98E"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1.2</w:t>
            </w:r>
            <w:r w:rsidR="00911946">
              <w:rPr>
                <w:rFonts w:eastAsia="Arial" w:cstheme="minorHAnsi"/>
                <w:color w:val="000000"/>
              </w:rPr>
              <w:t>13</w:t>
            </w:r>
            <w:r w:rsidRPr="00EF4950">
              <w:rPr>
                <w:rFonts w:eastAsia="Arial" w:cstheme="minorHAnsi"/>
                <w:color w:val="000000"/>
              </w:rPr>
              <w:t xml:space="preserve"> (1.</w:t>
            </w:r>
            <w:r w:rsidR="00911946">
              <w:rPr>
                <w:rFonts w:eastAsia="Arial" w:cstheme="minorHAnsi"/>
                <w:color w:val="000000"/>
              </w:rPr>
              <w:t>140</w:t>
            </w:r>
            <w:r w:rsidRPr="00EF4950">
              <w:rPr>
                <w:rFonts w:eastAsia="Arial" w:cstheme="minorHAnsi"/>
                <w:color w:val="000000"/>
              </w:rPr>
              <w:t xml:space="preserve"> to 1.2</w:t>
            </w:r>
            <w:r w:rsidR="00911946">
              <w:rPr>
                <w:rFonts w:eastAsia="Arial" w:cstheme="minorHAnsi"/>
                <w:color w:val="000000"/>
              </w:rPr>
              <w:t>9</w:t>
            </w:r>
            <w:r w:rsidRPr="00EF4950">
              <w:rPr>
                <w:rFonts w:eastAsia="Arial" w:cstheme="minorHAnsi"/>
                <w:color w:val="000000"/>
              </w:rPr>
              <w:t>0)</w:t>
            </w:r>
          </w:p>
        </w:tc>
        <w:tc>
          <w:tcPr>
            <w:tcW w:w="0" w:type="auto"/>
          </w:tcPr>
          <w:p w14:paraId="3BCE142D"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23614D28"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5D73E4B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Hispanic/Latino</w:t>
            </w:r>
          </w:p>
        </w:tc>
        <w:tc>
          <w:tcPr>
            <w:tcW w:w="1629" w:type="pct"/>
          </w:tcPr>
          <w:p w14:paraId="4219CAE5" w14:textId="350C1DA5"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0.8</w:t>
            </w:r>
            <w:r w:rsidR="00911946">
              <w:rPr>
                <w:rFonts w:eastAsia="Arial" w:cstheme="minorHAnsi"/>
                <w:color w:val="000000"/>
              </w:rPr>
              <w:t>50</w:t>
            </w:r>
            <w:r w:rsidRPr="00EF4950">
              <w:rPr>
                <w:rFonts w:eastAsia="Arial" w:cstheme="minorHAnsi"/>
                <w:color w:val="000000"/>
              </w:rPr>
              <w:t xml:space="preserve"> (0.79</w:t>
            </w:r>
            <w:r w:rsidR="00911946">
              <w:rPr>
                <w:rFonts w:eastAsia="Arial" w:cstheme="minorHAnsi"/>
                <w:color w:val="000000"/>
              </w:rPr>
              <w:t xml:space="preserve">9 </w:t>
            </w:r>
            <w:r w:rsidRPr="00EF4950">
              <w:rPr>
                <w:rFonts w:eastAsia="Arial" w:cstheme="minorHAnsi"/>
                <w:color w:val="000000"/>
              </w:rPr>
              <w:t>to 0.90</w:t>
            </w:r>
            <w:r w:rsidR="00911946">
              <w:rPr>
                <w:rFonts w:eastAsia="Arial" w:cstheme="minorHAnsi"/>
                <w:color w:val="000000"/>
              </w:rPr>
              <w:t>4</w:t>
            </w:r>
            <w:r w:rsidRPr="00EF4950">
              <w:rPr>
                <w:rFonts w:eastAsia="Arial" w:cstheme="minorHAnsi"/>
                <w:color w:val="000000"/>
              </w:rPr>
              <w:t>)</w:t>
            </w:r>
          </w:p>
        </w:tc>
        <w:tc>
          <w:tcPr>
            <w:tcW w:w="0" w:type="auto"/>
          </w:tcPr>
          <w:p w14:paraId="7289968B"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3BBCE6BB" w14:textId="77777777" w:rsidTr="007A5026">
        <w:tc>
          <w:tcPr>
            <w:tcW w:w="2827" w:type="pct"/>
          </w:tcPr>
          <w:p w14:paraId="66D9B858"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Other</w:t>
            </w:r>
          </w:p>
        </w:tc>
        <w:tc>
          <w:tcPr>
            <w:tcW w:w="1629" w:type="pct"/>
          </w:tcPr>
          <w:p w14:paraId="4981E661" w14:textId="13593831"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0.73</w:t>
            </w:r>
            <w:r w:rsidR="00911946">
              <w:rPr>
                <w:rFonts w:eastAsia="Arial" w:cstheme="minorHAnsi"/>
                <w:color w:val="000000"/>
              </w:rPr>
              <w:t>3</w:t>
            </w:r>
            <w:r w:rsidRPr="00EF4950">
              <w:rPr>
                <w:rFonts w:eastAsia="Arial" w:cstheme="minorHAnsi"/>
                <w:color w:val="000000"/>
              </w:rPr>
              <w:t xml:space="preserve"> (0.60</w:t>
            </w:r>
            <w:r w:rsidR="00911946">
              <w:rPr>
                <w:rFonts w:eastAsia="Arial" w:cstheme="minorHAnsi"/>
                <w:color w:val="000000"/>
              </w:rPr>
              <w:t>7</w:t>
            </w:r>
            <w:r w:rsidRPr="00EF4950">
              <w:rPr>
                <w:rFonts w:eastAsia="Arial" w:cstheme="minorHAnsi"/>
                <w:color w:val="000000"/>
              </w:rPr>
              <w:t xml:space="preserve"> to 0.88</w:t>
            </w:r>
            <w:r w:rsidR="00911946">
              <w:rPr>
                <w:rFonts w:eastAsia="Arial" w:cstheme="minorHAnsi"/>
                <w:color w:val="000000"/>
              </w:rPr>
              <w:t>6</w:t>
            </w:r>
            <w:r w:rsidRPr="00EF4950">
              <w:rPr>
                <w:rFonts w:eastAsia="Arial" w:cstheme="minorHAnsi"/>
                <w:color w:val="000000"/>
              </w:rPr>
              <w:t>)</w:t>
            </w:r>
          </w:p>
        </w:tc>
        <w:tc>
          <w:tcPr>
            <w:tcW w:w="0" w:type="auto"/>
          </w:tcPr>
          <w:p w14:paraId="176FEBFC"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0.001</w:t>
            </w:r>
          </w:p>
        </w:tc>
      </w:tr>
      <w:tr w:rsidR="00112AD4" w:rsidRPr="00EF4950" w14:paraId="79770EE2"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58EC7903"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b/>
                <w:bCs/>
                <w:color w:val="000000"/>
              </w:rPr>
            </w:pPr>
            <w:r>
              <w:rPr>
                <w:rFonts w:eastAsia="Arial" w:cstheme="minorHAnsi"/>
                <w:b/>
                <w:bCs/>
                <w:color w:val="000000"/>
              </w:rPr>
              <w:t>S</w:t>
            </w:r>
            <w:r w:rsidRPr="00EF4950">
              <w:rPr>
                <w:rFonts w:eastAsia="Arial" w:cstheme="minorHAnsi"/>
                <w:b/>
                <w:bCs/>
                <w:color w:val="000000"/>
              </w:rPr>
              <w:t>ex: male</w:t>
            </w:r>
          </w:p>
        </w:tc>
        <w:tc>
          <w:tcPr>
            <w:tcW w:w="1629" w:type="pct"/>
          </w:tcPr>
          <w:p w14:paraId="02EB4335" w14:textId="2EE1F343"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1.00</w:t>
            </w:r>
            <w:r w:rsidR="00911946">
              <w:rPr>
                <w:rFonts w:eastAsia="Arial" w:cstheme="minorHAnsi"/>
                <w:color w:val="000000"/>
              </w:rPr>
              <w:t>2</w:t>
            </w:r>
            <w:r w:rsidRPr="00EF4950">
              <w:rPr>
                <w:rFonts w:eastAsia="Arial" w:cstheme="minorHAnsi"/>
                <w:color w:val="000000"/>
              </w:rPr>
              <w:t xml:space="preserve"> (0.95</w:t>
            </w:r>
            <w:r w:rsidR="00911946">
              <w:rPr>
                <w:rFonts w:eastAsia="Arial" w:cstheme="minorHAnsi"/>
                <w:color w:val="000000"/>
              </w:rPr>
              <w:t>4</w:t>
            </w:r>
            <w:r w:rsidRPr="00EF4950">
              <w:rPr>
                <w:rFonts w:eastAsia="Arial" w:cstheme="minorHAnsi"/>
                <w:color w:val="000000"/>
              </w:rPr>
              <w:t xml:space="preserve"> to 1.05</w:t>
            </w:r>
            <w:r w:rsidR="00911946">
              <w:rPr>
                <w:rFonts w:eastAsia="Arial" w:cstheme="minorHAnsi"/>
                <w:color w:val="000000"/>
              </w:rPr>
              <w:t>2</w:t>
            </w:r>
            <w:r w:rsidRPr="00EF4950">
              <w:rPr>
                <w:rFonts w:eastAsia="Arial" w:cstheme="minorHAnsi"/>
                <w:color w:val="000000"/>
              </w:rPr>
              <w:t>)</w:t>
            </w:r>
          </w:p>
        </w:tc>
        <w:tc>
          <w:tcPr>
            <w:tcW w:w="0" w:type="auto"/>
          </w:tcPr>
          <w:p w14:paraId="167DF6F0" w14:textId="25786582"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0.9</w:t>
            </w:r>
            <w:r w:rsidR="00911946">
              <w:rPr>
                <w:rFonts w:eastAsia="Arial" w:cstheme="minorHAnsi"/>
                <w:color w:val="000000"/>
              </w:rPr>
              <w:t>40</w:t>
            </w:r>
          </w:p>
        </w:tc>
      </w:tr>
      <w:tr w:rsidR="00112AD4" w:rsidRPr="00EF4950" w14:paraId="23E8C95D" w14:textId="77777777" w:rsidTr="007A5026">
        <w:tc>
          <w:tcPr>
            <w:tcW w:w="2827" w:type="pct"/>
          </w:tcPr>
          <w:p w14:paraId="6782DFB2"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CMV positive</w:t>
            </w:r>
          </w:p>
        </w:tc>
        <w:tc>
          <w:tcPr>
            <w:tcW w:w="1629" w:type="pct"/>
          </w:tcPr>
          <w:p w14:paraId="22CCA993" w14:textId="79234E7B"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0.91</w:t>
            </w:r>
            <w:r w:rsidR="00911946">
              <w:rPr>
                <w:rFonts w:eastAsia="Arial" w:cstheme="minorHAnsi"/>
                <w:color w:val="000000"/>
              </w:rPr>
              <w:t>4</w:t>
            </w:r>
            <w:r w:rsidRPr="00EF4950">
              <w:rPr>
                <w:rFonts w:eastAsia="Arial" w:cstheme="minorHAnsi"/>
                <w:color w:val="000000"/>
              </w:rPr>
              <w:t xml:space="preserve"> (0.873 to 0.95</w:t>
            </w:r>
            <w:r w:rsidR="00911946">
              <w:rPr>
                <w:rFonts w:eastAsia="Arial" w:cstheme="minorHAnsi"/>
                <w:color w:val="000000"/>
              </w:rPr>
              <w:t>6</w:t>
            </w:r>
            <w:r w:rsidRPr="00EF4950">
              <w:rPr>
                <w:rFonts w:eastAsia="Arial" w:cstheme="minorHAnsi"/>
                <w:color w:val="000000"/>
              </w:rPr>
              <w:t>)</w:t>
            </w:r>
          </w:p>
        </w:tc>
        <w:tc>
          <w:tcPr>
            <w:tcW w:w="0" w:type="auto"/>
          </w:tcPr>
          <w:p w14:paraId="20923430"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443B881A"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3481C9E8"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B</w:t>
            </w:r>
            <w:r w:rsidRPr="00EF4950">
              <w:rPr>
                <w:rFonts w:eastAsia="Arial" w:cstheme="minorHAnsi"/>
                <w:b/>
                <w:bCs/>
                <w:color w:val="000000"/>
              </w:rPr>
              <w:t>lood group</w:t>
            </w:r>
          </w:p>
        </w:tc>
        <w:tc>
          <w:tcPr>
            <w:tcW w:w="1629" w:type="pct"/>
          </w:tcPr>
          <w:p w14:paraId="722B89F1"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0" w:type="auto"/>
          </w:tcPr>
          <w:p w14:paraId="0B57D964"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3BBFA11D" w14:textId="77777777" w:rsidTr="007A5026">
        <w:tc>
          <w:tcPr>
            <w:tcW w:w="2827" w:type="pct"/>
          </w:tcPr>
          <w:p w14:paraId="3AE11ED1"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A</w:t>
            </w:r>
          </w:p>
        </w:tc>
        <w:tc>
          <w:tcPr>
            <w:tcW w:w="1629" w:type="pct"/>
          </w:tcPr>
          <w:p w14:paraId="69681BCE"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Ref</w:t>
            </w:r>
          </w:p>
        </w:tc>
        <w:tc>
          <w:tcPr>
            <w:tcW w:w="0" w:type="auto"/>
          </w:tcPr>
          <w:p w14:paraId="59FF8C8B"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5D1C9915"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4194AF99"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AB</w:t>
            </w:r>
          </w:p>
        </w:tc>
        <w:tc>
          <w:tcPr>
            <w:tcW w:w="1629" w:type="pct"/>
          </w:tcPr>
          <w:p w14:paraId="0021672A"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0.284 (0.244 to 0.331)</w:t>
            </w:r>
          </w:p>
        </w:tc>
        <w:tc>
          <w:tcPr>
            <w:tcW w:w="0" w:type="auto"/>
          </w:tcPr>
          <w:p w14:paraId="1C7F5CEC"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07AC5DFC" w14:textId="77777777" w:rsidTr="007A5026">
        <w:tc>
          <w:tcPr>
            <w:tcW w:w="2827" w:type="pct"/>
          </w:tcPr>
          <w:p w14:paraId="2D29B091"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B</w:t>
            </w:r>
          </w:p>
        </w:tc>
        <w:tc>
          <w:tcPr>
            <w:tcW w:w="1629" w:type="pct"/>
          </w:tcPr>
          <w:p w14:paraId="336780C5" w14:textId="00589D7D"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0.92</w:t>
            </w:r>
            <w:r w:rsidR="00911946">
              <w:rPr>
                <w:rFonts w:eastAsia="Arial" w:cstheme="minorHAnsi"/>
                <w:color w:val="000000"/>
              </w:rPr>
              <w:t>3</w:t>
            </w:r>
            <w:r w:rsidRPr="00EF4950">
              <w:rPr>
                <w:rFonts w:eastAsia="Arial" w:cstheme="minorHAnsi"/>
                <w:color w:val="000000"/>
              </w:rPr>
              <w:t xml:space="preserve"> (0.859 to 0.991)</w:t>
            </w:r>
          </w:p>
        </w:tc>
        <w:tc>
          <w:tcPr>
            <w:tcW w:w="0" w:type="auto"/>
          </w:tcPr>
          <w:p w14:paraId="24C3D418" w14:textId="72C943E3"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0.02</w:t>
            </w:r>
            <w:r w:rsidR="00911946">
              <w:rPr>
                <w:rFonts w:eastAsia="Arial" w:cstheme="minorHAnsi"/>
                <w:color w:val="000000"/>
              </w:rPr>
              <w:t>8</w:t>
            </w:r>
          </w:p>
        </w:tc>
      </w:tr>
      <w:tr w:rsidR="00112AD4" w:rsidRPr="00EF4950" w14:paraId="4B239149"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7A9E4809"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O</w:t>
            </w:r>
          </w:p>
        </w:tc>
        <w:tc>
          <w:tcPr>
            <w:tcW w:w="1629" w:type="pct"/>
          </w:tcPr>
          <w:p w14:paraId="253E8A04"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1.153 (1.101 to 1.208)</w:t>
            </w:r>
          </w:p>
        </w:tc>
        <w:tc>
          <w:tcPr>
            <w:tcW w:w="0" w:type="auto"/>
          </w:tcPr>
          <w:p w14:paraId="6B4181F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5FA0D193" w14:textId="77777777" w:rsidTr="007A5026">
        <w:tc>
          <w:tcPr>
            <w:tcW w:w="2827" w:type="pct"/>
          </w:tcPr>
          <w:p w14:paraId="2E896BF9"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C</w:t>
            </w:r>
            <w:r w:rsidRPr="00EF4950">
              <w:rPr>
                <w:rFonts w:eastAsia="Arial" w:cstheme="minorHAnsi"/>
                <w:b/>
                <w:bCs/>
                <w:color w:val="000000"/>
              </w:rPr>
              <w:t>ause of death</w:t>
            </w:r>
          </w:p>
        </w:tc>
        <w:tc>
          <w:tcPr>
            <w:tcW w:w="1629" w:type="pct"/>
          </w:tcPr>
          <w:p w14:paraId="68FFE9C0"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0" w:type="auto"/>
          </w:tcPr>
          <w:p w14:paraId="3CB750BA"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6FBDAFA3"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3794E4B8"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Anoxia</w:t>
            </w:r>
          </w:p>
        </w:tc>
        <w:tc>
          <w:tcPr>
            <w:tcW w:w="1629" w:type="pct"/>
          </w:tcPr>
          <w:p w14:paraId="66174B6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Ref</w:t>
            </w:r>
          </w:p>
        </w:tc>
        <w:tc>
          <w:tcPr>
            <w:tcW w:w="0" w:type="auto"/>
          </w:tcPr>
          <w:p w14:paraId="26B458C1"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466F4950" w14:textId="77777777" w:rsidTr="007A5026">
        <w:tc>
          <w:tcPr>
            <w:tcW w:w="2827" w:type="pct"/>
          </w:tcPr>
          <w:p w14:paraId="5B080403"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Cerebrovascular/stroke</w:t>
            </w:r>
          </w:p>
        </w:tc>
        <w:tc>
          <w:tcPr>
            <w:tcW w:w="1629" w:type="pct"/>
          </w:tcPr>
          <w:p w14:paraId="5D8ED469" w14:textId="04F466C4"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0.97</w:t>
            </w:r>
            <w:r w:rsidR="00911946">
              <w:rPr>
                <w:rFonts w:eastAsia="Arial" w:cstheme="minorHAnsi"/>
                <w:color w:val="000000"/>
              </w:rPr>
              <w:t>3</w:t>
            </w:r>
            <w:r w:rsidRPr="00EF4950">
              <w:rPr>
                <w:rFonts w:eastAsia="Arial" w:cstheme="minorHAnsi"/>
                <w:color w:val="000000"/>
              </w:rPr>
              <w:t xml:space="preserve"> (0.89</w:t>
            </w:r>
            <w:r w:rsidR="00911946">
              <w:rPr>
                <w:rFonts w:eastAsia="Arial" w:cstheme="minorHAnsi"/>
                <w:color w:val="000000"/>
              </w:rPr>
              <w:t>2</w:t>
            </w:r>
            <w:r w:rsidRPr="00EF4950">
              <w:rPr>
                <w:rFonts w:eastAsia="Arial" w:cstheme="minorHAnsi"/>
                <w:color w:val="000000"/>
              </w:rPr>
              <w:t xml:space="preserve"> to 1.0</w:t>
            </w:r>
            <w:r w:rsidR="00911946">
              <w:rPr>
                <w:rFonts w:eastAsia="Arial" w:cstheme="minorHAnsi"/>
                <w:color w:val="000000"/>
              </w:rPr>
              <w:t>60</w:t>
            </w:r>
            <w:r w:rsidRPr="00EF4950">
              <w:rPr>
                <w:rFonts w:eastAsia="Arial" w:cstheme="minorHAnsi"/>
                <w:color w:val="000000"/>
              </w:rPr>
              <w:t>)</w:t>
            </w:r>
          </w:p>
        </w:tc>
        <w:tc>
          <w:tcPr>
            <w:tcW w:w="0" w:type="auto"/>
          </w:tcPr>
          <w:p w14:paraId="4B779A82" w14:textId="58A99581"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0.5</w:t>
            </w:r>
            <w:r w:rsidR="00911946">
              <w:rPr>
                <w:rFonts w:eastAsia="Arial" w:cstheme="minorHAnsi"/>
                <w:color w:val="000000"/>
              </w:rPr>
              <w:t>28</w:t>
            </w:r>
          </w:p>
        </w:tc>
      </w:tr>
      <w:tr w:rsidR="00112AD4" w:rsidRPr="00EF4950" w14:paraId="303E67A6"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365C64F8"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Drug overdose</w:t>
            </w:r>
          </w:p>
        </w:tc>
        <w:tc>
          <w:tcPr>
            <w:tcW w:w="1629" w:type="pct"/>
          </w:tcPr>
          <w:p w14:paraId="119A4EF2" w14:textId="6B1CE575"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1.08</w:t>
            </w:r>
            <w:r w:rsidR="00911946">
              <w:rPr>
                <w:rFonts w:eastAsia="Arial" w:cstheme="minorHAnsi"/>
                <w:color w:val="000000"/>
              </w:rPr>
              <w:t>3</w:t>
            </w:r>
            <w:r w:rsidRPr="00EF4950">
              <w:rPr>
                <w:rFonts w:eastAsia="Arial" w:cstheme="minorHAnsi"/>
                <w:color w:val="000000"/>
              </w:rPr>
              <w:t xml:space="preserve"> (0.99</w:t>
            </w:r>
            <w:r w:rsidR="00911946">
              <w:rPr>
                <w:rFonts w:eastAsia="Arial" w:cstheme="minorHAnsi"/>
                <w:color w:val="000000"/>
              </w:rPr>
              <w:t>7</w:t>
            </w:r>
            <w:r w:rsidRPr="00EF4950">
              <w:rPr>
                <w:rFonts w:eastAsia="Arial" w:cstheme="minorHAnsi"/>
                <w:color w:val="000000"/>
              </w:rPr>
              <w:t xml:space="preserve"> to 1.17</w:t>
            </w:r>
            <w:r w:rsidR="00911946">
              <w:rPr>
                <w:rFonts w:eastAsia="Arial" w:cstheme="minorHAnsi"/>
                <w:color w:val="000000"/>
              </w:rPr>
              <w:t>7</w:t>
            </w:r>
            <w:r w:rsidRPr="00EF4950">
              <w:rPr>
                <w:rFonts w:eastAsia="Arial" w:cstheme="minorHAnsi"/>
                <w:color w:val="000000"/>
              </w:rPr>
              <w:t>)</w:t>
            </w:r>
          </w:p>
        </w:tc>
        <w:tc>
          <w:tcPr>
            <w:tcW w:w="0" w:type="auto"/>
          </w:tcPr>
          <w:p w14:paraId="67D34D03" w14:textId="46BD2BAC"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0.05</w:t>
            </w:r>
            <w:r w:rsidR="00911946">
              <w:rPr>
                <w:rFonts w:eastAsia="Arial" w:cstheme="minorHAnsi"/>
                <w:color w:val="000000"/>
              </w:rPr>
              <w:t>7</w:t>
            </w:r>
          </w:p>
        </w:tc>
      </w:tr>
      <w:tr w:rsidR="00112AD4" w:rsidRPr="00EF4950" w14:paraId="3CC8BC0D" w14:textId="77777777" w:rsidTr="007A5026">
        <w:tc>
          <w:tcPr>
            <w:tcW w:w="2827" w:type="pct"/>
          </w:tcPr>
          <w:p w14:paraId="651B12EF"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Head trauma</w:t>
            </w:r>
          </w:p>
        </w:tc>
        <w:tc>
          <w:tcPr>
            <w:tcW w:w="1629" w:type="pct"/>
          </w:tcPr>
          <w:p w14:paraId="5AB24D8A" w14:textId="7ED625E9"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1.059 (0.99</w:t>
            </w:r>
            <w:r w:rsidR="00911946">
              <w:rPr>
                <w:rFonts w:eastAsia="Arial" w:cstheme="minorHAnsi"/>
                <w:color w:val="000000"/>
              </w:rPr>
              <w:t>6</w:t>
            </w:r>
            <w:r w:rsidRPr="00EF4950">
              <w:rPr>
                <w:rFonts w:eastAsia="Arial" w:cstheme="minorHAnsi"/>
                <w:color w:val="000000"/>
              </w:rPr>
              <w:t xml:space="preserve"> to 1.125)</w:t>
            </w:r>
          </w:p>
        </w:tc>
        <w:tc>
          <w:tcPr>
            <w:tcW w:w="0" w:type="auto"/>
          </w:tcPr>
          <w:p w14:paraId="0555847F" w14:textId="649430AE"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0.06</w:t>
            </w:r>
            <w:r w:rsidR="00911946">
              <w:rPr>
                <w:rFonts w:eastAsia="Arial" w:cstheme="minorHAnsi"/>
                <w:color w:val="000000"/>
              </w:rPr>
              <w:t>5</w:t>
            </w:r>
          </w:p>
        </w:tc>
      </w:tr>
      <w:tr w:rsidR="00112AD4" w:rsidRPr="00EF4950" w14:paraId="45425FFF"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7BE3163C"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Other</w:t>
            </w:r>
          </w:p>
        </w:tc>
        <w:tc>
          <w:tcPr>
            <w:tcW w:w="1629" w:type="pct"/>
          </w:tcPr>
          <w:p w14:paraId="51D901FE"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0.730 (0.633 to 0.842)</w:t>
            </w:r>
          </w:p>
        </w:tc>
        <w:tc>
          <w:tcPr>
            <w:tcW w:w="0" w:type="auto"/>
          </w:tcPr>
          <w:p w14:paraId="0D2E5367"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21A5F383" w14:textId="77777777" w:rsidTr="007A5026">
        <w:tc>
          <w:tcPr>
            <w:tcW w:w="2827" w:type="pct"/>
          </w:tcPr>
          <w:p w14:paraId="1E69A1B7"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DCD donor</w:t>
            </w:r>
          </w:p>
        </w:tc>
        <w:tc>
          <w:tcPr>
            <w:tcW w:w="1629" w:type="pct"/>
          </w:tcPr>
          <w:p w14:paraId="556DA86B"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0.078 (0.070 to 0.087)</w:t>
            </w:r>
          </w:p>
        </w:tc>
        <w:tc>
          <w:tcPr>
            <w:tcW w:w="0" w:type="auto"/>
          </w:tcPr>
          <w:p w14:paraId="6AE300E3"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705CA3F3"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767BA38E"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G</w:t>
            </w:r>
            <w:r w:rsidRPr="00EF4950">
              <w:rPr>
                <w:rFonts w:eastAsia="Arial" w:cstheme="minorHAnsi"/>
                <w:b/>
                <w:bCs/>
                <w:color w:val="000000"/>
              </w:rPr>
              <w:t xml:space="preserve">iven insulin 24 hours before </w:t>
            </w:r>
            <w:r>
              <w:rPr>
                <w:rFonts w:eastAsia="Arial" w:cstheme="minorHAnsi"/>
                <w:b/>
                <w:bCs/>
                <w:color w:val="000000"/>
              </w:rPr>
              <w:t>cross-</w:t>
            </w:r>
            <w:r w:rsidRPr="00EF4950">
              <w:rPr>
                <w:rFonts w:eastAsia="Arial" w:cstheme="minorHAnsi"/>
                <w:b/>
                <w:bCs/>
                <w:color w:val="000000"/>
              </w:rPr>
              <w:t>clamp</w:t>
            </w:r>
          </w:p>
        </w:tc>
        <w:tc>
          <w:tcPr>
            <w:tcW w:w="1629" w:type="pct"/>
          </w:tcPr>
          <w:p w14:paraId="003E7CEB"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0.963 (0.921 to 1.007)</w:t>
            </w:r>
          </w:p>
        </w:tc>
        <w:tc>
          <w:tcPr>
            <w:tcW w:w="0" w:type="auto"/>
          </w:tcPr>
          <w:p w14:paraId="784B006F" w14:textId="7329DF5A"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0.09</w:t>
            </w:r>
            <w:r w:rsidR="00911946">
              <w:rPr>
                <w:rFonts w:eastAsia="Arial" w:cstheme="minorHAnsi"/>
                <w:color w:val="000000"/>
              </w:rPr>
              <w:t>5</w:t>
            </w:r>
          </w:p>
        </w:tc>
      </w:tr>
      <w:tr w:rsidR="00112AD4" w:rsidRPr="00EF4950" w14:paraId="432BDCBF" w14:textId="77777777" w:rsidTr="007A5026">
        <w:tc>
          <w:tcPr>
            <w:tcW w:w="2827" w:type="pct"/>
          </w:tcPr>
          <w:p w14:paraId="2D0A92A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H</w:t>
            </w:r>
            <w:r w:rsidRPr="00EF4950">
              <w:rPr>
                <w:rFonts w:eastAsia="Arial" w:cstheme="minorHAnsi"/>
                <w:b/>
                <w:bCs/>
                <w:color w:val="000000"/>
              </w:rPr>
              <w:t>eavy alcohol use</w:t>
            </w:r>
          </w:p>
        </w:tc>
        <w:tc>
          <w:tcPr>
            <w:tcW w:w="1629" w:type="pct"/>
          </w:tcPr>
          <w:p w14:paraId="09A8970A" w14:textId="2E43956D"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0.56</w:t>
            </w:r>
            <w:r w:rsidR="00911946">
              <w:rPr>
                <w:rFonts w:eastAsia="Arial" w:cstheme="minorHAnsi"/>
                <w:color w:val="000000"/>
              </w:rPr>
              <w:t>5</w:t>
            </w:r>
            <w:r w:rsidRPr="00EF4950">
              <w:rPr>
                <w:rFonts w:eastAsia="Arial" w:cstheme="minorHAnsi"/>
                <w:color w:val="000000"/>
              </w:rPr>
              <w:t xml:space="preserve"> (0.52</w:t>
            </w:r>
            <w:r w:rsidR="00911946">
              <w:rPr>
                <w:rFonts w:eastAsia="Arial" w:cstheme="minorHAnsi"/>
                <w:color w:val="000000"/>
              </w:rPr>
              <w:t>5</w:t>
            </w:r>
            <w:r w:rsidRPr="00EF4950">
              <w:rPr>
                <w:rFonts w:eastAsia="Arial" w:cstheme="minorHAnsi"/>
                <w:color w:val="000000"/>
              </w:rPr>
              <w:t xml:space="preserve"> to 0.6</w:t>
            </w:r>
            <w:r w:rsidR="00911946">
              <w:rPr>
                <w:rFonts w:eastAsia="Arial" w:cstheme="minorHAnsi"/>
                <w:color w:val="000000"/>
              </w:rPr>
              <w:t>09</w:t>
            </w:r>
            <w:r w:rsidRPr="00EF4950">
              <w:rPr>
                <w:rFonts w:eastAsia="Arial" w:cstheme="minorHAnsi"/>
                <w:color w:val="000000"/>
              </w:rPr>
              <w:t>)</w:t>
            </w:r>
          </w:p>
        </w:tc>
        <w:tc>
          <w:tcPr>
            <w:tcW w:w="0" w:type="auto"/>
          </w:tcPr>
          <w:p w14:paraId="23B71EF8"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311962E0"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04C05E43"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C</w:t>
            </w:r>
            <w:r w:rsidRPr="00EF4950">
              <w:rPr>
                <w:rFonts w:eastAsia="Arial" w:cstheme="minorHAnsi"/>
                <w:b/>
                <w:bCs/>
                <w:color w:val="000000"/>
              </w:rPr>
              <w:t>oronary artery disease</w:t>
            </w:r>
          </w:p>
        </w:tc>
        <w:tc>
          <w:tcPr>
            <w:tcW w:w="1629" w:type="pct"/>
          </w:tcPr>
          <w:p w14:paraId="62ECDFC5" w14:textId="26FD6F3A"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0.39</w:t>
            </w:r>
            <w:r w:rsidR="00911946">
              <w:rPr>
                <w:rFonts w:eastAsia="Arial" w:cstheme="minorHAnsi"/>
                <w:color w:val="000000"/>
              </w:rPr>
              <w:t>2</w:t>
            </w:r>
            <w:r w:rsidRPr="00EF4950">
              <w:rPr>
                <w:rFonts w:eastAsia="Arial" w:cstheme="minorHAnsi"/>
                <w:color w:val="000000"/>
              </w:rPr>
              <w:t xml:space="preserve"> (0.238 to 0.64</w:t>
            </w:r>
            <w:r w:rsidR="00911946">
              <w:rPr>
                <w:rFonts w:eastAsia="Arial" w:cstheme="minorHAnsi"/>
                <w:color w:val="000000"/>
              </w:rPr>
              <w:t>6</w:t>
            </w:r>
            <w:r w:rsidRPr="00EF4950">
              <w:rPr>
                <w:rFonts w:eastAsia="Arial" w:cstheme="minorHAnsi"/>
                <w:color w:val="000000"/>
              </w:rPr>
              <w:t>)</w:t>
            </w:r>
          </w:p>
        </w:tc>
        <w:tc>
          <w:tcPr>
            <w:tcW w:w="0" w:type="auto"/>
          </w:tcPr>
          <w:p w14:paraId="3451619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3F438F51" w14:textId="77777777" w:rsidTr="007A5026">
        <w:tc>
          <w:tcPr>
            <w:tcW w:w="2827" w:type="pct"/>
          </w:tcPr>
          <w:p w14:paraId="35F30BBC"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S</w:t>
            </w:r>
            <w:r w:rsidRPr="00EF4950">
              <w:rPr>
                <w:rFonts w:eastAsia="Arial" w:cstheme="minorHAnsi"/>
                <w:b/>
                <w:bCs/>
                <w:color w:val="000000"/>
              </w:rPr>
              <w:t>moking</w:t>
            </w:r>
          </w:p>
        </w:tc>
        <w:tc>
          <w:tcPr>
            <w:tcW w:w="1629" w:type="pct"/>
          </w:tcPr>
          <w:p w14:paraId="4815F567" w14:textId="51FDDBA1"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0.8</w:t>
            </w:r>
            <w:r w:rsidR="00911946">
              <w:rPr>
                <w:rFonts w:eastAsia="Arial" w:cstheme="minorHAnsi"/>
                <w:color w:val="000000"/>
              </w:rPr>
              <w:t>50</w:t>
            </w:r>
            <w:r w:rsidRPr="00EF4950">
              <w:rPr>
                <w:rFonts w:eastAsia="Arial" w:cstheme="minorHAnsi"/>
                <w:color w:val="000000"/>
              </w:rPr>
              <w:t xml:space="preserve"> (0.768 to 0.9</w:t>
            </w:r>
            <w:r w:rsidR="00911946">
              <w:rPr>
                <w:rFonts w:eastAsia="Arial" w:cstheme="minorHAnsi"/>
                <w:color w:val="000000"/>
              </w:rPr>
              <w:t>40</w:t>
            </w:r>
            <w:r w:rsidRPr="00EF4950">
              <w:rPr>
                <w:rFonts w:eastAsia="Arial" w:cstheme="minorHAnsi"/>
                <w:color w:val="000000"/>
              </w:rPr>
              <w:t>)</w:t>
            </w:r>
          </w:p>
        </w:tc>
        <w:tc>
          <w:tcPr>
            <w:tcW w:w="0" w:type="auto"/>
          </w:tcPr>
          <w:p w14:paraId="0D743C8C" w14:textId="271F709C"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0.00</w:t>
            </w:r>
            <w:r w:rsidR="00911946">
              <w:rPr>
                <w:rFonts w:eastAsia="Arial" w:cstheme="minorHAnsi"/>
                <w:color w:val="000000"/>
              </w:rPr>
              <w:t>2</w:t>
            </w:r>
          </w:p>
        </w:tc>
      </w:tr>
      <w:tr w:rsidR="00112AD4" w:rsidRPr="00EF4950" w14:paraId="324F583B"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1DDDE2B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H</w:t>
            </w:r>
            <w:r w:rsidRPr="00EF4950">
              <w:rPr>
                <w:rFonts w:eastAsia="Arial" w:cstheme="minorHAnsi"/>
                <w:b/>
                <w:bCs/>
                <w:color w:val="000000"/>
              </w:rPr>
              <w:t>ypertension</w:t>
            </w:r>
          </w:p>
        </w:tc>
        <w:tc>
          <w:tcPr>
            <w:tcW w:w="1629" w:type="pct"/>
          </w:tcPr>
          <w:p w14:paraId="644EE9C8" w14:textId="75900AA9"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0.58</w:t>
            </w:r>
            <w:r w:rsidR="00911946">
              <w:rPr>
                <w:rFonts w:eastAsia="Arial" w:cstheme="minorHAnsi"/>
                <w:color w:val="000000"/>
              </w:rPr>
              <w:t>3</w:t>
            </w:r>
            <w:r w:rsidRPr="00EF4950">
              <w:rPr>
                <w:rFonts w:eastAsia="Arial" w:cstheme="minorHAnsi"/>
                <w:color w:val="000000"/>
              </w:rPr>
              <w:t xml:space="preserve"> (0.5</w:t>
            </w:r>
            <w:r w:rsidR="00911946">
              <w:rPr>
                <w:rFonts w:eastAsia="Arial" w:cstheme="minorHAnsi"/>
                <w:color w:val="000000"/>
              </w:rPr>
              <w:t>28</w:t>
            </w:r>
            <w:r w:rsidRPr="00EF4950">
              <w:rPr>
                <w:rFonts w:eastAsia="Arial" w:cstheme="minorHAnsi"/>
                <w:color w:val="000000"/>
              </w:rPr>
              <w:t xml:space="preserve"> to 0.64</w:t>
            </w:r>
            <w:r w:rsidR="00911946">
              <w:rPr>
                <w:rFonts w:eastAsia="Arial" w:cstheme="minorHAnsi"/>
                <w:color w:val="000000"/>
              </w:rPr>
              <w:t>3</w:t>
            </w:r>
            <w:r w:rsidRPr="00EF4950">
              <w:rPr>
                <w:rFonts w:eastAsia="Arial" w:cstheme="minorHAnsi"/>
                <w:color w:val="000000"/>
              </w:rPr>
              <w:t>)</w:t>
            </w:r>
          </w:p>
        </w:tc>
        <w:tc>
          <w:tcPr>
            <w:tcW w:w="0" w:type="auto"/>
          </w:tcPr>
          <w:p w14:paraId="426B880E"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3E349BE7" w14:textId="77777777" w:rsidTr="007A5026">
        <w:tc>
          <w:tcPr>
            <w:tcW w:w="2827" w:type="pct"/>
          </w:tcPr>
          <w:p w14:paraId="28F88C6D"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IV drug use</w:t>
            </w:r>
          </w:p>
        </w:tc>
        <w:tc>
          <w:tcPr>
            <w:tcW w:w="1629" w:type="pct"/>
          </w:tcPr>
          <w:p w14:paraId="623005E4" w14:textId="2C27EC81"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0.58</w:t>
            </w:r>
            <w:r w:rsidR="00911946">
              <w:rPr>
                <w:rFonts w:eastAsia="Arial" w:cstheme="minorHAnsi"/>
                <w:color w:val="000000"/>
              </w:rPr>
              <w:t>3</w:t>
            </w:r>
            <w:r w:rsidRPr="00EF4950">
              <w:rPr>
                <w:rFonts w:eastAsia="Arial" w:cstheme="minorHAnsi"/>
                <w:color w:val="000000"/>
              </w:rPr>
              <w:t xml:space="preserve"> (0.53</w:t>
            </w:r>
            <w:r w:rsidR="00911946">
              <w:rPr>
                <w:rFonts w:eastAsia="Arial" w:cstheme="minorHAnsi"/>
                <w:color w:val="000000"/>
              </w:rPr>
              <w:t>4</w:t>
            </w:r>
            <w:r w:rsidRPr="00EF4950">
              <w:rPr>
                <w:rFonts w:eastAsia="Arial" w:cstheme="minorHAnsi"/>
                <w:color w:val="000000"/>
              </w:rPr>
              <w:t xml:space="preserve"> to 0.637)</w:t>
            </w:r>
          </w:p>
        </w:tc>
        <w:tc>
          <w:tcPr>
            <w:tcW w:w="0" w:type="auto"/>
          </w:tcPr>
          <w:p w14:paraId="675EE2ED"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68FFB1C1"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034DC5C9"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 xml:space="preserve">Hepatitis C </w:t>
            </w:r>
            <w:r>
              <w:rPr>
                <w:rFonts w:eastAsia="Arial" w:cstheme="minorHAnsi"/>
                <w:b/>
                <w:bCs/>
                <w:color w:val="000000"/>
              </w:rPr>
              <w:t xml:space="preserve">antibody </w:t>
            </w:r>
            <w:r w:rsidRPr="00EF4950">
              <w:rPr>
                <w:rFonts w:eastAsia="Arial" w:cstheme="minorHAnsi"/>
                <w:b/>
                <w:bCs/>
                <w:color w:val="000000"/>
              </w:rPr>
              <w:t>positive</w:t>
            </w:r>
          </w:p>
        </w:tc>
        <w:tc>
          <w:tcPr>
            <w:tcW w:w="1629" w:type="pct"/>
          </w:tcPr>
          <w:p w14:paraId="59A973D4"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0.163 (0.140 to 0.191)</w:t>
            </w:r>
          </w:p>
        </w:tc>
        <w:tc>
          <w:tcPr>
            <w:tcW w:w="0" w:type="auto"/>
          </w:tcPr>
          <w:p w14:paraId="54CD749E"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112AD4" w:rsidRPr="00EF4950" w14:paraId="35BDD7AD" w14:textId="77777777" w:rsidTr="007A5026">
        <w:tc>
          <w:tcPr>
            <w:tcW w:w="2827" w:type="pct"/>
          </w:tcPr>
          <w:p w14:paraId="3453299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N</w:t>
            </w:r>
            <w:r w:rsidRPr="00EF4950">
              <w:rPr>
                <w:rFonts w:eastAsia="Arial" w:cstheme="minorHAnsi"/>
                <w:b/>
                <w:bCs/>
                <w:color w:val="000000"/>
              </w:rPr>
              <w:t xml:space="preserve">umber of rare HLA </w:t>
            </w:r>
            <w:r>
              <w:rPr>
                <w:rFonts w:eastAsia="Arial" w:cstheme="minorHAnsi"/>
                <w:b/>
                <w:bCs/>
                <w:color w:val="000000"/>
              </w:rPr>
              <w:t>variants</w:t>
            </w:r>
          </w:p>
        </w:tc>
        <w:tc>
          <w:tcPr>
            <w:tcW w:w="1629" w:type="pct"/>
          </w:tcPr>
          <w:p w14:paraId="756F0541"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c>
          <w:tcPr>
            <w:tcW w:w="0" w:type="auto"/>
          </w:tcPr>
          <w:p w14:paraId="3F297D6F"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68B8DD91"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4F07E535"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w:t>
            </w:r>
          </w:p>
        </w:tc>
        <w:tc>
          <w:tcPr>
            <w:tcW w:w="1629" w:type="pct"/>
          </w:tcPr>
          <w:p w14:paraId="7CF10887"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Ref</w:t>
            </w:r>
          </w:p>
        </w:tc>
        <w:tc>
          <w:tcPr>
            <w:tcW w:w="0" w:type="auto"/>
          </w:tcPr>
          <w:p w14:paraId="45E120EC"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p>
        </w:tc>
      </w:tr>
      <w:tr w:rsidR="00112AD4" w:rsidRPr="00EF4950" w14:paraId="141BC03B" w14:textId="77777777" w:rsidTr="007A5026">
        <w:tc>
          <w:tcPr>
            <w:tcW w:w="2827" w:type="pct"/>
          </w:tcPr>
          <w:p w14:paraId="1718E9BB"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1</w:t>
            </w:r>
          </w:p>
        </w:tc>
        <w:tc>
          <w:tcPr>
            <w:tcW w:w="1629" w:type="pct"/>
          </w:tcPr>
          <w:p w14:paraId="31CB6D8C" w14:textId="54ACE0EC"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0.96</w:t>
            </w:r>
            <w:r w:rsidR="00911946">
              <w:rPr>
                <w:rFonts w:eastAsia="Arial" w:cstheme="minorHAnsi"/>
                <w:color w:val="000000"/>
              </w:rPr>
              <w:t>3</w:t>
            </w:r>
            <w:r w:rsidRPr="00EF4950">
              <w:rPr>
                <w:rFonts w:eastAsia="Arial" w:cstheme="minorHAnsi"/>
                <w:color w:val="000000"/>
              </w:rPr>
              <w:t xml:space="preserve"> (0.9</w:t>
            </w:r>
            <w:r w:rsidR="00911946">
              <w:rPr>
                <w:rFonts w:eastAsia="Arial" w:cstheme="minorHAnsi"/>
                <w:color w:val="000000"/>
              </w:rPr>
              <w:t>12</w:t>
            </w:r>
            <w:r w:rsidRPr="00EF4950">
              <w:rPr>
                <w:rFonts w:eastAsia="Arial" w:cstheme="minorHAnsi"/>
                <w:color w:val="000000"/>
              </w:rPr>
              <w:t xml:space="preserve"> to 1.01</w:t>
            </w:r>
            <w:r w:rsidR="00911946">
              <w:rPr>
                <w:rFonts w:eastAsia="Arial" w:cstheme="minorHAnsi"/>
                <w:color w:val="000000"/>
              </w:rPr>
              <w:t>7</w:t>
            </w:r>
            <w:r w:rsidRPr="00EF4950">
              <w:rPr>
                <w:rFonts w:eastAsia="Arial" w:cstheme="minorHAnsi"/>
                <w:color w:val="000000"/>
              </w:rPr>
              <w:t>)</w:t>
            </w:r>
          </w:p>
        </w:tc>
        <w:tc>
          <w:tcPr>
            <w:tcW w:w="0" w:type="auto"/>
          </w:tcPr>
          <w:p w14:paraId="643659B1"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0.176</w:t>
            </w:r>
          </w:p>
        </w:tc>
      </w:tr>
      <w:tr w:rsidR="00112AD4" w:rsidRPr="00EF4950" w14:paraId="1C512FB4"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07AA649D"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2</w:t>
            </w:r>
          </w:p>
        </w:tc>
        <w:tc>
          <w:tcPr>
            <w:tcW w:w="1629" w:type="pct"/>
          </w:tcPr>
          <w:p w14:paraId="2EE291F5" w14:textId="69DC04EC"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w:t>
            </w:r>
            <w:r w:rsidR="00911946">
              <w:rPr>
                <w:rFonts w:eastAsia="Arial" w:cstheme="minorHAnsi"/>
                <w:color w:val="000000"/>
              </w:rPr>
              <w:t>919</w:t>
            </w:r>
            <w:r w:rsidRPr="00EF4950">
              <w:rPr>
                <w:rFonts w:eastAsia="Arial" w:cstheme="minorHAnsi"/>
                <w:color w:val="000000"/>
              </w:rPr>
              <w:t xml:space="preserve"> (0.</w:t>
            </w:r>
            <w:r w:rsidR="00911946">
              <w:rPr>
                <w:rFonts w:eastAsia="Arial" w:cstheme="minorHAnsi"/>
                <w:color w:val="000000"/>
              </w:rPr>
              <w:t>808</w:t>
            </w:r>
            <w:r w:rsidRPr="00EF4950">
              <w:rPr>
                <w:rFonts w:eastAsia="Arial" w:cstheme="minorHAnsi"/>
                <w:color w:val="000000"/>
              </w:rPr>
              <w:t xml:space="preserve"> to 1.0</w:t>
            </w:r>
            <w:r w:rsidR="00911946">
              <w:rPr>
                <w:rFonts w:eastAsia="Arial" w:cstheme="minorHAnsi"/>
                <w:color w:val="000000"/>
              </w:rPr>
              <w:t>47</w:t>
            </w:r>
            <w:r w:rsidRPr="00EF4950">
              <w:rPr>
                <w:rFonts w:eastAsia="Arial" w:cstheme="minorHAnsi"/>
                <w:color w:val="000000"/>
              </w:rPr>
              <w:t>)</w:t>
            </w:r>
          </w:p>
        </w:tc>
        <w:tc>
          <w:tcPr>
            <w:tcW w:w="0" w:type="auto"/>
          </w:tcPr>
          <w:p w14:paraId="45064350" w14:textId="1C8DB4DB"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w:t>
            </w:r>
            <w:r w:rsidR="00911946">
              <w:rPr>
                <w:rFonts w:eastAsia="Arial" w:cstheme="minorHAnsi"/>
                <w:color w:val="000000"/>
              </w:rPr>
              <w:t>204</w:t>
            </w:r>
          </w:p>
        </w:tc>
      </w:tr>
      <w:tr w:rsidR="00112AD4" w:rsidRPr="00EF4950" w14:paraId="5F89CA03" w14:textId="77777777" w:rsidTr="007A5026">
        <w:tc>
          <w:tcPr>
            <w:tcW w:w="2827" w:type="pct"/>
          </w:tcPr>
          <w:p w14:paraId="719FC57C" w14:textId="77777777"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3</w:t>
            </w:r>
          </w:p>
        </w:tc>
        <w:tc>
          <w:tcPr>
            <w:tcW w:w="1629" w:type="pct"/>
          </w:tcPr>
          <w:p w14:paraId="19680FA0" w14:textId="1BA40566"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w:t>
            </w:r>
            <w:r w:rsidR="00911946">
              <w:rPr>
                <w:rFonts w:eastAsia="Arial" w:cstheme="minorHAnsi"/>
                <w:color w:val="000000"/>
              </w:rPr>
              <w:t>835</w:t>
            </w:r>
            <w:r w:rsidRPr="00EF4950">
              <w:rPr>
                <w:rFonts w:eastAsia="Arial" w:cstheme="minorHAnsi"/>
                <w:color w:val="000000"/>
              </w:rPr>
              <w:t xml:space="preserve"> (0.</w:t>
            </w:r>
            <w:r w:rsidR="00911946">
              <w:rPr>
                <w:rFonts w:eastAsia="Arial" w:cstheme="minorHAnsi"/>
                <w:color w:val="000000"/>
              </w:rPr>
              <w:t>597</w:t>
            </w:r>
            <w:r w:rsidRPr="00EF4950">
              <w:rPr>
                <w:rFonts w:eastAsia="Arial" w:cstheme="minorHAnsi"/>
                <w:color w:val="000000"/>
              </w:rPr>
              <w:t xml:space="preserve"> to 1.</w:t>
            </w:r>
            <w:r w:rsidR="00911946">
              <w:rPr>
                <w:rFonts w:eastAsia="Arial" w:cstheme="minorHAnsi"/>
                <w:color w:val="000000"/>
              </w:rPr>
              <w:t>168</w:t>
            </w:r>
            <w:r w:rsidRPr="00EF4950">
              <w:rPr>
                <w:rFonts w:eastAsia="Arial" w:cstheme="minorHAnsi"/>
                <w:color w:val="000000"/>
              </w:rPr>
              <w:t>)</w:t>
            </w:r>
          </w:p>
        </w:tc>
        <w:tc>
          <w:tcPr>
            <w:tcW w:w="0" w:type="auto"/>
          </w:tcPr>
          <w:p w14:paraId="482C1E0E" w14:textId="07735BF9" w:rsidR="00112AD4" w:rsidRPr="00EF4950" w:rsidRDefault="00112AD4" w:rsidP="007A502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w:t>
            </w:r>
            <w:r w:rsidR="00911946">
              <w:rPr>
                <w:rFonts w:eastAsia="Arial" w:cstheme="minorHAnsi"/>
                <w:color w:val="000000"/>
              </w:rPr>
              <w:t>293</w:t>
            </w:r>
          </w:p>
        </w:tc>
      </w:tr>
      <w:tr w:rsidR="00911946" w:rsidRPr="00EF4950" w14:paraId="3B3E58C2" w14:textId="77777777" w:rsidTr="00485C2F">
        <w:trPr>
          <w:cnfStyle w:val="000000100000" w:firstRow="0" w:lastRow="0" w:firstColumn="0" w:lastColumn="0" w:oddVBand="0" w:evenVBand="0" w:oddHBand="1" w:evenHBand="0" w:firstRowFirstColumn="0" w:firstRowLastColumn="0" w:lastRowFirstColumn="0" w:lastRowLastColumn="0"/>
        </w:trPr>
        <w:tc>
          <w:tcPr>
            <w:tcW w:w="2827" w:type="pct"/>
          </w:tcPr>
          <w:p w14:paraId="4417C781"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4</w:t>
            </w:r>
          </w:p>
        </w:tc>
        <w:tc>
          <w:tcPr>
            <w:tcW w:w="1629" w:type="pct"/>
            <w:vAlign w:val="center"/>
          </w:tcPr>
          <w:p w14:paraId="5F4D87B6" w14:textId="3782A6E5" w:rsidR="00911946" w:rsidRPr="00911946"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911946">
              <w:rPr>
                <w:rFonts w:eastAsia="Arial" w:cstheme="minorHAnsi"/>
                <w:color w:val="000000"/>
              </w:rPr>
              <w:t>0.620 (0.387 to 0.993)</w:t>
            </w:r>
          </w:p>
        </w:tc>
        <w:tc>
          <w:tcPr>
            <w:tcW w:w="0" w:type="auto"/>
            <w:vAlign w:val="center"/>
          </w:tcPr>
          <w:p w14:paraId="3C5C47E1" w14:textId="2A497669" w:rsidR="00911946" w:rsidRPr="00911946"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911946">
              <w:rPr>
                <w:rFonts w:eastAsia="Arial" w:cstheme="minorHAnsi"/>
                <w:color w:val="000000"/>
              </w:rPr>
              <w:t>0.047</w:t>
            </w:r>
          </w:p>
        </w:tc>
      </w:tr>
      <w:tr w:rsidR="00911946" w:rsidRPr="00EF4950" w14:paraId="2283C84D" w14:textId="77777777" w:rsidTr="00485C2F">
        <w:tc>
          <w:tcPr>
            <w:tcW w:w="2827" w:type="pct"/>
          </w:tcPr>
          <w:p w14:paraId="5B6217E6" w14:textId="0753A751"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color w:val="000000"/>
              </w:rPr>
              <w:t>5</w:t>
            </w:r>
          </w:p>
        </w:tc>
        <w:tc>
          <w:tcPr>
            <w:tcW w:w="1629" w:type="pct"/>
            <w:vAlign w:val="center"/>
          </w:tcPr>
          <w:p w14:paraId="5D3BACFE" w14:textId="5F505E1A" w:rsidR="00911946" w:rsidRPr="00911946"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911946">
              <w:rPr>
                <w:rFonts w:eastAsia="Arial" w:cstheme="minorHAnsi"/>
                <w:color w:val="000000"/>
              </w:rPr>
              <w:t>0.648 (0.444 to 0.945)</w:t>
            </w:r>
          </w:p>
        </w:tc>
        <w:tc>
          <w:tcPr>
            <w:tcW w:w="0" w:type="auto"/>
            <w:vAlign w:val="center"/>
          </w:tcPr>
          <w:p w14:paraId="55686F54" w14:textId="293701FC" w:rsidR="00911946" w:rsidRPr="00911946"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911946">
              <w:rPr>
                <w:rFonts w:eastAsia="Arial" w:cstheme="minorHAnsi"/>
                <w:color w:val="000000"/>
              </w:rPr>
              <w:t>0.024</w:t>
            </w:r>
          </w:p>
        </w:tc>
      </w:tr>
      <w:tr w:rsidR="00911946" w:rsidRPr="00EF4950" w14:paraId="7292DDCB" w14:textId="77777777" w:rsidTr="00485C2F">
        <w:trPr>
          <w:cnfStyle w:val="000000100000" w:firstRow="0" w:lastRow="0" w:firstColumn="0" w:lastColumn="0" w:oddVBand="0" w:evenVBand="0" w:oddHBand="1" w:evenHBand="0" w:firstRowFirstColumn="0" w:firstRowLastColumn="0" w:lastRowFirstColumn="0" w:lastRowLastColumn="0"/>
        </w:trPr>
        <w:tc>
          <w:tcPr>
            <w:tcW w:w="2827" w:type="pct"/>
          </w:tcPr>
          <w:p w14:paraId="27D7EF59" w14:textId="2F467790"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color w:val="000000"/>
              </w:rPr>
              <w:t>6</w:t>
            </w:r>
          </w:p>
        </w:tc>
        <w:tc>
          <w:tcPr>
            <w:tcW w:w="1629" w:type="pct"/>
            <w:vAlign w:val="center"/>
          </w:tcPr>
          <w:p w14:paraId="2205E414" w14:textId="3E53E1A9" w:rsidR="00911946" w:rsidRPr="00911946"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911946">
              <w:rPr>
                <w:rFonts w:eastAsia="Arial" w:cstheme="minorHAnsi"/>
                <w:color w:val="000000"/>
              </w:rPr>
              <w:t>0.749 (0.503 to 1.115)</w:t>
            </w:r>
          </w:p>
        </w:tc>
        <w:tc>
          <w:tcPr>
            <w:tcW w:w="0" w:type="auto"/>
            <w:vAlign w:val="center"/>
          </w:tcPr>
          <w:p w14:paraId="570B9653" w14:textId="3304E451" w:rsidR="00911946" w:rsidRPr="00911946"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911946">
              <w:rPr>
                <w:rFonts w:eastAsia="Arial" w:cstheme="minorHAnsi"/>
                <w:color w:val="000000"/>
              </w:rPr>
              <w:t>0.154</w:t>
            </w:r>
          </w:p>
        </w:tc>
      </w:tr>
      <w:tr w:rsidR="00911946" w:rsidRPr="00EF4950" w14:paraId="7FF287B4" w14:textId="77777777" w:rsidTr="007A5026">
        <w:tc>
          <w:tcPr>
            <w:tcW w:w="2827" w:type="pct"/>
          </w:tcPr>
          <w:p w14:paraId="61DFD208"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Pr>
                <w:rFonts w:eastAsia="Arial" w:cstheme="minorHAnsi"/>
                <w:b/>
                <w:bCs/>
                <w:color w:val="000000"/>
              </w:rPr>
              <w:t>I</w:t>
            </w:r>
            <w:r w:rsidRPr="00EF4950">
              <w:rPr>
                <w:rFonts w:eastAsia="Arial" w:cstheme="minorHAnsi"/>
                <w:b/>
                <w:bCs/>
                <w:color w:val="000000"/>
              </w:rPr>
              <w:t>notropic support used</w:t>
            </w:r>
          </w:p>
        </w:tc>
        <w:tc>
          <w:tcPr>
            <w:tcW w:w="1629" w:type="pct"/>
          </w:tcPr>
          <w:p w14:paraId="628968A7" w14:textId="1163E0B8"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0.98</w:t>
            </w:r>
            <w:r>
              <w:rPr>
                <w:rFonts w:eastAsia="Arial" w:cstheme="minorHAnsi"/>
                <w:color w:val="000000"/>
              </w:rPr>
              <w:t>2</w:t>
            </w:r>
            <w:r w:rsidRPr="00EF4950">
              <w:rPr>
                <w:rFonts w:eastAsia="Arial" w:cstheme="minorHAnsi"/>
                <w:color w:val="000000"/>
              </w:rPr>
              <w:t xml:space="preserve"> (0.940 to 1.02</w:t>
            </w:r>
            <w:r>
              <w:rPr>
                <w:rFonts w:eastAsia="Arial" w:cstheme="minorHAnsi"/>
                <w:color w:val="000000"/>
              </w:rPr>
              <w:t>7</w:t>
            </w:r>
            <w:r w:rsidRPr="00EF4950">
              <w:rPr>
                <w:rFonts w:eastAsia="Arial" w:cstheme="minorHAnsi"/>
                <w:color w:val="000000"/>
              </w:rPr>
              <w:t>)</w:t>
            </w:r>
          </w:p>
        </w:tc>
        <w:tc>
          <w:tcPr>
            <w:tcW w:w="0" w:type="auto"/>
          </w:tcPr>
          <w:p w14:paraId="4C80B026" w14:textId="723D51B5"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0.4</w:t>
            </w:r>
            <w:r>
              <w:rPr>
                <w:rFonts w:eastAsia="Arial" w:cstheme="minorHAnsi"/>
                <w:color w:val="000000"/>
              </w:rPr>
              <w:t>37</w:t>
            </w:r>
          </w:p>
        </w:tc>
      </w:tr>
      <w:tr w:rsidR="00911946" w:rsidRPr="00EF4950" w14:paraId="7D987FB3"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164D05CB"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RCS:</w:t>
            </w:r>
            <w:r>
              <w:rPr>
                <w:rFonts w:eastAsia="Arial" w:cstheme="minorHAnsi"/>
                <w:b/>
                <w:bCs/>
                <w:color w:val="000000"/>
              </w:rPr>
              <w:t xml:space="preserve"> </w:t>
            </w:r>
            <w:r w:rsidRPr="00EF4950">
              <w:rPr>
                <w:rFonts w:eastAsia="Arial" w:cstheme="minorHAnsi"/>
                <w:b/>
                <w:bCs/>
                <w:color w:val="000000"/>
              </w:rPr>
              <w:t>BMI</w:t>
            </w:r>
          </w:p>
        </w:tc>
        <w:tc>
          <w:tcPr>
            <w:tcW w:w="1629" w:type="pct"/>
          </w:tcPr>
          <w:p w14:paraId="23E40AE6"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7E82DE56"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344EBEE5" w14:textId="77777777" w:rsidTr="007A5026">
        <w:tc>
          <w:tcPr>
            <w:tcW w:w="2827" w:type="pct"/>
          </w:tcPr>
          <w:p w14:paraId="5E67FCF9"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 xml:space="preserve">RCS: </w:t>
            </w:r>
            <w:r>
              <w:rPr>
                <w:rFonts w:eastAsia="Arial" w:cstheme="minorHAnsi"/>
                <w:b/>
                <w:bCs/>
                <w:color w:val="000000"/>
              </w:rPr>
              <w:t>A</w:t>
            </w:r>
            <w:r w:rsidRPr="00EF4950">
              <w:rPr>
                <w:rFonts w:eastAsia="Arial" w:cstheme="minorHAnsi"/>
                <w:b/>
                <w:bCs/>
                <w:color w:val="000000"/>
              </w:rPr>
              <w:t>ge, years</w:t>
            </w:r>
          </w:p>
        </w:tc>
        <w:tc>
          <w:tcPr>
            <w:tcW w:w="1629" w:type="pct"/>
          </w:tcPr>
          <w:p w14:paraId="5660BB8A"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58078A3A"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1C8B207B"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4BFE1947"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RCS: Donation date</w:t>
            </w:r>
          </w:p>
        </w:tc>
        <w:tc>
          <w:tcPr>
            <w:tcW w:w="1629" w:type="pct"/>
          </w:tcPr>
          <w:p w14:paraId="6E1C9A92"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5A62D4D0"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60828A70" w14:textId="77777777" w:rsidTr="007A5026">
        <w:tc>
          <w:tcPr>
            <w:tcW w:w="2827" w:type="pct"/>
          </w:tcPr>
          <w:p w14:paraId="2069DE42"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RCS:</w:t>
            </w:r>
            <w:r>
              <w:rPr>
                <w:rFonts w:eastAsia="Arial" w:cstheme="minorHAnsi"/>
                <w:b/>
                <w:bCs/>
                <w:color w:val="000000"/>
              </w:rPr>
              <w:t xml:space="preserve"> Latest blood</w:t>
            </w:r>
            <w:r w:rsidRPr="00EF4950">
              <w:rPr>
                <w:rFonts w:eastAsia="Arial" w:cstheme="minorHAnsi"/>
                <w:b/>
                <w:bCs/>
                <w:color w:val="000000"/>
              </w:rPr>
              <w:t xml:space="preserve"> pH</w:t>
            </w:r>
          </w:p>
        </w:tc>
        <w:tc>
          <w:tcPr>
            <w:tcW w:w="1629" w:type="pct"/>
          </w:tcPr>
          <w:p w14:paraId="18806012"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0FF26111"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3EFE0FEF"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0B05CC8C"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 xml:space="preserve">RCS: </w:t>
            </w:r>
            <w:r>
              <w:rPr>
                <w:rFonts w:eastAsia="Arial" w:cstheme="minorHAnsi"/>
                <w:b/>
                <w:bCs/>
                <w:color w:val="000000"/>
              </w:rPr>
              <w:t>P</w:t>
            </w:r>
            <w:r w:rsidRPr="00EF4950">
              <w:rPr>
                <w:rFonts w:eastAsia="Arial" w:cstheme="minorHAnsi"/>
                <w:b/>
                <w:bCs/>
                <w:color w:val="000000"/>
              </w:rPr>
              <w:t>eak amylase</w:t>
            </w:r>
          </w:p>
        </w:tc>
        <w:tc>
          <w:tcPr>
            <w:tcW w:w="1629" w:type="pct"/>
          </w:tcPr>
          <w:p w14:paraId="7884D2E0"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1A9AC82C"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4B1C3C40" w14:textId="77777777" w:rsidTr="007A5026">
        <w:tc>
          <w:tcPr>
            <w:tcW w:w="2827" w:type="pct"/>
          </w:tcPr>
          <w:p w14:paraId="33B61665"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 xml:space="preserve">RCS: </w:t>
            </w:r>
            <w:r>
              <w:rPr>
                <w:rFonts w:eastAsia="Arial" w:cstheme="minorHAnsi"/>
                <w:b/>
                <w:bCs/>
                <w:color w:val="000000"/>
              </w:rPr>
              <w:t>P</w:t>
            </w:r>
            <w:r w:rsidRPr="00EF4950">
              <w:rPr>
                <w:rFonts w:eastAsia="Arial" w:cstheme="minorHAnsi"/>
                <w:b/>
                <w:bCs/>
                <w:color w:val="000000"/>
              </w:rPr>
              <w:t xml:space="preserve">eak </w:t>
            </w:r>
            <w:r>
              <w:rPr>
                <w:rFonts w:eastAsia="Arial" w:cstheme="minorHAnsi"/>
                <w:b/>
                <w:bCs/>
                <w:color w:val="000000"/>
              </w:rPr>
              <w:t xml:space="preserve">AST </w:t>
            </w:r>
          </w:p>
        </w:tc>
        <w:tc>
          <w:tcPr>
            <w:tcW w:w="1629" w:type="pct"/>
          </w:tcPr>
          <w:p w14:paraId="6B8600F9"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0EE039F6"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69178CCF"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154051B2"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 xml:space="preserve">RCS: </w:t>
            </w:r>
            <w:r>
              <w:rPr>
                <w:rFonts w:eastAsia="Arial" w:cstheme="minorHAnsi"/>
                <w:b/>
                <w:bCs/>
                <w:color w:val="000000"/>
              </w:rPr>
              <w:t>P</w:t>
            </w:r>
            <w:r w:rsidRPr="00EF4950">
              <w:rPr>
                <w:rFonts w:eastAsia="Arial" w:cstheme="minorHAnsi"/>
                <w:b/>
                <w:bCs/>
                <w:color w:val="000000"/>
              </w:rPr>
              <w:t>eak creatinine</w:t>
            </w:r>
          </w:p>
        </w:tc>
        <w:tc>
          <w:tcPr>
            <w:tcW w:w="1629" w:type="pct"/>
          </w:tcPr>
          <w:p w14:paraId="5F8AE976"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6F2B3EDD"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4AB25B59" w14:textId="77777777" w:rsidTr="007A5026">
        <w:tc>
          <w:tcPr>
            <w:tcW w:w="2827" w:type="pct"/>
          </w:tcPr>
          <w:p w14:paraId="4781CA06"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 xml:space="preserve">RCS: </w:t>
            </w:r>
            <w:r>
              <w:rPr>
                <w:rFonts w:eastAsia="Arial" w:cstheme="minorHAnsi"/>
                <w:b/>
                <w:bCs/>
                <w:color w:val="000000"/>
              </w:rPr>
              <w:t>H</w:t>
            </w:r>
            <w:r w:rsidRPr="00EF4950">
              <w:rPr>
                <w:rFonts w:eastAsia="Arial" w:cstheme="minorHAnsi"/>
                <w:b/>
                <w:bCs/>
                <w:color w:val="000000"/>
              </w:rPr>
              <w:t>ospital stay, days</w:t>
            </w:r>
          </w:p>
        </w:tc>
        <w:tc>
          <w:tcPr>
            <w:tcW w:w="1629" w:type="pct"/>
          </w:tcPr>
          <w:p w14:paraId="59302670"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273F83DC"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r w:rsidR="00911946" w:rsidRPr="00EF4950" w14:paraId="038BB3DA"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376749A9"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b/>
                <w:bCs/>
                <w:color w:val="000000"/>
              </w:rPr>
              <w:t>RCS: HbA1c</w:t>
            </w:r>
          </w:p>
        </w:tc>
        <w:tc>
          <w:tcPr>
            <w:tcW w:w="1629" w:type="pct"/>
          </w:tcPr>
          <w:p w14:paraId="1081BA8E"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RCS terms</w:t>
            </w:r>
          </w:p>
        </w:tc>
        <w:tc>
          <w:tcPr>
            <w:tcW w:w="0" w:type="auto"/>
          </w:tcPr>
          <w:p w14:paraId="5BDE8B1D" w14:textId="77777777" w:rsidR="00911946" w:rsidRPr="00EF4950" w:rsidRDefault="00911946" w:rsidP="00911946">
            <w:pPr>
              <w:pBdr>
                <w:top w:val="none" w:sz="0" w:space="0" w:color="000000"/>
                <w:left w:val="none" w:sz="0" w:space="0" w:color="000000"/>
                <w:bottom w:val="none" w:sz="0" w:space="0" w:color="000000"/>
                <w:right w:val="none" w:sz="0" w:space="0" w:color="000000"/>
              </w:pBdr>
              <w:rPr>
                <w:rFonts w:eastAsia="Arial" w:cstheme="minorHAnsi"/>
                <w:color w:val="000000"/>
              </w:rPr>
            </w:pPr>
            <w:r w:rsidRPr="00EF4950">
              <w:rPr>
                <w:rFonts w:eastAsia="Arial" w:cstheme="minorHAnsi"/>
                <w:color w:val="000000"/>
              </w:rPr>
              <w:t>&lt;0.001</w:t>
            </w:r>
          </w:p>
        </w:tc>
      </w:tr>
    </w:tbl>
    <w:p w14:paraId="217F5D48" w14:textId="77777777" w:rsidR="00112AD4" w:rsidRPr="007F1D44" w:rsidRDefault="00112AD4" w:rsidP="00112AD4">
      <w:r>
        <w:rPr>
          <w:sz w:val="24"/>
          <w:szCs w:val="24"/>
          <w:lang w:val="en-US"/>
        </w:rPr>
        <w:br w:type="page"/>
      </w:r>
      <w:r w:rsidRPr="00D132CA">
        <w:rPr>
          <w:lang w:val="en-US"/>
        </w:rPr>
        <w:lastRenderedPageBreak/>
        <w:t xml:space="preserve">Supplementary Table 3: </w:t>
      </w:r>
      <w:r w:rsidRPr="00D132CA">
        <w:t>Multivariable logistic regression model for pancreas utilisation for the full cohort (n=133986), pooled from 20 imputed datasets, as part of interaction analysis.</w:t>
      </w:r>
      <w:r>
        <w:t xml:space="preserve"> Overall P values are shown for interaction terms between key variables (marked with *) and donation date. </w:t>
      </w:r>
      <w:r w:rsidRPr="00D132CA">
        <w:t xml:space="preserve"> </w:t>
      </w:r>
      <w:r w:rsidRPr="00D132CA">
        <w:rPr>
          <w:rFonts w:ascii="Calibri" w:eastAsia="Times New Roman" w:hAnsi="Calibri" w:cs="Calibri"/>
          <w:color w:val="000000"/>
          <w:lang w:eastAsia="en-GB"/>
        </w:rPr>
        <w:t xml:space="preserve">Plots for key variables are shown in Figure 3 with additional plots in Supplementary Figure </w:t>
      </w:r>
      <w:r>
        <w:rPr>
          <w:rFonts w:ascii="Calibri" w:eastAsia="Times New Roman" w:hAnsi="Calibri" w:cs="Calibri"/>
          <w:color w:val="000000"/>
          <w:lang w:eastAsia="en-GB"/>
        </w:rPr>
        <w:t>4</w:t>
      </w:r>
      <w:r w:rsidRPr="00D132CA">
        <w:rPr>
          <w:rFonts w:ascii="Calibri" w:eastAsia="Times New Roman" w:hAnsi="Calibri" w:cs="Calibri"/>
          <w:color w:val="000000"/>
          <w:lang w:eastAsia="en-GB"/>
        </w:rPr>
        <w:t>. Abbreviations: DCD = donation after circulatory death,</w:t>
      </w:r>
      <w:r>
        <w:rPr>
          <w:rFonts w:ascii="Calibri" w:eastAsia="Times New Roman" w:hAnsi="Calibri" w:cs="Calibri"/>
          <w:color w:val="000000"/>
          <w:lang w:eastAsia="en-GB"/>
        </w:rPr>
        <w:t xml:space="preserve"> CMV = cytomegalovirus, HLA = human leukocyte antigen, </w:t>
      </w:r>
      <w:r w:rsidRPr="00D132CA">
        <w:rPr>
          <w:rFonts w:ascii="Calibri" w:eastAsia="Times New Roman" w:hAnsi="Calibri" w:cs="Calibri"/>
          <w:color w:val="000000"/>
          <w:lang w:eastAsia="en-GB"/>
        </w:rPr>
        <w:t>BMI = body mass index,</w:t>
      </w:r>
      <w:r>
        <w:rPr>
          <w:rFonts w:ascii="Calibri" w:eastAsia="Times New Roman" w:hAnsi="Calibri" w:cs="Calibri"/>
          <w:color w:val="000000"/>
          <w:lang w:eastAsia="en-GB"/>
        </w:rPr>
        <w:t xml:space="preserve"> ALT = alanine aminotransferase</w:t>
      </w:r>
      <w:r w:rsidRPr="00D132CA">
        <w:rPr>
          <w:rFonts w:ascii="Calibri" w:eastAsia="Times New Roman" w:hAnsi="Calibri" w:cs="Calibri"/>
          <w:color w:val="000000"/>
          <w:lang w:eastAsia="en-GB"/>
        </w:rPr>
        <w:t xml:space="preserve">, IV = intravenous. </w:t>
      </w:r>
    </w:p>
    <w:tbl>
      <w:tblPr>
        <w:tblStyle w:val="PlainTable5"/>
        <w:tblW w:w="5000" w:type="pct"/>
        <w:tblLook w:val="0420" w:firstRow="1" w:lastRow="0" w:firstColumn="0" w:lastColumn="0" w:noHBand="0" w:noVBand="1"/>
      </w:tblPr>
      <w:tblGrid>
        <w:gridCol w:w="5918"/>
        <w:gridCol w:w="3286"/>
        <w:gridCol w:w="1262"/>
      </w:tblGrid>
      <w:tr w:rsidR="00112AD4" w14:paraId="00604ACC" w14:textId="77777777" w:rsidTr="007A5026">
        <w:trPr>
          <w:cnfStyle w:val="100000000000" w:firstRow="1" w:lastRow="0" w:firstColumn="0" w:lastColumn="0" w:oddVBand="0" w:evenVBand="0" w:oddHBand="0" w:evenHBand="0" w:firstRowFirstColumn="0" w:firstRowLastColumn="0" w:lastRowFirstColumn="0" w:lastRowLastColumn="0"/>
        </w:trPr>
        <w:tc>
          <w:tcPr>
            <w:tcW w:w="2827" w:type="pct"/>
            <w:tcBorders>
              <w:top w:val="nil"/>
              <w:left w:val="nil"/>
              <w:right w:val="nil"/>
            </w:tcBorders>
            <w:hideMark/>
          </w:tcPr>
          <w:p w14:paraId="2E2A57A4" w14:textId="77777777" w:rsidR="00112AD4" w:rsidRPr="006F1F8E" w:rsidRDefault="00112AD4" w:rsidP="007A5026">
            <w:pPr>
              <w:rPr>
                <w:rFonts w:asciiTheme="minorHAnsi" w:eastAsia="Arial" w:hAnsiTheme="minorHAnsi" w:cstheme="minorHAnsi"/>
                <w:i w:val="0"/>
                <w:color w:val="000000"/>
                <w:sz w:val="22"/>
                <w:szCs w:val="18"/>
              </w:rPr>
            </w:pPr>
            <w:r>
              <w:rPr>
                <w:rFonts w:asciiTheme="minorHAnsi" w:eastAsia="Arial" w:hAnsiTheme="minorHAnsi" w:cstheme="minorHAnsi"/>
                <w:i w:val="0"/>
                <w:color w:val="000000"/>
                <w:sz w:val="22"/>
                <w:szCs w:val="18"/>
              </w:rPr>
              <w:t>Donor v</w:t>
            </w:r>
            <w:r w:rsidRPr="006F1F8E">
              <w:rPr>
                <w:rFonts w:asciiTheme="minorHAnsi" w:eastAsia="Arial" w:hAnsiTheme="minorHAnsi" w:cstheme="minorHAnsi"/>
                <w:i w:val="0"/>
                <w:color w:val="000000"/>
                <w:sz w:val="22"/>
                <w:szCs w:val="18"/>
              </w:rPr>
              <w:t>ariable</w:t>
            </w:r>
          </w:p>
        </w:tc>
        <w:tc>
          <w:tcPr>
            <w:tcW w:w="1570" w:type="pct"/>
            <w:tcBorders>
              <w:top w:val="nil"/>
              <w:left w:val="nil"/>
              <w:right w:val="nil"/>
            </w:tcBorders>
            <w:hideMark/>
          </w:tcPr>
          <w:p w14:paraId="2971092B" w14:textId="77777777" w:rsidR="00112AD4" w:rsidRPr="006F1F8E" w:rsidRDefault="00112AD4" w:rsidP="007A5026">
            <w:pPr>
              <w:rPr>
                <w:rFonts w:asciiTheme="minorHAnsi" w:eastAsia="Arial" w:hAnsiTheme="minorHAnsi" w:cstheme="minorHAnsi"/>
                <w:i w:val="0"/>
                <w:color w:val="000000"/>
                <w:sz w:val="22"/>
                <w:szCs w:val="18"/>
              </w:rPr>
            </w:pPr>
            <w:r w:rsidRPr="006F1F8E">
              <w:rPr>
                <w:rFonts w:asciiTheme="minorHAnsi" w:eastAsia="Arial" w:hAnsiTheme="minorHAnsi" w:cstheme="minorHAnsi"/>
                <w:i w:val="0"/>
                <w:iCs w:val="0"/>
                <w:color w:val="000000"/>
                <w:sz w:val="22"/>
                <w:szCs w:val="18"/>
              </w:rPr>
              <w:t>Adjusted Odds Ratio (95% CI)</w:t>
            </w:r>
          </w:p>
        </w:tc>
        <w:tc>
          <w:tcPr>
            <w:tcW w:w="603" w:type="pct"/>
            <w:tcBorders>
              <w:top w:val="nil"/>
              <w:left w:val="nil"/>
              <w:right w:val="nil"/>
            </w:tcBorders>
            <w:hideMark/>
          </w:tcPr>
          <w:p w14:paraId="7079813F" w14:textId="77777777" w:rsidR="00112AD4" w:rsidRPr="006F1F8E" w:rsidRDefault="00112AD4" w:rsidP="007A5026">
            <w:pPr>
              <w:rPr>
                <w:rFonts w:asciiTheme="minorHAnsi" w:eastAsia="Arial" w:hAnsiTheme="minorHAnsi" w:cstheme="minorHAnsi"/>
                <w:i w:val="0"/>
                <w:color w:val="000000"/>
                <w:sz w:val="22"/>
                <w:szCs w:val="18"/>
              </w:rPr>
            </w:pPr>
            <w:r w:rsidRPr="006F1F8E">
              <w:rPr>
                <w:rFonts w:asciiTheme="minorHAnsi" w:eastAsia="Arial" w:hAnsiTheme="minorHAnsi" w:cstheme="minorHAnsi"/>
                <w:i w:val="0"/>
                <w:color w:val="000000"/>
                <w:sz w:val="22"/>
                <w:szCs w:val="18"/>
              </w:rPr>
              <w:t>P</w:t>
            </w:r>
            <w:r>
              <w:rPr>
                <w:rFonts w:asciiTheme="minorHAnsi" w:eastAsia="Arial" w:hAnsiTheme="minorHAnsi" w:cstheme="minorHAnsi"/>
                <w:i w:val="0"/>
                <w:color w:val="000000"/>
                <w:sz w:val="22"/>
                <w:szCs w:val="18"/>
              </w:rPr>
              <w:t>-</w:t>
            </w:r>
            <w:r w:rsidRPr="006F1F8E">
              <w:rPr>
                <w:rFonts w:asciiTheme="minorHAnsi" w:eastAsia="Arial" w:hAnsiTheme="minorHAnsi" w:cstheme="minorHAnsi"/>
                <w:i w:val="0"/>
                <w:color w:val="000000"/>
                <w:sz w:val="22"/>
                <w:szCs w:val="18"/>
              </w:rPr>
              <w:t>value</w:t>
            </w:r>
          </w:p>
        </w:tc>
      </w:tr>
      <w:tr w:rsidR="00112AD4" w14:paraId="068E27AE"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09221FCC" w14:textId="77777777" w:rsidR="00112AD4" w:rsidRDefault="00112AD4" w:rsidP="007A5026">
            <w:pPr>
              <w:rPr>
                <w:rFonts w:eastAsia="Arial" w:cstheme="minorHAnsi"/>
                <w:color w:val="000000"/>
              </w:rPr>
            </w:pPr>
            <w:r>
              <w:rPr>
                <w:rFonts w:eastAsia="Arial" w:cstheme="minorHAnsi"/>
                <w:b/>
                <w:bCs/>
                <w:color w:val="000000"/>
              </w:rPr>
              <w:t>DCD donor</w:t>
            </w:r>
          </w:p>
        </w:tc>
        <w:tc>
          <w:tcPr>
            <w:tcW w:w="1570" w:type="pct"/>
            <w:hideMark/>
          </w:tcPr>
          <w:p w14:paraId="7D2A849D" w14:textId="77777777" w:rsidR="00112AD4" w:rsidRDefault="00112AD4" w:rsidP="007A5026">
            <w:pPr>
              <w:rPr>
                <w:rFonts w:eastAsia="Arial" w:cstheme="minorHAnsi"/>
                <w:color w:val="000000"/>
              </w:rPr>
            </w:pPr>
            <w:r>
              <w:rPr>
                <w:rFonts w:eastAsia="Arial" w:cstheme="minorHAnsi"/>
                <w:color w:val="000000"/>
              </w:rPr>
              <w:t>0.126 (0.095 to 0.168)</w:t>
            </w:r>
          </w:p>
        </w:tc>
        <w:tc>
          <w:tcPr>
            <w:tcW w:w="603" w:type="pct"/>
            <w:hideMark/>
          </w:tcPr>
          <w:p w14:paraId="632E6965" w14:textId="77777777" w:rsidR="00112AD4" w:rsidRDefault="00112AD4" w:rsidP="007A5026">
            <w:pPr>
              <w:rPr>
                <w:rFonts w:eastAsia="Arial" w:cstheme="minorHAnsi"/>
                <w:color w:val="000000"/>
              </w:rPr>
            </w:pPr>
            <w:r>
              <w:rPr>
                <w:rFonts w:eastAsia="Arial" w:cstheme="minorHAnsi"/>
                <w:color w:val="000000"/>
              </w:rPr>
              <w:t>&lt;0.001</w:t>
            </w:r>
          </w:p>
        </w:tc>
      </w:tr>
      <w:tr w:rsidR="00112AD4" w14:paraId="7E6062FC" w14:textId="77777777" w:rsidTr="007A5026">
        <w:tc>
          <w:tcPr>
            <w:tcW w:w="2827" w:type="pct"/>
            <w:hideMark/>
          </w:tcPr>
          <w:p w14:paraId="1694E57A" w14:textId="77777777" w:rsidR="00112AD4" w:rsidRDefault="00112AD4" w:rsidP="007A5026">
            <w:pPr>
              <w:rPr>
                <w:rFonts w:eastAsia="Arial" w:cstheme="minorHAnsi"/>
                <w:color w:val="000000"/>
              </w:rPr>
            </w:pPr>
            <w:r>
              <w:rPr>
                <w:rFonts w:eastAsia="Arial" w:cstheme="minorHAnsi"/>
                <w:b/>
                <w:bCs/>
                <w:color w:val="000000"/>
              </w:rPr>
              <w:t>Hepatitis C antibody positive</w:t>
            </w:r>
          </w:p>
        </w:tc>
        <w:tc>
          <w:tcPr>
            <w:tcW w:w="1570" w:type="pct"/>
            <w:hideMark/>
          </w:tcPr>
          <w:p w14:paraId="693433B0" w14:textId="77777777" w:rsidR="00112AD4" w:rsidRDefault="00112AD4" w:rsidP="007A5026">
            <w:pPr>
              <w:rPr>
                <w:rFonts w:eastAsia="Arial" w:cstheme="minorHAnsi"/>
                <w:color w:val="000000"/>
              </w:rPr>
            </w:pPr>
            <w:r>
              <w:rPr>
                <w:rFonts w:eastAsia="Arial" w:cstheme="minorHAnsi"/>
                <w:color w:val="000000"/>
              </w:rPr>
              <w:t>0.000 (0.000 to 0.000)</w:t>
            </w:r>
          </w:p>
        </w:tc>
        <w:tc>
          <w:tcPr>
            <w:tcW w:w="603" w:type="pct"/>
            <w:hideMark/>
          </w:tcPr>
          <w:p w14:paraId="12AFD3E3" w14:textId="77777777" w:rsidR="00112AD4" w:rsidRDefault="00112AD4" w:rsidP="007A5026">
            <w:pPr>
              <w:rPr>
                <w:rFonts w:eastAsia="Arial" w:cstheme="minorHAnsi"/>
                <w:color w:val="000000"/>
              </w:rPr>
            </w:pPr>
            <w:r>
              <w:rPr>
                <w:rFonts w:eastAsia="Arial" w:cstheme="minorHAnsi"/>
                <w:color w:val="000000"/>
              </w:rPr>
              <w:t>&lt;0.001</w:t>
            </w:r>
          </w:p>
        </w:tc>
      </w:tr>
      <w:tr w:rsidR="00112AD4" w14:paraId="67C23661"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52C24E3D" w14:textId="77777777" w:rsidR="00112AD4" w:rsidRDefault="00112AD4" w:rsidP="007A5026">
            <w:pPr>
              <w:rPr>
                <w:rFonts w:eastAsia="Arial" w:cstheme="minorHAnsi"/>
                <w:b/>
                <w:bCs/>
                <w:color w:val="000000"/>
              </w:rPr>
            </w:pPr>
            <w:r>
              <w:rPr>
                <w:rFonts w:eastAsia="Arial" w:cstheme="minorHAnsi"/>
                <w:b/>
                <w:bCs/>
                <w:color w:val="000000"/>
              </w:rPr>
              <w:t>Blood group</w:t>
            </w:r>
          </w:p>
        </w:tc>
        <w:tc>
          <w:tcPr>
            <w:tcW w:w="1570" w:type="pct"/>
          </w:tcPr>
          <w:p w14:paraId="03405B32" w14:textId="77777777" w:rsidR="00112AD4" w:rsidRDefault="00112AD4" w:rsidP="007A5026">
            <w:pPr>
              <w:rPr>
                <w:rFonts w:eastAsia="Arial" w:cstheme="minorHAnsi"/>
                <w:color w:val="000000"/>
              </w:rPr>
            </w:pPr>
          </w:p>
        </w:tc>
        <w:tc>
          <w:tcPr>
            <w:tcW w:w="603" w:type="pct"/>
          </w:tcPr>
          <w:p w14:paraId="56F74941" w14:textId="77777777" w:rsidR="00112AD4" w:rsidRDefault="00112AD4" w:rsidP="007A5026">
            <w:pPr>
              <w:rPr>
                <w:rFonts w:eastAsia="Arial" w:cstheme="minorHAnsi"/>
                <w:color w:val="000000"/>
              </w:rPr>
            </w:pPr>
          </w:p>
        </w:tc>
      </w:tr>
      <w:tr w:rsidR="00112AD4" w14:paraId="01A77954" w14:textId="77777777" w:rsidTr="007A5026">
        <w:tc>
          <w:tcPr>
            <w:tcW w:w="2827" w:type="pct"/>
            <w:hideMark/>
          </w:tcPr>
          <w:p w14:paraId="20AD0A12" w14:textId="77777777" w:rsidR="00112AD4" w:rsidRDefault="00112AD4" w:rsidP="007A5026">
            <w:pPr>
              <w:rPr>
                <w:rFonts w:eastAsia="Arial" w:cstheme="minorHAnsi"/>
                <w:color w:val="000000"/>
              </w:rPr>
            </w:pPr>
            <w:r>
              <w:rPr>
                <w:rFonts w:eastAsia="Arial" w:cstheme="minorHAnsi"/>
                <w:color w:val="000000"/>
              </w:rPr>
              <w:t>A</w:t>
            </w:r>
          </w:p>
        </w:tc>
        <w:tc>
          <w:tcPr>
            <w:tcW w:w="1570" w:type="pct"/>
            <w:hideMark/>
          </w:tcPr>
          <w:p w14:paraId="29681E6C" w14:textId="77777777" w:rsidR="00112AD4" w:rsidRDefault="00112AD4" w:rsidP="007A5026">
            <w:pPr>
              <w:rPr>
                <w:rFonts w:eastAsia="Arial" w:cstheme="minorHAnsi"/>
                <w:color w:val="000000"/>
              </w:rPr>
            </w:pPr>
            <w:r>
              <w:rPr>
                <w:rFonts w:eastAsia="Arial" w:cstheme="minorHAnsi"/>
                <w:color w:val="000000"/>
              </w:rPr>
              <w:t>Ref</w:t>
            </w:r>
          </w:p>
        </w:tc>
        <w:tc>
          <w:tcPr>
            <w:tcW w:w="603" w:type="pct"/>
          </w:tcPr>
          <w:p w14:paraId="1A63CC76" w14:textId="77777777" w:rsidR="00112AD4" w:rsidRDefault="00112AD4" w:rsidP="007A5026">
            <w:pPr>
              <w:rPr>
                <w:rFonts w:eastAsia="Arial" w:cstheme="minorHAnsi"/>
                <w:color w:val="000000"/>
              </w:rPr>
            </w:pPr>
          </w:p>
        </w:tc>
      </w:tr>
      <w:tr w:rsidR="00112AD4" w14:paraId="5A88BB01"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10E6304F" w14:textId="77777777" w:rsidR="00112AD4" w:rsidRDefault="00112AD4" w:rsidP="007A5026">
            <w:pPr>
              <w:rPr>
                <w:rFonts w:eastAsia="Arial" w:cstheme="minorHAnsi"/>
                <w:color w:val="000000"/>
              </w:rPr>
            </w:pPr>
            <w:r>
              <w:rPr>
                <w:rFonts w:eastAsia="Arial" w:cstheme="minorHAnsi"/>
                <w:color w:val="000000"/>
              </w:rPr>
              <w:t>AB</w:t>
            </w:r>
          </w:p>
        </w:tc>
        <w:tc>
          <w:tcPr>
            <w:tcW w:w="1570" w:type="pct"/>
            <w:hideMark/>
          </w:tcPr>
          <w:p w14:paraId="69D8014B" w14:textId="77777777" w:rsidR="00112AD4" w:rsidRDefault="00112AD4" w:rsidP="007A5026">
            <w:pPr>
              <w:rPr>
                <w:rFonts w:eastAsia="Arial" w:cstheme="minorHAnsi"/>
                <w:color w:val="000000"/>
              </w:rPr>
            </w:pPr>
            <w:r>
              <w:rPr>
                <w:rFonts w:eastAsia="Arial" w:cstheme="minorHAnsi"/>
                <w:color w:val="000000"/>
              </w:rPr>
              <w:t>0.272 (0.186 to 0.398)</w:t>
            </w:r>
          </w:p>
        </w:tc>
        <w:tc>
          <w:tcPr>
            <w:tcW w:w="603" w:type="pct"/>
            <w:hideMark/>
          </w:tcPr>
          <w:p w14:paraId="1EB6813D" w14:textId="77777777" w:rsidR="00112AD4" w:rsidRDefault="00112AD4" w:rsidP="007A5026">
            <w:pPr>
              <w:rPr>
                <w:rFonts w:eastAsia="Arial" w:cstheme="minorHAnsi"/>
                <w:color w:val="000000"/>
              </w:rPr>
            </w:pPr>
            <w:r>
              <w:rPr>
                <w:rFonts w:eastAsia="Arial" w:cstheme="minorHAnsi"/>
                <w:color w:val="000000"/>
              </w:rPr>
              <w:t>&lt;0.001</w:t>
            </w:r>
          </w:p>
        </w:tc>
      </w:tr>
      <w:tr w:rsidR="00112AD4" w14:paraId="6BE4DF22" w14:textId="77777777" w:rsidTr="007A5026">
        <w:tc>
          <w:tcPr>
            <w:tcW w:w="2827" w:type="pct"/>
            <w:hideMark/>
          </w:tcPr>
          <w:p w14:paraId="4A7AF7E5" w14:textId="77777777" w:rsidR="00112AD4" w:rsidRDefault="00112AD4" w:rsidP="007A5026">
            <w:pPr>
              <w:rPr>
                <w:rFonts w:eastAsia="Arial" w:cstheme="minorHAnsi"/>
                <w:color w:val="000000"/>
              </w:rPr>
            </w:pPr>
            <w:r>
              <w:rPr>
                <w:rFonts w:eastAsia="Arial" w:cstheme="minorHAnsi"/>
                <w:color w:val="000000"/>
              </w:rPr>
              <w:t>B</w:t>
            </w:r>
          </w:p>
        </w:tc>
        <w:tc>
          <w:tcPr>
            <w:tcW w:w="1570" w:type="pct"/>
            <w:hideMark/>
          </w:tcPr>
          <w:p w14:paraId="6A84E08F" w14:textId="35295247" w:rsidR="00112AD4" w:rsidRDefault="00112AD4" w:rsidP="007A5026">
            <w:pPr>
              <w:rPr>
                <w:rFonts w:eastAsia="Arial" w:cstheme="minorHAnsi"/>
                <w:color w:val="000000"/>
              </w:rPr>
            </w:pPr>
            <w:r>
              <w:rPr>
                <w:rFonts w:eastAsia="Arial" w:cstheme="minorHAnsi"/>
                <w:color w:val="000000"/>
              </w:rPr>
              <w:t>0.97</w:t>
            </w:r>
            <w:r w:rsidR="00DA68B4">
              <w:rPr>
                <w:rFonts w:eastAsia="Arial" w:cstheme="minorHAnsi"/>
                <w:color w:val="000000"/>
              </w:rPr>
              <w:t>3</w:t>
            </w:r>
            <w:r>
              <w:rPr>
                <w:rFonts w:eastAsia="Arial" w:cstheme="minorHAnsi"/>
                <w:color w:val="000000"/>
              </w:rPr>
              <w:t xml:space="preserve"> (0.80</w:t>
            </w:r>
            <w:r w:rsidR="00DA68B4">
              <w:rPr>
                <w:rFonts w:eastAsia="Arial" w:cstheme="minorHAnsi"/>
                <w:color w:val="000000"/>
              </w:rPr>
              <w:t>9</w:t>
            </w:r>
            <w:r>
              <w:rPr>
                <w:rFonts w:eastAsia="Arial" w:cstheme="minorHAnsi"/>
                <w:color w:val="000000"/>
              </w:rPr>
              <w:t xml:space="preserve"> to 1.1</w:t>
            </w:r>
            <w:r w:rsidR="00DA68B4">
              <w:rPr>
                <w:rFonts w:eastAsia="Arial" w:cstheme="minorHAnsi"/>
                <w:color w:val="000000"/>
              </w:rPr>
              <w:t>70</w:t>
            </w:r>
            <w:r>
              <w:rPr>
                <w:rFonts w:eastAsia="Arial" w:cstheme="minorHAnsi"/>
                <w:color w:val="000000"/>
              </w:rPr>
              <w:t>)</w:t>
            </w:r>
          </w:p>
        </w:tc>
        <w:tc>
          <w:tcPr>
            <w:tcW w:w="603" w:type="pct"/>
            <w:hideMark/>
          </w:tcPr>
          <w:p w14:paraId="06A7BC06" w14:textId="5C568219" w:rsidR="00112AD4" w:rsidRDefault="00112AD4" w:rsidP="007A5026">
            <w:pPr>
              <w:rPr>
                <w:rFonts w:eastAsia="Arial" w:cstheme="minorHAnsi"/>
                <w:color w:val="000000"/>
              </w:rPr>
            </w:pPr>
            <w:r>
              <w:rPr>
                <w:rFonts w:eastAsia="Arial" w:cstheme="minorHAnsi"/>
                <w:color w:val="000000"/>
              </w:rPr>
              <w:t>0.76</w:t>
            </w:r>
            <w:r w:rsidR="00DA68B4">
              <w:rPr>
                <w:rFonts w:eastAsia="Arial" w:cstheme="minorHAnsi"/>
                <w:color w:val="000000"/>
              </w:rPr>
              <w:t>9</w:t>
            </w:r>
          </w:p>
        </w:tc>
      </w:tr>
      <w:tr w:rsidR="00112AD4" w14:paraId="45379DA4"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46511AF4" w14:textId="77777777" w:rsidR="00112AD4" w:rsidRDefault="00112AD4" w:rsidP="007A5026">
            <w:pPr>
              <w:rPr>
                <w:rFonts w:eastAsia="Arial" w:cstheme="minorHAnsi"/>
                <w:color w:val="000000"/>
              </w:rPr>
            </w:pPr>
            <w:r>
              <w:rPr>
                <w:rFonts w:eastAsia="Arial" w:cstheme="minorHAnsi"/>
                <w:color w:val="000000"/>
              </w:rPr>
              <w:t>O</w:t>
            </w:r>
          </w:p>
        </w:tc>
        <w:tc>
          <w:tcPr>
            <w:tcW w:w="1570" w:type="pct"/>
            <w:hideMark/>
          </w:tcPr>
          <w:p w14:paraId="3083E95E" w14:textId="328AFDD3" w:rsidR="00112AD4" w:rsidRDefault="00112AD4" w:rsidP="007A5026">
            <w:pPr>
              <w:rPr>
                <w:rFonts w:eastAsia="Arial" w:cstheme="minorHAnsi"/>
                <w:color w:val="000000"/>
              </w:rPr>
            </w:pPr>
            <w:r>
              <w:rPr>
                <w:rFonts w:eastAsia="Arial" w:cstheme="minorHAnsi"/>
                <w:color w:val="000000"/>
              </w:rPr>
              <w:t>1.15</w:t>
            </w:r>
            <w:r w:rsidR="00DA68B4">
              <w:rPr>
                <w:rFonts w:eastAsia="Arial" w:cstheme="minorHAnsi"/>
                <w:color w:val="000000"/>
              </w:rPr>
              <w:t>5</w:t>
            </w:r>
            <w:r>
              <w:rPr>
                <w:rFonts w:eastAsia="Arial" w:cstheme="minorHAnsi"/>
                <w:color w:val="000000"/>
              </w:rPr>
              <w:t xml:space="preserve"> (1.02</w:t>
            </w:r>
            <w:r w:rsidR="00DA68B4">
              <w:rPr>
                <w:rFonts w:eastAsia="Arial" w:cstheme="minorHAnsi"/>
                <w:color w:val="000000"/>
              </w:rPr>
              <w:t>3</w:t>
            </w:r>
            <w:r>
              <w:rPr>
                <w:rFonts w:eastAsia="Arial" w:cstheme="minorHAnsi"/>
                <w:color w:val="000000"/>
              </w:rPr>
              <w:t xml:space="preserve"> to 1.303)</w:t>
            </w:r>
          </w:p>
        </w:tc>
        <w:tc>
          <w:tcPr>
            <w:tcW w:w="603" w:type="pct"/>
            <w:hideMark/>
          </w:tcPr>
          <w:p w14:paraId="4F9C961C" w14:textId="20CD89CC" w:rsidR="00112AD4" w:rsidRDefault="00112AD4" w:rsidP="007A5026">
            <w:pPr>
              <w:rPr>
                <w:rFonts w:eastAsia="Arial" w:cstheme="minorHAnsi"/>
                <w:color w:val="000000"/>
              </w:rPr>
            </w:pPr>
            <w:r>
              <w:rPr>
                <w:rFonts w:eastAsia="Arial" w:cstheme="minorHAnsi"/>
                <w:color w:val="000000"/>
              </w:rPr>
              <w:t>0.02</w:t>
            </w:r>
            <w:r w:rsidR="00DA68B4">
              <w:rPr>
                <w:rFonts w:eastAsia="Arial" w:cstheme="minorHAnsi"/>
                <w:color w:val="000000"/>
              </w:rPr>
              <w:t>0</w:t>
            </w:r>
          </w:p>
        </w:tc>
      </w:tr>
      <w:tr w:rsidR="00112AD4" w14:paraId="4DAFA653" w14:textId="77777777" w:rsidTr="007A5026">
        <w:tc>
          <w:tcPr>
            <w:tcW w:w="2827" w:type="pct"/>
            <w:hideMark/>
          </w:tcPr>
          <w:p w14:paraId="01A784E2" w14:textId="77777777" w:rsidR="00112AD4" w:rsidRDefault="00112AD4" w:rsidP="007A5026">
            <w:pPr>
              <w:rPr>
                <w:rFonts w:eastAsia="Arial" w:cstheme="minorHAnsi"/>
                <w:color w:val="000000"/>
              </w:rPr>
            </w:pPr>
            <w:r>
              <w:rPr>
                <w:rFonts w:eastAsia="Arial" w:cstheme="minorHAnsi"/>
                <w:b/>
                <w:bCs/>
                <w:color w:val="000000"/>
              </w:rPr>
              <w:t>Heavy alcohol use</w:t>
            </w:r>
          </w:p>
        </w:tc>
        <w:tc>
          <w:tcPr>
            <w:tcW w:w="1570" w:type="pct"/>
            <w:hideMark/>
          </w:tcPr>
          <w:p w14:paraId="12A17F96" w14:textId="46A5A9E3" w:rsidR="00112AD4" w:rsidRDefault="00112AD4" w:rsidP="007A5026">
            <w:pPr>
              <w:rPr>
                <w:rFonts w:eastAsia="Arial" w:cstheme="minorHAnsi"/>
                <w:color w:val="000000"/>
              </w:rPr>
            </w:pPr>
            <w:r>
              <w:rPr>
                <w:rFonts w:eastAsia="Arial" w:cstheme="minorHAnsi"/>
                <w:color w:val="000000"/>
              </w:rPr>
              <w:t>0.44</w:t>
            </w:r>
            <w:r w:rsidR="00DA68B4">
              <w:rPr>
                <w:rFonts w:eastAsia="Arial" w:cstheme="minorHAnsi"/>
                <w:color w:val="000000"/>
              </w:rPr>
              <w:t>6</w:t>
            </w:r>
            <w:r>
              <w:rPr>
                <w:rFonts w:eastAsia="Arial" w:cstheme="minorHAnsi"/>
                <w:color w:val="000000"/>
              </w:rPr>
              <w:t xml:space="preserve"> (0.36</w:t>
            </w:r>
            <w:r w:rsidR="00DA68B4">
              <w:rPr>
                <w:rFonts w:eastAsia="Arial" w:cstheme="minorHAnsi"/>
                <w:color w:val="000000"/>
              </w:rPr>
              <w:t>4</w:t>
            </w:r>
            <w:r>
              <w:rPr>
                <w:rFonts w:eastAsia="Arial" w:cstheme="minorHAnsi"/>
                <w:color w:val="000000"/>
              </w:rPr>
              <w:t xml:space="preserve"> to 0.54</w:t>
            </w:r>
            <w:r w:rsidR="00DA68B4">
              <w:rPr>
                <w:rFonts w:eastAsia="Arial" w:cstheme="minorHAnsi"/>
                <w:color w:val="000000"/>
              </w:rPr>
              <w:t>6</w:t>
            </w:r>
            <w:r>
              <w:rPr>
                <w:rFonts w:eastAsia="Arial" w:cstheme="minorHAnsi"/>
                <w:color w:val="000000"/>
              </w:rPr>
              <w:t>)</w:t>
            </w:r>
          </w:p>
        </w:tc>
        <w:tc>
          <w:tcPr>
            <w:tcW w:w="603" w:type="pct"/>
            <w:hideMark/>
          </w:tcPr>
          <w:p w14:paraId="58A85AC9" w14:textId="77777777" w:rsidR="00112AD4" w:rsidRDefault="00112AD4" w:rsidP="007A5026">
            <w:pPr>
              <w:rPr>
                <w:rFonts w:eastAsia="Arial" w:cstheme="minorHAnsi"/>
                <w:color w:val="000000"/>
              </w:rPr>
            </w:pPr>
            <w:r>
              <w:rPr>
                <w:rFonts w:eastAsia="Arial" w:cstheme="minorHAnsi"/>
                <w:color w:val="000000"/>
              </w:rPr>
              <w:t>&lt;0.001</w:t>
            </w:r>
          </w:p>
        </w:tc>
      </w:tr>
      <w:tr w:rsidR="00112AD4" w14:paraId="54A09295"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668CA374" w14:textId="77777777" w:rsidR="00112AD4" w:rsidRDefault="00112AD4" w:rsidP="007A5026">
            <w:pPr>
              <w:rPr>
                <w:rFonts w:eastAsia="Arial" w:cstheme="minorHAnsi"/>
                <w:color w:val="000000"/>
              </w:rPr>
            </w:pPr>
            <w:r>
              <w:rPr>
                <w:rFonts w:eastAsia="Arial" w:cstheme="minorHAnsi"/>
                <w:b/>
                <w:bCs/>
                <w:color w:val="000000"/>
              </w:rPr>
              <w:t>IV drug use</w:t>
            </w:r>
          </w:p>
        </w:tc>
        <w:tc>
          <w:tcPr>
            <w:tcW w:w="1570" w:type="pct"/>
            <w:hideMark/>
          </w:tcPr>
          <w:p w14:paraId="3C678929" w14:textId="1EF0C081" w:rsidR="00112AD4" w:rsidRDefault="00112AD4" w:rsidP="007A5026">
            <w:pPr>
              <w:rPr>
                <w:rFonts w:eastAsia="Arial" w:cstheme="minorHAnsi"/>
                <w:color w:val="000000"/>
              </w:rPr>
            </w:pPr>
            <w:r>
              <w:rPr>
                <w:rFonts w:eastAsia="Arial" w:cstheme="minorHAnsi"/>
                <w:color w:val="000000"/>
              </w:rPr>
              <w:t>0.24</w:t>
            </w:r>
            <w:r w:rsidR="00DA68B4">
              <w:rPr>
                <w:rFonts w:eastAsia="Arial" w:cstheme="minorHAnsi"/>
                <w:color w:val="000000"/>
              </w:rPr>
              <w:t>8</w:t>
            </w:r>
            <w:r>
              <w:rPr>
                <w:rFonts w:eastAsia="Arial" w:cstheme="minorHAnsi"/>
                <w:color w:val="000000"/>
              </w:rPr>
              <w:t xml:space="preserve"> (0.18</w:t>
            </w:r>
            <w:r w:rsidR="00DA68B4">
              <w:rPr>
                <w:rFonts w:eastAsia="Arial" w:cstheme="minorHAnsi"/>
                <w:color w:val="000000"/>
              </w:rPr>
              <w:t>7</w:t>
            </w:r>
            <w:r>
              <w:rPr>
                <w:rFonts w:eastAsia="Arial" w:cstheme="minorHAnsi"/>
                <w:color w:val="000000"/>
              </w:rPr>
              <w:t xml:space="preserve"> to 0.3</w:t>
            </w:r>
            <w:r w:rsidR="00DA68B4">
              <w:rPr>
                <w:rFonts w:eastAsia="Arial" w:cstheme="minorHAnsi"/>
                <w:color w:val="000000"/>
              </w:rPr>
              <w:t>30</w:t>
            </w:r>
            <w:r>
              <w:rPr>
                <w:rFonts w:eastAsia="Arial" w:cstheme="minorHAnsi"/>
                <w:color w:val="000000"/>
              </w:rPr>
              <w:t>)</w:t>
            </w:r>
          </w:p>
        </w:tc>
        <w:tc>
          <w:tcPr>
            <w:tcW w:w="603" w:type="pct"/>
            <w:hideMark/>
          </w:tcPr>
          <w:p w14:paraId="6B05B293" w14:textId="77777777" w:rsidR="00112AD4" w:rsidRDefault="00112AD4" w:rsidP="007A5026">
            <w:pPr>
              <w:rPr>
                <w:rFonts w:eastAsia="Arial" w:cstheme="minorHAnsi"/>
                <w:color w:val="000000"/>
              </w:rPr>
            </w:pPr>
            <w:r>
              <w:rPr>
                <w:rFonts w:eastAsia="Arial" w:cstheme="minorHAnsi"/>
                <w:color w:val="000000"/>
              </w:rPr>
              <w:t>&lt;0.001</w:t>
            </w:r>
          </w:p>
        </w:tc>
      </w:tr>
      <w:tr w:rsidR="00112AD4" w14:paraId="330AB0AE" w14:textId="77777777" w:rsidTr="007A5026">
        <w:tc>
          <w:tcPr>
            <w:tcW w:w="2827" w:type="pct"/>
            <w:hideMark/>
          </w:tcPr>
          <w:p w14:paraId="2F244E99" w14:textId="77777777" w:rsidR="00112AD4" w:rsidRDefault="00112AD4" w:rsidP="007A5026">
            <w:pPr>
              <w:rPr>
                <w:rFonts w:eastAsia="Arial" w:cstheme="minorHAnsi"/>
                <w:b/>
                <w:bCs/>
                <w:color w:val="000000"/>
              </w:rPr>
            </w:pPr>
            <w:r>
              <w:rPr>
                <w:rFonts w:eastAsia="Arial" w:cstheme="minorHAnsi"/>
                <w:b/>
                <w:bCs/>
                <w:color w:val="000000"/>
              </w:rPr>
              <w:t>Ethnicity</w:t>
            </w:r>
          </w:p>
        </w:tc>
        <w:tc>
          <w:tcPr>
            <w:tcW w:w="1570" w:type="pct"/>
          </w:tcPr>
          <w:p w14:paraId="1EE80FB6" w14:textId="77777777" w:rsidR="00112AD4" w:rsidRDefault="00112AD4" w:rsidP="007A5026">
            <w:pPr>
              <w:rPr>
                <w:rFonts w:eastAsia="Arial" w:cstheme="minorHAnsi"/>
                <w:color w:val="000000"/>
              </w:rPr>
            </w:pPr>
          </w:p>
        </w:tc>
        <w:tc>
          <w:tcPr>
            <w:tcW w:w="603" w:type="pct"/>
          </w:tcPr>
          <w:p w14:paraId="47AF8193" w14:textId="77777777" w:rsidR="00112AD4" w:rsidRDefault="00112AD4" w:rsidP="007A5026">
            <w:pPr>
              <w:rPr>
                <w:rFonts w:eastAsia="Arial" w:cstheme="minorHAnsi"/>
                <w:color w:val="000000"/>
              </w:rPr>
            </w:pPr>
          </w:p>
        </w:tc>
      </w:tr>
      <w:tr w:rsidR="00112AD4" w14:paraId="25AC4B87"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3C28D99B" w14:textId="77777777" w:rsidR="00112AD4" w:rsidRDefault="00112AD4" w:rsidP="007A5026">
            <w:pPr>
              <w:rPr>
                <w:rFonts w:eastAsia="Arial" w:cstheme="minorHAnsi"/>
                <w:color w:val="000000"/>
              </w:rPr>
            </w:pPr>
            <w:r>
              <w:rPr>
                <w:rFonts w:eastAsia="Arial" w:cstheme="minorHAnsi"/>
                <w:color w:val="000000"/>
              </w:rPr>
              <w:t>White</w:t>
            </w:r>
          </w:p>
        </w:tc>
        <w:tc>
          <w:tcPr>
            <w:tcW w:w="1570" w:type="pct"/>
            <w:hideMark/>
          </w:tcPr>
          <w:p w14:paraId="0630D359" w14:textId="77777777" w:rsidR="00112AD4" w:rsidRDefault="00112AD4" w:rsidP="007A5026">
            <w:pPr>
              <w:rPr>
                <w:rFonts w:eastAsia="Arial" w:cstheme="minorHAnsi"/>
                <w:color w:val="000000"/>
              </w:rPr>
            </w:pPr>
            <w:r>
              <w:rPr>
                <w:rFonts w:eastAsia="Arial" w:cstheme="minorHAnsi"/>
                <w:color w:val="000000"/>
              </w:rPr>
              <w:t>Ref</w:t>
            </w:r>
          </w:p>
        </w:tc>
        <w:tc>
          <w:tcPr>
            <w:tcW w:w="603" w:type="pct"/>
          </w:tcPr>
          <w:p w14:paraId="1A28AE1D" w14:textId="77777777" w:rsidR="00112AD4" w:rsidRDefault="00112AD4" w:rsidP="007A5026">
            <w:pPr>
              <w:rPr>
                <w:rFonts w:eastAsia="Arial" w:cstheme="minorHAnsi"/>
                <w:color w:val="000000"/>
              </w:rPr>
            </w:pPr>
          </w:p>
        </w:tc>
      </w:tr>
      <w:tr w:rsidR="00112AD4" w14:paraId="04304003" w14:textId="77777777" w:rsidTr="007A5026">
        <w:tc>
          <w:tcPr>
            <w:tcW w:w="2827" w:type="pct"/>
            <w:hideMark/>
          </w:tcPr>
          <w:p w14:paraId="5DDA4E56" w14:textId="77777777" w:rsidR="00112AD4" w:rsidRDefault="00112AD4" w:rsidP="007A5026">
            <w:pPr>
              <w:rPr>
                <w:rFonts w:eastAsia="Arial" w:cstheme="minorHAnsi"/>
                <w:color w:val="000000"/>
              </w:rPr>
            </w:pPr>
            <w:r>
              <w:rPr>
                <w:rFonts w:eastAsia="Arial" w:cstheme="minorHAnsi"/>
                <w:color w:val="000000"/>
              </w:rPr>
              <w:t>Asian, Non-Hispanic</w:t>
            </w:r>
          </w:p>
        </w:tc>
        <w:tc>
          <w:tcPr>
            <w:tcW w:w="1570" w:type="pct"/>
            <w:hideMark/>
          </w:tcPr>
          <w:p w14:paraId="1AFC2059" w14:textId="3D77E7C5" w:rsidR="00112AD4" w:rsidRDefault="00112AD4" w:rsidP="007A5026">
            <w:pPr>
              <w:rPr>
                <w:rFonts w:eastAsia="Arial" w:cstheme="minorHAnsi"/>
                <w:color w:val="000000"/>
              </w:rPr>
            </w:pPr>
            <w:r>
              <w:rPr>
                <w:rFonts w:eastAsia="Arial" w:cstheme="minorHAnsi"/>
                <w:color w:val="000000"/>
              </w:rPr>
              <w:t>1.0</w:t>
            </w:r>
            <w:r w:rsidR="00DA68B4">
              <w:rPr>
                <w:rFonts w:eastAsia="Arial" w:cstheme="minorHAnsi"/>
                <w:color w:val="000000"/>
              </w:rPr>
              <w:t>12</w:t>
            </w:r>
            <w:r>
              <w:rPr>
                <w:rFonts w:eastAsia="Arial" w:cstheme="minorHAnsi"/>
                <w:color w:val="000000"/>
              </w:rPr>
              <w:t xml:space="preserve"> (0.8</w:t>
            </w:r>
            <w:r w:rsidR="00DA68B4">
              <w:rPr>
                <w:rFonts w:eastAsia="Arial" w:cstheme="minorHAnsi"/>
                <w:color w:val="000000"/>
              </w:rPr>
              <w:t>7</w:t>
            </w:r>
            <w:r>
              <w:rPr>
                <w:rFonts w:eastAsia="Arial" w:cstheme="minorHAnsi"/>
                <w:color w:val="000000"/>
              </w:rPr>
              <w:t>2 to 1.1</w:t>
            </w:r>
            <w:r w:rsidR="00DA68B4">
              <w:rPr>
                <w:rFonts w:eastAsia="Arial" w:cstheme="minorHAnsi"/>
                <w:color w:val="000000"/>
              </w:rPr>
              <w:t>75</w:t>
            </w:r>
            <w:r>
              <w:rPr>
                <w:rFonts w:eastAsia="Arial" w:cstheme="minorHAnsi"/>
                <w:color w:val="000000"/>
              </w:rPr>
              <w:t>)</w:t>
            </w:r>
          </w:p>
        </w:tc>
        <w:tc>
          <w:tcPr>
            <w:tcW w:w="603" w:type="pct"/>
            <w:hideMark/>
          </w:tcPr>
          <w:p w14:paraId="5571A769" w14:textId="59C488E7" w:rsidR="00112AD4" w:rsidRDefault="00112AD4" w:rsidP="007A5026">
            <w:pPr>
              <w:rPr>
                <w:rFonts w:eastAsia="Arial" w:cstheme="minorHAnsi"/>
                <w:color w:val="000000"/>
              </w:rPr>
            </w:pPr>
            <w:r>
              <w:rPr>
                <w:rFonts w:eastAsia="Arial" w:cstheme="minorHAnsi"/>
                <w:color w:val="000000"/>
              </w:rPr>
              <w:t>0.</w:t>
            </w:r>
            <w:r w:rsidR="00DA68B4">
              <w:rPr>
                <w:rFonts w:eastAsia="Arial" w:cstheme="minorHAnsi"/>
                <w:color w:val="000000"/>
              </w:rPr>
              <w:t>876</w:t>
            </w:r>
          </w:p>
        </w:tc>
      </w:tr>
      <w:tr w:rsidR="00112AD4" w14:paraId="5D33D0A2"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4A1476E6" w14:textId="77777777" w:rsidR="00112AD4" w:rsidRDefault="00112AD4" w:rsidP="007A5026">
            <w:pPr>
              <w:rPr>
                <w:rFonts w:eastAsia="Arial" w:cstheme="minorHAnsi"/>
                <w:color w:val="000000"/>
              </w:rPr>
            </w:pPr>
            <w:r>
              <w:rPr>
                <w:rFonts w:eastAsia="Arial" w:cstheme="minorHAnsi"/>
                <w:color w:val="000000"/>
              </w:rPr>
              <w:t>Black, Non-Hispanic</w:t>
            </w:r>
          </w:p>
        </w:tc>
        <w:tc>
          <w:tcPr>
            <w:tcW w:w="1570" w:type="pct"/>
            <w:hideMark/>
          </w:tcPr>
          <w:p w14:paraId="0E223E28" w14:textId="373C41C2" w:rsidR="00112AD4" w:rsidRDefault="00112AD4" w:rsidP="007A5026">
            <w:pPr>
              <w:rPr>
                <w:rFonts w:eastAsia="Arial" w:cstheme="minorHAnsi"/>
                <w:color w:val="000000"/>
              </w:rPr>
            </w:pPr>
            <w:r>
              <w:rPr>
                <w:rFonts w:eastAsia="Arial" w:cstheme="minorHAnsi"/>
                <w:color w:val="000000"/>
              </w:rPr>
              <w:t>1.</w:t>
            </w:r>
            <w:r w:rsidR="00DA68B4">
              <w:rPr>
                <w:rFonts w:eastAsia="Arial" w:cstheme="minorHAnsi"/>
                <w:color w:val="000000"/>
              </w:rPr>
              <w:t>102</w:t>
            </w:r>
            <w:r>
              <w:rPr>
                <w:rFonts w:eastAsia="Arial" w:cstheme="minorHAnsi"/>
                <w:color w:val="000000"/>
              </w:rPr>
              <w:t xml:space="preserve"> (1.03</w:t>
            </w:r>
            <w:r w:rsidR="00DA68B4">
              <w:rPr>
                <w:rFonts w:eastAsia="Arial" w:cstheme="minorHAnsi"/>
                <w:color w:val="000000"/>
              </w:rPr>
              <w:t>7</w:t>
            </w:r>
            <w:r>
              <w:rPr>
                <w:rFonts w:eastAsia="Arial" w:cstheme="minorHAnsi"/>
                <w:color w:val="000000"/>
              </w:rPr>
              <w:t xml:space="preserve"> to 1.1</w:t>
            </w:r>
            <w:r w:rsidR="00DA68B4">
              <w:rPr>
                <w:rFonts w:eastAsia="Arial" w:cstheme="minorHAnsi"/>
                <w:color w:val="000000"/>
              </w:rPr>
              <w:t>70</w:t>
            </w:r>
            <w:r>
              <w:rPr>
                <w:rFonts w:eastAsia="Arial" w:cstheme="minorHAnsi"/>
                <w:color w:val="000000"/>
              </w:rPr>
              <w:t>)</w:t>
            </w:r>
          </w:p>
        </w:tc>
        <w:tc>
          <w:tcPr>
            <w:tcW w:w="603" w:type="pct"/>
            <w:hideMark/>
          </w:tcPr>
          <w:p w14:paraId="52B74DE3" w14:textId="0B06C158" w:rsidR="00112AD4" w:rsidRDefault="00112AD4" w:rsidP="007A5026">
            <w:pPr>
              <w:rPr>
                <w:rFonts w:eastAsia="Arial" w:cstheme="minorHAnsi"/>
                <w:color w:val="000000"/>
              </w:rPr>
            </w:pPr>
            <w:r>
              <w:rPr>
                <w:rFonts w:eastAsia="Arial" w:cstheme="minorHAnsi"/>
                <w:color w:val="000000"/>
              </w:rPr>
              <w:t>0.00</w:t>
            </w:r>
            <w:r w:rsidR="00DA68B4">
              <w:rPr>
                <w:rFonts w:eastAsia="Arial" w:cstheme="minorHAnsi"/>
                <w:color w:val="000000"/>
              </w:rPr>
              <w:t>2</w:t>
            </w:r>
          </w:p>
        </w:tc>
      </w:tr>
      <w:tr w:rsidR="00112AD4" w14:paraId="261C978A" w14:textId="77777777" w:rsidTr="007A5026">
        <w:tc>
          <w:tcPr>
            <w:tcW w:w="2827" w:type="pct"/>
            <w:hideMark/>
          </w:tcPr>
          <w:p w14:paraId="27D7C885" w14:textId="77777777" w:rsidR="00112AD4" w:rsidRDefault="00112AD4" w:rsidP="007A5026">
            <w:pPr>
              <w:rPr>
                <w:rFonts w:eastAsia="Arial" w:cstheme="minorHAnsi"/>
                <w:color w:val="000000"/>
              </w:rPr>
            </w:pPr>
            <w:r>
              <w:rPr>
                <w:rFonts w:eastAsia="Arial" w:cstheme="minorHAnsi"/>
                <w:color w:val="000000"/>
              </w:rPr>
              <w:t>Hispanic/Latino</w:t>
            </w:r>
          </w:p>
        </w:tc>
        <w:tc>
          <w:tcPr>
            <w:tcW w:w="1570" w:type="pct"/>
            <w:hideMark/>
          </w:tcPr>
          <w:p w14:paraId="1C345ED9" w14:textId="4FF89572" w:rsidR="00112AD4" w:rsidRDefault="00112AD4" w:rsidP="007A5026">
            <w:pPr>
              <w:rPr>
                <w:rFonts w:eastAsia="Arial" w:cstheme="minorHAnsi"/>
                <w:color w:val="000000"/>
              </w:rPr>
            </w:pPr>
            <w:r>
              <w:rPr>
                <w:rFonts w:eastAsia="Arial" w:cstheme="minorHAnsi"/>
                <w:color w:val="000000"/>
              </w:rPr>
              <w:t>0.8</w:t>
            </w:r>
            <w:r w:rsidR="00DA68B4">
              <w:rPr>
                <w:rFonts w:eastAsia="Arial" w:cstheme="minorHAnsi"/>
                <w:color w:val="000000"/>
              </w:rPr>
              <w:t>21</w:t>
            </w:r>
            <w:r>
              <w:rPr>
                <w:rFonts w:eastAsia="Arial" w:cstheme="minorHAnsi"/>
                <w:color w:val="000000"/>
              </w:rPr>
              <w:t xml:space="preserve"> (0.77</w:t>
            </w:r>
            <w:r w:rsidR="00DA68B4">
              <w:rPr>
                <w:rFonts w:eastAsia="Arial" w:cstheme="minorHAnsi"/>
                <w:color w:val="000000"/>
              </w:rPr>
              <w:t>4</w:t>
            </w:r>
            <w:r>
              <w:rPr>
                <w:rFonts w:eastAsia="Arial" w:cstheme="minorHAnsi"/>
                <w:color w:val="000000"/>
              </w:rPr>
              <w:t xml:space="preserve"> to 0.8</w:t>
            </w:r>
            <w:r w:rsidR="00DA68B4">
              <w:rPr>
                <w:rFonts w:eastAsia="Arial" w:cstheme="minorHAnsi"/>
                <w:color w:val="000000"/>
              </w:rPr>
              <w:t>72</w:t>
            </w:r>
            <w:r>
              <w:rPr>
                <w:rFonts w:eastAsia="Arial" w:cstheme="minorHAnsi"/>
                <w:color w:val="000000"/>
              </w:rPr>
              <w:t>)</w:t>
            </w:r>
          </w:p>
        </w:tc>
        <w:tc>
          <w:tcPr>
            <w:tcW w:w="603" w:type="pct"/>
            <w:hideMark/>
          </w:tcPr>
          <w:p w14:paraId="20277E14" w14:textId="77777777" w:rsidR="00112AD4" w:rsidRDefault="00112AD4" w:rsidP="007A5026">
            <w:pPr>
              <w:rPr>
                <w:rFonts w:eastAsia="Arial" w:cstheme="minorHAnsi"/>
                <w:color w:val="000000"/>
              </w:rPr>
            </w:pPr>
            <w:r>
              <w:rPr>
                <w:rFonts w:eastAsia="Arial" w:cstheme="minorHAnsi"/>
                <w:color w:val="000000"/>
              </w:rPr>
              <w:t>&lt;0.001</w:t>
            </w:r>
          </w:p>
        </w:tc>
      </w:tr>
      <w:tr w:rsidR="00112AD4" w14:paraId="1D21187A"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31EE4D8B" w14:textId="77777777" w:rsidR="00112AD4" w:rsidRDefault="00112AD4" w:rsidP="007A5026">
            <w:pPr>
              <w:rPr>
                <w:rFonts w:eastAsia="Arial" w:cstheme="minorHAnsi"/>
                <w:color w:val="000000"/>
              </w:rPr>
            </w:pPr>
            <w:r>
              <w:rPr>
                <w:rFonts w:eastAsia="Arial" w:cstheme="minorHAnsi"/>
                <w:color w:val="000000"/>
              </w:rPr>
              <w:t>Other</w:t>
            </w:r>
          </w:p>
        </w:tc>
        <w:tc>
          <w:tcPr>
            <w:tcW w:w="1570" w:type="pct"/>
            <w:hideMark/>
          </w:tcPr>
          <w:p w14:paraId="1E21A11E" w14:textId="715F0881" w:rsidR="00112AD4" w:rsidRDefault="00112AD4" w:rsidP="007A5026">
            <w:pPr>
              <w:rPr>
                <w:rFonts w:eastAsia="Arial" w:cstheme="minorHAnsi"/>
                <w:color w:val="000000"/>
              </w:rPr>
            </w:pPr>
            <w:r>
              <w:rPr>
                <w:rFonts w:eastAsia="Arial" w:cstheme="minorHAnsi"/>
                <w:color w:val="000000"/>
              </w:rPr>
              <w:t>0.68</w:t>
            </w:r>
            <w:r w:rsidR="00DA68B4">
              <w:rPr>
                <w:rFonts w:eastAsia="Arial" w:cstheme="minorHAnsi"/>
                <w:color w:val="000000"/>
              </w:rPr>
              <w:t>3</w:t>
            </w:r>
            <w:r>
              <w:rPr>
                <w:rFonts w:eastAsia="Arial" w:cstheme="minorHAnsi"/>
                <w:color w:val="000000"/>
              </w:rPr>
              <w:t xml:space="preserve"> (0.56</w:t>
            </w:r>
            <w:r w:rsidR="00DA68B4">
              <w:rPr>
                <w:rFonts w:eastAsia="Arial" w:cstheme="minorHAnsi"/>
                <w:color w:val="000000"/>
              </w:rPr>
              <w:t>7</w:t>
            </w:r>
            <w:r>
              <w:rPr>
                <w:rFonts w:eastAsia="Arial" w:cstheme="minorHAnsi"/>
                <w:color w:val="000000"/>
              </w:rPr>
              <w:t xml:space="preserve"> to 0.8</w:t>
            </w:r>
            <w:r w:rsidR="00DA68B4">
              <w:rPr>
                <w:rFonts w:eastAsia="Arial" w:cstheme="minorHAnsi"/>
                <w:color w:val="000000"/>
              </w:rPr>
              <w:t>22</w:t>
            </w:r>
            <w:r>
              <w:rPr>
                <w:rFonts w:eastAsia="Arial" w:cstheme="minorHAnsi"/>
                <w:color w:val="000000"/>
              </w:rPr>
              <w:t>)</w:t>
            </w:r>
          </w:p>
        </w:tc>
        <w:tc>
          <w:tcPr>
            <w:tcW w:w="603" w:type="pct"/>
            <w:hideMark/>
          </w:tcPr>
          <w:p w14:paraId="0B2ECAA7" w14:textId="77777777" w:rsidR="00112AD4" w:rsidRDefault="00112AD4" w:rsidP="007A5026">
            <w:pPr>
              <w:rPr>
                <w:rFonts w:eastAsia="Arial" w:cstheme="minorHAnsi"/>
                <w:color w:val="000000"/>
              </w:rPr>
            </w:pPr>
            <w:r>
              <w:rPr>
                <w:rFonts w:eastAsia="Arial" w:cstheme="minorHAnsi"/>
                <w:color w:val="000000"/>
              </w:rPr>
              <w:t>&lt;0.001</w:t>
            </w:r>
          </w:p>
        </w:tc>
      </w:tr>
      <w:tr w:rsidR="00112AD4" w14:paraId="0505F2D4" w14:textId="77777777" w:rsidTr="007A5026">
        <w:tc>
          <w:tcPr>
            <w:tcW w:w="2827" w:type="pct"/>
            <w:hideMark/>
          </w:tcPr>
          <w:p w14:paraId="19B4AF74" w14:textId="77777777" w:rsidR="00112AD4" w:rsidRDefault="00112AD4" w:rsidP="007A5026">
            <w:pPr>
              <w:rPr>
                <w:rFonts w:eastAsia="Arial" w:cstheme="minorHAnsi"/>
                <w:color w:val="000000"/>
              </w:rPr>
            </w:pPr>
            <w:r>
              <w:rPr>
                <w:rFonts w:eastAsia="Arial" w:cstheme="minorHAnsi"/>
                <w:b/>
                <w:bCs/>
                <w:color w:val="000000"/>
              </w:rPr>
              <w:t>Sex: male</w:t>
            </w:r>
          </w:p>
        </w:tc>
        <w:tc>
          <w:tcPr>
            <w:tcW w:w="1570" w:type="pct"/>
            <w:hideMark/>
          </w:tcPr>
          <w:p w14:paraId="43BBB248" w14:textId="1D385765" w:rsidR="00112AD4" w:rsidRDefault="00112AD4" w:rsidP="007A5026">
            <w:pPr>
              <w:rPr>
                <w:rFonts w:eastAsia="Arial" w:cstheme="minorHAnsi"/>
                <w:color w:val="000000"/>
              </w:rPr>
            </w:pPr>
            <w:r>
              <w:rPr>
                <w:rFonts w:eastAsia="Arial" w:cstheme="minorHAnsi"/>
                <w:color w:val="000000"/>
              </w:rPr>
              <w:t>0.99</w:t>
            </w:r>
            <w:r w:rsidR="00DA68B4">
              <w:rPr>
                <w:rFonts w:eastAsia="Arial" w:cstheme="minorHAnsi"/>
                <w:color w:val="000000"/>
              </w:rPr>
              <w:t>4</w:t>
            </w:r>
            <w:r>
              <w:rPr>
                <w:rFonts w:eastAsia="Arial" w:cstheme="minorHAnsi"/>
                <w:color w:val="000000"/>
              </w:rPr>
              <w:t xml:space="preserve"> (0.94</w:t>
            </w:r>
            <w:r w:rsidR="00DA68B4">
              <w:rPr>
                <w:rFonts w:eastAsia="Arial" w:cstheme="minorHAnsi"/>
                <w:color w:val="000000"/>
              </w:rPr>
              <w:t>7</w:t>
            </w:r>
            <w:r>
              <w:rPr>
                <w:rFonts w:eastAsia="Arial" w:cstheme="minorHAnsi"/>
                <w:color w:val="000000"/>
              </w:rPr>
              <w:t xml:space="preserve"> to 1.04</w:t>
            </w:r>
            <w:r w:rsidR="00DA68B4">
              <w:rPr>
                <w:rFonts w:eastAsia="Arial" w:cstheme="minorHAnsi"/>
                <w:color w:val="000000"/>
              </w:rPr>
              <w:t>3</w:t>
            </w:r>
            <w:r>
              <w:rPr>
                <w:rFonts w:eastAsia="Arial" w:cstheme="minorHAnsi"/>
                <w:color w:val="000000"/>
              </w:rPr>
              <w:t>)</w:t>
            </w:r>
          </w:p>
        </w:tc>
        <w:tc>
          <w:tcPr>
            <w:tcW w:w="603" w:type="pct"/>
            <w:hideMark/>
          </w:tcPr>
          <w:p w14:paraId="12B35664" w14:textId="0A6F290E" w:rsidR="00112AD4" w:rsidRDefault="00112AD4" w:rsidP="007A5026">
            <w:pPr>
              <w:rPr>
                <w:rFonts w:eastAsia="Arial" w:cstheme="minorHAnsi"/>
                <w:color w:val="000000"/>
              </w:rPr>
            </w:pPr>
            <w:r>
              <w:rPr>
                <w:rFonts w:eastAsia="Arial" w:cstheme="minorHAnsi"/>
                <w:color w:val="000000"/>
              </w:rPr>
              <w:t>0.7</w:t>
            </w:r>
            <w:r w:rsidR="00DA68B4">
              <w:rPr>
                <w:rFonts w:eastAsia="Arial" w:cstheme="minorHAnsi"/>
                <w:color w:val="000000"/>
              </w:rPr>
              <w:t>96</w:t>
            </w:r>
          </w:p>
        </w:tc>
      </w:tr>
      <w:tr w:rsidR="00112AD4" w14:paraId="49B1B3AD"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504160D8" w14:textId="77777777" w:rsidR="00112AD4" w:rsidRDefault="00112AD4" w:rsidP="007A5026">
            <w:pPr>
              <w:rPr>
                <w:rFonts w:eastAsia="Arial" w:cstheme="minorHAnsi"/>
                <w:color w:val="000000"/>
              </w:rPr>
            </w:pPr>
            <w:r>
              <w:rPr>
                <w:rFonts w:eastAsia="Arial" w:cstheme="minorHAnsi"/>
                <w:b/>
                <w:bCs/>
                <w:color w:val="000000"/>
              </w:rPr>
              <w:t>CMV positive</w:t>
            </w:r>
          </w:p>
        </w:tc>
        <w:tc>
          <w:tcPr>
            <w:tcW w:w="1570" w:type="pct"/>
            <w:hideMark/>
          </w:tcPr>
          <w:p w14:paraId="772D104A" w14:textId="1D527310" w:rsidR="00112AD4" w:rsidRDefault="00112AD4" w:rsidP="007A5026">
            <w:pPr>
              <w:rPr>
                <w:rFonts w:eastAsia="Arial" w:cstheme="minorHAnsi"/>
                <w:color w:val="000000"/>
              </w:rPr>
            </w:pPr>
            <w:r>
              <w:rPr>
                <w:rFonts w:eastAsia="Arial" w:cstheme="minorHAnsi"/>
                <w:color w:val="000000"/>
              </w:rPr>
              <w:t>0.90</w:t>
            </w:r>
            <w:r w:rsidR="00DA68B4">
              <w:rPr>
                <w:rFonts w:eastAsia="Arial" w:cstheme="minorHAnsi"/>
                <w:color w:val="000000"/>
              </w:rPr>
              <w:t>6</w:t>
            </w:r>
            <w:r>
              <w:rPr>
                <w:rFonts w:eastAsia="Arial" w:cstheme="minorHAnsi"/>
                <w:color w:val="000000"/>
              </w:rPr>
              <w:t xml:space="preserve"> (0.86</w:t>
            </w:r>
            <w:r w:rsidR="00DA68B4">
              <w:rPr>
                <w:rFonts w:eastAsia="Arial" w:cstheme="minorHAnsi"/>
                <w:color w:val="000000"/>
              </w:rPr>
              <w:t>7</w:t>
            </w:r>
            <w:r>
              <w:rPr>
                <w:rFonts w:eastAsia="Arial" w:cstheme="minorHAnsi"/>
                <w:color w:val="000000"/>
              </w:rPr>
              <w:t xml:space="preserve"> to 0.94</w:t>
            </w:r>
            <w:r w:rsidR="00DA68B4">
              <w:rPr>
                <w:rFonts w:eastAsia="Arial" w:cstheme="minorHAnsi"/>
                <w:color w:val="000000"/>
              </w:rPr>
              <w:t>7</w:t>
            </w:r>
            <w:r>
              <w:rPr>
                <w:rFonts w:eastAsia="Arial" w:cstheme="minorHAnsi"/>
                <w:color w:val="000000"/>
              </w:rPr>
              <w:t>)</w:t>
            </w:r>
          </w:p>
        </w:tc>
        <w:tc>
          <w:tcPr>
            <w:tcW w:w="603" w:type="pct"/>
            <w:hideMark/>
          </w:tcPr>
          <w:p w14:paraId="16D6CE36" w14:textId="77777777" w:rsidR="00112AD4" w:rsidRDefault="00112AD4" w:rsidP="007A5026">
            <w:pPr>
              <w:rPr>
                <w:rFonts w:eastAsia="Arial" w:cstheme="minorHAnsi"/>
                <w:color w:val="000000"/>
              </w:rPr>
            </w:pPr>
            <w:r>
              <w:rPr>
                <w:rFonts w:eastAsia="Arial" w:cstheme="minorHAnsi"/>
                <w:color w:val="000000"/>
              </w:rPr>
              <w:t>&lt;0.001</w:t>
            </w:r>
          </w:p>
        </w:tc>
      </w:tr>
      <w:tr w:rsidR="00112AD4" w14:paraId="1CFA1ECE" w14:textId="77777777" w:rsidTr="007A5026">
        <w:tc>
          <w:tcPr>
            <w:tcW w:w="2827" w:type="pct"/>
            <w:hideMark/>
          </w:tcPr>
          <w:p w14:paraId="4146C751" w14:textId="77777777" w:rsidR="00112AD4" w:rsidRDefault="00112AD4" w:rsidP="007A5026">
            <w:pPr>
              <w:rPr>
                <w:rFonts w:eastAsia="Arial" w:cstheme="minorHAnsi"/>
                <w:b/>
                <w:bCs/>
                <w:color w:val="000000"/>
              </w:rPr>
            </w:pPr>
            <w:r>
              <w:rPr>
                <w:rFonts w:eastAsia="Arial" w:cstheme="minorHAnsi"/>
                <w:b/>
                <w:bCs/>
                <w:color w:val="000000"/>
              </w:rPr>
              <w:t>Cause of death</w:t>
            </w:r>
          </w:p>
        </w:tc>
        <w:tc>
          <w:tcPr>
            <w:tcW w:w="1570" w:type="pct"/>
          </w:tcPr>
          <w:p w14:paraId="5359559A" w14:textId="77777777" w:rsidR="00112AD4" w:rsidRDefault="00112AD4" w:rsidP="007A5026">
            <w:pPr>
              <w:rPr>
                <w:rFonts w:eastAsia="Arial" w:cstheme="minorHAnsi"/>
                <w:color w:val="000000"/>
              </w:rPr>
            </w:pPr>
          </w:p>
        </w:tc>
        <w:tc>
          <w:tcPr>
            <w:tcW w:w="603" w:type="pct"/>
          </w:tcPr>
          <w:p w14:paraId="2535D35B" w14:textId="77777777" w:rsidR="00112AD4" w:rsidRDefault="00112AD4" w:rsidP="007A5026">
            <w:pPr>
              <w:rPr>
                <w:rFonts w:eastAsia="Arial" w:cstheme="minorHAnsi"/>
                <w:color w:val="000000"/>
              </w:rPr>
            </w:pPr>
          </w:p>
        </w:tc>
      </w:tr>
      <w:tr w:rsidR="00112AD4" w14:paraId="2A03F262"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427C8905" w14:textId="77777777" w:rsidR="00112AD4" w:rsidRDefault="00112AD4" w:rsidP="007A5026">
            <w:pPr>
              <w:rPr>
                <w:rFonts w:eastAsia="Arial" w:cstheme="minorHAnsi"/>
                <w:color w:val="000000"/>
              </w:rPr>
            </w:pPr>
            <w:r>
              <w:rPr>
                <w:rFonts w:eastAsia="Arial" w:cstheme="minorHAnsi"/>
                <w:color w:val="000000"/>
              </w:rPr>
              <w:t>Anoxia</w:t>
            </w:r>
          </w:p>
        </w:tc>
        <w:tc>
          <w:tcPr>
            <w:tcW w:w="1570" w:type="pct"/>
            <w:hideMark/>
          </w:tcPr>
          <w:p w14:paraId="3EA169E5" w14:textId="77777777" w:rsidR="00112AD4" w:rsidRDefault="00112AD4" w:rsidP="007A5026">
            <w:pPr>
              <w:rPr>
                <w:rFonts w:eastAsia="Arial" w:cstheme="minorHAnsi"/>
                <w:color w:val="000000"/>
              </w:rPr>
            </w:pPr>
            <w:r>
              <w:rPr>
                <w:rFonts w:eastAsia="Arial" w:cstheme="minorHAnsi"/>
                <w:color w:val="000000"/>
              </w:rPr>
              <w:t>Ref</w:t>
            </w:r>
          </w:p>
        </w:tc>
        <w:tc>
          <w:tcPr>
            <w:tcW w:w="603" w:type="pct"/>
          </w:tcPr>
          <w:p w14:paraId="5168514E" w14:textId="77777777" w:rsidR="00112AD4" w:rsidRDefault="00112AD4" w:rsidP="007A5026">
            <w:pPr>
              <w:rPr>
                <w:rFonts w:eastAsia="Arial" w:cstheme="minorHAnsi"/>
                <w:color w:val="000000"/>
              </w:rPr>
            </w:pPr>
          </w:p>
        </w:tc>
      </w:tr>
      <w:tr w:rsidR="00112AD4" w14:paraId="11F13DC5" w14:textId="77777777" w:rsidTr="007A5026">
        <w:tc>
          <w:tcPr>
            <w:tcW w:w="2827" w:type="pct"/>
            <w:hideMark/>
          </w:tcPr>
          <w:p w14:paraId="7476534B" w14:textId="77777777" w:rsidR="00112AD4" w:rsidRDefault="00112AD4" w:rsidP="007A5026">
            <w:pPr>
              <w:rPr>
                <w:rFonts w:eastAsia="Arial" w:cstheme="minorHAnsi"/>
                <w:color w:val="000000"/>
              </w:rPr>
            </w:pPr>
            <w:r>
              <w:rPr>
                <w:rFonts w:eastAsia="Arial" w:cstheme="minorHAnsi"/>
                <w:color w:val="000000"/>
              </w:rPr>
              <w:t>Cerebrovascular/stroke</w:t>
            </w:r>
          </w:p>
        </w:tc>
        <w:tc>
          <w:tcPr>
            <w:tcW w:w="1570" w:type="pct"/>
            <w:hideMark/>
          </w:tcPr>
          <w:p w14:paraId="7A665F33" w14:textId="60BC13BB" w:rsidR="00112AD4" w:rsidRDefault="00112AD4" w:rsidP="007A5026">
            <w:pPr>
              <w:rPr>
                <w:rFonts w:eastAsia="Arial" w:cstheme="minorHAnsi"/>
                <w:color w:val="000000"/>
              </w:rPr>
            </w:pPr>
            <w:r>
              <w:rPr>
                <w:rFonts w:eastAsia="Arial" w:cstheme="minorHAnsi"/>
                <w:color w:val="000000"/>
              </w:rPr>
              <w:t>0.974 (0.89</w:t>
            </w:r>
            <w:r w:rsidR="00DA68B4">
              <w:rPr>
                <w:rFonts w:eastAsia="Arial" w:cstheme="minorHAnsi"/>
                <w:color w:val="000000"/>
              </w:rPr>
              <w:t>5</w:t>
            </w:r>
            <w:r>
              <w:rPr>
                <w:rFonts w:eastAsia="Arial" w:cstheme="minorHAnsi"/>
                <w:color w:val="000000"/>
              </w:rPr>
              <w:t xml:space="preserve"> to 1.060)</w:t>
            </w:r>
          </w:p>
        </w:tc>
        <w:tc>
          <w:tcPr>
            <w:tcW w:w="603" w:type="pct"/>
            <w:hideMark/>
          </w:tcPr>
          <w:p w14:paraId="445F2A94" w14:textId="204E55A8" w:rsidR="00112AD4" w:rsidRDefault="00112AD4" w:rsidP="007A5026">
            <w:pPr>
              <w:rPr>
                <w:rFonts w:eastAsia="Arial" w:cstheme="minorHAnsi"/>
                <w:color w:val="000000"/>
              </w:rPr>
            </w:pPr>
            <w:r>
              <w:rPr>
                <w:rFonts w:eastAsia="Arial" w:cstheme="minorHAnsi"/>
                <w:color w:val="000000"/>
              </w:rPr>
              <w:t>0.5</w:t>
            </w:r>
            <w:r w:rsidR="00DA68B4">
              <w:rPr>
                <w:rFonts w:eastAsia="Arial" w:cstheme="minorHAnsi"/>
                <w:color w:val="000000"/>
              </w:rPr>
              <w:t>45</w:t>
            </w:r>
          </w:p>
        </w:tc>
      </w:tr>
      <w:tr w:rsidR="00112AD4" w14:paraId="4C8CB6E2"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6EDB6569" w14:textId="77777777" w:rsidR="00112AD4" w:rsidRDefault="00112AD4" w:rsidP="007A5026">
            <w:pPr>
              <w:rPr>
                <w:rFonts w:eastAsia="Arial" w:cstheme="minorHAnsi"/>
                <w:color w:val="000000"/>
              </w:rPr>
            </w:pPr>
            <w:r>
              <w:rPr>
                <w:rFonts w:eastAsia="Arial" w:cstheme="minorHAnsi"/>
                <w:color w:val="000000"/>
              </w:rPr>
              <w:t>Drug overdose</w:t>
            </w:r>
          </w:p>
        </w:tc>
        <w:tc>
          <w:tcPr>
            <w:tcW w:w="1570" w:type="pct"/>
            <w:hideMark/>
          </w:tcPr>
          <w:p w14:paraId="71CE6BD8" w14:textId="4D7ACE03" w:rsidR="00112AD4" w:rsidRDefault="00112AD4" w:rsidP="007A5026">
            <w:pPr>
              <w:rPr>
                <w:rFonts w:eastAsia="Arial" w:cstheme="minorHAnsi"/>
                <w:color w:val="000000"/>
              </w:rPr>
            </w:pPr>
            <w:r>
              <w:rPr>
                <w:rFonts w:eastAsia="Arial" w:cstheme="minorHAnsi"/>
                <w:color w:val="000000"/>
              </w:rPr>
              <w:t>1.069 (0.98</w:t>
            </w:r>
            <w:r w:rsidR="00DA68B4">
              <w:rPr>
                <w:rFonts w:eastAsia="Arial" w:cstheme="minorHAnsi"/>
                <w:color w:val="000000"/>
              </w:rPr>
              <w:t>4</w:t>
            </w:r>
            <w:r>
              <w:rPr>
                <w:rFonts w:eastAsia="Arial" w:cstheme="minorHAnsi"/>
                <w:color w:val="000000"/>
              </w:rPr>
              <w:t xml:space="preserve"> to 1.16</w:t>
            </w:r>
            <w:r w:rsidR="00DA68B4">
              <w:rPr>
                <w:rFonts w:eastAsia="Arial" w:cstheme="minorHAnsi"/>
                <w:color w:val="000000"/>
              </w:rPr>
              <w:t>0</w:t>
            </w:r>
            <w:r>
              <w:rPr>
                <w:rFonts w:eastAsia="Arial" w:cstheme="minorHAnsi"/>
                <w:color w:val="000000"/>
              </w:rPr>
              <w:t>)</w:t>
            </w:r>
          </w:p>
        </w:tc>
        <w:tc>
          <w:tcPr>
            <w:tcW w:w="603" w:type="pct"/>
            <w:hideMark/>
          </w:tcPr>
          <w:p w14:paraId="170C43AB" w14:textId="1D60ED02" w:rsidR="00112AD4" w:rsidRDefault="00112AD4" w:rsidP="007A5026">
            <w:pPr>
              <w:rPr>
                <w:rFonts w:eastAsia="Arial" w:cstheme="minorHAnsi"/>
                <w:color w:val="000000"/>
              </w:rPr>
            </w:pPr>
            <w:r>
              <w:rPr>
                <w:rFonts w:eastAsia="Arial" w:cstheme="minorHAnsi"/>
                <w:color w:val="000000"/>
              </w:rPr>
              <w:t>0.11</w:t>
            </w:r>
            <w:r w:rsidR="00DA68B4">
              <w:rPr>
                <w:rFonts w:eastAsia="Arial" w:cstheme="minorHAnsi"/>
                <w:color w:val="000000"/>
              </w:rPr>
              <w:t>3</w:t>
            </w:r>
          </w:p>
        </w:tc>
      </w:tr>
      <w:tr w:rsidR="00112AD4" w14:paraId="6E791D1F" w14:textId="77777777" w:rsidTr="007A5026">
        <w:tc>
          <w:tcPr>
            <w:tcW w:w="2827" w:type="pct"/>
            <w:hideMark/>
          </w:tcPr>
          <w:p w14:paraId="4D50EC0B" w14:textId="77777777" w:rsidR="00112AD4" w:rsidRDefault="00112AD4" w:rsidP="007A5026">
            <w:pPr>
              <w:rPr>
                <w:rFonts w:eastAsia="Arial" w:cstheme="minorHAnsi"/>
                <w:color w:val="000000"/>
              </w:rPr>
            </w:pPr>
            <w:r>
              <w:rPr>
                <w:rFonts w:eastAsia="Arial" w:cstheme="minorHAnsi"/>
                <w:color w:val="000000"/>
              </w:rPr>
              <w:t>Head trauma</w:t>
            </w:r>
          </w:p>
        </w:tc>
        <w:tc>
          <w:tcPr>
            <w:tcW w:w="1570" w:type="pct"/>
            <w:hideMark/>
          </w:tcPr>
          <w:p w14:paraId="347C4A13" w14:textId="32542F97" w:rsidR="00112AD4" w:rsidRDefault="00112AD4" w:rsidP="007A5026">
            <w:pPr>
              <w:rPr>
                <w:rFonts w:eastAsia="Arial" w:cstheme="minorHAnsi"/>
                <w:color w:val="000000"/>
              </w:rPr>
            </w:pPr>
            <w:r>
              <w:rPr>
                <w:rFonts w:eastAsia="Arial" w:cstheme="minorHAnsi"/>
                <w:color w:val="000000"/>
              </w:rPr>
              <w:t>1.167 (1.099 to 1.2</w:t>
            </w:r>
            <w:r w:rsidR="00DA68B4">
              <w:rPr>
                <w:rFonts w:eastAsia="Arial" w:cstheme="minorHAnsi"/>
                <w:color w:val="000000"/>
              </w:rPr>
              <w:t>39</w:t>
            </w:r>
            <w:r>
              <w:rPr>
                <w:rFonts w:eastAsia="Arial" w:cstheme="minorHAnsi"/>
                <w:color w:val="000000"/>
              </w:rPr>
              <w:t>)</w:t>
            </w:r>
          </w:p>
        </w:tc>
        <w:tc>
          <w:tcPr>
            <w:tcW w:w="603" w:type="pct"/>
            <w:hideMark/>
          </w:tcPr>
          <w:p w14:paraId="1F3279D8" w14:textId="77777777" w:rsidR="00112AD4" w:rsidRDefault="00112AD4" w:rsidP="007A5026">
            <w:pPr>
              <w:rPr>
                <w:rFonts w:eastAsia="Arial" w:cstheme="minorHAnsi"/>
                <w:color w:val="000000"/>
              </w:rPr>
            </w:pPr>
            <w:r>
              <w:rPr>
                <w:rFonts w:eastAsia="Arial" w:cstheme="minorHAnsi"/>
                <w:color w:val="000000"/>
              </w:rPr>
              <w:t>&lt;0.001</w:t>
            </w:r>
          </w:p>
        </w:tc>
      </w:tr>
      <w:tr w:rsidR="00112AD4" w14:paraId="10B43147"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375F1D4E" w14:textId="77777777" w:rsidR="00112AD4" w:rsidRDefault="00112AD4" w:rsidP="007A5026">
            <w:pPr>
              <w:rPr>
                <w:rFonts w:eastAsia="Arial" w:cstheme="minorHAnsi"/>
                <w:color w:val="000000"/>
              </w:rPr>
            </w:pPr>
            <w:r>
              <w:rPr>
                <w:rFonts w:eastAsia="Arial" w:cstheme="minorHAnsi"/>
                <w:color w:val="000000"/>
              </w:rPr>
              <w:t>Other</w:t>
            </w:r>
          </w:p>
        </w:tc>
        <w:tc>
          <w:tcPr>
            <w:tcW w:w="1570" w:type="pct"/>
            <w:hideMark/>
          </w:tcPr>
          <w:p w14:paraId="56F41AAB" w14:textId="75494A79" w:rsidR="00112AD4" w:rsidRDefault="00112AD4" w:rsidP="007A5026">
            <w:pPr>
              <w:rPr>
                <w:rFonts w:eastAsia="Arial" w:cstheme="minorHAnsi"/>
                <w:color w:val="000000"/>
              </w:rPr>
            </w:pPr>
            <w:r>
              <w:rPr>
                <w:rFonts w:eastAsia="Arial" w:cstheme="minorHAnsi"/>
                <w:color w:val="000000"/>
              </w:rPr>
              <w:t>0.759 (0.660 to 0.87</w:t>
            </w:r>
            <w:r w:rsidR="00DA68B4">
              <w:rPr>
                <w:rFonts w:eastAsia="Arial" w:cstheme="minorHAnsi"/>
                <w:color w:val="000000"/>
              </w:rPr>
              <w:t>2</w:t>
            </w:r>
            <w:r>
              <w:rPr>
                <w:rFonts w:eastAsia="Arial" w:cstheme="minorHAnsi"/>
                <w:color w:val="000000"/>
              </w:rPr>
              <w:t>)</w:t>
            </w:r>
          </w:p>
        </w:tc>
        <w:tc>
          <w:tcPr>
            <w:tcW w:w="603" w:type="pct"/>
            <w:hideMark/>
          </w:tcPr>
          <w:p w14:paraId="6DAFEA16" w14:textId="77777777" w:rsidR="00112AD4" w:rsidRDefault="00112AD4" w:rsidP="007A5026">
            <w:pPr>
              <w:rPr>
                <w:rFonts w:eastAsia="Arial" w:cstheme="minorHAnsi"/>
                <w:color w:val="000000"/>
              </w:rPr>
            </w:pPr>
            <w:r>
              <w:rPr>
                <w:rFonts w:eastAsia="Arial" w:cstheme="minorHAnsi"/>
                <w:color w:val="000000"/>
              </w:rPr>
              <w:t>&lt;0.001</w:t>
            </w:r>
          </w:p>
        </w:tc>
      </w:tr>
      <w:tr w:rsidR="00112AD4" w14:paraId="6305D749" w14:textId="77777777" w:rsidTr="007A5026">
        <w:tc>
          <w:tcPr>
            <w:tcW w:w="2827" w:type="pct"/>
            <w:hideMark/>
          </w:tcPr>
          <w:p w14:paraId="6BD317D4" w14:textId="77777777" w:rsidR="00112AD4" w:rsidRDefault="00112AD4" w:rsidP="007A5026">
            <w:pPr>
              <w:rPr>
                <w:rFonts w:eastAsia="Arial" w:cstheme="minorHAnsi"/>
                <w:color w:val="000000"/>
              </w:rPr>
            </w:pPr>
            <w:r>
              <w:rPr>
                <w:rFonts w:eastAsia="Arial" w:cstheme="minorHAnsi"/>
                <w:b/>
                <w:bCs/>
                <w:color w:val="000000"/>
              </w:rPr>
              <w:t>Given insulin 24 hours before clamp</w:t>
            </w:r>
          </w:p>
        </w:tc>
        <w:tc>
          <w:tcPr>
            <w:tcW w:w="1570" w:type="pct"/>
            <w:hideMark/>
          </w:tcPr>
          <w:p w14:paraId="1C461235" w14:textId="7BF4B224" w:rsidR="00112AD4" w:rsidRDefault="00112AD4" w:rsidP="007A5026">
            <w:pPr>
              <w:rPr>
                <w:rFonts w:eastAsia="Arial" w:cstheme="minorHAnsi"/>
                <w:color w:val="000000"/>
              </w:rPr>
            </w:pPr>
            <w:r>
              <w:rPr>
                <w:rFonts w:eastAsia="Arial" w:cstheme="minorHAnsi"/>
                <w:color w:val="000000"/>
              </w:rPr>
              <w:t>0.954 (0.913 to 0.99</w:t>
            </w:r>
            <w:r w:rsidR="00DA68B4">
              <w:rPr>
                <w:rFonts w:eastAsia="Arial" w:cstheme="minorHAnsi"/>
                <w:color w:val="000000"/>
              </w:rPr>
              <w:t>6</w:t>
            </w:r>
            <w:r>
              <w:rPr>
                <w:rFonts w:eastAsia="Arial" w:cstheme="minorHAnsi"/>
                <w:color w:val="000000"/>
              </w:rPr>
              <w:t>)</w:t>
            </w:r>
          </w:p>
        </w:tc>
        <w:tc>
          <w:tcPr>
            <w:tcW w:w="603" w:type="pct"/>
            <w:hideMark/>
          </w:tcPr>
          <w:p w14:paraId="47354E33" w14:textId="70DB9687" w:rsidR="00112AD4" w:rsidRDefault="00112AD4" w:rsidP="007A5026">
            <w:pPr>
              <w:rPr>
                <w:rFonts w:eastAsia="Arial" w:cstheme="minorHAnsi"/>
                <w:color w:val="000000"/>
              </w:rPr>
            </w:pPr>
            <w:r>
              <w:rPr>
                <w:rFonts w:eastAsia="Arial" w:cstheme="minorHAnsi"/>
                <w:color w:val="000000"/>
              </w:rPr>
              <w:t>0.03</w:t>
            </w:r>
            <w:r w:rsidR="00DA68B4">
              <w:rPr>
                <w:rFonts w:eastAsia="Arial" w:cstheme="minorHAnsi"/>
                <w:color w:val="000000"/>
              </w:rPr>
              <w:t>4</w:t>
            </w:r>
          </w:p>
        </w:tc>
      </w:tr>
      <w:tr w:rsidR="00112AD4" w14:paraId="5DC950E7"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722106C6" w14:textId="77777777" w:rsidR="00112AD4" w:rsidRDefault="00112AD4" w:rsidP="007A5026">
            <w:pPr>
              <w:rPr>
                <w:rFonts w:eastAsia="Arial" w:cstheme="minorHAnsi"/>
                <w:color w:val="000000"/>
              </w:rPr>
            </w:pPr>
            <w:r>
              <w:rPr>
                <w:rFonts w:eastAsia="Arial" w:cstheme="minorHAnsi"/>
                <w:b/>
                <w:bCs/>
                <w:color w:val="000000"/>
              </w:rPr>
              <w:t>Coronary artery disease</w:t>
            </w:r>
          </w:p>
        </w:tc>
        <w:tc>
          <w:tcPr>
            <w:tcW w:w="1570" w:type="pct"/>
            <w:hideMark/>
          </w:tcPr>
          <w:p w14:paraId="780DD269" w14:textId="3C35C1F6" w:rsidR="00112AD4" w:rsidRDefault="00112AD4" w:rsidP="007A5026">
            <w:pPr>
              <w:rPr>
                <w:rFonts w:eastAsia="Arial" w:cstheme="minorHAnsi"/>
                <w:color w:val="000000"/>
              </w:rPr>
            </w:pPr>
            <w:r>
              <w:rPr>
                <w:rFonts w:eastAsia="Arial" w:cstheme="minorHAnsi"/>
                <w:color w:val="000000"/>
              </w:rPr>
              <w:t>0.41</w:t>
            </w:r>
            <w:r w:rsidR="00DA68B4">
              <w:rPr>
                <w:rFonts w:eastAsia="Arial" w:cstheme="minorHAnsi"/>
                <w:color w:val="000000"/>
              </w:rPr>
              <w:t>8</w:t>
            </w:r>
            <w:r>
              <w:rPr>
                <w:rFonts w:eastAsia="Arial" w:cstheme="minorHAnsi"/>
                <w:color w:val="000000"/>
              </w:rPr>
              <w:t xml:space="preserve"> (0.25</w:t>
            </w:r>
            <w:r w:rsidR="00DA68B4">
              <w:rPr>
                <w:rFonts w:eastAsia="Arial" w:cstheme="minorHAnsi"/>
                <w:color w:val="000000"/>
              </w:rPr>
              <w:t>4</w:t>
            </w:r>
            <w:r>
              <w:rPr>
                <w:rFonts w:eastAsia="Arial" w:cstheme="minorHAnsi"/>
                <w:color w:val="000000"/>
              </w:rPr>
              <w:t xml:space="preserve"> to 0.6</w:t>
            </w:r>
            <w:r w:rsidR="00DA68B4">
              <w:rPr>
                <w:rFonts w:eastAsia="Arial" w:cstheme="minorHAnsi"/>
                <w:color w:val="000000"/>
              </w:rPr>
              <w:t>90</w:t>
            </w:r>
            <w:r>
              <w:rPr>
                <w:rFonts w:eastAsia="Arial" w:cstheme="minorHAnsi"/>
                <w:color w:val="000000"/>
              </w:rPr>
              <w:t>)</w:t>
            </w:r>
          </w:p>
        </w:tc>
        <w:tc>
          <w:tcPr>
            <w:tcW w:w="603" w:type="pct"/>
            <w:hideMark/>
          </w:tcPr>
          <w:p w14:paraId="454E0958" w14:textId="77777777" w:rsidR="00112AD4" w:rsidRDefault="00112AD4" w:rsidP="007A5026">
            <w:pPr>
              <w:rPr>
                <w:rFonts w:eastAsia="Arial" w:cstheme="minorHAnsi"/>
                <w:color w:val="000000"/>
              </w:rPr>
            </w:pPr>
            <w:r>
              <w:rPr>
                <w:rFonts w:eastAsia="Arial" w:cstheme="minorHAnsi"/>
                <w:color w:val="000000"/>
              </w:rPr>
              <w:t>&lt;0.001</w:t>
            </w:r>
          </w:p>
        </w:tc>
      </w:tr>
      <w:tr w:rsidR="00112AD4" w14:paraId="135A7D07" w14:textId="77777777" w:rsidTr="007A5026">
        <w:tc>
          <w:tcPr>
            <w:tcW w:w="2827" w:type="pct"/>
            <w:hideMark/>
          </w:tcPr>
          <w:p w14:paraId="0F31A941" w14:textId="77777777" w:rsidR="00112AD4" w:rsidRDefault="00112AD4" w:rsidP="007A5026">
            <w:pPr>
              <w:rPr>
                <w:rFonts w:eastAsia="Arial" w:cstheme="minorHAnsi"/>
                <w:color w:val="000000"/>
              </w:rPr>
            </w:pPr>
            <w:r>
              <w:rPr>
                <w:rFonts w:eastAsia="Arial" w:cstheme="minorHAnsi"/>
                <w:b/>
                <w:bCs/>
                <w:color w:val="000000"/>
              </w:rPr>
              <w:t>Smoking</w:t>
            </w:r>
          </w:p>
        </w:tc>
        <w:tc>
          <w:tcPr>
            <w:tcW w:w="1570" w:type="pct"/>
            <w:hideMark/>
          </w:tcPr>
          <w:p w14:paraId="7F36D556" w14:textId="77777777" w:rsidR="00112AD4" w:rsidRDefault="00112AD4" w:rsidP="007A5026">
            <w:pPr>
              <w:rPr>
                <w:rFonts w:eastAsia="Arial" w:cstheme="minorHAnsi"/>
                <w:color w:val="000000"/>
              </w:rPr>
            </w:pPr>
            <w:r>
              <w:rPr>
                <w:rFonts w:eastAsia="Arial" w:cstheme="minorHAnsi"/>
                <w:color w:val="000000"/>
              </w:rPr>
              <w:t>0.735 (0.666 to 0.812)</w:t>
            </w:r>
          </w:p>
        </w:tc>
        <w:tc>
          <w:tcPr>
            <w:tcW w:w="603" w:type="pct"/>
            <w:hideMark/>
          </w:tcPr>
          <w:p w14:paraId="75A34351" w14:textId="77777777" w:rsidR="00112AD4" w:rsidRDefault="00112AD4" w:rsidP="007A5026">
            <w:pPr>
              <w:rPr>
                <w:rFonts w:eastAsia="Arial" w:cstheme="minorHAnsi"/>
                <w:color w:val="000000"/>
              </w:rPr>
            </w:pPr>
            <w:r>
              <w:rPr>
                <w:rFonts w:eastAsia="Arial" w:cstheme="minorHAnsi"/>
                <w:color w:val="000000"/>
              </w:rPr>
              <w:t>&lt;0.001</w:t>
            </w:r>
          </w:p>
        </w:tc>
      </w:tr>
      <w:tr w:rsidR="00112AD4" w14:paraId="68906F26"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117B401A" w14:textId="77777777" w:rsidR="00112AD4" w:rsidRDefault="00112AD4" w:rsidP="007A5026">
            <w:pPr>
              <w:rPr>
                <w:rFonts w:eastAsia="Arial" w:cstheme="minorHAnsi"/>
                <w:color w:val="000000"/>
              </w:rPr>
            </w:pPr>
            <w:r>
              <w:rPr>
                <w:rFonts w:eastAsia="Arial" w:cstheme="minorHAnsi"/>
                <w:b/>
                <w:bCs/>
                <w:color w:val="000000"/>
              </w:rPr>
              <w:t>Hypertension</w:t>
            </w:r>
          </w:p>
        </w:tc>
        <w:tc>
          <w:tcPr>
            <w:tcW w:w="1570" w:type="pct"/>
            <w:hideMark/>
          </w:tcPr>
          <w:p w14:paraId="4056CEA8" w14:textId="0BAD6A00" w:rsidR="00112AD4" w:rsidRDefault="00112AD4" w:rsidP="007A5026">
            <w:pPr>
              <w:rPr>
                <w:rFonts w:eastAsia="Arial" w:cstheme="minorHAnsi"/>
                <w:color w:val="000000"/>
              </w:rPr>
            </w:pPr>
            <w:r>
              <w:rPr>
                <w:rFonts w:eastAsia="Arial" w:cstheme="minorHAnsi"/>
                <w:color w:val="000000"/>
              </w:rPr>
              <w:t>0.53</w:t>
            </w:r>
            <w:r w:rsidR="00DA68B4">
              <w:rPr>
                <w:rFonts w:eastAsia="Arial" w:cstheme="minorHAnsi"/>
                <w:color w:val="000000"/>
              </w:rPr>
              <w:t>5</w:t>
            </w:r>
            <w:r>
              <w:rPr>
                <w:rFonts w:eastAsia="Arial" w:cstheme="minorHAnsi"/>
                <w:color w:val="000000"/>
              </w:rPr>
              <w:t xml:space="preserve"> (0.48</w:t>
            </w:r>
            <w:r w:rsidR="00DA68B4">
              <w:rPr>
                <w:rFonts w:eastAsia="Arial" w:cstheme="minorHAnsi"/>
                <w:color w:val="000000"/>
              </w:rPr>
              <w:t>5</w:t>
            </w:r>
            <w:r>
              <w:rPr>
                <w:rFonts w:eastAsia="Arial" w:cstheme="minorHAnsi"/>
                <w:color w:val="000000"/>
              </w:rPr>
              <w:t xml:space="preserve"> to 0.59</w:t>
            </w:r>
            <w:r w:rsidR="00DA68B4">
              <w:rPr>
                <w:rFonts w:eastAsia="Arial" w:cstheme="minorHAnsi"/>
                <w:color w:val="000000"/>
              </w:rPr>
              <w:t>0</w:t>
            </w:r>
            <w:r>
              <w:rPr>
                <w:rFonts w:eastAsia="Arial" w:cstheme="minorHAnsi"/>
                <w:color w:val="000000"/>
              </w:rPr>
              <w:t>)</w:t>
            </w:r>
          </w:p>
        </w:tc>
        <w:tc>
          <w:tcPr>
            <w:tcW w:w="603" w:type="pct"/>
            <w:hideMark/>
          </w:tcPr>
          <w:p w14:paraId="5D42D91F" w14:textId="77777777" w:rsidR="00112AD4" w:rsidRDefault="00112AD4" w:rsidP="007A5026">
            <w:pPr>
              <w:rPr>
                <w:rFonts w:eastAsia="Arial" w:cstheme="minorHAnsi"/>
                <w:color w:val="000000"/>
              </w:rPr>
            </w:pPr>
            <w:r>
              <w:rPr>
                <w:rFonts w:eastAsia="Arial" w:cstheme="minorHAnsi"/>
                <w:color w:val="000000"/>
              </w:rPr>
              <w:t>&lt;0.001</w:t>
            </w:r>
          </w:p>
        </w:tc>
      </w:tr>
      <w:tr w:rsidR="00112AD4" w14:paraId="690F2221" w14:textId="77777777" w:rsidTr="007A5026">
        <w:tc>
          <w:tcPr>
            <w:tcW w:w="2827" w:type="pct"/>
            <w:hideMark/>
          </w:tcPr>
          <w:p w14:paraId="0804EC6F" w14:textId="77777777" w:rsidR="00112AD4" w:rsidRDefault="00112AD4" w:rsidP="007A5026">
            <w:pPr>
              <w:rPr>
                <w:rFonts w:eastAsia="Arial" w:cstheme="minorHAnsi"/>
                <w:color w:val="000000"/>
              </w:rPr>
            </w:pPr>
            <w:r>
              <w:rPr>
                <w:rFonts w:eastAsia="Arial" w:cstheme="minorHAnsi"/>
                <w:b/>
                <w:bCs/>
                <w:color w:val="000000"/>
              </w:rPr>
              <w:t>Number of rare HLA variants</w:t>
            </w:r>
          </w:p>
        </w:tc>
        <w:tc>
          <w:tcPr>
            <w:tcW w:w="1570" w:type="pct"/>
          </w:tcPr>
          <w:p w14:paraId="3FEF19D1" w14:textId="77777777" w:rsidR="00112AD4" w:rsidRDefault="00112AD4" w:rsidP="007A5026">
            <w:pPr>
              <w:rPr>
                <w:rFonts w:eastAsia="Arial" w:cstheme="minorHAnsi"/>
                <w:color w:val="000000"/>
              </w:rPr>
            </w:pPr>
          </w:p>
        </w:tc>
        <w:tc>
          <w:tcPr>
            <w:tcW w:w="603" w:type="pct"/>
          </w:tcPr>
          <w:p w14:paraId="52BE494E" w14:textId="77777777" w:rsidR="00112AD4" w:rsidRDefault="00112AD4" w:rsidP="007A5026">
            <w:pPr>
              <w:rPr>
                <w:rFonts w:eastAsia="Arial" w:cstheme="minorHAnsi"/>
                <w:color w:val="000000"/>
              </w:rPr>
            </w:pPr>
          </w:p>
        </w:tc>
      </w:tr>
      <w:tr w:rsidR="00112AD4" w14:paraId="35CFA5CB"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049D424E" w14:textId="77777777" w:rsidR="00112AD4" w:rsidRDefault="00112AD4" w:rsidP="007A5026">
            <w:pPr>
              <w:rPr>
                <w:rFonts w:eastAsia="Arial" w:cstheme="minorHAnsi"/>
                <w:color w:val="000000"/>
              </w:rPr>
            </w:pPr>
            <w:r>
              <w:rPr>
                <w:rFonts w:eastAsia="Arial" w:cstheme="minorHAnsi"/>
                <w:color w:val="000000"/>
              </w:rPr>
              <w:t>0</w:t>
            </w:r>
          </w:p>
        </w:tc>
        <w:tc>
          <w:tcPr>
            <w:tcW w:w="1570" w:type="pct"/>
            <w:hideMark/>
          </w:tcPr>
          <w:p w14:paraId="2005568C" w14:textId="77777777" w:rsidR="00112AD4" w:rsidRDefault="00112AD4" w:rsidP="007A5026">
            <w:pPr>
              <w:rPr>
                <w:rFonts w:eastAsia="Arial" w:cstheme="minorHAnsi"/>
                <w:color w:val="000000"/>
              </w:rPr>
            </w:pPr>
            <w:r>
              <w:rPr>
                <w:rFonts w:eastAsia="Arial" w:cstheme="minorHAnsi"/>
                <w:color w:val="000000"/>
              </w:rPr>
              <w:t>Ref</w:t>
            </w:r>
          </w:p>
        </w:tc>
        <w:tc>
          <w:tcPr>
            <w:tcW w:w="603" w:type="pct"/>
          </w:tcPr>
          <w:p w14:paraId="07D5F2C8" w14:textId="77777777" w:rsidR="00112AD4" w:rsidRDefault="00112AD4" w:rsidP="007A5026">
            <w:pPr>
              <w:rPr>
                <w:rFonts w:eastAsia="Arial" w:cstheme="minorHAnsi"/>
                <w:color w:val="000000"/>
              </w:rPr>
            </w:pPr>
          </w:p>
        </w:tc>
      </w:tr>
      <w:tr w:rsidR="00DA68B4" w14:paraId="02CB2252" w14:textId="77777777" w:rsidTr="00243989">
        <w:tc>
          <w:tcPr>
            <w:tcW w:w="2827" w:type="pct"/>
            <w:hideMark/>
          </w:tcPr>
          <w:p w14:paraId="7A182CFE" w14:textId="77777777" w:rsidR="00DA68B4" w:rsidRDefault="00DA68B4" w:rsidP="00DA68B4">
            <w:pPr>
              <w:rPr>
                <w:rFonts w:eastAsia="Arial" w:cstheme="minorHAnsi"/>
                <w:color w:val="000000"/>
              </w:rPr>
            </w:pPr>
            <w:r>
              <w:rPr>
                <w:rFonts w:eastAsia="Arial" w:cstheme="minorHAnsi"/>
                <w:color w:val="000000"/>
              </w:rPr>
              <w:t>1</w:t>
            </w:r>
          </w:p>
        </w:tc>
        <w:tc>
          <w:tcPr>
            <w:tcW w:w="1570" w:type="pct"/>
            <w:vAlign w:val="center"/>
            <w:hideMark/>
          </w:tcPr>
          <w:p w14:paraId="0C82FAB9" w14:textId="0E9DCC9B" w:rsidR="00DA68B4" w:rsidRPr="00DA68B4" w:rsidRDefault="00DA68B4" w:rsidP="00DA68B4">
            <w:pPr>
              <w:rPr>
                <w:rFonts w:eastAsia="Arial" w:cstheme="minorHAnsi"/>
                <w:color w:val="000000"/>
              </w:rPr>
            </w:pPr>
            <w:r w:rsidRPr="00DA68B4">
              <w:rPr>
                <w:rFonts w:eastAsia="Arial" w:cstheme="minorHAnsi"/>
                <w:color w:val="000000"/>
              </w:rPr>
              <w:t>0.963 (0.912 to 1.016)</w:t>
            </w:r>
          </w:p>
        </w:tc>
        <w:tc>
          <w:tcPr>
            <w:tcW w:w="603" w:type="pct"/>
            <w:vAlign w:val="center"/>
            <w:hideMark/>
          </w:tcPr>
          <w:p w14:paraId="17D934CC" w14:textId="56BF127A" w:rsidR="00DA68B4" w:rsidRPr="00DA68B4" w:rsidRDefault="00DA68B4" w:rsidP="00DA68B4">
            <w:pPr>
              <w:rPr>
                <w:rFonts w:eastAsia="Arial" w:cstheme="minorHAnsi"/>
                <w:color w:val="000000"/>
              </w:rPr>
            </w:pPr>
            <w:r w:rsidRPr="00DA68B4">
              <w:rPr>
                <w:rFonts w:eastAsia="Arial" w:cstheme="minorHAnsi"/>
                <w:color w:val="000000"/>
              </w:rPr>
              <w:t>0.164</w:t>
            </w:r>
          </w:p>
        </w:tc>
      </w:tr>
      <w:tr w:rsidR="00DA68B4" w14:paraId="342D79AA" w14:textId="77777777" w:rsidTr="00243989">
        <w:trPr>
          <w:cnfStyle w:val="000000100000" w:firstRow="0" w:lastRow="0" w:firstColumn="0" w:lastColumn="0" w:oddVBand="0" w:evenVBand="0" w:oddHBand="1" w:evenHBand="0" w:firstRowFirstColumn="0" w:firstRowLastColumn="0" w:lastRowFirstColumn="0" w:lastRowLastColumn="0"/>
        </w:trPr>
        <w:tc>
          <w:tcPr>
            <w:tcW w:w="2827" w:type="pct"/>
            <w:hideMark/>
          </w:tcPr>
          <w:p w14:paraId="45F05DB5" w14:textId="77777777" w:rsidR="00DA68B4" w:rsidRDefault="00DA68B4" w:rsidP="00DA68B4">
            <w:pPr>
              <w:rPr>
                <w:rFonts w:eastAsia="Arial" w:cstheme="minorHAnsi"/>
                <w:color w:val="000000"/>
              </w:rPr>
            </w:pPr>
            <w:r>
              <w:rPr>
                <w:rFonts w:eastAsia="Arial" w:cstheme="minorHAnsi"/>
                <w:color w:val="000000"/>
              </w:rPr>
              <w:t>2</w:t>
            </w:r>
          </w:p>
        </w:tc>
        <w:tc>
          <w:tcPr>
            <w:tcW w:w="1570" w:type="pct"/>
            <w:vAlign w:val="center"/>
            <w:hideMark/>
          </w:tcPr>
          <w:p w14:paraId="3147D242" w14:textId="7B34A6B0" w:rsidR="00DA68B4" w:rsidRPr="00DA68B4" w:rsidRDefault="00DA68B4" w:rsidP="00DA68B4">
            <w:pPr>
              <w:rPr>
                <w:rFonts w:eastAsia="Arial" w:cstheme="minorHAnsi"/>
                <w:color w:val="000000"/>
              </w:rPr>
            </w:pPr>
            <w:r w:rsidRPr="00DA68B4">
              <w:rPr>
                <w:rFonts w:eastAsia="Arial" w:cstheme="minorHAnsi"/>
                <w:color w:val="000000"/>
              </w:rPr>
              <w:t>0.902 (0.795 to 1.024)</w:t>
            </w:r>
          </w:p>
        </w:tc>
        <w:tc>
          <w:tcPr>
            <w:tcW w:w="603" w:type="pct"/>
            <w:vAlign w:val="center"/>
            <w:hideMark/>
          </w:tcPr>
          <w:p w14:paraId="2B59EEDE" w14:textId="2DEB9C02" w:rsidR="00DA68B4" w:rsidRPr="00DA68B4" w:rsidRDefault="00DA68B4" w:rsidP="00DA68B4">
            <w:pPr>
              <w:rPr>
                <w:rFonts w:eastAsia="Arial" w:cstheme="minorHAnsi"/>
                <w:color w:val="000000"/>
              </w:rPr>
            </w:pPr>
            <w:r w:rsidRPr="00DA68B4">
              <w:rPr>
                <w:rFonts w:eastAsia="Arial" w:cstheme="minorHAnsi"/>
                <w:color w:val="000000"/>
              </w:rPr>
              <w:t>0.112</w:t>
            </w:r>
          </w:p>
        </w:tc>
      </w:tr>
      <w:tr w:rsidR="00DA68B4" w14:paraId="517BA5CC" w14:textId="77777777" w:rsidTr="00243989">
        <w:tc>
          <w:tcPr>
            <w:tcW w:w="2827" w:type="pct"/>
            <w:hideMark/>
          </w:tcPr>
          <w:p w14:paraId="4FA13F61" w14:textId="77777777" w:rsidR="00DA68B4" w:rsidRDefault="00DA68B4" w:rsidP="00DA68B4">
            <w:pPr>
              <w:rPr>
                <w:rFonts w:eastAsia="Arial" w:cstheme="minorHAnsi"/>
                <w:color w:val="000000"/>
              </w:rPr>
            </w:pPr>
            <w:r>
              <w:rPr>
                <w:rFonts w:eastAsia="Arial" w:cstheme="minorHAnsi"/>
                <w:color w:val="000000"/>
              </w:rPr>
              <w:t>3</w:t>
            </w:r>
          </w:p>
        </w:tc>
        <w:tc>
          <w:tcPr>
            <w:tcW w:w="1570" w:type="pct"/>
            <w:vAlign w:val="center"/>
            <w:hideMark/>
          </w:tcPr>
          <w:p w14:paraId="78095728" w14:textId="42CCCC1F" w:rsidR="00DA68B4" w:rsidRPr="00DA68B4" w:rsidRDefault="00DA68B4" w:rsidP="00DA68B4">
            <w:pPr>
              <w:rPr>
                <w:rFonts w:eastAsia="Arial" w:cstheme="minorHAnsi"/>
                <w:color w:val="000000"/>
              </w:rPr>
            </w:pPr>
            <w:r w:rsidRPr="00DA68B4">
              <w:rPr>
                <w:rFonts w:eastAsia="Arial" w:cstheme="minorHAnsi"/>
                <w:color w:val="000000"/>
              </w:rPr>
              <w:t>0.821 (0.591 to 1.139)</w:t>
            </w:r>
          </w:p>
        </w:tc>
        <w:tc>
          <w:tcPr>
            <w:tcW w:w="603" w:type="pct"/>
            <w:vAlign w:val="center"/>
            <w:hideMark/>
          </w:tcPr>
          <w:p w14:paraId="1961A174" w14:textId="45BFA178" w:rsidR="00DA68B4" w:rsidRPr="00DA68B4" w:rsidRDefault="00DA68B4" w:rsidP="00DA68B4">
            <w:pPr>
              <w:rPr>
                <w:rFonts w:eastAsia="Arial" w:cstheme="minorHAnsi"/>
                <w:color w:val="000000"/>
              </w:rPr>
            </w:pPr>
            <w:r w:rsidRPr="00DA68B4">
              <w:rPr>
                <w:rFonts w:eastAsia="Arial" w:cstheme="minorHAnsi"/>
                <w:color w:val="000000"/>
              </w:rPr>
              <w:t>0.238</w:t>
            </w:r>
          </w:p>
        </w:tc>
      </w:tr>
      <w:tr w:rsidR="00DA68B4" w14:paraId="71CBF226" w14:textId="77777777" w:rsidTr="00243989">
        <w:trPr>
          <w:cnfStyle w:val="000000100000" w:firstRow="0" w:lastRow="0" w:firstColumn="0" w:lastColumn="0" w:oddVBand="0" w:evenVBand="0" w:oddHBand="1" w:evenHBand="0" w:firstRowFirstColumn="0" w:firstRowLastColumn="0" w:lastRowFirstColumn="0" w:lastRowLastColumn="0"/>
        </w:trPr>
        <w:tc>
          <w:tcPr>
            <w:tcW w:w="2827" w:type="pct"/>
            <w:hideMark/>
          </w:tcPr>
          <w:p w14:paraId="0F9467F7" w14:textId="77777777" w:rsidR="00DA68B4" w:rsidRDefault="00DA68B4" w:rsidP="00DA68B4">
            <w:pPr>
              <w:rPr>
                <w:rFonts w:eastAsia="Arial" w:cstheme="minorHAnsi"/>
                <w:color w:val="000000"/>
              </w:rPr>
            </w:pPr>
            <w:r>
              <w:rPr>
                <w:rFonts w:eastAsia="Arial" w:cstheme="minorHAnsi"/>
                <w:color w:val="000000"/>
              </w:rPr>
              <w:t>4</w:t>
            </w:r>
          </w:p>
        </w:tc>
        <w:tc>
          <w:tcPr>
            <w:tcW w:w="1570" w:type="pct"/>
            <w:vAlign w:val="center"/>
            <w:hideMark/>
          </w:tcPr>
          <w:p w14:paraId="4B6534F0" w14:textId="63A25B1F" w:rsidR="00DA68B4" w:rsidRPr="00DA68B4" w:rsidRDefault="00DA68B4" w:rsidP="00DA68B4">
            <w:pPr>
              <w:rPr>
                <w:rFonts w:eastAsia="Arial" w:cstheme="minorHAnsi"/>
                <w:color w:val="000000"/>
              </w:rPr>
            </w:pPr>
            <w:r w:rsidRPr="00DA68B4">
              <w:rPr>
                <w:rFonts w:eastAsia="Arial" w:cstheme="minorHAnsi"/>
                <w:color w:val="000000"/>
              </w:rPr>
              <w:t>0.627 (0.394 to 0.999)</w:t>
            </w:r>
          </w:p>
        </w:tc>
        <w:tc>
          <w:tcPr>
            <w:tcW w:w="603" w:type="pct"/>
            <w:vAlign w:val="center"/>
            <w:hideMark/>
          </w:tcPr>
          <w:p w14:paraId="04ACBC99" w14:textId="668EAEFE" w:rsidR="00DA68B4" w:rsidRPr="00DA68B4" w:rsidRDefault="00DA68B4" w:rsidP="00DA68B4">
            <w:pPr>
              <w:rPr>
                <w:rFonts w:eastAsia="Arial" w:cstheme="minorHAnsi"/>
                <w:color w:val="000000"/>
              </w:rPr>
            </w:pPr>
            <w:r w:rsidRPr="00DA68B4">
              <w:rPr>
                <w:rFonts w:eastAsia="Arial" w:cstheme="minorHAnsi"/>
                <w:color w:val="000000"/>
              </w:rPr>
              <w:t>0.050</w:t>
            </w:r>
          </w:p>
        </w:tc>
      </w:tr>
      <w:tr w:rsidR="00DA68B4" w14:paraId="03148468" w14:textId="77777777" w:rsidTr="00243989">
        <w:tc>
          <w:tcPr>
            <w:tcW w:w="2827" w:type="pct"/>
          </w:tcPr>
          <w:p w14:paraId="609A4BD1" w14:textId="1A948379" w:rsidR="00DA68B4" w:rsidRDefault="00DA68B4" w:rsidP="00DA68B4">
            <w:pPr>
              <w:rPr>
                <w:rFonts w:eastAsia="Arial" w:cstheme="minorHAnsi"/>
                <w:color w:val="000000"/>
              </w:rPr>
            </w:pPr>
            <w:r>
              <w:rPr>
                <w:rFonts w:eastAsia="Arial" w:cstheme="minorHAnsi"/>
                <w:color w:val="000000"/>
              </w:rPr>
              <w:t>5</w:t>
            </w:r>
          </w:p>
        </w:tc>
        <w:tc>
          <w:tcPr>
            <w:tcW w:w="1570" w:type="pct"/>
            <w:vAlign w:val="center"/>
          </w:tcPr>
          <w:p w14:paraId="1A5B80F2" w14:textId="713E6B4E" w:rsidR="00DA68B4" w:rsidRPr="00DA68B4" w:rsidRDefault="00DA68B4" w:rsidP="00DA68B4">
            <w:pPr>
              <w:rPr>
                <w:rFonts w:eastAsia="Arial" w:cstheme="minorHAnsi"/>
                <w:color w:val="000000"/>
              </w:rPr>
            </w:pPr>
            <w:r w:rsidRPr="00DA68B4">
              <w:rPr>
                <w:rFonts w:eastAsia="Arial" w:cstheme="minorHAnsi"/>
                <w:color w:val="000000"/>
              </w:rPr>
              <w:t>0.673 (0.464 to 0.977)</w:t>
            </w:r>
          </w:p>
        </w:tc>
        <w:tc>
          <w:tcPr>
            <w:tcW w:w="603" w:type="pct"/>
            <w:vAlign w:val="center"/>
          </w:tcPr>
          <w:p w14:paraId="436E8C98" w14:textId="02A772C5" w:rsidR="00DA68B4" w:rsidRPr="00DA68B4" w:rsidRDefault="00DA68B4" w:rsidP="00DA68B4">
            <w:pPr>
              <w:rPr>
                <w:rFonts w:eastAsia="Arial" w:cstheme="minorHAnsi"/>
                <w:color w:val="000000"/>
              </w:rPr>
            </w:pPr>
            <w:r w:rsidRPr="00DA68B4">
              <w:rPr>
                <w:rFonts w:eastAsia="Arial" w:cstheme="minorHAnsi"/>
                <w:color w:val="000000"/>
              </w:rPr>
              <w:t>0.037</w:t>
            </w:r>
          </w:p>
        </w:tc>
      </w:tr>
      <w:tr w:rsidR="00DA68B4" w14:paraId="0A9894E3" w14:textId="77777777" w:rsidTr="00243989">
        <w:trPr>
          <w:cnfStyle w:val="000000100000" w:firstRow="0" w:lastRow="0" w:firstColumn="0" w:lastColumn="0" w:oddVBand="0" w:evenVBand="0" w:oddHBand="1" w:evenHBand="0" w:firstRowFirstColumn="0" w:firstRowLastColumn="0" w:lastRowFirstColumn="0" w:lastRowLastColumn="0"/>
        </w:trPr>
        <w:tc>
          <w:tcPr>
            <w:tcW w:w="2827" w:type="pct"/>
          </w:tcPr>
          <w:p w14:paraId="00C45B68" w14:textId="4E84813A" w:rsidR="00DA68B4" w:rsidRDefault="00DA68B4" w:rsidP="00DA68B4">
            <w:pPr>
              <w:rPr>
                <w:rFonts w:eastAsia="Arial" w:cstheme="minorHAnsi"/>
                <w:color w:val="000000"/>
              </w:rPr>
            </w:pPr>
            <w:r>
              <w:rPr>
                <w:rFonts w:eastAsia="Arial" w:cstheme="minorHAnsi"/>
                <w:color w:val="000000"/>
              </w:rPr>
              <w:t>6</w:t>
            </w:r>
          </w:p>
        </w:tc>
        <w:tc>
          <w:tcPr>
            <w:tcW w:w="1570" w:type="pct"/>
            <w:vAlign w:val="center"/>
          </w:tcPr>
          <w:p w14:paraId="07F35929" w14:textId="6CEAA48A" w:rsidR="00DA68B4" w:rsidRPr="00DA68B4" w:rsidRDefault="00DA68B4" w:rsidP="00DA68B4">
            <w:pPr>
              <w:rPr>
                <w:rFonts w:eastAsia="Arial" w:cstheme="minorHAnsi"/>
                <w:color w:val="000000"/>
              </w:rPr>
            </w:pPr>
            <w:r w:rsidRPr="00DA68B4">
              <w:rPr>
                <w:rFonts w:eastAsia="Arial" w:cstheme="minorHAnsi"/>
                <w:color w:val="000000"/>
              </w:rPr>
              <w:t>0.769 (0.520 to 1.139)</w:t>
            </w:r>
          </w:p>
        </w:tc>
        <w:tc>
          <w:tcPr>
            <w:tcW w:w="603" w:type="pct"/>
            <w:vAlign w:val="center"/>
          </w:tcPr>
          <w:p w14:paraId="1DB02C1A" w14:textId="00B72C17" w:rsidR="00DA68B4" w:rsidRPr="00DA68B4" w:rsidRDefault="00DA68B4" w:rsidP="00DA68B4">
            <w:pPr>
              <w:rPr>
                <w:rFonts w:eastAsia="Arial" w:cstheme="minorHAnsi"/>
                <w:color w:val="000000"/>
              </w:rPr>
            </w:pPr>
            <w:r w:rsidRPr="00DA68B4">
              <w:rPr>
                <w:rFonts w:eastAsia="Arial" w:cstheme="minorHAnsi"/>
                <w:color w:val="000000"/>
              </w:rPr>
              <w:t>0.191</w:t>
            </w:r>
          </w:p>
        </w:tc>
      </w:tr>
      <w:tr w:rsidR="00DA68B4" w14:paraId="44D7E9D1" w14:textId="77777777" w:rsidTr="00243989">
        <w:tc>
          <w:tcPr>
            <w:tcW w:w="2827" w:type="pct"/>
            <w:hideMark/>
          </w:tcPr>
          <w:p w14:paraId="3815A154" w14:textId="77777777" w:rsidR="00DA68B4" w:rsidRDefault="00DA68B4" w:rsidP="00DA68B4">
            <w:pPr>
              <w:rPr>
                <w:rFonts w:eastAsia="Arial" w:cstheme="minorHAnsi"/>
                <w:color w:val="000000"/>
              </w:rPr>
            </w:pPr>
            <w:r>
              <w:rPr>
                <w:rFonts w:eastAsia="Arial" w:cstheme="minorHAnsi"/>
                <w:b/>
                <w:bCs/>
                <w:color w:val="000000"/>
              </w:rPr>
              <w:t>Inotropic support used</w:t>
            </w:r>
          </w:p>
        </w:tc>
        <w:tc>
          <w:tcPr>
            <w:tcW w:w="1570" w:type="pct"/>
            <w:vAlign w:val="center"/>
            <w:hideMark/>
          </w:tcPr>
          <w:p w14:paraId="30DAE15E" w14:textId="51735B09" w:rsidR="00DA68B4" w:rsidRPr="00DA68B4" w:rsidRDefault="00DA68B4" w:rsidP="00DA68B4">
            <w:pPr>
              <w:rPr>
                <w:rFonts w:eastAsia="Arial" w:cstheme="minorHAnsi"/>
                <w:color w:val="000000"/>
              </w:rPr>
            </w:pPr>
            <w:r w:rsidRPr="00DA68B4">
              <w:rPr>
                <w:rFonts w:eastAsia="Arial" w:cstheme="minorHAnsi"/>
                <w:color w:val="000000"/>
              </w:rPr>
              <w:t>0.961 (0.920 to 1.004)</w:t>
            </w:r>
          </w:p>
        </w:tc>
        <w:tc>
          <w:tcPr>
            <w:tcW w:w="603" w:type="pct"/>
            <w:vAlign w:val="center"/>
            <w:hideMark/>
          </w:tcPr>
          <w:p w14:paraId="5804A26C" w14:textId="5178560A" w:rsidR="00DA68B4" w:rsidRPr="00DA68B4" w:rsidRDefault="00DA68B4" w:rsidP="00DA68B4">
            <w:pPr>
              <w:rPr>
                <w:rFonts w:eastAsia="Arial" w:cstheme="minorHAnsi"/>
                <w:color w:val="000000"/>
              </w:rPr>
            </w:pPr>
            <w:r w:rsidRPr="00DA68B4">
              <w:rPr>
                <w:rFonts w:eastAsia="Arial" w:cstheme="minorHAnsi"/>
                <w:color w:val="000000"/>
              </w:rPr>
              <w:t>0.074</w:t>
            </w:r>
          </w:p>
        </w:tc>
      </w:tr>
      <w:tr w:rsidR="00DA68B4" w14:paraId="395D0D6B" w14:textId="77777777" w:rsidTr="00243989">
        <w:trPr>
          <w:cnfStyle w:val="000000100000" w:firstRow="0" w:lastRow="0" w:firstColumn="0" w:lastColumn="0" w:oddVBand="0" w:evenVBand="0" w:oddHBand="1" w:evenHBand="0" w:firstRowFirstColumn="0" w:firstRowLastColumn="0" w:lastRowFirstColumn="0" w:lastRowLastColumn="0"/>
        </w:trPr>
        <w:tc>
          <w:tcPr>
            <w:tcW w:w="2827" w:type="pct"/>
            <w:hideMark/>
          </w:tcPr>
          <w:p w14:paraId="2A31D5F0" w14:textId="77777777" w:rsidR="00DA68B4" w:rsidRDefault="00DA68B4" w:rsidP="00DA68B4">
            <w:pPr>
              <w:rPr>
                <w:rFonts w:eastAsia="Arial" w:cstheme="minorHAnsi"/>
                <w:color w:val="000000"/>
              </w:rPr>
            </w:pPr>
            <w:r>
              <w:rPr>
                <w:rFonts w:eastAsia="Arial" w:cstheme="minorHAnsi"/>
                <w:b/>
                <w:bCs/>
                <w:color w:val="000000"/>
              </w:rPr>
              <w:t>RCS: Age, years</w:t>
            </w:r>
          </w:p>
        </w:tc>
        <w:tc>
          <w:tcPr>
            <w:tcW w:w="1570" w:type="pct"/>
            <w:vAlign w:val="center"/>
            <w:hideMark/>
          </w:tcPr>
          <w:p w14:paraId="54E917F3" w14:textId="0A1D27C7" w:rsidR="00DA68B4" w:rsidRPr="00DA68B4" w:rsidRDefault="00DA68B4" w:rsidP="00DA68B4">
            <w:pPr>
              <w:rPr>
                <w:rFonts w:eastAsia="Arial" w:cstheme="minorHAnsi"/>
                <w:color w:val="000000"/>
              </w:rPr>
            </w:pPr>
            <w:r>
              <w:rPr>
                <w:rFonts w:eastAsia="Arial" w:cstheme="minorHAnsi"/>
                <w:color w:val="000000"/>
              </w:rPr>
              <w:t>RCS terms</w:t>
            </w:r>
          </w:p>
        </w:tc>
        <w:tc>
          <w:tcPr>
            <w:tcW w:w="603" w:type="pct"/>
            <w:vAlign w:val="center"/>
            <w:hideMark/>
          </w:tcPr>
          <w:p w14:paraId="0D48B539" w14:textId="65498E84" w:rsidR="00DA68B4" w:rsidRPr="00DA68B4" w:rsidRDefault="00DA68B4" w:rsidP="00DA68B4">
            <w:pPr>
              <w:rPr>
                <w:rFonts w:eastAsia="Arial" w:cstheme="minorHAnsi"/>
                <w:color w:val="000000"/>
              </w:rPr>
            </w:pPr>
          </w:p>
        </w:tc>
      </w:tr>
      <w:tr w:rsidR="00DA68B4" w14:paraId="30AC652E" w14:textId="77777777" w:rsidTr="007A5026">
        <w:tc>
          <w:tcPr>
            <w:tcW w:w="2827" w:type="pct"/>
            <w:hideMark/>
          </w:tcPr>
          <w:p w14:paraId="41D8A72D" w14:textId="77777777" w:rsidR="00DA68B4" w:rsidRDefault="00DA68B4" w:rsidP="00DA68B4">
            <w:pPr>
              <w:rPr>
                <w:rFonts w:eastAsia="Arial" w:cstheme="minorHAnsi"/>
                <w:color w:val="000000"/>
              </w:rPr>
            </w:pPr>
            <w:r>
              <w:rPr>
                <w:rFonts w:eastAsia="Arial" w:cstheme="minorHAnsi"/>
                <w:b/>
                <w:bCs/>
                <w:color w:val="000000"/>
              </w:rPr>
              <w:t>RCS: Donation date</w:t>
            </w:r>
          </w:p>
        </w:tc>
        <w:tc>
          <w:tcPr>
            <w:tcW w:w="1570" w:type="pct"/>
            <w:hideMark/>
          </w:tcPr>
          <w:p w14:paraId="2F923301"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16BB760C" w14:textId="77777777" w:rsidR="00DA68B4" w:rsidRDefault="00DA68B4" w:rsidP="00DA68B4">
            <w:pPr>
              <w:rPr>
                <w:rFonts w:eastAsia="Arial" w:cstheme="minorHAnsi"/>
                <w:color w:val="000000"/>
              </w:rPr>
            </w:pPr>
            <w:r>
              <w:rPr>
                <w:rFonts w:eastAsia="Arial" w:cstheme="minorHAnsi"/>
                <w:color w:val="000000"/>
              </w:rPr>
              <w:t>&lt;0.001</w:t>
            </w:r>
          </w:p>
        </w:tc>
      </w:tr>
      <w:tr w:rsidR="00DA68B4" w14:paraId="76207691"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60B25FBD" w14:textId="77777777" w:rsidR="00DA68B4" w:rsidRDefault="00DA68B4" w:rsidP="00DA68B4">
            <w:pPr>
              <w:rPr>
                <w:rFonts w:eastAsia="Arial" w:cstheme="minorHAnsi"/>
                <w:color w:val="000000"/>
              </w:rPr>
            </w:pPr>
            <w:r>
              <w:rPr>
                <w:rFonts w:eastAsia="Arial" w:cstheme="minorHAnsi"/>
                <w:b/>
                <w:bCs/>
                <w:color w:val="000000"/>
              </w:rPr>
              <w:t>RCS: BMI</w:t>
            </w:r>
          </w:p>
        </w:tc>
        <w:tc>
          <w:tcPr>
            <w:tcW w:w="1570" w:type="pct"/>
            <w:hideMark/>
          </w:tcPr>
          <w:p w14:paraId="360FC12F"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1572F4A7" w14:textId="77777777" w:rsidR="00DA68B4" w:rsidRDefault="00DA68B4" w:rsidP="00DA68B4">
            <w:pPr>
              <w:rPr>
                <w:rFonts w:eastAsia="Arial" w:cstheme="minorHAnsi"/>
                <w:color w:val="000000"/>
              </w:rPr>
            </w:pPr>
            <w:r>
              <w:rPr>
                <w:rFonts w:eastAsia="Arial" w:cstheme="minorHAnsi"/>
                <w:color w:val="000000"/>
              </w:rPr>
              <w:t>&lt;0.001</w:t>
            </w:r>
          </w:p>
        </w:tc>
      </w:tr>
      <w:tr w:rsidR="00DA68B4" w14:paraId="56945032" w14:textId="77777777" w:rsidTr="007A5026">
        <w:tc>
          <w:tcPr>
            <w:tcW w:w="2827" w:type="pct"/>
            <w:hideMark/>
          </w:tcPr>
          <w:p w14:paraId="567198F4" w14:textId="77777777" w:rsidR="00DA68B4" w:rsidRDefault="00DA68B4" w:rsidP="00DA68B4">
            <w:pPr>
              <w:rPr>
                <w:rFonts w:eastAsia="Arial" w:cstheme="minorHAnsi"/>
                <w:color w:val="000000"/>
              </w:rPr>
            </w:pPr>
            <w:r>
              <w:rPr>
                <w:rFonts w:eastAsia="Arial" w:cstheme="minorHAnsi"/>
                <w:b/>
                <w:bCs/>
                <w:color w:val="000000"/>
              </w:rPr>
              <w:t>RCS: Peak creatinine</w:t>
            </w:r>
          </w:p>
        </w:tc>
        <w:tc>
          <w:tcPr>
            <w:tcW w:w="1570" w:type="pct"/>
            <w:hideMark/>
          </w:tcPr>
          <w:p w14:paraId="5F05A147"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76091C6C" w14:textId="77777777" w:rsidR="00DA68B4" w:rsidRDefault="00DA68B4" w:rsidP="00DA68B4">
            <w:pPr>
              <w:rPr>
                <w:rFonts w:eastAsia="Arial" w:cstheme="minorHAnsi"/>
                <w:color w:val="000000"/>
              </w:rPr>
            </w:pPr>
            <w:r>
              <w:rPr>
                <w:rFonts w:eastAsia="Arial" w:cstheme="minorHAnsi"/>
                <w:color w:val="000000"/>
              </w:rPr>
              <w:t>&lt;0.001</w:t>
            </w:r>
          </w:p>
        </w:tc>
      </w:tr>
      <w:tr w:rsidR="00DA68B4" w14:paraId="474B23FD"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12D57CD6" w14:textId="77777777" w:rsidR="00DA68B4" w:rsidRDefault="00DA68B4" w:rsidP="00DA68B4">
            <w:pPr>
              <w:rPr>
                <w:rFonts w:eastAsia="Arial" w:cstheme="minorHAnsi"/>
                <w:color w:val="000000"/>
              </w:rPr>
            </w:pPr>
            <w:r>
              <w:rPr>
                <w:rFonts w:eastAsia="Arial" w:cstheme="minorHAnsi"/>
                <w:b/>
                <w:bCs/>
                <w:color w:val="000000"/>
              </w:rPr>
              <w:t>RCS: Peak lipase</w:t>
            </w:r>
          </w:p>
        </w:tc>
        <w:tc>
          <w:tcPr>
            <w:tcW w:w="1570" w:type="pct"/>
            <w:hideMark/>
          </w:tcPr>
          <w:p w14:paraId="2322DC16"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0B61F044" w14:textId="77777777" w:rsidR="00DA68B4" w:rsidRDefault="00DA68B4" w:rsidP="00DA68B4">
            <w:pPr>
              <w:rPr>
                <w:rFonts w:eastAsia="Arial" w:cstheme="minorHAnsi"/>
                <w:color w:val="000000"/>
              </w:rPr>
            </w:pPr>
            <w:r>
              <w:rPr>
                <w:rFonts w:eastAsia="Arial" w:cstheme="minorHAnsi"/>
                <w:color w:val="000000"/>
              </w:rPr>
              <w:t>&lt;0.001</w:t>
            </w:r>
          </w:p>
        </w:tc>
      </w:tr>
      <w:tr w:rsidR="00DA68B4" w14:paraId="6D0FCD1C" w14:textId="77777777" w:rsidTr="007A5026">
        <w:tc>
          <w:tcPr>
            <w:tcW w:w="2827" w:type="pct"/>
            <w:hideMark/>
          </w:tcPr>
          <w:p w14:paraId="28B07F19" w14:textId="77777777" w:rsidR="00DA68B4" w:rsidRDefault="00DA68B4" w:rsidP="00DA68B4">
            <w:pPr>
              <w:rPr>
                <w:rFonts w:eastAsia="Arial" w:cstheme="minorHAnsi"/>
                <w:color w:val="000000"/>
              </w:rPr>
            </w:pPr>
            <w:r>
              <w:rPr>
                <w:rFonts w:eastAsia="Arial" w:cstheme="minorHAnsi"/>
                <w:b/>
                <w:bCs/>
                <w:color w:val="000000"/>
              </w:rPr>
              <w:t>RCS: Peak ALT</w:t>
            </w:r>
          </w:p>
        </w:tc>
        <w:tc>
          <w:tcPr>
            <w:tcW w:w="1570" w:type="pct"/>
            <w:hideMark/>
          </w:tcPr>
          <w:p w14:paraId="1608A1EC"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6438AB48" w14:textId="77777777" w:rsidR="00DA68B4" w:rsidRDefault="00DA68B4" w:rsidP="00DA68B4">
            <w:pPr>
              <w:rPr>
                <w:rFonts w:eastAsia="Arial" w:cstheme="minorHAnsi"/>
                <w:color w:val="000000"/>
              </w:rPr>
            </w:pPr>
            <w:r>
              <w:rPr>
                <w:rFonts w:eastAsia="Arial" w:cstheme="minorHAnsi"/>
                <w:color w:val="000000"/>
              </w:rPr>
              <w:t>&lt;0.001</w:t>
            </w:r>
          </w:p>
        </w:tc>
      </w:tr>
      <w:tr w:rsidR="00DA68B4" w14:paraId="361F1696"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123C90DA" w14:textId="77777777" w:rsidR="00DA68B4" w:rsidRDefault="00DA68B4" w:rsidP="00DA68B4">
            <w:pPr>
              <w:rPr>
                <w:rFonts w:eastAsia="Arial" w:cstheme="minorHAnsi"/>
                <w:color w:val="000000"/>
              </w:rPr>
            </w:pPr>
            <w:r>
              <w:rPr>
                <w:rFonts w:eastAsia="Arial" w:cstheme="minorHAnsi"/>
                <w:b/>
                <w:bCs/>
                <w:color w:val="000000"/>
              </w:rPr>
              <w:t>RCS: Latest blood pH</w:t>
            </w:r>
          </w:p>
        </w:tc>
        <w:tc>
          <w:tcPr>
            <w:tcW w:w="1570" w:type="pct"/>
            <w:hideMark/>
          </w:tcPr>
          <w:p w14:paraId="388DC167"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31416DD3" w14:textId="77777777" w:rsidR="00DA68B4" w:rsidRDefault="00DA68B4" w:rsidP="00DA68B4">
            <w:pPr>
              <w:rPr>
                <w:rFonts w:eastAsia="Arial" w:cstheme="minorHAnsi"/>
                <w:color w:val="000000"/>
              </w:rPr>
            </w:pPr>
            <w:r>
              <w:rPr>
                <w:rFonts w:eastAsia="Arial" w:cstheme="minorHAnsi"/>
                <w:color w:val="000000"/>
              </w:rPr>
              <w:t>&lt;0.001</w:t>
            </w:r>
          </w:p>
        </w:tc>
      </w:tr>
      <w:tr w:rsidR="00DA68B4" w14:paraId="51347DA8" w14:textId="77777777" w:rsidTr="007A5026">
        <w:tc>
          <w:tcPr>
            <w:tcW w:w="2827" w:type="pct"/>
            <w:hideMark/>
          </w:tcPr>
          <w:p w14:paraId="61B257A6" w14:textId="77777777" w:rsidR="00DA68B4" w:rsidRDefault="00DA68B4" w:rsidP="00DA68B4">
            <w:pPr>
              <w:rPr>
                <w:rFonts w:eastAsia="Arial" w:cstheme="minorHAnsi"/>
                <w:color w:val="000000"/>
              </w:rPr>
            </w:pPr>
            <w:r>
              <w:rPr>
                <w:rFonts w:eastAsia="Arial" w:cstheme="minorHAnsi"/>
                <w:b/>
                <w:bCs/>
                <w:color w:val="000000"/>
              </w:rPr>
              <w:t>RCS: Hospital stay, days</w:t>
            </w:r>
          </w:p>
        </w:tc>
        <w:tc>
          <w:tcPr>
            <w:tcW w:w="1570" w:type="pct"/>
            <w:hideMark/>
          </w:tcPr>
          <w:p w14:paraId="11D96F5F"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5D9250D9" w14:textId="77777777" w:rsidR="00DA68B4" w:rsidRDefault="00DA68B4" w:rsidP="00DA68B4">
            <w:pPr>
              <w:rPr>
                <w:rFonts w:eastAsia="Arial" w:cstheme="minorHAnsi"/>
                <w:color w:val="000000"/>
              </w:rPr>
            </w:pPr>
            <w:r>
              <w:rPr>
                <w:rFonts w:eastAsia="Arial" w:cstheme="minorHAnsi"/>
                <w:color w:val="000000"/>
              </w:rPr>
              <w:t>&lt;0.001</w:t>
            </w:r>
          </w:p>
        </w:tc>
      </w:tr>
      <w:tr w:rsidR="00DA68B4" w14:paraId="7DD21EEA"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65C5744A" w14:textId="77777777" w:rsidR="00DA68B4" w:rsidRDefault="00DA68B4" w:rsidP="00DA68B4">
            <w:pPr>
              <w:rPr>
                <w:rFonts w:eastAsia="Arial" w:cstheme="minorHAnsi"/>
                <w:color w:val="000000"/>
              </w:rPr>
            </w:pPr>
            <w:r>
              <w:rPr>
                <w:rFonts w:eastAsia="Arial" w:cstheme="minorHAnsi"/>
                <w:b/>
                <w:bCs/>
                <w:color w:val="000000"/>
              </w:rPr>
              <w:t>RCS: Age, years *</w:t>
            </w:r>
          </w:p>
        </w:tc>
        <w:tc>
          <w:tcPr>
            <w:tcW w:w="1570" w:type="pct"/>
            <w:hideMark/>
          </w:tcPr>
          <w:p w14:paraId="630B280D"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3E0C6D83" w14:textId="77777777" w:rsidR="00DA68B4" w:rsidRDefault="00DA68B4" w:rsidP="00DA68B4">
            <w:pPr>
              <w:rPr>
                <w:rFonts w:eastAsia="Arial" w:cstheme="minorHAnsi"/>
                <w:color w:val="000000"/>
              </w:rPr>
            </w:pPr>
            <w:r>
              <w:rPr>
                <w:rFonts w:eastAsia="Arial" w:cstheme="minorHAnsi"/>
                <w:color w:val="000000"/>
              </w:rPr>
              <w:t>&lt;0.001</w:t>
            </w:r>
          </w:p>
        </w:tc>
      </w:tr>
      <w:tr w:rsidR="00DA68B4" w14:paraId="7051E57B" w14:textId="77777777" w:rsidTr="007A5026">
        <w:tc>
          <w:tcPr>
            <w:tcW w:w="2827" w:type="pct"/>
            <w:hideMark/>
          </w:tcPr>
          <w:p w14:paraId="00F8FF88" w14:textId="77777777" w:rsidR="00DA68B4" w:rsidRDefault="00DA68B4" w:rsidP="00DA68B4">
            <w:pPr>
              <w:rPr>
                <w:rFonts w:eastAsia="Arial" w:cstheme="minorHAnsi"/>
                <w:color w:val="000000"/>
              </w:rPr>
            </w:pPr>
            <w:r>
              <w:rPr>
                <w:rFonts w:eastAsia="Arial" w:cstheme="minorHAnsi"/>
                <w:b/>
                <w:bCs/>
                <w:color w:val="000000"/>
              </w:rPr>
              <w:t>RCS: BMI *</w:t>
            </w:r>
          </w:p>
        </w:tc>
        <w:tc>
          <w:tcPr>
            <w:tcW w:w="1570" w:type="pct"/>
            <w:hideMark/>
          </w:tcPr>
          <w:p w14:paraId="6B6FB615"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37A92DE1" w14:textId="77777777" w:rsidR="00DA68B4" w:rsidRDefault="00DA68B4" w:rsidP="00DA68B4">
            <w:pPr>
              <w:rPr>
                <w:rFonts w:eastAsia="Arial" w:cstheme="minorHAnsi"/>
                <w:color w:val="000000"/>
              </w:rPr>
            </w:pPr>
            <w:r>
              <w:rPr>
                <w:rFonts w:eastAsia="Arial" w:cstheme="minorHAnsi"/>
                <w:color w:val="000000"/>
              </w:rPr>
              <w:t>0.005</w:t>
            </w:r>
          </w:p>
        </w:tc>
      </w:tr>
      <w:tr w:rsidR="00DA68B4" w14:paraId="5EE9FC37"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10DD8A3C" w14:textId="77777777" w:rsidR="00DA68B4" w:rsidRDefault="00DA68B4" w:rsidP="00DA68B4">
            <w:pPr>
              <w:rPr>
                <w:rFonts w:eastAsia="Arial" w:cstheme="minorHAnsi"/>
                <w:b/>
                <w:bCs/>
                <w:color w:val="000000"/>
              </w:rPr>
            </w:pPr>
            <w:r>
              <w:rPr>
                <w:rFonts w:eastAsia="Arial" w:cstheme="minorHAnsi"/>
                <w:b/>
                <w:bCs/>
                <w:color w:val="000000"/>
              </w:rPr>
              <w:t>RCS: DCD donor *</w:t>
            </w:r>
          </w:p>
        </w:tc>
        <w:tc>
          <w:tcPr>
            <w:tcW w:w="1570" w:type="pct"/>
            <w:hideMark/>
          </w:tcPr>
          <w:p w14:paraId="1E0CDEAA"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6EC6E271" w14:textId="77777777" w:rsidR="00DA68B4" w:rsidRDefault="00DA68B4" w:rsidP="00DA68B4">
            <w:pPr>
              <w:rPr>
                <w:rFonts w:eastAsia="Arial" w:cstheme="minorHAnsi"/>
                <w:color w:val="000000"/>
              </w:rPr>
            </w:pPr>
            <w:r>
              <w:rPr>
                <w:rFonts w:eastAsia="Arial" w:cstheme="minorHAnsi"/>
                <w:color w:val="000000"/>
              </w:rPr>
              <w:t>0.003</w:t>
            </w:r>
          </w:p>
        </w:tc>
      </w:tr>
      <w:tr w:rsidR="00DA68B4" w14:paraId="29B8F1C3" w14:textId="77777777" w:rsidTr="007A5026">
        <w:tc>
          <w:tcPr>
            <w:tcW w:w="2827" w:type="pct"/>
            <w:hideMark/>
          </w:tcPr>
          <w:p w14:paraId="517DAADD" w14:textId="77777777" w:rsidR="00DA68B4" w:rsidRDefault="00DA68B4" w:rsidP="00DA68B4">
            <w:pPr>
              <w:rPr>
                <w:rFonts w:eastAsia="Arial" w:cstheme="minorHAnsi"/>
                <w:color w:val="000000"/>
              </w:rPr>
            </w:pPr>
            <w:r>
              <w:rPr>
                <w:rFonts w:eastAsia="Arial" w:cstheme="minorHAnsi"/>
                <w:b/>
                <w:bCs/>
                <w:color w:val="000000"/>
              </w:rPr>
              <w:t>RCS: Peak creatinine *</w:t>
            </w:r>
          </w:p>
        </w:tc>
        <w:tc>
          <w:tcPr>
            <w:tcW w:w="1570" w:type="pct"/>
            <w:hideMark/>
          </w:tcPr>
          <w:p w14:paraId="5D10B4CE"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64F5187A" w14:textId="77777777" w:rsidR="00DA68B4" w:rsidRDefault="00DA68B4" w:rsidP="00DA68B4">
            <w:pPr>
              <w:rPr>
                <w:rFonts w:eastAsia="Arial" w:cstheme="minorHAnsi"/>
                <w:color w:val="000000"/>
              </w:rPr>
            </w:pPr>
            <w:r>
              <w:rPr>
                <w:rFonts w:eastAsia="Arial" w:cstheme="minorHAnsi"/>
                <w:color w:val="000000"/>
              </w:rPr>
              <w:t>0.004</w:t>
            </w:r>
          </w:p>
        </w:tc>
      </w:tr>
      <w:tr w:rsidR="00DA68B4" w14:paraId="698DEA67"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371F9FD4" w14:textId="77777777" w:rsidR="00DA68B4" w:rsidRDefault="00DA68B4" w:rsidP="00DA68B4">
            <w:pPr>
              <w:rPr>
                <w:rFonts w:eastAsia="Arial" w:cstheme="minorHAnsi"/>
                <w:color w:val="000000"/>
              </w:rPr>
            </w:pPr>
            <w:r>
              <w:rPr>
                <w:rFonts w:eastAsia="Arial" w:cstheme="minorHAnsi"/>
                <w:color w:val="000000"/>
              </w:rPr>
              <w:t xml:space="preserve">RCS: </w:t>
            </w:r>
            <w:r>
              <w:rPr>
                <w:rFonts w:eastAsia="Arial" w:cstheme="minorHAnsi"/>
                <w:b/>
                <w:bCs/>
                <w:color w:val="000000"/>
              </w:rPr>
              <w:t>Hepatitis C positive *</w:t>
            </w:r>
          </w:p>
        </w:tc>
        <w:tc>
          <w:tcPr>
            <w:tcW w:w="1570" w:type="pct"/>
            <w:hideMark/>
          </w:tcPr>
          <w:p w14:paraId="534367A0"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5BEB3645" w14:textId="77777777" w:rsidR="00DA68B4" w:rsidRDefault="00DA68B4" w:rsidP="00DA68B4">
            <w:pPr>
              <w:rPr>
                <w:rFonts w:eastAsia="Arial" w:cstheme="minorHAnsi"/>
                <w:color w:val="000000"/>
              </w:rPr>
            </w:pPr>
            <w:r>
              <w:rPr>
                <w:rFonts w:eastAsia="Arial" w:cstheme="minorHAnsi"/>
                <w:color w:val="000000"/>
              </w:rPr>
              <w:t>&lt;0.001</w:t>
            </w:r>
          </w:p>
        </w:tc>
      </w:tr>
      <w:tr w:rsidR="00DA68B4" w14:paraId="6CEE5286" w14:textId="77777777" w:rsidTr="007A5026">
        <w:tc>
          <w:tcPr>
            <w:tcW w:w="2827" w:type="pct"/>
            <w:hideMark/>
          </w:tcPr>
          <w:p w14:paraId="04665C7F" w14:textId="77777777" w:rsidR="00DA68B4" w:rsidRDefault="00DA68B4" w:rsidP="00DA68B4">
            <w:pPr>
              <w:rPr>
                <w:rFonts w:eastAsia="Arial" w:cstheme="minorHAnsi"/>
                <w:b/>
                <w:bCs/>
                <w:color w:val="000000"/>
              </w:rPr>
            </w:pPr>
            <w:r>
              <w:rPr>
                <w:rFonts w:eastAsia="Arial" w:cstheme="minorHAnsi"/>
                <w:b/>
                <w:bCs/>
                <w:color w:val="000000"/>
              </w:rPr>
              <w:lastRenderedPageBreak/>
              <w:t>RCS: Blood group *</w:t>
            </w:r>
          </w:p>
        </w:tc>
        <w:tc>
          <w:tcPr>
            <w:tcW w:w="1570" w:type="pct"/>
            <w:hideMark/>
          </w:tcPr>
          <w:p w14:paraId="65F716E7"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5336808C" w14:textId="7585390D" w:rsidR="00DA68B4" w:rsidRDefault="00DA68B4" w:rsidP="00DA68B4">
            <w:pPr>
              <w:rPr>
                <w:rFonts w:eastAsia="Arial" w:cstheme="minorHAnsi"/>
                <w:color w:val="000000"/>
              </w:rPr>
            </w:pPr>
            <w:r>
              <w:rPr>
                <w:rFonts w:eastAsia="Arial" w:cstheme="minorHAnsi"/>
                <w:color w:val="000000"/>
              </w:rPr>
              <w:t>0.897</w:t>
            </w:r>
          </w:p>
        </w:tc>
      </w:tr>
      <w:tr w:rsidR="00DA68B4" w14:paraId="58E97E06"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hideMark/>
          </w:tcPr>
          <w:p w14:paraId="0DE0CC74" w14:textId="77777777" w:rsidR="00DA68B4" w:rsidRPr="00E666CE" w:rsidRDefault="00DA68B4" w:rsidP="00DA68B4">
            <w:pPr>
              <w:rPr>
                <w:rFonts w:eastAsia="Arial" w:cstheme="minorHAnsi"/>
                <w:b/>
                <w:bCs/>
                <w:color w:val="000000"/>
              </w:rPr>
            </w:pPr>
            <w:r>
              <w:rPr>
                <w:rFonts w:eastAsia="Arial" w:cstheme="minorHAnsi"/>
                <w:b/>
                <w:bCs/>
                <w:color w:val="000000"/>
              </w:rPr>
              <w:t>RCS: Peak lipase *</w:t>
            </w:r>
          </w:p>
        </w:tc>
        <w:tc>
          <w:tcPr>
            <w:tcW w:w="1570" w:type="pct"/>
            <w:hideMark/>
          </w:tcPr>
          <w:p w14:paraId="041035AB" w14:textId="77777777" w:rsidR="00DA68B4" w:rsidRDefault="00DA68B4" w:rsidP="00DA68B4">
            <w:pPr>
              <w:rPr>
                <w:rFonts w:eastAsia="Arial" w:cstheme="minorHAnsi"/>
                <w:color w:val="000000"/>
              </w:rPr>
            </w:pPr>
            <w:r>
              <w:rPr>
                <w:rFonts w:eastAsia="Arial" w:cstheme="minorHAnsi"/>
                <w:color w:val="000000"/>
              </w:rPr>
              <w:t>RCS terms</w:t>
            </w:r>
          </w:p>
        </w:tc>
        <w:tc>
          <w:tcPr>
            <w:tcW w:w="603" w:type="pct"/>
            <w:hideMark/>
          </w:tcPr>
          <w:p w14:paraId="7CE78515" w14:textId="05163DA4" w:rsidR="00DA68B4" w:rsidRDefault="00DA68B4" w:rsidP="00DA68B4">
            <w:pPr>
              <w:rPr>
                <w:rFonts w:eastAsia="Arial" w:cstheme="minorHAnsi"/>
                <w:color w:val="000000"/>
              </w:rPr>
            </w:pPr>
            <w:r>
              <w:rPr>
                <w:rFonts w:eastAsia="Arial" w:cstheme="minorHAnsi"/>
                <w:color w:val="000000"/>
              </w:rPr>
              <w:t>0.825</w:t>
            </w:r>
          </w:p>
        </w:tc>
      </w:tr>
      <w:tr w:rsidR="00DA68B4" w14:paraId="627B1938" w14:textId="77777777" w:rsidTr="007A5026">
        <w:tc>
          <w:tcPr>
            <w:tcW w:w="2827" w:type="pct"/>
          </w:tcPr>
          <w:p w14:paraId="10948EB7" w14:textId="77777777" w:rsidR="00DA68B4" w:rsidRDefault="00DA68B4" w:rsidP="00DA68B4">
            <w:pPr>
              <w:rPr>
                <w:rFonts w:eastAsia="Arial" w:cstheme="minorHAnsi"/>
                <w:b/>
                <w:bCs/>
                <w:color w:val="000000"/>
              </w:rPr>
            </w:pPr>
            <w:r>
              <w:rPr>
                <w:rFonts w:eastAsia="Arial" w:cstheme="minorHAnsi"/>
                <w:b/>
                <w:bCs/>
                <w:color w:val="000000"/>
              </w:rPr>
              <w:t>RCS: Peak ALT *</w:t>
            </w:r>
          </w:p>
        </w:tc>
        <w:tc>
          <w:tcPr>
            <w:tcW w:w="1570" w:type="pct"/>
          </w:tcPr>
          <w:p w14:paraId="2E33B07D" w14:textId="77777777" w:rsidR="00DA68B4" w:rsidRDefault="00DA68B4" w:rsidP="00DA68B4">
            <w:pPr>
              <w:rPr>
                <w:rFonts w:eastAsia="Arial" w:cstheme="minorHAnsi"/>
                <w:color w:val="000000"/>
              </w:rPr>
            </w:pPr>
            <w:r>
              <w:rPr>
                <w:rFonts w:eastAsia="Arial" w:cstheme="minorHAnsi"/>
                <w:color w:val="000000"/>
              </w:rPr>
              <w:t>RCS terms</w:t>
            </w:r>
          </w:p>
        </w:tc>
        <w:tc>
          <w:tcPr>
            <w:tcW w:w="603" w:type="pct"/>
          </w:tcPr>
          <w:p w14:paraId="1006731F" w14:textId="77777777" w:rsidR="00DA68B4" w:rsidRDefault="00DA68B4" w:rsidP="00DA68B4">
            <w:pPr>
              <w:rPr>
                <w:rFonts w:eastAsia="Arial" w:cstheme="minorHAnsi"/>
                <w:color w:val="000000"/>
              </w:rPr>
            </w:pPr>
            <w:r>
              <w:rPr>
                <w:rFonts w:eastAsia="Arial" w:cstheme="minorHAnsi"/>
                <w:color w:val="000000"/>
              </w:rPr>
              <w:t>&lt;0.001</w:t>
            </w:r>
          </w:p>
        </w:tc>
      </w:tr>
      <w:tr w:rsidR="00DA68B4" w14:paraId="5E1511F8" w14:textId="77777777" w:rsidTr="007A5026">
        <w:trPr>
          <w:cnfStyle w:val="000000100000" w:firstRow="0" w:lastRow="0" w:firstColumn="0" w:lastColumn="0" w:oddVBand="0" w:evenVBand="0" w:oddHBand="1" w:evenHBand="0" w:firstRowFirstColumn="0" w:firstRowLastColumn="0" w:lastRowFirstColumn="0" w:lastRowLastColumn="0"/>
        </w:trPr>
        <w:tc>
          <w:tcPr>
            <w:tcW w:w="2827" w:type="pct"/>
          </w:tcPr>
          <w:p w14:paraId="27835296" w14:textId="77777777" w:rsidR="00DA68B4" w:rsidRDefault="00DA68B4" w:rsidP="00DA68B4">
            <w:pPr>
              <w:rPr>
                <w:rFonts w:eastAsia="Arial" w:cstheme="minorHAnsi"/>
                <w:b/>
                <w:bCs/>
                <w:color w:val="000000"/>
              </w:rPr>
            </w:pPr>
            <w:r>
              <w:rPr>
                <w:rFonts w:eastAsia="Arial" w:cstheme="minorHAnsi"/>
                <w:b/>
                <w:bCs/>
                <w:color w:val="000000"/>
              </w:rPr>
              <w:t>RCS: Heavy alcohol use *</w:t>
            </w:r>
          </w:p>
        </w:tc>
        <w:tc>
          <w:tcPr>
            <w:tcW w:w="1570" w:type="pct"/>
          </w:tcPr>
          <w:p w14:paraId="740404C7" w14:textId="77777777" w:rsidR="00DA68B4" w:rsidRDefault="00DA68B4" w:rsidP="00DA68B4">
            <w:pPr>
              <w:rPr>
                <w:rFonts w:eastAsia="Arial" w:cstheme="minorHAnsi"/>
                <w:color w:val="000000"/>
              </w:rPr>
            </w:pPr>
            <w:r>
              <w:rPr>
                <w:rFonts w:eastAsia="Arial" w:cstheme="minorHAnsi"/>
                <w:color w:val="000000"/>
              </w:rPr>
              <w:t>RCS terms</w:t>
            </w:r>
          </w:p>
        </w:tc>
        <w:tc>
          <w:tcPr>
            <w:tcW w:w="603" w:type="pct"/>
          </w:tcPr>
          <w:p w14:paraId="593840A6" w14:textId="0B75860E" w:rsidR="00DA68B4" w:rsidRDefault="00DA68B4" w:rsidP="00DA68B4">
            <w:pPr>
              <w:rPr>
                <w:rFonts w:eastAsia="Arial" w:cstheme="minorHAnsi"/>
                <w:color w:val="000000"/>
              </w:rPr>
            </w:pPr>
            <w:r>
              <w:rPr>
                <w:rFonts w:eastAsia="Arial" w:cstheme="minorHAnsi"/>
                <w:color w:val="000000"/>
              </w:rPr>
              <w:t>0.069</w:t>
            </w:r>
          </w:p>
        </w:tc>
      </w:tr>
      <w:tr w:rsidR="00DA68B4" w14:paraId="6B04F13E" w14:textId="77777777" w:rsidTr="007A5026">
        <w:tc>
          <w:tcPr>
            <w:tcW w:w="2827" w:type="pct"/>
          </w:tcPr>
          <w:p w14:paraId="695F45FC" w14:textId="77777777" w:rsidR="00DA68B4" w:rsidRDefault="00DA68B4" w:rsidP="00DA68B4">
            <w:pPr>
              <w:rPr>
                <w:rFonts w:eastAsia="Arial" w:cstheme="minorHAnsi"/>
                <w:b/>
                <w:bCs/>
                <w:color w:val="000000"/>
              </w:rPr>
            </w:pPr>
            <w:r>
              <w:rPr>
                <w:rFonts w:eastAsia="Arial" w:cstheme="minorHAnsi"/>
                <w:b/>
                <w:bCs/>
                <w:color w:val="000000"/>
              </w:rPr>
              <w:t>RCS: IV drug use *</w:t>
            </w:r>
          </w:p>
        </w:tc>
        <w:tc>
          <w:tcPr>
            <w:tcW w:w="1570" w:type="pct"/>
          </w:tcPr>
          <w:p w14:paraId="070CCE29" w14:textId="77777777" w:rsidR="00DA68B4" w:rsidRDefault="00DA68B4" w:rsidP="00DA68B4">
            <w:pPr>
              <w:rPr>
                <w:rFonts w:eastAsia="Arial" w:cstheme="minorHAnsi"/>
                <w:color w:val="000000"/>
              </w:rPr>
            </w:pPr>
            <w:r>
              <w:rPr>
                <w:rFonts w:eastAsia="Arial" w:cstheme="minorHAnsi"/>
                <w:color w:val="000000"/>
              </w:rPr>
              <w:t>RCS terms</w:t>
            </w:r>
          </w:p>
        </w:tc>
        <w:tc>
          <w:tcPr>
            <w:tcW w:w="603" w:type="pct"/>
          </w:tcPr>
          <w:p w14:paraId="114DA6CE" w14:textId="77777777" w:rsidR="00DA68B4" w:rsidRDefault="00DA68B4" w:rsidP="00DA68B4">
            <w:pPr>
              <w:rPr>
                <w:rFonts w:eastAsia="Arial" w:cstheme="minorHAnsi"/>
                <w:color w:val="000000"/>
              </w:rPr>
            </w:pPr>
            <w:r>
              <w:rPr>
                <w:rFonts w:eastAsia="Arial" w:cstheme="minorHAnsi"/>
                <w:color w:val="000000"/>
              </w:rPr>
              <w:t>&lt;0.001</w:t>
            </w:r>
          </w:p>
        </w:tc>
      </w:tr>
    </w:tbl>
    <w:p w14:paraId="37A7D182" w14:textId="77777777" w:rsidR="00112AD4" w:rsidRDefault="00112AD4" w:rsidP="00112AD4">
      <w:pPr>
        <w:rPr>
          <w:b/>
          <w:bCs/>
          <w:sz w:val="32"/>
          <w:szCs w:val="32"/>
          <w:lang w:val="en-US"/>
        </w:rPr>
      </w:pPr>
      <w:r>
        <w:rPr>
          <w:b/>
          <w:bCs/>
          <w:sz w:val="32"/>
          <w:szCs w:val="32"/>
          <w:lang w:val="en-US"/>
        </w:rPr>
        <w:br w:type="page"/>
      </w:r>
    </w:p>
    <w:p w14:paraId="3C1D36FA" w14:textId="77777777" w:rsidR="00112AD4" w:rsidRDefault="00112AD4" w:rsidP="00112AD4">
      <w:pPr>
        <w:rPr>
          <w:b/>
          <w:bCs/>
          <w:sz w:val="32"/>
          <w:szCs w:val="32"/>
          <w:lang w:val="en-US"/>
        </w:rPr>
      </w:pPr>
      <w:r>
        <w:rPr>
          <w:b/>
          <w:bCs/>
          <w:sz w:val="32"/>
          <w:szCs w:val="32"/>
          <w:lang w:val="en-US"/>
        </w:rPr>
        <w:lastRenderedPageBreak/>
        <w:t xml:space="preserve">Supplementary </w:t>
      </w:r>
      <w:r w:rsidRPr="00863430">
        <w:rPr>
          <w:b/>
          <w:bCs/>
          <w:sz w:val="32"/>
          <w:szCs w:val="32"/>
          <w:lang w:val="en-US"/>
        </w:rPr>
        <w:t>Figures</w:t>
      </w:r>
    </w:p>
    <w:p w14:paraId="47D2EAFD" w14:textId="77777777" w:rsidR="00112AD4" w:rsidRDefault="00112AD4" w:rsidP="00112AD4">
      <w:pPr>
        <w:rPr>
          <w:lang w:val="en-US"/>
        </w:rPr>
      </w:pPr>
    </w:p>
    <w:p w14:paraId="018DC168" w14:textId="77777777" w:rsidR="00112AD4" w:rsidRPr="00FA53CA" w:rsidRDefault="00112AD4" w:rsidP="00112AD4">
      <w:pPr>
        <w:rPr>
          <w:lang w:val="en-US"/>
        </w:rPr>
      </w:pPr>
      <w:r>
        <w:rPr>
          <w:lang w:val="en-US"/>
        </w:rPr>
        <w:t>Supplementary Figure 1: Absolute number of pancreas transplants per year from 2010 to 2023.</w:t>
      </w:r>
    </w:p>
    <w:p w14:paraId="36416FEC" w14:textId="77777777" w:rsidR="00112AD4" w:rsidRDefault="00112AD4" w:rsidP="00112AD4">
      <w:pPr>
        <w:rPr>
          <w:b/>
          <w:bCs/>
          <w:sz w:val="32"/>
          <w:szCs w:val="32"/>
          <w:lang w:val="en-US"/>
        </w:rPr>
      </w:pPr>
      <w:r w:rsidRPr="00676589">
        <w:rPr>
          <w:rFonts w:cstheme="minorHAnsi"/>
          <w:noProof/>
          <w:lang w:val="en-US"/>
        </w:rPr>
        <w:drawing>
          <wp:inline distT="0" distB="0" distL="0" distR="0" wp14:anchorId="648B9D9D" wp14:editId="5B2A6FDE">
            <wp:extent cx="5731510" cy="3268980"/>
            <wp:effectExtent l="0" t="0" r="2540" b="7620"/>
            <wp:docPr id="12" name="Picture 12"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blue bars&#10;&#10;Description automatically generated with medium confidence"/>
                    <pic:cNvPicPr/>
                  </pic:nvPicPr>
                  <pic:blipFill>
                    <a:blip r:embed="rId5"/>
                    <a:stretch>
                      <a:fillRect/>
                    </a:stretch>
                  </pic:blipFill>
                  <pic:spPr>
                    <a:xfrm>
                      <a:off x="0" y="0"/>
                      <a:ext cx="5731510" cy="3268980"/>
                    </a:xfrm>
                    <a:prstGeom prst="rect">
                      <a:avLst/>
                    </a:prstGeom>
                  </pic:spPr>
                </pic:pic>
              </a:graphicData>
            </a:graphic>
          </wp:inline>
        </w:drawing>
      </w:r>
    </w:p>
    <w:p w14:paraId="076F92F8" w14:textId="77777777" w:rsidR="00112AD4" w:rsidRDefault="00112AD4" w:rsidP="00112AD4">
      <w:pPr>
        <w:rPr>
          <w:b/>
          <w:bCs/>
          <w:sz w:val="32"/>
          <w:szCs w:val="32"/>
          <w:lang w:val="en-US"/>
        </w:rPr>
      </w:pPr>
      <w:r>
        <w:rPr>
          <w:b/>
          <w:bCs/>
          <w:sz w:val="32"/>
          <w:szCs w:val="32"/>
          <w:lang w:val="en-US"/>
        </w:rPr>
        <w:br w:type="page"/>
      </w:r>
    </w:p>
    <w:p w14:paraId="5E65F80D" w14:textId="77777777" w:rsidR="00112AD4" w:rsidRDefault="00112AD4" w:rsidP="00112AD4">
      <w:r w:rsidRPr="00D132CA">
        <w:rPr>
          <w:lang w:val="en-US"/>
        </w:rPr>
        <w:lastRenderedPageBreak/>
        <w:t xml:space="preserve">Supplementary Figure </w:t>
      </w:r>
      <w:r>
        <w:rPr>
          <w:lang w:val="en-US"/>
        </w:rPr>
        <w:t>2</w:t>
      </w:r>
      <w:r w:rsidRPr="00D132CA">
        <w:rPr>
          <w:lang w:val="en-US"/>
        </w:rPr>
        <w:t xml:space="preserve">: </w:t>
      </w:r>
      <w:r w:rsidRPr="00D132CA">
        <w:t>Restricted cubic spline models showing association between</w:t>
      </w:r>
      <w:r>
        <w:t xml:space="preserve"> donor</w:t>
      </w:r>
      <w:r w:rsidRPr="00D132CA">
        <w:t xml:space="preserve"> variables from sensitivity analysis and pancreas utilisation.</w:t>
      </w:r>
      <w:r>
        <w:t xml:space="preserve"> Sensitivity analysis includes amylase and AST, which were excluded due to collinearity with lipase and ALT respectively. HbA1c is also included in the sensitivity analysis and not the main analysis due to substantial missing data.</w:t>
      </w:r>
      <w:r w:rsidRPr="00D132CA">
        <w:t xml:space="preserve"> Restricted cubic splines were plotted using 4 knots and were adjusted for all variables in Supplementary Table 2. </w:t>
      </w:r>
      <w:r>
        <w:t xml:space="preserve">A log-scaled y-axis is used for all variables for better visualisation of relationships. A log-scaled x-axis is also used for peak amylase, peak </w:t>
      </w:r>
      <w:proofErr w:type="gramStart"/>
      <w:r>
        <w:t>AST</w:t>
      </w:r>
      <w:proofErr w:type="gramEnd"/>
      <w:r>
        <w:t xml:space="preserve"> and peak creatinine.</w:t>
      </w:r>
    </w:p>
    <w:p w14:paraId="08EA0143" w14:textId="77777777" w:rsidR="00112AD4" w:rsidRPr="001F7CE0" w:rsidRDefault="00112AD4" w:rsidP="00112AD4">
      <w:pPr>
        <w:rPr>
          <w:sz w:val="24"/>
          <w:szCs w:val="24"/>
          <w:lang w:val="en-US"/>
        </w:rPr>
      </w:pPr>
      <w:r w:rsidRPr="00BC08FE">
        <w:rPr>
          <w:lang w:val="en-US"/>
        </w:rPr>
        <w:t>A)</w:t>
      </w:r>
      <w:r>
        <w:rPr>
          <w:lang w:val="en-US"/>
        </w:rPr>
        <w:t xml:space="preserve"> BMI. B) Age. C) Donation date. D) Latest blood </w:t>
      </w:r>
      <w:proofErr w:type="spellStart"/>
      <w:r>
        <w:rPr>
          <w:lang w:val="en-US"/>
        </w:rPr>
        <w:t>pH.</w:t>
      </w:r>
      <w:proofErr w:type="spellEnd"/>
      <w:r>
        <w:rPr>
          <w:lang w:val="en-US"/>
        </w:rPr>
        <w:t xml:space="preserve"> E) Peak amylase. F) Peak AST. G) Peak creatinine H) Hospital stay length. I) Peak HbA1c.</w:t>
      </w:r>
    </w:p>
    <w:p w14:paraId="143F2875" w14:textId="77777777" w:rsidR="00112AD4" w:rsidRDefault="00112AD4" w:rsidP="00112AD4">
      <w:pPr>
        <w:rPr>
          <w:sz w:val="32"/>
          <w:szCs w:val="32"/>
          <w:lang w:val="en-US"/>
        </w:rPr>
      </w:pPr>
      <w:r w:rsidRPr="00BC359A">
        <w:rPr>
          <w:noProof/>
          <w:lang w:val="en-US"/>
        </w:rPr>
        <w:drawing>
          <wp:inline distT="0" distB="0" distL="0" distR="0" wp14:anchorId="06127DB4" wp14:editId="0E6D2501">
            <wp:extent cx="5731510" cy="5753100"/>
            <wp:effectExtent l="0" t="0" r="0" b="0"/>
            <wp:docPr id="7" name="Picture 7"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types of graph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731510" cy="5753100"/>
                    </a:xfrm>
                    <a:prstGeom prst="rect">
                      <a:avLst/>
                    </a:prstGeom>
                  </pic:spPr>
                </pic:pic>
              </a:graphicData>
            </a:graphic>
          </wp:inline>
        </w:drawing>
      </w:r>
    </w:p>
    <w:p w14:paraId="55FFBE0F" w14:textId="77777777" w:rsidR="00112AD4" w:rsidRDefault="00112AD4" w:rsidP="00112AD4">
      <w:pPr>
        <w:rPr>
          <w:sz w:val="32"/>
          <w:szCs w:val="32"/>
          <w:lang w:val="en-US"/>
        </w:rPr>
      </w:pPr>
      <w:r>
        <w:rPr>
          <w:sz w:val="32"/>
          <w:szCs w:val="32"/>
          <w:lang w:val="en-US"/>
        </w:rPr>
        <w:br w:type="page"/>
      </w:r>
    </w:p>
    <w:p w14:paraId="4F2B3012" w14:textId="77777777" w:rsidR="00112AD4" w:rsidRPr="00FA53CA" w:rsidRDefault="00112AD4" w:rsidP="00112AD4">
      <w:pPr>
        <w:rPr>
          <w:lang w:val="en-US"/>
        </w:rPr>
      </w:pPr>
      <w:r w:rsidRPr="006B1B56">
        <w:rPr>
          <w:lang w:val="en-US"/>
        </w:rPr>
        <w:lastRenderedPageBreak/>
        <w:t xml:space="preserve">Supplementary Figure </w:t>
      </w:r>
      <w:r>
        <w:rPr>
          <w:lang w:val="en-US"/>
        </w:rPr>
        <w:t>3</w:t>
      </w:r>
      <w:r w:rsidRPr="006B1B56">
        <w:rPr>
          <w:lang w:val="en-US"/>
        </w:rPr>
        <w:t xml:space="preserve">: </w:t>
      </w:r>
      <w:r w:rsidRPr="006B1B56">
        <w:t xml:space="preserve">Plot showing Wald statistics for variables </w:t>
      </w:r>
      <w:r>
        <w:t>from</w:t>
      </w:r>
      <w:r w:rsidRPr="006B1B56">
        <w:t xml:space="preserve"> main analysis</w:t>
      </w:r>
      <w:r>
        <w:t xml:space="preserve"> using ANOVA function from rms package. Values further right represent greater importance of the variable in determining utilisation decisions, with age being the most important, and sex being the least important factor.</w:t>
      </w:r>
    </w:p>
    <w:p w14:paraId="46E00E96" w14:textId="78A62F2F" w:rsidR="00112AD4" w:rsidRDefault="00112AD4" w:rsidP="00112AD4">
      <w:pPr>
        <w:rPr>
          <w:sz w:val="32"/>
          <w:szCs w:val="32"/>
          <w:lang w:val="en-US"/>
        </w:rPr>
      </w:pPr>
    </w:p>
    <w:p w14:paraId="1C9C677D" w14:textId="462F4464" w:rsidR="00112AD4" w:rsidRDefault="00B5678B" w:rsidP="00112AD4">
      <w:pPr>
        <w:rPr>
          <w:lang w:val="en-US"/>
        </w:rPr>
      </w:pPr>
      <w:r w:rsidRPr="00B5678B">
        <w:rPr>
          <w:lang w:val="en-US"/>
        </w:rPr>
        <w:drawing>
          <wp:inline distT="0" distB="0" distL="0" distR="0" wp14:anchorId="1E5F8E37" wp14:editId="1C4599F3">
            <wp:extent cx="6250631" cy="31683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50631" cy="3168316"/>
                    </a:xfrm>
                    <a:prstGeom prst="rect">
                      <a:avLst/>
                    </a:prstGeom>
                  </pic:spPr>
                </pic:pic>
              </a:graphicData>
            </a:graphic>
          </wp:inline>
        </w:drawing>
      </w:r>
      <w:r w:rsidR="00112AD4">
        <w:rPr>
          <w:lang w:val="en-US"/>
        </w:rPr>
        <w:br w:type="page"/>
      </w:r>
    </w:p>
    <w:p w14:paraId="373AD577" w14:textId="77777777" w:rsidR="00112AD4" w:rsidRDefault="00112AD4" w:rsidP="00112AD4">
      <w:pPr>
        <w:rPr>
          <w:lang w:val="en-US"/>
        </w:rPr>
      </w:pPr>
    </w:p>
    <w:p w14:paraId="671C12C4" w14:textId="77777777" w:rsidR="00112AD4" w:rsidRDefault="00112AD4" w:rsidP="00112AD4">
      <w:r w:rsidRPr="00D132CA">
        <w:rPr>
          <w:lang w:val="en-US"/>
        </w:rPr>
        <w:t xml:space="preserve">Supplementary Figure </w:t>
      </w:r>
      <w:r>
        <w:rPr>
          <w:lang w:val="en-US"/>
        </w:rPr>
        <w:t>4</w:t>
      </w:r>
      <w:r w:rsidRPr="00D132CA">
        <w:rPr>
          <w:lang w:val="en-US"/>
        </w:rPr>
        <w:t xml:space="preserve">: </w:t>
      </w:r>
      <w:r w:rsidRPr="00D132CA">
        <w:t>Restricted cubic spline models showing interaction effects between variables and donation date on pancreas utilisation. Restricted cubic splines were plotted using 3 knots</w:t>
      </w:r>
      <w:r>
        <w:t xml:space="preserve"> with a log scaled y-axis</w:t>
      </w:r>
      <w:r w:rsidRPr="00D132CA">
        <w:t>. Interaction models for key variables are shown in Figure 3.</w:t>
      </w:r>
      <w:r>
        <w:t xml:space="preserve"> A) Donor blood group. B) Donor heavy alcohol use. C) Donor BMI. D) Donor peak creatinine. E) Donor peak lipase. F) Donor peak ALT </w:t>
      </w:r>
    </w:p>
    <w:p w14:paraId="3B08CF8E" w14:textId="77777777" w:rsidR="00112AD4" w:rsidRDefault="00112AD4" w:rsidP="00112AD4">
      <w:r w:rsidRPr="007D55EC">
        <w:rPr>
          <w:rFonts w:cstheme="minorHAnsi"/>
          <w:noProof/>
          <w:lang w:val="en-US"/>
        </w:rPr>
        <w:drawing>
          <wp:inline distT="0" distB="0" distL="0" distR="0" wp14:anchorId="5F9561E5" wp14:editId="00D96B7B">
            <wp:extent cx="6026727" cy="7539085"/>
            <wp:effectExtent l="0" t="0" r="6350" b="5080"/>
            <wp:docPr id="11" name="Picture 11" descr="A group of graphs showing different types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graphs showing different types of lines&#10;&#10;Description automatically generated"/>
                    <pic:cNvPicPr/>
                  </pic:nvPicPr>
                  <pic:blipFill>
                    <a:blip r:embed="rId8"/>
                    <a:stretch>
                      <a:fillRect/>
                    </a:stretch>
                  </pic:blipFill>
                  <pic:spPr>
                    <a:xfrm>
                      <a:off x="0" y="0"/>
                      <a:ext cx="6036899" cy="7551810"/>
                    </a:xfrm>
                    <a:prstGeom prst="rect">
                      <a:avLst/>
                    </a:prstGeom>
                  </pic:spPr>
                </pic:pic>
              </a:graphicData>
            </a:graphic>
          </wp:inline>
        </w:drawing>
      </w:r>
    </w:p>
    <w:p w14:paraId="5C0F5912" w14:textId="77777777" w:rsidR="00112AD4" w:rsidRDefault="00112AD4" w:rsidP="00112AD4">
      <w:r>
        <w:br w:type="page"/>
      </w:r>
    </w:p>
    <w:p w14:paraId="53D8E340" w14:textId="77777777" w:rsidR="00112AD4" w:rsidRDefault="00112AD4" w:rsidP="00112AD4">
      <w:r>
        <w:lastRenderedPageBreak/>
        <w:t>Supplementary Figure 5: Plot of centre-level DCD transplant percentage by total transplant volume over the study period. Blue line represents a LOESS smoothed trend with 95% confidence interval (grey band). Centres performing less than 5 pancreas transplants per year were excluded as DCD utilisation percentage would be too unstable for comparison.</w:t>
      </w:r>
    </w:p>
    <w:p w14:paraId="4292F4AD" w14:textId="77777777" w:rsidR="00112AD4" w:rsidRDefault="00112AD4" w:rsidP="00112AD4">
      <w:r w:rsidRPr="00C80689">
        <w:rPr>
          <w:noProof/>
        </w:rPr>
        <w:drawing>
          <wp:inline distT="0" distB="0" distL="0" distR="0" wp14:anchorId="2FFD06A1" wp14:editId="18F42A21">
            <wp:extent cx="3980563" cy="3257550"/>
            <wp:effectExtent l="0" t="0" r="1270" b="0"/>
            <wp:docPr id="2" name="Picture 2" descr="A graph of a patient's grow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patient's growth&#10;&#10;Description automatically generated"/>
                    <pic:cNvPicPr/>
                  </pic:nvPicPr>
                  <pic:blipFill>
                    <a:blip r:embed="rId9"/>
                    <a:stretch>
                      <a:fillRect/>
                    </a:stretch>
                  </pic:blipFill>
                  <pic:spPr>
                    <a:xfrm>
                      <a:off x="0" y="0"/>
                      <a:ext cx="3980563" cy="3257550"/>
                    </a:xfrm>
                    <a:prstGeom prst="rect">
                      <a:avLst/>
                    </a:prstGeom>
                  </pic:spPr>
                </pic:pic>
              </a:graphicData>
            </a:graphic>
          </wp:inline>
        </w:drawing>
      </w:r>
    </w:p>
    <w:p w14:paraId="1AC1764E" w14:textId="77777777" w:rsidR="00112AD4" w:rsidRDefault="00112AD4" w:rsidP="00112AD4">
      <w:r>
        <w:br w:type="page"/>
      </w:r>
    </w:p>
    <w:p w14:paraId="0AE43F91" w14:textId="77777777" w:rsidR="00112AD4" w:rsidRDefault="00112AD4" w:rsidP="00112AD4">
      <w:r>
        <w:lastRenderedPageBreak/>
        <w:t xml:space="preserve">Supplementary Figure 6: Counts of annual DCD donors by retrieval type over the study period. A) DCD donors stratified by retrieval type in the full cohort. B) DCD donors stratified by retrieval type in those utilised for transplantation. Abbreviations: SRR = super rapid recovery, NRP = normothermic regional perfusion. </w:t>
      </w:r>
    </w:p>
    <w:p w14:paraId="71675E1D" w14:textId="77777777" w:rsidR="00112AD4" w:rsidRDefault="00112AD4" w:rsidP="00112AD4">
      <w:r w:rsidRPr="00C80689">
        <w:rPr>
          <w:noProof/>
        </w:rPr>
        <w:drawing>
          <wp:inline distT="0" distB="0" distL="0" distR="0" wp14:anchorId="6A00F895" wp14:editId="424D645A">
            <wp:extent cx="6645910" cy="2200275"/>
            <wp:effectExtent l="0" t="0" r="2540" b="9525"/>
            <wp:docPr id="1"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graph of a graph&#10;&#10;Description automatically generated with medium confidence"/>
                    <pic:cNvPicPr/>
                  </pic:nvPicPr>
                  <pic:blipFill>
                    <a:blip r:embed="rId10"/>
                    <a:stretch>
                      <a:fillRect/>
                    </a:stretch>
                  </pic:blipFill>
                  <pic:spPr>
                    <a:xfrm>
                      <a:off x="0" y="0"/>
                      <a:ext cx="6645910" cy="2200275"/>
                    </a:xfrm>
                    <a:prstGeom prst="rect">
                      <a:avLst/>
                    </a:prstGeom>
                  </pic:spPr>
                </pic:pic>
              </a:graphicData>
            </a:graphic>
          </wp:inline>
        </w:drawing>
      </w:r>
    </w:p>
    <w:p w14:paraId="25926078" w14:textId="77777777" w:rsidR="00112AD4" w:rsidRDefault="00112AD4" w:rsidP="00112AD4">
      <w:r>
        <w:br w:type="page"/>
      </w:r>
    </w:p>
    <w:p w14:paraId="7B8B9EA7" w14:textId="77777777" w:rsidR="00112AD4" w:rsidRDefault="00112AD4" w:rsidP="00112AD4"/>
    <w:p w14:paraId="36525C50" w14:textId="77777777" w:rsidR="00112AD4" w:rsidRDefault="00112AD4" w:rsidP="00112AD4">
      <w:r>
        <w:t xml:space="preserve">Supplementary Figure 7: Breakdown of HCV antibody positive donors by HCV NAT status. </w:t>
      </w:r>
      <w:r w:rsidRPr="004722F4">
        <w:t>A&amp;</w:t>
      </w:r>
      <w:r>
        <w:t xml:space="preserve">B) HCV antibody positive donors in the full cohort (including those donors where the pancreas was not transplanted). C&amp;D) HCV antibody positive donors where the pancreas was transplanted. </w:t>
      </w:r>
      <w:r w:rsidRPr="004722F4">
        <w:t>Counts (panel A&amp;</w:t>
      </w:r>
      <w:r>
        <w:t>C</w:t>
      </w:r>
      <w:r w:rsidRPr="004722F4">
        <w:t>) and proportions (</w:t>
      </w:r>
      <w:r>
        <w:t>B</w:t>
      </w:r>
      <w:r w:rsidRPr="004722F4">
        <w:t xml:space="preserve">&amp;D) are displayed. Proportions are only displayed from 2017 onwards, as prior to this too few HCV antibody positive donor pancreas transplants took place. </w:t>
      </w:r>
    </w:p>
    <w:p w14:paraId="10AC356B" w14:textId="77777777" w:rsidR="00112AD4" w:rsidRPr="00D132CA" w:rsidRDefault="00112AD4" w:rsidP="00112AD4">
      <w:r>
        <w:rPr>
          <w:noProof/>
          <w:lang w:val="en-US"/>
        </w:rPr>
        <w:drawing>
          <wp:inline distT="0" distB="0" distL="0" distR="0" wp14:anchorId="2E0FA85D" wp14:editId="29BABF32">
            <wp:extent cx="6645910" cy="4430395"/>
            <wp:effectExtent l="0" t="0" r="0" b="1905"/>
            <wp:docPr id="1315176518"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76518" name="Picture 1" descr="A close-up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398A00DF" w14:textId="77777777" w:rsidR="00112AD4" w:rsidRPr="003A52C0" w:rsidRDefault="00112AD4" w:rsidP="00112AD4">
      <w:pPr>
        <w:rPr>
          <w:sz w:val="24"/>
          <w:szCs w:val="24"/>
          <w:lang w:val="en-US"/>
        </w:rPr>
      </w:pPr>
    </w:p>
    <w:p w14:paraId="7E502AEC" w14:textId="77777777" w:rsidR="00112AD4" w:rsidRDefault="00112AD4" w:rsidP="00112AD4"/>
    <w:p w14:paraId="09D018A9" w14:textId="77777777" w:rsidR="0095425D" w:rsidRDefault="0095425D"/>
    <w:sectPr w:rsidR="0095425D" w:rsidSect="003B71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6422"/>
    <w:multiLevelType w:val="hybridMultilevel"/>
    <w:tmpl w:val="53F4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D62F8"/>
    <w:multiLevelType w:val="hybridMultilevel"/>
    <w:tmpl w:val="0C348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213B0"/>
    <w:multiLevelType w:val="hybridMultilevel"/>
    <w:tmpl w:val="A4B2C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BE4A80"/>
    <w:multiLevelType w:val="hybridMultilevel"/>
    <w:tmpl w:val="881AF356"/>
    <w:lvl w:ilvl="0" w:tplc="ADB6B4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A77E98"/>
    <w:multiLevelType w:val="hybridMultilevel"/>
    <w:tmpl w:val="8DCEBEDA"/>
    <w:lvl w:ilvl="0" w:tplc="1CD2016A">
      <w:start w:val="8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71EC1"/>
    <w:multiLevelType w:val="hybridMultilevel"/>
    <w:tmpl w:val="2C64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F9403A"/>
    <w:multiLevelType w:val="hybridMultilevel"/>
    <w:tmpl w:val="0EA07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4D51BA"/>
    <w:multiLevelType w:val="hybridMultilevel"/>
    <w:tmpl w:val="16BC6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3275E8"/>
    <w:multiLevelType w:val="hybridMultilevel"/>
    <w:tmpl w:val="0B2AB5D2"/>
    <w:lvl w:ilvl="0" w:tplc="630A0458">
      <w:start w:val="1"/>
      <w:numFmt w:val="upperLetter"/>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E05A15"/>
    <w:multiLevelType w:val="hybridMultilevel"/>
    <w:tmpl w:val="5A6E9E6C"/>
    <w:lvl w:ilvl="0" w:tplc="048848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C5180B"/>
    <w:multiLevelType w:val="hybridMultilevel"/>
    <w:tmpl w:val="051A0F94"/>
    <w:lvl w:ilvl="0" w:tplc="50C4EE0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1739D"/>
    <w:multiLevelType w:val="hybridMultilevel"/>
    <w:tmpl w:val="E59C4694"/>
    <w:lvl w:ilvl="0" w:tplc="2F6A595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ED537F"/>
    <w:multiLevelType w:val="hybridMultilevel"/>
    <w:tmpl w:val="172692F6"/>
    <w:lvl w:ilvl="0" w:tplc="7B6406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F90B8E"/>
    <w:multiLevelType w:val="hybridMultilevel"/>
    <w:tmpl w:val="A93E583C"/>
    <w:lvl w:ilvl="0" w:tplc="4002017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4836604">
    <w:abstractNumId w:val="10"/>
  </w:num>
  <w:num w:numId="2" w16cid:durableId="908198308">
    <w:abstractNumId w:val="7"/>
  </w:num>
  <w:num w:numId="3" w16cid:durableId="671297246">
    <w:abstractNumId w:val="5"/>
  </w:num>
  <w:num w:numId="4" w16cid:durableId="1115909857">
    <w:abstractNumId w:val="0"/>
  </w:num>
  <w:num w:numId="5" w16cid:durableId="2042822710">
    <w:abstractNumId w:val="13"/>
  </w:num>
  <w:num w:numId="6" w16cid:durableId="1458985540">
    <w:abstractNumId w:val="9"/>
  </w:num>
  <w:num w:numId="7" w16cid:durableId="462695100">
    <w:abstractNumId w:val="2"/>
  </w:num>
  <w:num w:numId="8" w16cid:durableId="502671941">
    <w:abstractNumId w:val="8"/>
  </w:num>
  <w:num w:numId="9" w16cid:durableId="1645041221">
    <w:abstractNumId w:val="3"/>
  </w:num>
  <w:num w:numId="10" w16cid:durableId="1316884520">
    <w:abstractNumId w:val="12"/>
  </w:num>
  <w:num w:numId="11" w16cid:durableId="2102023275">
    <w:abstractNumId w:val="1"/>
  </w:num>
  <w:num w:numId="12" w16cid:durableId="1397050013">
    <w:abstractNumId w:val="11"/>
  </w:num>
  <w:num w:numId="13" w16cid:durableId="1044062257">
    <w:abstractNumId w:val="4"/>
  </w:num>
  <w:num w:numId="14" w16cid:durableId="7256417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D4"/>
    <w:rsid w:val="00112AD4"/>
    <w:rsid w:val="00911946"/>
    <w:rsid w:val="0095425D"/>
    <w:rsid w:val="00B5678B"/>
    <w:rsid w:val="00DA68B4"/>
    <w:rsid w:val="00DD0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A62D0"/>
  <w15:chartTrackingRefBased/>
  <w15:docId w15:val="{69D7C0AA-89DB-4B61-91BD-28C787A7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AD4"/>
  </w:style>
  <w:style w:type="paragraph" w:styleId="Heading1">
    <w:name w:val="heading 1"/>
    <w:basedOn w:val="Normal"/>
    <w:next w:val="Normal"/>
    <w:link w:val="Heading1Char"/>
    <w:uiPriority w:val="9"/>
    <w:qFormat/>
    <w:rsid w:val="00112A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AD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12AD4"/>
    <w:pPr>
      <w:ind w:left="720"/>
      <w:contextualSpacing/>
    </w:pPr>
  </w:style>
  <w:style w:type="table" w:styleId="PlainTable5">
    <w:name w:val="Plain Table 5"/>
    <w:basedOn w:val="TableNormal"/>
    <w:uiPriority w:val="45"/>
    <w:rsid w:val="00112A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112AD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112AD4"/>
    <w:rPr>
      <w:color w:val="0563C1" w:themeColor="hyperlink"/>
      <w:u w:val="single"/>
    </w:rPr>
  </w:style>
  <w:style w:type="character" w:customStyle="1" w:styleId="UnresolvedMention1">
    <w:name w:val="Unresolved Mention1"/>
    <w:basedOn w:val="DefaultParagraphFont"/>
    <w:uiPriority w:val="99"/>
    <w:semiHidden/>
    <w:unhideWhenUsed/>
    <w:rsid w:val="00112AD4"/>
    <w:rPr>
      <w:color w:val="605E5C"/>
      <w:shd w:val="clear" w:color="auto" w:fill="E1DFDD"/>
    </w:rPr>
  </w:style>
  <w:style w:type="character" w:styleId="FollowedHyperlink">
    <w:name w:val="FollowedHyperlink"/>
    <w:basedOn w:val="DefaultParagraphFont"/>
    <w:uiPriority w:val="99"/>
    <w:semiHidden/>
    <w:unhideWhenUsed/>
    <w:rsid w:val="00112AD4"/>
    <w:rPr>
      <w:color w:val="954F72" w:themeColor="followedHyperlink"/>
      <w:u w:val="single"/>
    </w:rPr>
  </w:style>
  <w:style w:type="paragraph" w:styleId="Revision">
    <w:name w:val="Revision"/>
    <w:hidden/>
    <w:uiPriority w:val="99"/>
    <w:semiHidden/>
    <w:rsid w:val="00112AD4"/>
    <w:pPr>
      <w:spacing w:after="0" w:line="240" w:lineRule="auto"/>
    </w:pPr>
  </w:style>
  <w:style w:type="character" w:styleId="CommentReference">
    <w:name w:val="annotation reference"/>
    <w:basedOn w:val="DefaultParagraphFont"/>
    <w:uiPriority w:val="99"/>
    <w:semiHidden/>
    <w:unhideWhenUsed/>
    <w:rsid w:val="00112AD4"/>
    <w:rPr>
      <w:sz w:val="16"/>
      <w:szCs w:val="16"/>
    </w:rPr>
  </w:style>
  <w:style w:type="paragraph" w:styleId="CommentText">
    <w:name w:val="annotation text"/>
    <w:basedOn w:val="Normal"/>
    <w:link w:val="CommentTextChar"/>
    <w:uiPriority w:val="99"/>
    <w:unhideWhenUsed/>
    <w:rsid w:val="00112AD4"/>
    <w:pPr>
      <w:spacing w:line="240" w:lineRule="auto"/>
    </w:pPr>
    <w:rPr>
      <w:sz w:val="20"/>
      <w:szCs w:val="20"/>
    </w:rPr>
  </w:style>
  <w:style w:type="character" w:customStyle="1" w:styleId="CommentTextChar">
    <w:name w:val="Comment Text Char"/>
    <w:basedOn w:val="DefaultParagraphFont"/>
    <w:link w:val="CommentText"/>
    <w:uiPriority w:val="99"/>
    <w:rsid w:val="00112AD4"/>
    <w:rPr>
      <w:sz w:val="20"/>
      <w:szCs w:val="20"/>
    </w:rPr>
  </w:style>
  <w:style w:type="paragraph" w:styleId="CommentSubject">
    <w:name w:val="annotation subject"/>
    <w:basedOn w:val="CommentText"/>
    <w:next w:val="CommentText"/>
    <w:link w:val="CommentSubjectChar"/>
    <w:uiPriority w:val="99"/>
    <w:semiHidden/>
    <w:unhideWhenUsed/>
    <w:rsid w:val="00112AD4"/>
    <w:rPr>
      <w:b/>
      <w:bCs/>
    </w:rPr>
  </w:style>
  <w:style w:type="character" w:customStyle="1" w:styleId="CommentSubjectChar">
    <w:name w:val="Comment Subject Char"/>
    <w:basedOn w:val="CommentTextChar"/>
    <w:link w:val="CommentSubject"/>
    <w:uiPriority w:val="99"/>
    <w:semiHidden/>
    <w:rsid w:val="00112AD4"/>
    <w:rPr>
      <w:b/>
      <w:bCs/>
      <w:sz w:val="20"/>
      <w:szCs w:val="20"/>
    </w:rPr>
  </w:style>
  <w:style w:type="paragraph" w:styleId="NormalWeb">
    <w:name w:val="Normal (Web)"/>
    <w:basedOn w:val="Normal"/>
    <w:uiPriority w:val="99"/>
    <w:unhideWhenUsed/>
    <w:rsid w:val="00112A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112A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12AD4"/>
    <w:rPr>
      <w:rFonts w:ascii="Segoe UI" w:hAnsi="Segoe UI" w:cs="Segoe UI" w:hint="default"/>
      <w:sz w:val="18"/>
      <w:szCs w:val="18"/>
    </w:rPr>
  </w:style>
  <w:style w:type="paragraph" w:styleId="BalloonText">
    <w:name w:val="Balloon Text"/>
    <w:basedOn w:val="Normal"/>
    <w:link w:val="BalloonTextChar"/>
    <w:uiPriority w:val="99"/>
    <w:semiHidden/>
    <w:unhideWhenUsed/>
    <w:rsid w:val="00112A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AD4"/>
    <w:rPr>
      <w:rFonts w:ascii="Segoe UI" w:hAnsi="Segoe UI" w:cs="Segoe UI"/>
      <w:sz w:val="18"/>
      <w:szCs w:val="18"/>
    </w:rPr>
  </w:style>
  <w:style w:type="character" w:styleId="LineNumber">
    <w:name w:val="line number"/>
    <w:basedOn w:val="DefaultParagraphFont"/>
    <w:uiPriority w:val="99"/>
    <w:semiHidden/>
    <w:unhideWhenUsed/>
    <w:rsid w:val="00112AD4"/>
  </w:style>
  <w:style w:type="paragraph" w:styleId="EndnoteText">
    <w:name w:val="endnote text"/>
    <w:basedOn w:val="Normal"/>
    <w:link w:val="EndnoteTextChar"/>
    <w:uiPriority w:val="99"/>
    <w:semiHidden/>
    <w:unhideWhenUsed/>
    <w:rsid w:val="00112A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2AD4"/>
    <w:rPr>
      <w:sz w:val="20"/>
      <w:szCs w:val="20"/>
    </w:rPr>
  </w:style>
  <w:style w:type="character" w:styleId="EndnoteReference">
    <w:name w:val="endnote reference"/>
    <w:basedOn w:val="DefaultParagraphFont"/>
    <w:uiPriority w:val="99"/>
    <w:semiHidden/>
    <w:unhideWhenUsed/>
    <w:rsid w:val="00112AD4"/>
    <w:rPr>
      <w:vertAlign w:val="superscript"/>
    </w:rPr>
  </w:style>
  <w:style w:type="character" w:styleId="UnresolvedMention">
    <w:name w:val="Unresolved Mention"/>
    <w:basedOn w:val="DefaultParagraphFont"/>
    <w:uiPriority w:val="99"/>
    <w:semiHidden/>
    <w:unhideWhenUsed/>
    <w:rsid w:val="00112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Chahana Patel (UG)</dc:creator>
  <cp:keywords/>
  <dc:description/>
  <cp:lastModifiedBy>Chahana Patel (UG)</cp:lastModifiedBy>
  <cp:revision>3</cp:revision>
  <dcterms:created xsi:type="dcterms:W3CDTF">2025-09-15T18:50:00Z</dcterms:created>
  <dcterms:modified xsi:type="dcterms:W3CDTF">2025-09-15T19:02:00Z</dcterms:modified>
</cp:coreProperties>
</file>